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A84DCC" w14:textId="77777777" w:rsidR="00DC7432" w:rsidRDefault="00E93F5E" w:rsidP="009D598B">
      <w:pPr>
        <w:tabs>
          <w:tab w:val="left" w:pos="1431"/>
        </w:tabs>
        <w:jc w:val="center"/>
      </w:pPr>
      <w:bookmarkStart w:id="0" w:name="_GoBack"/>
      <w:bookmarkEnd w:id="0"/>
      <w:r>
        <w:rPr>
          <w:b/>
          <w:bCs/>
        </w:rPr>
        <w:t>PROJEKTLIGJ</w:t>
      </w:r>
    </w:p>
    <w:p w14:paraId="65BD610D" w14:textId="77777777" w:rsidR="00DC7432" w:rsidRDefault="00E93F5E" w:rsidP="009D598B">
      <w:pPr>
        <w:tabs>
          <w:tab w:val="left" w:pos="1431"/>
        </w:tabs>
        <w:jc w:val="center"/>
      </w:pPr>
      <w:r>
        <w:rPr>
          <w:b/>
          <w:bCs/>
        </w:rPr>
        <w:t>Nr. ____/2026</w:t>
      </w:r>
    </w:p>
    <w:p w14:paraId="2D4116AD" w14:textId="77777777" w:rsidR="00DC7432" w:rsidRDefault="00E93F5E" w:rsidP="009D598B">
      <w:pPr>
        <w:tabs>
          <w:tab w:val="left" w:pos="1431"/>
        </w:tabs>
        <w:spacing w:after="280"/>
        <w:jc w:val="center"/>
      </w:pPr>
      <w:r>
        <w:rPr>
          <w:b/>
          <w:bCs/>
        </w:rPr>
        <w:t>PËR DISA SHTESA DHE NDRYSHIME NË LIGJIN NR. 22/2018 "PËR STREHIMIN SOCIAL", TË NDRYSHUAR</w:t>
      </w:r>
    </w:p>
    <w:p w14:paraId="350FB45A" w14:textId="77777777" w:rsidR="00DC7432" w:rsidRDefault="00E93F5E" w:rsidP="009D598B">
      <w:pPr>
        <w:tabs>
          <w:tab w:val="left" w:pos="1431"/>
        </w:tabs>
      </w:pPr>
      <w:r>
        <w:t>Në mbështetje të neneve 78 dhe 83, pika 1, të Kushtetutës, me propozimin e Këshillit të Ministrave,</w:t>
      </w:r>
    </w:p>
    <w:p w14:paraId="3686C1CE" w14:textId="77777777" w:rsidR="00DC7432" w:rsidRPr="009D598B" w:rsidRDefault="00E93F5E" w:rsidP="009D598B">
      <w:pPr>
        <w:tabs>
          <w:tab w:val="left" w:pos="1431"/>
        </w:tabs>
        <w:jc w:val="center"/>
        <w:rPr>
          <w:lang w:val="da-DK"/>
        </w:rPr>
      </w:pPr>
      <w:r w:rsidRPr="009D598B">
        <w:rPr>
          <w:b/>
          <w:bCs/>
          <w:lang w:val="da-DK"/>
        </w:rPr>
        <w:t>KUVENDI</w:t>
      </w:r>
    </w:p>
    <w:p w14:paraId="6AC5BEE5" w14:textId="77777777" w:rsidR="00DC7432" w:rsidRPr="009D598B" w:rsidRDefault="00E93F5E" w:rsidP="009D598B">
      <w:pPr>
        <w:tabs>
          <w:tab w:val="left" w:pos="1431"/>
        </w:tabs>
        <w:jc w:val="center"/>
        <w:rPr>
          <w:lang w:val="da-DK"/>
        </w:rPr>
      </w:pPr>
      <w:r w:rsidRPr="009D598B">
        <w:rPr>
          <w:b/>
          <w:bCs/>
          <w:lang w:val="da-DK"/>
        </w:rPr>
        <w:t>I REPUBLIKËS SË SHQIPËRISË</w:t>
      </w:r>
    </w:p>
    <w:p w14:paraId="3F3946D6" w14:textId="77777777" w:rsidR="00DC7432" w:rsidRPr="009D598B" w:rsidRDefault="00E93F5E" w:rsidP="009D598B">
      <w:pPr>
        <w:tabs>
          <w:tab w:val="left" w:pos="1431"/>
        </w:tabs>
        <w:jc w:val="center"/>
        <w:rPr>
          <w:lang w:val="da-DK"/>
        </w:rPr>
      </w:pPr>
      <w:r w:rsidRPr="009D598B">
        <w:rPr>
          <w:b/>
          <w:bCs/>
          <w:lang w:val="da-DK"/>
        </w:rPr>
        <w:t>VENDOSI:</w:t>
      </w:r>
    </w:p>
    <w:p w14:paraId="251C6C1A" w14:textId="0F62402B" w:rsidR="00892F2A" w:rsidRPr="009D598B" w:rsidRDefault="00E93F5E" w:rsidP="009D598B">
      <w:pPr>
        <w:tabs>
          <w:tab w:val="left" w:pos="1431"/>
        </w:tabs>
        <w:rPr>
          <w:lang w:val="da-DK"/>
        </w:rPr>
      </w:pPr>
      <w:r w:rsidRPr="009D598B">
        <w:rPr>
          <w:lang w:val="da-DK"/>
        </w:rPr>
        <w:t>Në ligjin nr. 22/2018 "</w:t>
      </w:r>
      <w:r w:rsidRPr="009D598B">
        <w:rPr>
          <w:i/>
          <w:iCs/>
          <w:lang w:val="da-DK"/>
        </w:rPr>
        <w:t>Për strehimin social</w:t>
      </w:r>
      <w:r w:rsidRPr="009D598B">
        <w:rPr>
          <w:lang w:val="da-DK"/>
        </w:rPr>
        <w:t>", të ndryshuar, bëhen këto shtesa dhe ndryshime:</w:t>
      </w:r>
    </w:p>
    <w:p w14:paraId="49F15256" w14:textId="1BDA69E0" w:rsidR="00DC7432" w:rsidRPr="009D598B" w:rsidRDefault="00E93F5E" w:rsidP="009D598B">
      <w:pPr>
        <w:keepNext/>
        <w:tabs>
          <w:tab w:val="left" w:pos="1431"/>
        </w:tabs>
        <w:spacing w:before="240"/>
        <w:jc w:val="center"/>
        <w:rPr>
          <w:b/>
          <w:bCs/>
          <w:lang w:val="da-DK"/>
        </w:rPr>
      </w:pPr>
      <w:r w:rsidRPr="009D598B">
        <w:rPr>
          <w:b/>
          <w:bCs/>
          <w:lang w:val="da-DK"/>
        </w:rPr>
        <w:t>Neni 1</w:t>
      </w:r>
    </w:p>
    <w:p w14:paraId="5121ECC2" w14:textId="50A47728" w:rsidR="00892F2A" w:rsidRPr="009D598B" w:rsidRDefault="00892F2A" w:rsidP="009D598B">
      <w:pPr>
        <w:tabs>
          <w:tab w:val="left" w:pos="1431"/>
        </w:tabs>
        <w:rPr>
          <w:lang w:val="da-DK"/>
        </w:rPr>
      </w:pPr>
      <w:r w:rsidRPr="009D598B">
        <w:rPr>
          <w:lang w:val="da-DK"/>
        </w:rPr>
        <w:t xml:space="preserve">Nenin 1 </w:t>
      </w:r>
      <w:r w:rsidR="0067482E" w:rsidRPr="009D598B">
        <w:rPr>
          <w:lang w:val="da-DK"/>
        </w:rPr>
        <w:t>i</w:t>
      </w:r>
      <w:r w:rsidRPr="009D598B">
        <w:rPr>
          <w:lang w:val="da-DK"/>
        </w:rPr>
        <w:t xml:space="preserve"> ligjit</w:t>
      </w:r>
      <w:r w:rsidR="0067482E" w:rsidRPr="009D598B">
        <w:rPr>
          <w:lang w:val="da-DK"/>
        </w:rPr>
        <w:t xml:space="preserve"> ndryshon si vijon:</w:t>
      </w:r>
      <w:r w:rsidRPr="009D598B">
        <w:rPr>
          <w:lang w:val="da-DK"/>
        </w:rPr>
        <w:t xml:space="preserve"> </w:t>
      </w:r>
      <w:r w:rsidR="0067482E" w:rsidRPr="009D598B">
        <w:rPr>
          <w:lang w:val="da-DK"/>
        </w:rPr>
        <w:t>“</w:t>
      </w:r>
      <w:r w:rsidR="0067482E" w:rsidRPr="009D598B">
        <w:rPr>
          <w:i/>
          <w:iCs/>
          <w:lang w:val="da-DK"/>
        </w:rPr>
        <w:t>Objekti i këtij ligji është përcaktimi i rregullave dhe procedurave administrative për mënyrat e planifikimit, sigurimit, administrimit dhe shpërndarjes së programeve sociale për strehim social dhe t</w:t>
      </w:r>
      <w:r w:rsidR="009D598B" w:rsidRPr="009D598B">
        <w:rPr>
          <w:i/>
          <w:iCs/>
          <w:lang w:val="da-DK"/>
        </w:rPr>
        <w:t xml:space="preserve">ë </w:t>
      </w:r>
      <w:r w:rsidR="0067482E" w:rsidRPr="009D598B">
        <w:rPr>
          <w:i/>
          <w:iCs/>
          <w:lang w:val="da-DK"/>
        </w:rPr>
        <w:t>p</w:t>
      </w:r>
      <w:r w:rsidR="009D598B" w:rsidRPr="009D598B">
        <w:rPr>
          <w:i/>
          <w:iCs/>
          <w:lang w:val="da-DK"/>
        </w:rPr>
        <w:t>ë</w:t>
      </w:r>
      <w:r w:rsidR="0067482E" w:rsidRPr="009D598B">
        <w:rPr>
          <w:i/>
          <w:iCs/>
          <w:lang w:val="da-DK"/>
        </w:rPr>
        <w:t>rballuesh</w:t>
      </w:r>
      <w:r w:rsidR="009D598B" w:rsidRPr="009D598B">
        <w:rPr>
          <w:i/>
          <w:iCs/>
          <w:lang w:val="da-DK"/>
        </w:rPr>
        <w:t>ë</w:t>
      </w:r>
      <w:r w:rsidR="0067482E" w:rsidRPr="009D598B">
        <w:rPr>
          <w:i/>
          <w:iCs/>
          <w:lang w:val="da-DK"/>
        </w:rPr>
        <w:t>m, duke u mbështetur në aftësitë paguese të familjeve që kanë nevojë për strehim dhe në ndihmën e institucioneve shtetërore përgjegjëse</w:t>
      </w:r>
      <w:r w:rsidR="0067482E" w:rsidRPr="009D598B">
        <w:rPr>
          <w:lang w:val="da-DK"/>
        </w:rPr>
        <w:t>.</w:t>
      </w:r>
      <w:r w:rsidRPr="009D598B">
        <w:rPr>
          <w:lang w:val="da-DK"/>
        </w:rPr>
        <w:t>”.</w:t>
      </w:r>
    </w:p>
    <w:p w14:paraId="25BE30D5" w14:textId="77777777" w:rsidR="00DC7432" w:rsidRDefault="00E93F5E" w:rsidP="009D598B">
      <w:pPr>
        <w:keepNext/>
        <w:tabs>
          <w:tab w:val="left" w:pos="1431"/>
        </w:tabs>
        <w:spacing w:before="240"/>
        <w:jc w:val="center"/>
        <w:rPr>
          <w:b/>
          <w:bCs/>
        </w:rPr>
      </w:pPr>
      <w:r>
        <w:rPr>
          <w:b/>
          <w:bCs/>
        </w:rPr>
        <w:t>Neni 2</w:t>
      </w:r>
    </w:p>
    <w:p w14:paraId="315FFF9A" w14:textId="77777777" w:rsidR="004E6399" w:rsidRDefault="004E6399" w:rsidP="009D598B">
      <w:pPr>
        <w:tabs>
          <w:tab w:val="left" w:pos="1431"/>
        </w:tabs>
      </w:pPr>
      <w:r>
        <w:t>Në nenin 2 "</w:t>
      </w:r>
      <w:r w:rsidRPr="00016986">
        <w:rPr>
          <w:i/>
          <w:iCs/>
        </w:rPr>
        <w:t>Përkufizime</w:t>
      </w:r>
      <w:r>
        <w:t>" bëhen këto shtesa dhe ndryshime:</w:t>
      </w:r>
    </w:p>
    <w:p w14:paraId="45C36FD8" w14:textId="77777777" w:rsidR="004E6399" w:rsidRPr="00CB07D5" w:rsidRDefault="004E6399" w:rsidP="009D598B">
      <w:pPr>
        <w:tabs>
          <w:tab w:val="left" w:pos="1431"/>
        </w:tabs>
        <w:spacing w:beforeAutospacing="1" w:afterAutospacing="1"/>
        <w:ind w:left="312" w:hanging="312"/>
        <w:rPr>
          <w:b/>
          <w:bCs/>
          <w:lang w:val="fr-FR"/>
        </w:rPr>
      </w:pPr>
      <w:r w:rsidRPr="00510434">
        <w:rPr>
          <w:lang w:val="fr-FR"/>
        </w:rPr>
        <w:t>1. Pika 6 ndryshohet si më poshtë:</w:t>
      </w:r>
    </w:p>
    <w:p w14:paraId="75A689F5" w14:textId="77777777" w:rsidR="004E6399" w:rsidRDefault="004E6399" w:rsidP="009D598B">
      <w:pPr>
        <w:pStyle w:val="isselectedend"/>
        <w:tabs>
          <w:tab w:val="left" w:pos="1431"/>
        </w:tabs>
        <w:spacing w:before="0" w:after="120"/>
        <w:ind w:left="255" w:hanging="255"/>
        <w:rPr>
          <w:lang w:val="fr-FR"/>
        </w:rPr>
      </w:pPr>
      <w:r w:rsidRPr="00CB07D5">
        <w:rPr>
          <w:lang w:val="fr-FR"/>
        </w:rPr>
        <w:t>“6. “</w:t>
      </w:r>
      <w:r w:rsidRPr="00CB07D5">
        <w:rPr>
          <w:i/>
          <w:iCs/>
          <w:lang w:val="fr-FR"/>
        </w:rPr>
        <w:t>Banesë sociale me qira” është banesa që jepet me qira, në pronësi publike, nga Fondi për strehim dhe kohezion social dhe/ose fondi social i njësisë së vetëqeverisjes vendore, si dhe banesat që janë e mbeten në pronësi të subjekteve private, por që vihen në dispozicion të programit të banesave sociale me qira, me pëlqimin e pronarit privat</w:t>
      </w:r>
      <w:r w:rsidRPr="00CB07D5">
        <w:rPr>
          <w:lang w:val="fr-FR"/>
        </w:rPr>
        <w:t>.”</w:t>
      </w:r>
    </w:p>
    <w:p w14:paraId="035CDC55" w14:textId="7846B84D" w:rsidR="00B674B4" w:rsidRDefault="00B118DC" w:rsidP="009D598B">
      <w:pPr>
        <w:pStyle w:val="isselectedend"/>
        <w:tabs>
          <w:tab w:val="left" w:pos="1431"/>
        </w:tabs>
        <w:spacing w:before="0" w:after="120"/>
        <w:ind w:left="255" w:hanging="255"/>
        <w:rPr>
          <w:lang w:val="fr-FR"/>
        </w:rPr>
      </w:pPr>
      <w:r>
        <w:rPr>
          <w:lang w:val="fr-FR"/>
        </w:rPr>
        <w:t xml:space="preserve">2. </w:t>
      </w:r>
      <w:r w:rsidR="00B674B4">
        <w:rPr>
          <w:lang w:val="fr-FR"/>
        </w:rPr>
        <w:t>Pas pik</w:t>
      </w:r>
      <w:r w:rsidR="003D2019">
        <w:rPr>
          <w:lang w:val="fr-FR"/>
        </w:rPr>
        <w:t>ë</w:t>
      </w:r>
      <w:r w:rsidR="00B674B4">
        <w:rPr>
          <w:lang w:val="fr-FR"/>
        </w:rPr>
        <w:t>s 7</w:t>
      </w:r>
      <w:r w:rsidR="00F93B3B">
        <w:rPr>
          <w:lang w:val="fr-FR"/>
        </w:rPr>
        <w:t xml:space="preserve"> </w:t>
      </w:r>
      <w:r w:rsidR="00F93B3B" w:rsidRPr="00023FF4">
        <w:rPr>
          <w:lang w:val="fr-FR"/>
        </w:rPr>
        <w:t xml:space="preserve">shtohet pika </w:t>
      </w:r>
      <w:r w:rsidR="00F93B3B">
        <w:rPr>
          <w:lang w:val="fr-FR"/>
        </w:rPr>
        <w:t>7</w:t>
      </w:r>
      <w:r w:rsidR="00F93B3B" w:rsidRPr="00023FF4">
        <w:rPr>
          <w:lang w:val="fr-FR"/>
        </w:rPr>
        <w:t>/1 me këtë përmbajtje:</w:t>
      </w:r>
    </w:p>
    <w:p w14:paraId="23312451" w14:textId="12576A12" w:rsidR="0064447E" w:rsidRPr="0064447E" w:rsidRDefault="0064447E" w:rsidP="009D598B">
      <w:pPr>
        <w:widowControl w:val="0"/>
        <w:tabs>
          <w:tab w:val="left" w:pos="1431"/>
        </w:tabs>
        <w:autoSpaceDE w:val="0"/>
        <w:autoSpaceDN w:val="0"/>
        <w:adjustRightInd w:val="0"/>
        <w:spacing w:after="0" w:line="240" w:lineRule="auto"/>
        <w:rPr>
          <w:i/>
          <w:iCs/>
          <w:lang w:val="fr-FR"/>
        </w:rPr>
      </w:pPr>
      <w:r w:rsidRPr="0064447E">
        <w:rPr>
          <w:i/>
          <w:iCs/>
          <w:lang w:val="fr-FR"/>
        </w:rPr>
        <w:t>7/1. "Banesa në treg të lirë" janë banesa të destinuara për shitje me vlerën e tregut, të ardhurat nga shitja e të cilave përdoren për financimin e programeve të strehimit social."</w:t>
      </w:r>
    </w:p>
    <w:p w14:paraId="38AF5C14" w14:textId="2515D0ED" w:rsidR="00023FF4" w:rsidRPr="00B118DC" w:rsidRDefault="00023FF4" w:rsidP="009D598B">
      <w:pPr>
        <w:pStyle w:val="ListParagraph"/>
        <w:numPr>
          <w:ilvl w:val="0"/>
          <w:numId w:val="13"/>
        </w:numPr>
        <w:tabs>
          <w:tab w:val="left" w:pos="1431"/>
        </w:tabs>
        <w:spacing w:before="100" w:beforeAutospacing="1" w:after="100" w:afterAutospacing="1"/>
        <w:rPr>
          <w:color w:val="auto"/>
          <w:lang w:val="sq-AL"/>
        </w:rPr>
      </w:pPr>
      <w:r w:rsidRPr="00B118DC">
        <w:rPr>
          <w:lang w:val="fr-FR"/>
        </w:rPr>
        <w:t>Pas pikës 9 shtohet pika 9/1 me këtë përmbajtje</w:t>
      </w:r>
      <w:r w:rsidRPr="00B118DC">
        <w:rPr>
          <w:color w:val="auto"/>
          <w:lang w:val="sq-AL"/>
        </w:rPr>
        <w:t>:</w:t>
      </w:r>
    </w:p>
    <w:p w14:paraId="42DE0FF7" w14:textId="4EB808F8" w:rsidR="00D72C49" w:rsidRPr="0067482E" w:rsidRDefault="00D72C49" w:rsidP="009D598B">
      <w:pPr>
        <w:pStyle w:val="isselectedend"/>
        <w:tabs>
          <w:tab w:val="left" w:pos="1431"/>
        </w:tabs>
        <w:rPr>
          <w:b/>
          <w:bCs/>
          <w:i/>
          <w:iCs/>
          <w:lang w:val="sq-AL"/>
        </w:rPr>
      </w:pPr>
      <w:r w:rsidRPr="0067482E">
        <w:rPr>
          <w:b/>
          <w:bCs/>
          <w:i/>
          <w:iCs/>
          <w:lang w:val="sq-AL"/>
        </w:rPr>
        <w:t>“</w:t>
      </w:r>
      <w:r w:rsidRPr="0067482E">
        <w:rPr>
          <w:rStyle w:val="Strong"/>
          <w:b w:val="0"/>
          <w:bCs w:val="0"/>
          <w:i/>
          <w:iCs/>
          <w:lang w:val="sq-AL"/>
        </w:rPr>
        <w:t>9/1. “Banesë e përballueshme” është banesa ose njësia e banimit e ofruar me qira ose në pronësi, për të cilën shpenzimet mujore të strehimit nuk tejkalojnë pragun e përballueshmërisë.</w:t>
      </w:r>
      <w:r w:rsidRPr="0067482E">
        <w:rPr>
          <w:b/>
          <w:bCs/>
          <w:i/>
          <w:iCs/>
          <w:lang w:val="sq-AL"/>
        </w:rPr>
        <w:t>”</w:t>
      </w:r>
    </w:p>
    <w:p w14:paraId="1BA0C896" w14:textId="1F7EAC0F" w:rsidR="00B118DC" w:rsidRPr="0067482E" w:rsidRDefault="00D72C49" w:rsidP="009D598B">
      <w:pPr>
        <w:pStyle w:val="ListParagraph"/>
        <w:numPr>
          <w:ilvl w:val="0"/>
          <w:numId w:val="13"/>
        </w:numPr>
        <w:tabs>
          <w:tab w:val="left" w:pos="1431"/>
        </w:tabs>
        <w:spacing w:before="100" w:beforeAutospacing="1" w:after="100" w:afterAutospacing="1"/>
        <w:rPr>
          <w:lang w:val="sq-AL"/>
        </w:rPr>
      </w:pPr>
      <w:r w:rsidRPr="0067482E">
        <w:rPr>
          <w:lang w:val="sq-AL"/>
        </w:rPr>
        <w:t>Në pikën 12, fjalët “</w:t>
      </w:r>
      <w:r w:rsidRPr="0067482E">
        <w:rPr>
          <w:rStyle w:val="Strong"/>
          <w:b w:val="0"/>
          <w:bCs w:val="0"/>
          <w:i/>
          <w:iCs/>
          <w:lang w:val="sq-AL"/>
        </w:rPr>
        <w:t>në një regjistër të posaçëm në njësinë e vetëqeverisjes vendore</w:t>
      </w:r>
      <w:r w:rsidRPr="0067482E">
        <w:rPr>
          <w:lang w:val="sq-AL"/>
        </w:rPr>
        <w:t>” zëvendësohen me fjalët “</w:t>
      </w:r>
      <w:r w:rsidRPr="0067482E">
        <w:rPr>
          <w:rStyle w:val="Strong"/>
          <w:b w:val="0"/>
          <w:bCs w:val="0"/>
          <w:i/>
          <w:iCs/>
          <w:lang w:val="sq-AL"/>
        </w:rPr>
        <w:t>në një</w:t>
      </w:r>
      <w:r w:rsidRPr="0067482E">
        <w:rPr>
          <w:rStyle w:val="Strong"/>
          <w:b w:val="0"/>
          <w:bCs w:val="0"/>
          <w:i/>
          <w:iCs/>
          <w:color w:val="auto"/>
          <w:lang w:val="sq-AL"/>
        </w:rPr>
        <w:t xml:space="preserve"> regjistër të posaçëm të</w:t>
      </w:r>
      <w:r w:rsidR="00C802E9" w:rsidRPr="0067482E">
        <w:rPr>
          <w:i/>
          <w:iCs/>
          <w:color w:val="auto"/>
          <w:lang w:val="sq-AL"/>
        </w:rPr>
        <w:t xml:space="preserve"> Agjencia Kombëtare e Territorit dhe Strehimit Social (</w:t>
      </w:r>
      <w:r w:rsidRPr="0067482E">
        <w:rPr>
          <w:rStyle w:val="Strong"/>
          <w:b w:val="0"/>
          <w:bCs w:val="0"/>
          <w:i/>
          <w:iCs/>
          <w:color w:val="auto"/>
          <w:lang w:val="sq-AL"/>
        </w:rPr>
        <w:t>AKTSS-së</w:t>
      </w:r>
      <w:r w:rsidR="00C802E9" w:rsidRPr="0067482E">
        <w:rPr>
          <w:rStyle w:val="Strong"/>
          <w:b w:val="0"/>
          <w:bCs w:val="0"/>
          <w:i/>
          <w:iCs/>
          <w:color w:val="auto"/>
          <w:lang w:val="sq-AL"/>
        </w:rPr>
        <w:t>)</w:t>
      </w:r>
      <w:r w:rsidRPr="0067482E">
        <w:rPr>
          <w:color w:val="auto"/>
          <w:lang w:val="sq-AL"/>
        </w:rPr>
        <w:t>”.</w:t>
      </w:r>
    </w:p>
    <w:p w14:paraId="1A78C6ED" w14:textId="77777777" w:rsidR="00B118DC" w:rsidRPr="0067482E" w:rsidRDefault="00B118DC" w:rsidP="009D598B">
      <w:pPr>
        <w:pStyle w:val="ListParagraph"/>
        <w:tabs>
          <w:tab w:val="left" w:pos="1431"/>
        </w:tabs>
        <w:spacing w:before="100" w:beforeAutospacing="1" w:after="100" w:afterAutospacing="1"/>
        <w:ind w:left="360"/>
        <w:rPr>
          <w:sz w:val="2"/>
          <w:szCs w:val="2"/>
          <w:lang w:val="sq-AL"/>
        </w:rPr>
      </w:pPr>
    </w:p>
    <w:p w14:paraId="138AD299" w14:textId="33CA29FF" w:rsidR="009E2187" w:rsidRPr="00B118DC" w:rsidRDefault="009E2187" w:rsidP="009D598B">
      <w:pPr>
        <w:pStyle w:val="ListParagraph"/>
        <w:numPr>
          <w:ilvl w:val="0"/>
          <w:numId w:val="13"/>
        </w:numPr>
        <w:tabs>
          <w:tab w:val="left" w:pos="1431"/>
        </w:tabs>
        <w:spacing w:before="100" w:beforeAutospacing="1" w:after="100" w:afterAutospacing="1"/>
        <w:rPr>
          <w:color w:val="auto"/>
          <w:lang w:val="sq-AL"/>
        </w:rPr>
      </w:pPr>
      <w:r w:rsidRPr="00B118DC">
        <w:rPr>
          <w:lang w:val="fr-FR"/>
        </w:rPr>
        <w:lastRenderedPageBreak/>
        <w:t>Pa</w:t>
      </w:r>
      <w:r w:rsidR="007379CC" w:rsidRPr="00B118DC">
        <w:rPr>
          <w:lang w:val="fr-FR"/>
        </w:rPr>
        <w:t>s</w:t>
      </w:r>
      <w:r w:rsidRPr="00B118DC">
        <w:rPr>
          <w:lang w:val="fr-FR"/>
        </w:rPr>
        <w:t xml:space="preserve"> pikës 15/1 shtohet pika 15/2 me këtë përmbajtje</w:t>
      </w:r>
      <w:r w:rsidRPr="00B118DC">
        <w:rPr>
          <w:color w:val="auto"/>
          <w:lang w:val="sq-AL"/>
        </w:rPr>
        <w:t>:</w:t>
      </w:r>
    </w:p>
    <w:p w14:paraId="012214F6" w14:textId="37D01D70" w:rsidR="009E2187" w:rsidRDefault="007379CC" w:rsidP="009D598B">
      <w:pPr>
        <w:widowControl w:val="0"/>
        <w:tabs>
          <w:tab w:val="left" w:pos="1431"/>
        </w:tabs>
        <w:autoSpaceDE w:val="0"/>
        <w:autoSpaceDN w:val="0"/>
        <w:adjustRightInd w:val="0"/>
        <w:spacing w:after="0" w:line="240" w:lineRule="auto"/>
        <w:rPr>
          <w:color w:val="auto"/>
          <w:lang w:val="sq-AL"/>
        </w:rPr>
      </w:pPr>
      <w:r w:rsidRPr="007379CC">
        <w:rPr>
          <w:color w:val="auto"/>
          <w:lang w:val="sq-AL"/>
        </w:rPr>
        <w:t>"15/2. "</w:t>
      </w:r>
      <w:r w:rsidRPr="00835D54">
        <w:rPr>
          <w:i/>
          <w:iCs/>
          <w:color w:val="auto"/>
          <w:lang w:val="sq-AL"/>
        </w:rPr>
        <w:t>Kategori të veçanta" janë individë ose grupe individësh që, për shkak të statusit të tyre të veçantë ose të një interesi publik të lidhur me ta, përfitojnë mbështetje të posaçme për strehim, sipas kritereve të përcaktuara me vendim të Këshillit të Ministrave."</w:t>
      </w:r>
    </w:p>
    <w:p w14:paraId="72D54D56" w14:textId="77777777" w:rsidR="007379CC" w:rsidRPr="007379CC" w:rsidRDefault="007379CC" w:rsidP="009D598B">
      <w:pPr>
        <w:widowControl w:val="0"/>
        <w:tabs>
          <w:tab w:val="left" w:pos="1431"/>
        </w:tabs>
        <w:autoSpaceDE w:val="0"/>
        <w:autoSpaceDN w:val="0"/>
        <w:adjustRightInd w:val="0"/>
        <w:spacing w:after="0" w:line="240" w:lineRule="auto"/>
        <w:rPr>
          <w:color w:val="auto"/>
          <w:lang w:val="sq-AL"/>
        </w:rPr>
      </w:pPr>
    </w:p>
    <w:p w14:paraId="0C57E1C5" w14:textId="323E2DE9" w:rsidR="004E6399" w:rsidRPr="00B118DC" w:rsidRDefault="004E6399" w:rsidP="009D598B">
      <w:pPr>
        <w:pStyle w:val="ListParagraph"/>
        <w:numPr>
          <w:ilvl w:val="0"/>
          <w:numId w:val="13"/>
        </w:numPr>
        <w:tabs>
          <w:tab w:val="left" w:pos="1431"/>
        </w:tabs>
        <w:spacing w:beforeAutospacing="1" w:afterAutospacing="1"/>
        <w:rPr>
          <w:b/>
          <w:bCs/>
          <w:lang w:val="fr-FR"/>
        </w:rPr>
      </w:pPr>
      <w:r w:rsidRPr="00B118DC">
        <w:rPr>
          <w:lang w:val="fr-FR"/>
        </w:rPr>
        <w:t>Pika 16 ndryshohet si më poshtë:</w:t>
      </w:r>
    </w:p>
    <w:p w14:paraId="227D0900" w14:textId="77777777" w:rsidR="004E6399" w:rsidRPr="00CB07D5" w:rsidRDefault="004E6399" w:rsidP="009D598B">
      <w:pPr>
        <w:pStyle w:val="isselectedend"/>
        <w:tabs>
          <w:tab w:val="left" w:pos="1431"/>
        </w:tabs>
        <w:spacing w:before="0" w:after="120"/>
        <w:ind w:left="255" w:hanging="255"/>
        <w:rPr>
          <w:lang w:val="fr-FR"/>
        </w:rPr>
      </w:pPr>
      <w:r w:rsidRPr="00CB07D5">
        <w:rPr>
          <w:lang w:val="fr-FR"/>
        </w:rPr>
        <w:t>“16. “</w:t>
      </w:r>
      <w:r w:rsidRPr="00CB07D5">
        <w:rPr>
          <w:i/>
          <w:iCs/>
          <w:lang w:val="fr-FR"/>
        </w:rPr>
        <w:t>Fondi për strehim dhe kohezion social” (FSKS) është tërësia e të ardhurave të krijuara nga AKTSS-ja në zbatim të këtij ligji, si dhe tërësia e banesave sociale të cilat janë përfituar përmes përdorimit të të ardhurave shtetërore, si dhe kontributeve në zbatim të skemave sociale të përcaktuara në këtë ligj dhe legjislacionin në fuqi</w:t>
      </w:r>
      <w:r w:rsidRPr="00CB07D5">
        <w:rPr>
          <w:lang w:val="fr-FR"/>
        </w:rPr>
        <w:t>.”</w:t>
      </w:r>
    </w:p>
    <w:p w14:paraId="31CF14F3" w14:textId="1461B871" w:rsidR="004E6399" w:rsidRPr="00B118DC" w:rsidRDefault="004E6399" w:rsidP="009D598B">
      <w:pPr>
        <w:pStyle w:val="ListParagraph"/>
        <w:numPr>
          <w:ilvl w:val="0"/>
          <w:numId w:val="13"/>
        </w:numPr>
        <w:tabs>
          <w:tab w:val="left" w:pos="1431"/>
        </w:tabs>
        <w:spacing w:beforeAutospacing="1" w:afterAutospacing="1"/>
        <w:rPr>
          <w:b/>
          <w:bCs/>
          <w:lang w:val="fr-FR"/>
        </w:rPr>
      </w:pPr>
      <w:r w:rsidRPr="00B118DC">
        <w:rPr>
          <w:lang w:val="fr-FR"/>
        </w:rPr>
        <w:t>Pas pikës 16 shtohet pika 16/1, me këtë përmbajtje:</w:t>
      </w:r>
    </w:p>
    <w:p w14:paraId="706380D8" w14:textId="4D7C7F83" w:rsidR="004E6399" w:rsidRDefault="004E6399" w:rsidP="009D598B">
      <w:pPr>
        <w:pStyle w:val="isselectedend"/>
        <w:tabs>
          <w:tab w:val="left" w:pos="1431"/>
        </w:tabs>
        <w:spacing w:before="0" w:after="120"/>
        <w:ind w:left="255" w:hanging="255"/>
        <w:rPr>
          <w:lang w:val="fr-FR"/>
        </w:rPr>
      </w:pPr>
      <w:r w:rsidRPr="00CB07D5">
        <w:rPr>
          <w:lang w:val="fr-FR"/>
        </w:rPr>
        <w:t>“16/1. “</w:t>
      </w:r>
      <w:r w:rsidRPr="00CB07D5">
        <w:rPr>
          <w:i/>
          <w:iCs/>
          <w:lang w:val="fr-FR"/>
        </w:rPr>
        <w:t xml:space="preserve">Fondi social i banesave” është tërësia e të ardhurave të krijuara për skemat sociale në përgjegjësi të njësisë së vetëqeverisjes vendore, të cilat përfshijnë të ardhurat nga buxheti i njësisë së vetëqeverisjes vendore, të ardhurat nga buxheti i shtetit, </w:t>
      </w:r>
      <w:r w:rsidR="00380A3E">
        <w:rPr>
          <w:i/>
          <w:iCs/>
          <w:lang w:val="fr-FR"/>
        </w:rPr>
        <w:t>nga AKTSS</w:t>
      </w:r>
      <w:r w:rsidR="00510434">
        <w:rPr>
          <w:i/>
          <w:iCs/>
          <w:lang w:val="fr-FR"/>
        </w:rPr>
        <w:t>-ja</w:t>
      </w:r>
      <w:r w:rsidR="00380A3E">
        <w:rPr>
          <w:i/>
          <w:iCs/>
          <w:lang w:val="fr-FR"/>
        </w:rPr>
        <w:t xml:space="preserve">, </w:t>
      </w:r>
      <w:r w:rsidRPr="00CB07D5">
        <w:rPr>
          <w:i/>
          <w:iCs/>
          <w:lang w:val="fr-FR"/>
        </w:rPr>
        <w:t>donacionet, grantet dhe kontributet nga subjektet private apo organizatat jofitimprurëse, si dhe çdo e ardhur tjetër e dedikuar për programet sociale nën përgjegjësinë e njësisë së vetëqeverisjes vendore, në zbatim të këtij ligji, si dhe tërësia e banesave sociale që janë përfituar përmes përdorimit të të ardhurave shtetërore, si dhe kontributeve në zbatim të skemave sociale</w:t>
      </w:r>
      <w:r w:rsidRPr="00CB07D5">
        <w:rPr>
          <w:lang w:val="fr-FR"/>
        </w:rPr>
        <w:t>.”</w:t>
      </w:r>
    </w:p>
    <w:p w14:paraId="3757D45E" w14:textId="4673D900" w:rsidR="00232677" w:rsidRPr="00B118DC" w:rsidRDefault="00232677" w:rsidP="009D598B">
      <w:pPr>
        <w:pStyle w:val="ListParagraph"/>
        <w:numPr>
          <w:ilvl w:val="0"/>
          <w:numId w:val="13"/>
        </w:numPr>
        <w:tabs>
          <w:tab w:val="left" w:pos="1431"/>
        </w:tabs>
        <w:spacing w:beforeAutospacing="1" w:afterAutospacing="1"/>
        <w:rPr>
          <w:b/>
          <w:bCs/>
          <w:color w:val="auto"/>
          <w:lang w:val="fr-FR"/>
        </w:rPr>
      </w:pPr>
      <w:r w:rsidRPr="00B118DC">
        <w:rPr>
          <w:color w:val="auto"/>
          <w:lang w:val="fr-FR"/>
        </w:rPr>
        <w:t>Pas pikës 16/1 shtohet pika 16/2, me këtë përmbajtje:</w:t>
      </w:r>
    </w:p>
    <w:p w14:paraId="4A7EE81A" w14:textId="514617F8" w:rsidR="00232677" w:rsidRDefault="00232677" w:rsidP="009D598B">
      <w:pPr>
        <w:widowControl w:val="0"/>
        <w:tabs>
          <w:tab w:val="left" w:pos="1431"/>
        </w:tabs>
        <w:autoSpaceDE w:val="0"/>
        <w:autoSpaceDN w:val="0"/>
        <w:adjustRightInd w:val="0"/>
        <w:spacing w:after="0" w:line="240" w:lineRule="auto"/>
        <w:rPr>
          <w:bCs/>
          <w:color w:val="auto"/>
          <w:spacing w:val="-4"/>
          <w:lang w:val="sq-AL"/>
        </w:rPr>
      </w:pPr>
      <w:r w:rsidRPr="00232677">
        <w:rPr>
          <w:bCs/>
          <w:i/>
          <w:iCs/>
          <w:color w:val="auto"/>
          <w:spacing w:val="-4"/>
          <w:lang w:val="sq-AL"/>
        </w:rPr>
        <w:t>"</w:t>
      </w:r>
      <w:r w:rsidRPr="00232677">
        <w:rPr>
          <w:bCs/>
          <w:color w:val="auto"/>
          <w:spacing w:val="-4"/>
          <w:lang w:val="sq-AL"/>
        </w:rPr>
        <w:t>16/2. "</w:t>
      </w:r>
      <w:r w:rsidRPr="00835D54">
        <w:rPr>
          <w:bCs/>
          <w:i/>
          <w:iCs/>
          <w:color w:val="auto"/>
          <w:spacing w:val="-4"/>
          <w:lang w:val="sq-AL"/>
        </w:rPr>
        <w:t>Garancia " është mekanizmi financiar me të cilin garantohet, në përputhje me këtë ligj dhe aktet nënligjore të nxjerra në zbatim të tij, një pjesë të principalit të një kredie të lehtësuar të akorduar për blerjen e banesës, vlera e së cilës përcaktohet me Vendim të Këshillit të Ministrave</w:t>
      </w:r>
      <w:r w:rsidRPr="00232677">
        <w:rPr>
          <w:bCs/>
          <w:color w:val="auto"/>
          <w:spacing w:val="-4"/>
          <w:lang w:val="sq-AL"/>
        </w:rPr>
        <w:t>"</w:t>
      </w:r>
    </w:p>
    <w:p w14:paraId="23858955" w14:textId="77777777" w:rsidR="00A4779B" w:rsidRDefault="00A4779B" w:rsidP="009D598B">
      <w:pPr>
        <w:widowControl w:val="0"/>
        <w:tabs>
          <w:tab w:val="left" w:pos="1431"/>
        </w:tabs>
        <w:autoSpaceDE w:val="0"/>
        <w:autoSpaceDN w:val="0"/>
        <w:adjustRightInd w:val="0"/>
        <w:spacing w:after="0" w:line="240" w:lineRule="auto"/>
        <w:rPr>
          <w:bCs/>
          <w:color w:val="auto"/>
          <w:spacing w:val="-4"/>
          <w:lang w:val="sq-AL"/>
        </w:rPr>
      </w:pPr>
    </w:p>
    <w:p w14:paraId="26E3497A" w14:textId="40356E76" w:rsidR="00A4779B" w:rsidRPr="00B118DC" w:rsidRDefault="00A4779B" w:rsidP="009D598B">
      <w:pPr>
        <w:pStyle w:val="ListParagraph"/>
        <w:widowControl w:val="0"/>
        <w:numPr>
          <w:ilvl w:val="0"/>
          <w:numId w:val="13"/>
        </w:numPr>
        <w:tabs>
          <w:tab w:val="left" w:pos="1431"/>
        </w:tabs>
        <w:autoSpaceDE w:val="0"/>
        <w:autoSpaceDN w:val="0"/>
        <w:adjustRightInd w:val="0"/>
        <w:rPr>
          <w:color w:val="auto"/>
          <w:spacing w:val="-4"/>
          <w:lang w:val="sv-SE"/>
        </w:rPr>
      </w:pPr>
      <w:r w:rsidRPr="00B118DC">
        <w:rPr>
          <w:color w:val="auto"/>
          <w:spacing w:val="-4"/>
          <w:lang w:val="sv-SE"/>
        </w:rPr>
        <w:t>Pika 18 ndryshohet si më poshtë:</w:t>
      </w:r>
    </w:p>
    <w:p w14:paraId="69B82B1E" w14:textId="77777777" w:rsidR="00A4779B" w:rsidRPr="00B118DC" w:rsidRDefault="00A4779B" w:rsidP="009D598B">
      <w:pPr>
        <w:widowControl w:val="0"/>
        <w:tabs>
          <w:tab w:val="left" w:pos="1431"/>
        </w:tabs>
        <w:autoSpaceDE w:val="0"/>
        <w:autoSpaceDN w:val="0"/>
        <w:adjustRightInd w:val="0"/>
        <w:spacing w:after="0" w:line="240" w:lineRule="auto"/>
        <w:rPr>
          <w:color w:val="auto"/>
          <w:spacing w:val="-4"/>
          <w:lang w:val="sv-SE"/>
        </w:rPr>
      </w:pPr>
    </w:p>
    <w:p w14:paraId="6B884F22" w14:textId="37640CEC" w:rsidR="00A4779B" w:rsidRPr="00B118DC" w:rsidRDefault="00A4779B" w:rsidP="009D598B">
      <w:pPr>
        <w:widowControl w:val="0"/>
        <w:tabs>
          <w:tab w:val="left" w:pos="1431"/>
        </w:tabs>
        <w:autoSpaceDE w:val="0"/>
        <w:autoSpaceDN w:val="0"/>
        <w:adjustRightInd w:val="0"/>
        <w:spacing w:after="0" w:line="240" w:lineRule="auto"/>
        <w:rPr>
          <w:color w:val="auto"/>
          <w:spacing w:val="-4"/>
          <w:lang w:val="sv-SE"/>
        </w:rPr>
      </w:pPr>
      <w:r w:rsidRPr="00B118DC">
        <w:rPr>
          <w:color w:val="auto"/>
          <w:spacing w:val="-4"/>
          <w:lang w:val="sv-SE"/>
        </w:rPr>
        <w:t>“</w:t>
      </w:r>
      <w:r w:rsidRPr="00B118DC">
        <w:rPr>
          <w:i/>
          <w:iCs/>
          <w:color w:val="auto"/>
          <w:spacing w:val="-4"/>
          <w:lang w:val="sv-SE"/>
        </w:rPr>
        <w:t>18</w:t>
      </w:r>
      <w:r w:rsidRPr="00B118DC">
        <w:rPr>
          <w:color w:val="auto"/>
          <w:spacing w:val="-4"/>
          <w:lang w:val="sv-SE"/>
        </w:rPr>
        <w:t xml:space="preserve">. </w:t>
      </w:r>
      <w:r w:rsidR="00716746" w:rsidRPr="00835D54">
        <w:rPr>
          <w:rFonts w:eastAsia="MS P??"/>
          <w:color w:val="auto"/>
          <w:spacing w:val="-4"/>
          <w:lang w:val="sq-AL"/>
        </w:rPr>
        <w:t>Grante konkurruese” janë fonde të kushtëzuara që përdoren nga ministria përgjegjëse për strehimin apo AKTSS, për financimin e plotë ose të pjesshëm të projekteve që propozohen dhe zbatohen nga organet e njësisë së vetëqeverisjes vendore, për qëllime të këtij ligji</w:t>
      </w:r>
      <w:r w:rsidRPr="00B118DC">
        <w:rPr>
          <w:color w:val="auto"/>
          <w:spacing w:val="-4"/>
          <w:lang w:val="sv-SE"/>
        </w:rPr>
        <w:t>.”</w:t>
      </w:r>
    </w:p>
    <w:p w14:paraId="29057B4E" w14:textId="65B245FB" w:rsidR="00D262DF" w:rsidRPr="0067482E" w:rsidRDefault="00D262DF" w:rsidP="009D598B">
      <w:pPr>
        <w:pStyle w:val="isselectedend"/>
        <w:numPr>
          <w:ilvl w:val="0"/>
          <w:numId w:val="13"/>
        </w:numPr>
        <w:tabs>
          <w:tab w:val="left" w:pos="1431"/>
        </w:tabs>
        <w:spacing w:before="0" w:after="120"/>
        <w:rPr>
          <w:lang w:val="sv-SE"/>
        </w:rPr>
      </w:pPr>
      <w:r w:rsidRPr="0067482E">
        <w:rPr>
          <w:lang w:val="sv-SE"/>
        </w:rPr>
        <w:t>Pas pikës 20 shtohet pika 20/1, me këtë përmbajtje:</w:t>
      </w:r>
    </w:p>
    <w:p w14:paraId="366E6449" w14:textId="0170D09B" w:rsidR="00D262DF" w:rsidRPr="0067482E" w:rsidRDefault="00D262DF" w:rsidP="009D598B">
      <w:pPr>
        <w:pStyle w:val="isselectedend"/>
        <w:tabs>
          <w:tab w:val="left" w:pos="1431"/>
        </w:tabs>
        <w:spacing w:before="0" w:after="120"/>
        <w:ind w:left="255"/>
        <w:rPr>
          <w:lang w:val="sv-SE"/>
        </w:rPr>
      </w:pPr>
      <w:r w:rsidRPr="0067482E">
        <w:rPr>
          <w:lang w:val="sv-SE"/>
        </w:rPr>
        <w:t>20/1 “</w:t>
      </w:r>
      <w:r w:rsidRPr="0067482E">
        <w:rPr>
          <w:i/>
          <w:iCs/>
          <w:lang w:val="sv-SE"/>
        </w:rPr>
        <w:t>Banesë jashtë standardeve për banim” është banesa që, për shkak të dëmtimeve ose mangësive në gjendjen e saj teknike, paraqet rrezik për jetën e banorëve dhe nuk mund të përdoret në mënyrë të sigurt për banim. Kjo gjendje vërtetohet me aktekspertizë, e cila përcakton dëmtimet ose mangësitë e konstatuara dhe shprehet qartë nëse banesa është e papërshtatshme për banim. Aktekspertiza har</w:t>
      </w:r>
      <w:r w:rsidR="00D330D7" w:rsidRPr="0067482E">
        <w:rPr>
          <w:i/>
          <w:iCs/>
          <w:lang w:val="sv-SE"/>
        </w:rPr>
        <w:t>to</w:t>
      </w:r>
      <w:r w:rsidRPr="0067482E">
        <w:rPr>
          <w:i/>
          <w:iCs/>
          <w:lang w:val="sv-SE"/>
        </w:rPr>
        <w:t>het nga një person fizik apo juridik i pajisur me lejen, licencën ose autorizimin përkatës nga autoritetet shtetërore.</w:t>
      </w:r>
    </w:p>
    <w:p w14:paraId="6BC10FDF" w14:textId="397C8ABC" w:rsidR="004E6399" w:rsidRPr="00510434" w:rsidRDefault="004E6399" w:rsidP="009D598B">
      <w:pPr>
        <w:pStyle w:val="isselectedend"/>
        <w:numPr>
          <w:ilvl w:val="0"/>
          <w:numId w:val="13"/>
        </w:numPr>
        <w:tabs>
          <w:tab w:val="left" w:pos="1431"/>
        </w:tabs>
        <w:spacing w:before="0" w:after="120"/>
        <w:rPr>
          <w:lang w:val="fr-FR"/>
        </w:rPr>
      </w:pPr>
      <w:r w:rsidRPr="00510434">
        <w:rPr>
          <w:lang w:val="fr-FR"/>
        </w:rPr>
        <w:t>Pas pikës 40 shtohet pika 40/1</w:t>
      </w:r>
      <w:r w:rsidR="00B118DC">
        <w:rPr>
          <w:lang w:val="fr-FR"/>
        </w:rPr>
        <w:t xml:space="preserve"> dhe 40/2</w:t>
      </w:r>
      <w:r w:rsidRPr="00510434">
        <w:rPr>
          <w:lang w:val="fr-FR"/>
        </w:rPr>
        <w:t xml:space="preserve"> me këtë përmbajtje:</w:t>
      </w:r>
    </w:p>
    <w:p w14:paraId="39B8E6B3" w14:textId="5332B3FB" w:rsidR="00D262DF" w:rsidRPr="00CB07D5" w:rsidRDefault="004E6399" w:rsidP="009D598B">
      <w:pPr>
        <w:pStyle w:val="isselectedend"/>
        <w:tabs>
          <w:tab w:val="left" w:pos="1431"/>
        </w:tabs>
        <w:spacing w:before="0" w:after="120"/>
        <w:ind w:left="255" w:hanging="255"/>
        <w:rPr>
          <w:lang w:val="fr-FR"/>
        </w:rPr>
      </w:pPr>
      <w:r w:rsidRPr="00CB07D5">
        <w:rPr>
          <w:lang w:val="fr-FR"/>
        </w:rPr>
        <w:lastRenderedPageBreak/>
        <w:t xml:space="preserve">“40/1. </w:t>
      </w:r>
      <w:r w:rsidRPr="00CB07D5">
        <w:rPr>
          <w:i/>
          <w:iCs/>
          <w:lang w:val="fr-FR"/>
        </w:rPr>
        <w:t>“Strehimi i përballueshëm” është tërësia e elementeve financiare, sociale dhe institucionale të procesit të sigurimit të banesës ose njësisë së banimit e ofruar me qira ose në pronësi, për të cilën shpenzimet mujore të strehimit nuk tejkalojnë pragun e përballueshmërisë, të përcaktuar në</w:t>
      </w:r>
      <w:r w:rsidR="00CB07D5">
        <w:rPr>
          <w:i/>
          <w:iCs/>
          <w:lang w:val="fr-FR"/>
        </w:rPr>
        <w:t xml:space="preserve"> këtë</w:t>
      </w:r>
      <w:r w:rsidRPr="00CB07D5">
        <w:rPr>
          <w:i/>
          <w:iCs/>
          <w:lang w:val="fr-FR"/>
        </w:rPr>
        <w:t xml:space="preserve"> ligj.</w:t>
      </w:r>
      <w:r w:rsidRPr="00CB07D5">
        <w:rPr>
          <w:lang w:val="fr-FR"/>
        </w:rPr>
        <w:t>”</w:t>
      </w:r>
    </w:p>
    <w:p w14:paraId="27ACF47F" w14:textId="77777777" w:rsidR="00D262DF" w:rsidRDefault="004E6399" w:rsidP="009D598B">
      <w:pPr>
        <w:pStyle w:val="isselectedend"/>
        <w:tabs>
          <w:tab w:val="left" w:pos="1431"/>
        </w:tabs>
        <w:spacing w:before="0" w:after="120"/>
        <w:ind w:left="255" w:hanging="255"/>
        <w:rPr>
          <w:i/>
          <w:iCs/>
          <w:lang w:val="fr-FR"/>
        </w:rPr>
      </w:pPr>
      <w:r w:rsidRPr="00CB07D5">
        <w:rPr>
          <w:lang w:val="fr-FR"/>
        </w:rPr>
        <w:t>“40/2</w:t>
      </w:r>
      <w:r w:rsidRPr="00CB07D5">
        <w:rPr>
          <w:i/>
          <w:iCs/>
          <w:lang w:val="fr-FR"/>
        </w:rPr>
        <w:t>. “Student” është personi, deri në moshën 30 vjeç, i regjistruar dhe që ndjek një program studimi në një institucion të arsimit të lartë, publik ose privat, në përputhje me legjislacionin në fuqi për arsimin e lartë, i cili nuk disponon banesë në pronësi në njësinë e vetëqeverisjes vendore ku ndjek studimet dhe që plotëson kriteret e tjera të përcaktuara në këtë ligj dhe në aktet nënligjore në zbatim të tij.”</w:t>
      </w:r>
    </w:p>
    <w:p w14:paraId="37A54F86" w14:textId="634838AE" w:rsidR="007B044B" w:rsidRPr="007B044B" w:rsidRDefault="007B044B" w:rsidP="009D598B">
      <w:pPr>
        <w:pStyle w:val="isselectedend"/>
        <w:numPr>
          <w:ilvl w:val="0"/>
          <w:numId w:val="13"/>
        </w:numPr>
        <w:tabs>
          <w:tab w:val="left" w:pos="1431"/>
        </w:tabs>
        <w:spacing w:before="0" w:after="120"/>
        <w:rPr>
          <w:lang w:val="fr-FR"/>
        </w:rPr>
      </w:pPr>
      <w:r w:rsidRPr="007B044B">
        <w:rPr>
          <w:lang w:val="fr-FR"/>
        </w:rPr>
        <w:t>Pika 51 shfuqizohet</w:t>
      </w:r>
    </w:p>
    <w:p w14:paraId="310F7B6E" w14:textId="6E51B4B9" w:rsidR="004E6399" w:rsidRPr="00CB07D5" w:rsidRDefault="008A1741" w:rsidP="009D598B">
      <w:pPr>
        <w:pStyle w:val="isselectedend"/>
        <w:tabs>
          <w:tab w:val="left" w:pos="1431"/>
        </w:tabs>
        <w:spacing w:before="0" w:after="120"/>
        <w:ind w:left="312" w:hanging="312"/>
        <w:rPr>
          <w:lang w:val="fr-FR"/>
        </w:rPr>
      </w:pPr>
      <w:r>
        <w:rPr>
          <w:lang w:val="fr-FR"/>
        </w:rPr>
        <w:t xml:space="preserve">13 </w:t>
      </w:r>
      <w:r w:rsidR="004E6399" w:rsidRPr="00510434">
        <w:rPr>
          <w:lang w:val="fr-FR"/>
        </w:rPr>
        <w:t>Pas pikës 51 shtohet pika 51/1, me këtë përmbajtje:</w:t>
      </w:r>
    </w:p>
    <w:p w14:paraId="0B68C84F" w14:textId="1DDDD398" w:rsidR="00D262DF" w:rsidRPr="00CB07D5" w:rsidRDefault="004E6399" w:rsidP="009D598B">
      <w:pPr>
        <w:pStyle w:val="isselectedend"/>
        <w:tabs>
          <w:tab w:val="left" w:pos="1431"/>
        </w:tabs>
        <w:spacing w:before="0" w:after="120"/>
        <w:ind w:left="255" w:hanging="255"/>
        <w:rPr>
          <w:lang w:val="fr-FR"/>
        </w:rPr>
      </w:pPr>
      <w:r w:rsidRPr="00CB07D5">
        <w:rPr>
          <w:lang w:val="fr-FR"/>
        </w:rPr>
        <w:t>“51/1. “</w:t>
      </w:r>
      <w:r w:rsidRPr="00CB07D5">
        <w:rPr>
          <w:i/>
          <w:iCs/>
          <w:lang w:val="fr-FR"/>
        </w:rPr>
        <w:t>Komisioni i projekteve të strehimit</w:t>
      </w:r>
      <w:r w:rsidRPr="00C802E9">
        <w:rPr>
          <w:i/>
          <w:iCs/>
          <w:lang w:val="fr-FR"/>
        </w:rPr>
        <w:t xml:space="preserve">” është Komisioni teknik </w:t>
      </w:r>
      <w:r w:rsidR="00C802E9" w:rsidRPr="00C802E9">
        <w:rPr>
          <w:i/>
          <w:iCs/>
          <w:lang w:val="fr-FR"/>
        </w:rPr>
        <w:t xml:space="preserve">i </w:t>
      </w:r>
      <w:r w:rsidRPr="00C802E9">
        <w:rPr>
          <w:i/>
          <w:iCs/>
          <w:color w:val="auto"/>
          <w:lang w:val="fr-FR"/>
        </w:rPr>
        <w:t xml:space="preserve">AKTSS-së, </w:t>
      </w:r>
      <w:r w:rsidRPr="00CB07D5">
        <w:rPr>
          <w:i/>
          <w:iCs/>
          <w:lang w:val="fr-FR"/>
        </w:rPr>
        <w:t>i cili ka në përbërje inxhinier ndërtimi, arkitekt, jurist, ekonomist, të cilët janë pjesë e strukturës së AKTSS-së, së bashku me sekretariatin teknik</w:t>
      </w:r>
      <w:r w:rsidRPr="00CB07D5">
        <w:rPr>
          <w:lang w:val="fr-FR"/>
        </w:rPr>
        <w:t>.”</w:t>
      </w:r>
    </w:p>
    <w:p w14:paraId="7A4BAB1A" w14:textId="3202C752" w:rsidR="008B4517" w:rsidRPr="00CB07D5" w:rsidRDefault="008B4517" w:rsidP="009D598B">
      <w:pPr>
        <w:keepNext/>
        <w:tabs>
          <w:tab w:val="left" w:pos="1431"/>
        </w:tabs>
        <w:spacing w:before="240"/>
        <w:jc w:val="center"/>
        <w:rPr>
          <w:b/>
          <w:bCs/>
          <w:lang w:val="fr-FR"/>
        </w:rPr>
      </w:pPr>
      <w:r w:rsidRPr="00CB07D5">
        <w:rPr>
          <w:b/>
          <w:bCs/>
          <w:lang w:val="fr-FR"/>
        </w:rPr>
        <w:t xml:space="preserve">Neni </w:t>
      </w:r>
      <w:r w:rsidR="00380A3E">
        <w:rPr>
          <w:b/>
          <w:bCs/>
          <w:lang w:val="fr-FR"/>
        </w:rPr>
        <w:t>3</w:t>
      </w:r>
      <w:r w:rsidRPr="00CB07D5">
        <w:rPr>
          <w:b/>
          <w:bCs/>
          <w:lang w:val="fr-FR"/>
        </w:rPr>
        <w:t xml:space="preserve"> </w:t>
      </w:r>
    </w:p>
    <w:p w14:paraId="1E10885C" w14:textId="6D82C7EE" w:rsidR="003839FC" w:rsidRPr="00CB07D5" w:rsidRDefault="003839FC" w:rsidP="009D598B">
      <w:pPr>
        <w:tabs>
          <w:tab w:val="left" w:pos="1431"/>
        </w:tabs>
        <w:rPr>
          <w:lang w:val="fr-FR"/>
        </w:rPr>
      </w:pPr>
      <w:r w:rsidRPr="00CB07D5">
        <w:rPr>
          <w:lang w:val="fr-FR"/>
        </w:rPr>
        <w:t>Në pikën 1, të neni</w:t>
      </w:r>
      <w:r w:rsidR="00E5606D">
        <w:rPr>
          <w:lang w:val="fr-FR"/>
        </w:rPr>
        <w:t>t</w:t>
      </w:r>
      <w:r w:rsidRPr="00CB07D5">
        <w:rPr>
          <w:lang w:val="fr-FR"/>
        </w:rPr>
        <w:t xml:space="preserve"> 7 të ligjit, bëhen këto ndryshime:</w:t>
      </w:r>
    </w:p>
    <w:p w14:paraId="79E9938A" w14:textId="4E8F8281" w:rsidR="004E6399" w:rsidRPr="00CB07D5" w:rsidRDefault="003839FC" w:rsidP="009D598B">
      <w:pPr>
        <w:pStyle w:val="ListParagraph"/>
        <w:tabs>
          <w:tab w:val="left" w:pos="1431"/>
        </w:tabs>
        <w:spacing w:after="120" w:line="276" w:lineRule="auto"/>
        <w:ind w:left="312" w:hanging="312"/>
        <w:jc w:val="both"/>
        <w:rPr>
          <w:lang w:val="fr-FR"/>
        </w:rPr>
      </w:pPr>
      <w:r w:rsidRPr="00510434">
        <w:rPr>
          <w:lang w:val="fr-FR"/>
        </w:rPr>
        <w:t>1. Togfjalëshi “</w:t>
      </w:r>
      <w:r w:rsidRPr="00835D54">
        <w:rPr>
          <w:i/>
          <w:iCs/>
          <w:lang w:val="fr-FR"/>
        </w:rPr>
        <w:t>Njësitë e vetëqeverisjes vendore, në planifikimin e zonave të banimit e të programeve të strehimit</w:t>
      </w:r>
      <w:r w:rsidRPr="00510434">
        <w:rPr>
          <w:lang w:val="fr-FR"/>
        </w:rPr>
        <w:t>” zëvendësohen me togfjalëshin “</w:t>
      </w:r>
      <w:r w:rsidRPr="00835D54">
        <w:rPr>
          <w:i/>
          <w:iCs/>
          <w:lang w:val="fr-FR"/>
        </w:rPr>
        <w:t>Njësitë e vetëqeverisjes vendore dhe/ose AKT</w:t>
      </w:r>
      <w:r w:rsidR="003D1842" w:rsidRPr="00835D54">
        <w:rPr>
          <w:i/>
          <w:iCs/>
          <w:lang w:val="fr-FR"/>
        </w:rPr>
        <w:t>SS</w:t>
      </w:r>
      <w:r w:rsidRPr="00835D54">
        <w:rPr>
          <w:i/>
          <w:iCs/>
          <w:lang w:val="fr-FR"/>
        </w:rPr>
        <w:t>-ja, në planifikimin, propozimin ose miratimin e zonave të banimit e të programeve të strehimit</w:t>
      </w:r>
      <w:r w:rsidRPr="00510434">
        <w:rPr>
          <w:lang w:val="fr-FR"/>
        </w:rPr>
        <w:t>”.</w:t>
      </w:r>
    </w:p>
    <w:p w14:paraId="5AFB1C66" w14:textId="783E8BE8" w:rsidR="003839FC" w:rsidRPr="00CB07D5" w:rsidRDefault="003839FC" w:rsidP="009D598B">
      <w:pPr>
        <w:keepNext/>
        <w:tabs>
          <w:tab w:val="left" w:pos="1431"/>
        </w:tabs>
        <w:spacing w:before="240"/>
        <w:jc w:val="center"/>
        <w:rPr>
          <w:b/>
          <w:bCs/>
          <w:lang w:val="fr-FR"/>
        </w:rPr>
      </w:pPr>
      <w:r w:rsidRPr="00CB07D5">
        <w:rPr>
          <w:b/>
          <w:bCs/>
          <w:lang w:val="fr-FR"/>
        </w:rPr>
        <w:t xml:space="preserve">Neni </w:t>
      </w:r>
      <w:r w:rsidR="00380A3E">
        <w:rPr>
          <w:b/>
          <w:bCs/>
          <w:lang w:val="fr-FR"/>
        </w:rPr>
        <w:t>4</w:t>
      </w:r>
    </w:p>
    <w:p w14:paraId="616C87D3" w14:textId="7221F453" w:rsidR="003839FC" w:rsidRPr="00CB07D5" w:rsidRDefault="003839FC" w:rsidP="009D598B">
      <w:pPr>
        <w:tabs>
          <w:tab w:val="left" w:pos="1431"/>
        </w:tabs>
        <w:rPr>
          <w:lang w:val="fr-FR"/>
        </w:rPr>
      </w:pPr>
      <w:r w:rsidRPr="00CB07D5">
        <w:rPr>
          <w:lang w:val="fr-FR"/>
        </w:rPr>
        <w:t>Në nenin 9 të ligjit, bëhen këto ndryshime:</w:t>
      </w:r>
    </w:p>
    <w:p w14:paraId="49BF75D2" w14:textId="2ECC7E3F" w:rsidR="003839FC" w:rsidRPr="00CB07D5" w:rsidRDefault="003839FC" w:rsidP="009D598B">
      <w:pPr>
        <w:tabs>
          <w:tab w:val="left" w:pos="1431"/>
        </w:tabs>
        <w:rPr>
          <w:lang w:val="fr-FR"/>
        </w:rPr>
      </w:pPr>
      <w:r w:rsidRPr="00CB07D5">
        <w:rPr>
          <w:lang w:val="fr-FR"/>
        </w:rPr>
        <w:t>Togfjalëshi “</w:t>
      </w:r>
      <w:r w:rsidRPr="00CB07D5">
        <w:rPr>
          <w:i/>
          <w:iCs/>
          <w:lang w:val="fr-FR"/>
        </w:rPr>
        <w:t>Organet e njësive të vetëqeverisjes vendore duhet të sigurojnë</w:t>
      </w:r>
      <w:r w:rsidRPr="00CB07D5">
        <w:rPr>
          <w:lang w:val="fr-FR"/>
        </w:rPr>
        <w:t>” ndryshohen dhe bëhen “</w:t>
      </w:r>
      <w:r w:rsidRPr="00CB07D5">
        <w:rPr>
          <w:i/>
          <w:iCs/>
          <w:lang w:val="fr-FR"/>
        </w:rPr>
        <w:t>AKTSS-ja, në bashkërendim me organet e njësive të vetëqeverisjes vendore, duhet të sigurojnë</w:t>
      </w:r>
      <w:r w:rsidRPr="00CB07D5">
        <w:rPr>
          <w:lang w:val="fr-FR"/>
        </w:rPr>
        <w:t>”.</w:t>
      </w:r>
    </w:p>
    <w:p w14:paraId="1D304674" w14:textId="5DE416DD" w:rsidR="003839FC" w:rsidRPr="00CB07D5" w:rsidRDefault="003839FC" w:rsidP="009D598B">
      <w:pPr>
        <w:keepNext/>
        <w:tabs>
          <w:tab w:val="left" w:pos="1431"/>
        </w:tabs>
        <w:spacing w:before="240"/>
        <w:jc w:val="center"/>
        <w:rPr>
          <w:b/>
          <w:bCs/>
          <w:lang w:val="fr-FR"/>
        </w:rPr>
      </w:pPr>
      <w:r w:rsidRPr="00CB07D5">
        <w:rPr>
          <w:b/>
          <w:bCs/>
          <w:lang w:val="fr-FR"/>
        </w:rPr>
        <w:t xml:space="preserve">Neni </w:t>
      </w:r>
      <w:r w:rsidR="00380A3E">
        <w:rPr>
          <w:b/>
          <w:bCs/>
          <w:lang w:val="fr-FR"/>
        </w:rPr>
        <w:t>5</w:t>
      </w:r>
    </w:p>
    <w:p w14:paraId="18EAA6AE" w14:textId="634798B9" w:rsidR="00387B79" w:rsidRPr="00C802E9" w:rsidRDefault="008A1741" w:rsidP="009D598B">
      <w:pPr>
        <w:tabs>
          <w:tab w:val="left" w:pos="1431"/>
        </w:tabs>
        <w:spacing w:beforeAutospacing="1" w:afterAutospacing="1"/>
        <w:ind w:left="312" w:hanging="312"/>
        <w:rPr>
          <w:color w:val="auto"/>
          <w:lang w:val="fr-FR"/>
        </w:rPr>
      </w:pPr>
      <w:r w:rsidRPr="00C802E9">
        <w:rPr>
          <w:color w:val="auto"/>
          <w:lang w:val="fr-FR"/>
        </w:rPr>
        <w:t>N</w:t>
      </w:r>
      <w:r w:rsidR="00387B79" w:rsidRPr="00C802E9">
        <w:rPr>
          <w:color w:val="auto"/>
          <w:lang w:val="fr-FR"/>
        </w:rPr>
        <w:t xml:space="preserve">eni 11 ndryshohet </w:t>
      </w:r>
      <w:r w:rsidRPr="00C802E9">
        <w:rPr>
          <w:color w:val="auto"/>
          <w:lang w:val="fr-FR"/>
        </w:rPr>
        <w:t>me p</w:t>
      </w:r>
      <w:r w:rsidR="00E25BB1" w:rsidRPr="00C802E9">
        <w:rPr>
          <w:color w:val="auto"/>
          <w:lang w:val="fr-FR"/>
        </w:rPr>
        <w:t>ë</w:t>
      </w:r>
      <w:r w:rsidRPr="00C802E9">
        <w:rPr>
          <w:color w:val="auto"/>
          <w:lang w:val="fr-FR"/>
        </w:rPr>
        <w:t>rmbajtjen si vijon:</w:t>
      </w:r>
    </w:p>
    <w:p w14:paraId="57EFD37E" w14:textId="7C79342B" w:rsidR="004044A3" w:rsidRPr="00C86A5F" w:rsidRDefault="00C86A5F" w:rsidP="009D598B">
      <w:pPr>
        <w:widowControl w:val="0"/>
        <w:tabs>
          <w:tab w:val="left" w:pos="1431"/>
        </w:tabs>
        <w:autoSpaceDE w:val="0"/>
        <w:autoSpaceDN w:val="0"/>
        <w:adjustRightInd w:val="0"/>
        <w:spacing w:after="0" w:line="240" w:lineRule="auto"/>
        <w:jc w:val="center"/>
        <w:rPr>
          <w:rFonts w:eastAsia="Calibri"/>
          <w:bCs/>
          <w:i/>
          <w:iCs/>
          <w:color w:val="auto"/>
          <w:spacing w:val="-4"/>
          <w:lang w:val="sq-AL"/>
        </w:rPr>
      </w:pPr>
      <w:r>
        <w:rPr>
          <w:rFonts w:eastAsia="Calibri"/>
          <w:bCs/>
          <w:i/>
          <w:iCs/>
          <w:color w:val="auto"/>
          <w:spacing w:val="-4"/>
          <w:lang w:val="sq-AL"/>
        </w:rPr>
        <w:t>“</w:t>
      </w:r>
      <w:r w:rsidR="004044A3" w:rsidRPr="00C86A5F">
        <w:rPr>
          <w:rFonts w:eastAsia="Calibri"/>
          <w:bCs/>
          <w:i/>
          <w:iCs/>
          <w:color w:val="auto"/>
          <w:spacing w:val="-4"/>
          <w:lang w:val="sq-AL"/>
        </w:rPr>
        <w:t>Neni 11</w:t>
      </w:r>
    </w:p>
    <w:p w14:paraId="2691787E" w14:textId="77777777" w:rsidR="004044A3" w:rsidRPr="00C86A5F" w:rsidRDefault="004044A3" w:rsidP="009D598B">
      <w:pPr>
        <w:widowControl w:val="0"/>
        <w:tabs>
          <w:tab w:val="left" w:pos="1431"/>
        </w:tabs>
        <w:autoSpaceDE w:val="0"/>
        <w:autoSpaceDN w:val="0"/>
        <w:adjustRightInd w:val="0"/>
        <w:spacing w:after="0" w:line="240" w:lineRule="auto"/>
        <w:jc w:val="center"/>
        <w:rPr>
          <w:rFonts w:eastAsia="Calibri"/>
          <w:bCs/>
          <w:i/>
          <w:iCs/>
          <w:color w:val="auto"/>
          <w:spacing w:val="-4"/>
          <w:lang w:val="sq-AL"/>
        </w:rPr>
      </w:pPr>
      <w:r w:rsidRPr="00C86A5F">
        <w:rPr>
          <w:rFonts w:eastAsia="Calibri"/>
          <w:bCs/>
          <w:i/>
          <w:iCs/>
          <w:color w:val="auto"/>
          <w:spacing w:val="-4"/>
          <w:lang w:val="sq-AL"/>
        </w:rPr>
        <w:t>Llojet Programet e strehimit social dhe të strehimit të përballueshëm</w:t>
      </w:r>
    </w:p>
    <w:p w14:paraId="603CAB37" w14:textId="77777777" w:rsidR="004044A3" w:rsidRPr="00C86A5F" w:rsidRDefault="004044A3" w:rsidP="009D598B">
      <w:pPr>
        <w:widowControl w:val="0"/>
        <w:tabs>
          <w:tab w:val="left" w:pos="1431"/>
        </w:tabs>
        <w:spacing w:after="0" w:line="240" w:lineRule="auto"/>
        <w:ind w:firstLine="284"/>
        <w:rPr>
          <w:rFonts w:eastAsia="MS Mincho"/>
          <w:bCs/>
          <w:i/>
          <w:iCs/>
          <w:color w:val="auto"/>
          <w:spacing w:val="-4"/>
          <w:lang w:val="sq-AL"/>
        </w:rPr>
      </w:pPr>
    </w:p>
    <w:p w14:paraId="12814BE1" w14:textId="77777777" w:rsidR="004044A3" w:rsidRPr="00C86A5F" w:rsidRDefault="004044A3" w:rsidP="009D598B">
      <w:pPr>
        <w:widowControl w:val="0"/>
        <w:tabs>
          <w:tab w:val="left" w:pos="1431"/>
        </w:tabs>
        <w:autoSpaceDE w:val="0"/>
        <w:autoSpaceDN w:val="0"/>
        <w:adjustRightInd w:val="0"/>
        <w:spacing w:after="0" w:line="240" w:lineRule="auto"/>
        <w:ind w:firstLine="284"/>
        <w:rPr>
          <w:rFonts w:eastAsia="Calibri"/>
          <w:bCs/>
          <w:i/>
          <w:iCs/>
          <w:color w:val="auto"/>
          <w:spacing w:val="-4"/>
          <w:lang w:val="sq-AL"/>
        </w:rPr>
      </w:pPr>
      <w:r w:rsidRPr="00C86A5F">
        <w:rPr>
          <w:rFonts w:eastAsia="Calibri"/>
          <w:bCs/>
          <w:i/>
          <w:iCs/>
          <w:color w:val="auto"/>
          <w:spacing w:val="-4"/>
          <w:lang w:val="sq-AL"/>
        </w:rPr>
        <w:t>1. Programet sociale të strehimit përfshijnë:</w:t>
      </w:r>
    </w:p>
    <w:p w14:paraId="0548A3A0" w14:textId="77777777" w:rsidR="004044A3" w:rsidRPr="00C86A5F" w:rsidRDefault="004044A3" w:rsidP="009D598B">
      <w:pPr>
        <w:widowControl w:val="0"/>
        <w:numPr>
          <w:ilvl w:val="0"/>
          <w:numId w:val="14"/>
        </w:numPr>
        <w:tabs>
          <w:tab w:val="left" w:pos="1431"/>
        </w:tabs>
        <w:autoSpaceDE w:val="0"/>
        <w:autoSpaceDN w:val="0"/>
        <w:adjustRightInd w:val="0"/>
        <w:spacing w:after="0" w:line="240" w:lineRule="auto"/>
        <w:rPr>
          <w:rFonts w:eastAsia="Calibri"/>
          <w:bCs/>
          <w:i/>
          <w:iCs/>
          <w:color w:val="auto"/>
          <w:spacing w:val="-4"/>
          <w:lang w:val="sq-AL"/>
        </w:rPr>
      </w:pPr>
      <w:r w:rsidRPr="00C86A5F">
        <w:rPr>
          <w:rFonts w:eastAsia="Calibri"/>
          <w:bCs/>
          <w:i/>
          <w:iCs/>
          <w:color w:val="auto"/>
          <w:spacing w:val="-4"/>
          <w:lang w:val="sq-AL"/>
        </w:rPr>
        <w:t>Programi i banesave sociale me qira, në vijim BSQ;</w:t>
      </w:r>
    </w:p>
    <w:p w14:paraId="4EB9DD08" w14:textId="77777777" w:rsidR="004044A3" w:rsidRPr="00C86A5F" w:rsidRDefault="004044A3" w:rsidP="009D598B">
      <w:pPr>
        <w:widowControl w:val="0"/>
        <w:numPr>
          <w:ilvl w:val="0"/>
          <w:numId w:val="14"/>
        </w:numPr>
        <w:tabs>
          <w:tab w:val="left" w:pos="1431"/>
        </w:tabs>
        <w:autoSpaceDE w:val="0"/>
        <w:autoSpaceDN w:val="0"/>
        <w:adjustRightInd w:val="0"/>
        <w:spacing w:after="0" w:line="240" w:lineRule="auto"/>
        <w:rPr>
          <w:rFonts w:eastAsia="Calibri"/>
          <w:bCs/>
          <w:i/>
          <w:iCs/>
          <w:color w:val="auto"/>
          <w:spacing w:val="-4"/>
          <w:lang w:val="sq-AL"/>
        </w:rPr>
      </w:pPr>
      <w:r w:rsidRPr="00C86A5F">
        <w:rPr>
          <w:rFonts w:eastAsia="Calibri"/>
          <w:bCs/>
          <w:i/>
          <w:iCs/>
          <w:color w:val="auto"/>
          <w:spacing w:val="-4"/>
          <w:lang w:val="sq-AL"/>
        </w:rPr>
        <w:t>Programi për përmirësimin e kushteve të banesave ekzistuese dhe zonave të papërshtatshme;</w:t>
      </w:r>
    </w:p>
    <w:p w14:paraId="4B6166AE" w14:textId="77777777" w:rsidR="004044A3" w:rsidRPr="00C86A5F" w:rsidRDefault="004044A3" w:rsidP="009D598B">
      <w:pPr>
        <w:widowControl w:val="0"/>
        <w:numPr>
          <w:ilvl w:val="0"/>
          <w:numId w:val="14"/>
        </w:numPr>
        <w:tabs>
          <w:tab w:val="left" w:pos="1431"/>
        </w:tabs>
        <w:autoSpaceDE w:val="0"/>
        <w:autoSpaceDN w:val="0"/>
        <w:adjustRightInd w:val="0"/>
        <w:spacing w:after="0" w:line="240" w:lineRule="auto"/>
        <w:rPr>
          <w:rFonts w:eastAsia="Calibri"/>
          <w:bCs/>
          <w:i/>
          <w:iCs/>
          <w:color w:val="auto"/>
          <w:spacing w:val="-4"/>
          <w:lang w:val="sq-AL"/>
        </w:rPr>
      </w:pPr>
      <w:r w:rsidRPr="00C86A5F">
        <w:rPr>
          <w:rFonts w:eastAsia="Calibri"/>
          <w:bCs/>
          <w:i/>
          <w:iCs/>
          <w:color w:val="auto"/>
          <w:spacing w:val="-4"/>
          <w:lang w:val="sq-AL"/>
        </w:rPr>
        <w:t>Programi për krijimin e banesave të përkohshme.</w:t>
      </w:r>
    </w:p>
    <w:p w14:paraId="72ACF4D4" w14:textId="77777777" w:rsidR="004044A3" w:rsidRPr="00C86A5F" w:rsidRDefault="004044A3" w:rsidP="009D598B">
      <w:pPr>
        <w:widowControl w:val="0"/>
        <w:numPr>
          <w:ilvl w:val="0"/>
          <w:numId w:val="14"/>
        </w:numPr>
        <w:tabs>
          <w:tab w:val="left" w:pos="1431"/>
        </w:tabs>
        <w:autoSpaceDE w:val="0"/>
        <w:autoSpaceDN w:val="0"/>
        <w:adjustRightInd w:val="0"/>
        <w:spacing w:after="0" w:line="240" w:lineRule="auto"/>
        <w:rPr>
          <w:rFonts w:eastAsia="Calibri"/>
          <w:bCs/>
          <w:i/>
          <w:iCs/>
          <w:color w:val="auto"/>
          <w:spacing w:val="-4"/>
          <w:lang w:val="sq-AL"/>
        </w:rPr>
      </w:pPr>
      <w:r w:rsidRPr="00C86A5F">
        <w:rPr>
          <w:rFonts w:eastAsia="Calibri"/>
          <w:bCs/>
          <w:i/>
          <w:iCs/>
          <w:color w:val="auto"/>
          <w:spacing w:val="-4"/>
          <w:lang w:val="fr-FR"/>
        </w:rPr>
        <w:t>Programi “qira me të drejtë blerjeje” në vijim QDB;</w:t>
      </w:r>
    </w:p>
    <w:p w14:paraId="70395E20" w14:textId="77777777" w:rsidR="004044A3" w:rsidRPr="00C86A5F" w:rsidRDefault="004044A3" w:rsidP="009D598B">
      <w:pPr>
        <w:widowControl w:val="0"/>
        <w:numPr>
          <w:ilvl w:val="0"/>
          <w:numId w:val="14"/>
        </w:numPr>
        <w:tabs>
          <w:tab w:val="left" w:pos="1431"/>
        </w:tabs>
        <w:autoSpaceDE w:val="0"/>
        <w:autoSpaceDN w:val="0"/>
        <w:adjustRightInd w:val="0"/>
        <w:spacing w:after="0" w:line="240" w:lineRule="auto"/>
        <w:rPr>
          <w:rFonts w:eastAsia="Calibri"/>
          <w:bCs/>
          <w:i/>
          <w:iCs/>
          <w:color w:val="auto"/>
          <w:spacing w:val="-4"/>
          <w:lang w:val="sq-AL"/>
        </w:rPr>
      </w:pPr>
      <w:r w:rsidRPr="00C86A5F">
        <w:rPr>
          <w:rFonts w:eastAsia="Calibri"/>
          <w:bCs/>
          <w:i/>
          <w:iCs/>
          <w:color w:val="auto"/>
          <w:spacing w:val="-4"/>
          <w:lang w:val="sq-AL"/>
        </w:rPr>
        <w:t>Programi i banesave me kosto të ulët, në vijim BKU;</w:t>
      </w:r>
    </w:p>
    <w:p w14:paraId="63DCEE3B" w14:textId="77777777" w:rsidR="004044A3" w:rsidRPr="00C86A5F" w:rsidRDefault="004044A3" w:rsidP="009D598B">
      <w:pPr>
        <w:widowControl w:val="0"/>
        <w:numPr>
          <w:ilvl w:val="0"/>
          <w:numId w:val="14"/>
        </w:numPr>
        <w:tabs>
          <w:tab w:val="left" w:pos="1431"/>
        </w:tabs>
        <w:autoSpaceDE w:val="0"/>
        <w:autoSpaceDN w:val="0"/>
        <w:adjustRightInd w:val="0"/>
        <w:spacing w:after="0" w:line="240" w:lineRule="auto"/>
        <w:rPr>
          <w:rFonts w:eastAsia="Calibri"/>
          <w:bCs/>
          <w:i/>
          <w:iCs/>
          <w:color w:val="auto"/>
          <w:spacing w:val="-4"/>
          <w:lang w:val="sq-AL"/>
        </w:rPr>
      </w:pPr>
      <w:r w:rsidRPr="00C86A5F">
        <w:rPr>
          <w:rFonts w:eastAsia="Calibri"/>
          <w:bCs/>
          <w:i/>
          <w:iCs/>
          <w:color w:val="auto"/>
          <w:spacing w:val="-4"/>
          <w:lang w:val="sq-AL"/>
        </w:rPr>
        <w:lastRenderedPageBreak/>
        <w:t>Programi për zhvillimin e zonës me qëllim strehimi;</w:t>
      </w:r>
    </w:p>
    <w:p w14:paraId="2DAC29F9" w14:textId="77777777" w:rsidR="004044A3" w:rsidRPr="00C86A5F" w:rsidRDefault="004044A3" w:rsidP="009D598B">
      <w:pPr>
        <w:widowControl w:val="0"/>
        <w:numPr>
          <w:ilvl w:val="0"/>
          <w:numId w:val="14"/>
        </w:numPr>
        <w:tabs>
          <w:tab w:val="left" w:pos="1431"/>
        </w:tabs>
        <w:autoSpaceDE w:val="0"/>
        <w:autoSpaceDN w:val="0"/>
        <w:adjustRightInd w:val="0"/>
        <w:spacing w:after="0" w:line="240" w:lineRule="auto"/>
        <w:rPr>
          <w:rFonts w:eastAsia="Calibri"/>
          <w:bCs/>
          <w:i/>
          <w:iCs/>
          <w:color w:val="auto"/>
          <w:spacing w:val="-4"/>
          <w:lang w:val="sq-AL"/>
        </w:rPr>
      </w:pPr>
      <w:r w:rsidRPr="00C86A5F">
        <w:rPr>
          <w:rFonts w:eastAsia="Calibri"/>
          <w:bCs/>
          <w:i/>
          <w:iCs/>
          <w:color w:val="auto"/>
          <w:spacing w:val="-4"/>
          <w:lang w:val="sq-AL"/>
        </w:rPr>
        <w:t>Programi i banesave të specializuara;</w:t>
      </w:r>
    </w:p>
    <w:p w14:paraId="781EF4E5" w14:textId="6C06D08E" w:rsidR="004044A3" w:rsidRPr="00C86A5F" w:rsidRDefault="004044A3" w:rsidP="009D598B">
      <w:pPr>
        <w:widowControl w:val="0"/>
        <w:numPr>
          <w:ilvl w:val="0"/>
          <w:numId w:val="14"/>
        </w:numPr>
        <w:tabs>
          <w:tab w:val="left" w:pos="1431"/>
        </w:tabs>
        <w:autoSpaceDE w:val="0"/>
        <w:autoSpaceDN w:val="0"/>
        <w:adjustRightInd w:val="0"/>
        <w:spacing w:after="0" w:line="240" w:lineRule="auto"/>
        <w:rPr>
          <w:rFonts w:eastAsia="Calibri"/>
          <w:bCs/>
          <w:i/>
          <w:iCs/>
          <w:color w:val="auto"/>
        </w:rPr>
      </w:pPr>
      <w:r w:rsidRPr="00C86A5F">
        <w:rPr>
          <w:rFonts w:eastAsia="Calibri"/>
          <w:bCs/>
          <w:i/>
          <w:iCs/>
          <w:color w:val="auto"/>
        </w:rPr>
        <w:t>Programi i zhvillimit të banesave me destinacion të kombinuar</w:t>
      </w:r>
      <w:r w:rsidR="00183C8B">
        <w:rPr>
          <w:rFonts w:eastAsia="Calibri"/>
          <w:bCs/>
          <w:i/>
          <w:iCs/>
          <w:color w:val="auto"/>
        </w:rPr>
        <w:t>.</w:t>
      </w:r>
    </w:p>
    <w:p w14:paraId="56A5F744" w14:textId="77777777" w:rsidR="004044A3" w:rsidRPr="00C86A5F" w:rsidRDefault="004044A3" w:rsidP="009D598B">
      <w:pPr>
        <w:widowControl w:val="0"/>
        <w:tabs>
          <w:tab w:val="left" w:pos="1431"/>
        </w:tabs>
        <w:autoSpaceDE w:val="0"/>
        <w:autoSpaceDN w:val="0"/>
        <w:adjustRightInd w:val="0"/>
        <w:spacing w:after="0" w:line="240" w:lineRule="auto"/>
        <w:ind w:left="1288"/>
        <w:rPr>
          <w:rFonts w:eastAsia="Calibri"/>
          <w:bCs/>
          <w:i/>
          <w:iCs/>
          <w:color w:val="auto"/>
          <w:spacing w:val="-4"/>
          <w:lang w:val="sq-AL"/>
        </w:rPr>
      </w:pPr>
    </w:p>
    <w:p w14:paraId="380BD222" w14:textId="77777777" w:rsidR="004044A3" w:rsidRPr="00C86A5F" w:rsidRDefault="004044A3" w:rsidP="009D598B">
      <w:pPr>
        <w:widowControl w:val="0"/>
        <w:tabs>
          <w:tab w:val="left" w:pos="1431"/>
        </w:tabs>
        <w:autoSpaceDE w:val="0"/>
        <w:autoSpaceDN w:val="0"/>
        <w:adjustRightInd w:val="0"/>
        <w:spacing w:after="0" w:line="240" w:lineRule="auto"/>
        <w:ind w:firstLine="284"/>
        <w:rPr>
          <w:rFonts w:eastAsia="Calibri"/>
          <w:bCs/>
          <w:i/>
          <w:iCs/>
          <w:color w:val="auto"/>
          <w:spacing w:val="-4"/>
          <w:lang w:val="sq-AL"/>
        </w:rPr>
      </w:pPr>
      <w:r w:rsidRPr="00C86A5F">
        <w:rPr>
          <w:rFonts w:eastAsia="Calibri"/>
          <w:bCs/>
          <w:i/>
          <w:iCs/>
          <w:color w:val="auto"/>
          <w:spacing w:val="-4"/>
          <w:lang w:val="sq-AL"/>
        </w:rPr>
        <w:t>2. Njësitë e vetëqeverisjes vendore kujdesen që familjet dhe individët, të cilët nuk kualifikohen si përfitues në njërin program, të kenë mundësi për të kaluar dhe përfituar në një program tjetër strehimi social, kur plotësojnë kushtet ligjore.</w:t>
      </w:r>
    </w:p>
    <w:p w14:paraId="5BD58710" w14:textId="77777777" w:rsidR="00B31E73" w:rsidRPr="00C86A5F" w:rsidRDefault="004044A3" w:rsidP="009D598B">
      <w:pPr>
        <w:widowControl w:val="0"/>
        <w:tabs>
          <w:tab w:val="left" w:pos="1431"/>
        </w:tabs>
        <w:spacing w:after="0" w:line="240" w:lineRule="auto"/>
        <w:ind w:firstLine="284"/>
        <w:rPr>
          <w:rFonts w:eastAsia="Calibri"/>
          <w:bCs/>
          <w:i/>
          <w:iCs/>
          <w:color w:val="auto"/>
          <w:spacing w:val="-4"/>
          <w:lang w:val="sq-AL"/>
        </w:rPr>
      </w:pPr>
      <w:r w:rsidRPr="00C86A5F">
        <w:rPr>
          <w:rFonts w:eastAsia="Calibri"/>
          <w:bCs/>
          <w:i/>
          <w:iCs/>
          <w:color w:val="auto"/>
          <w:spacing w:val="-4"/>
          <w:lang w:val="sq-AL"/>
        </w:rPr>
        <w:t>3. Individi/familja nuk mund të përfitojë njëkohësisht nga më shumë se një program strehimi social në të njëjtën kohë.</w:t>
      </w:r>
    </w:p>
    <w:p w14:paraId="741CE99E" w14:textId="37064645" w:rsidR="00387B79" w:rsidRPr="004B08E0" w:rsidRDefault="00B31E73" w:rsidP="009D598B">
      <w:pPr>
        <w:widowControl w:val="0"/>
        <w:tabs>
          <w:tab w:val="left" w:pos="1431"/>
        </w:tabs>
        <w:spacing w:after="0" w:line="240" w:lineRule="auto"/>
        <w:ind w:firstLine="284"/>
        <w:rPr>
          <w:rFonts w:eastAsia="Calibri"/>
          <w:bCs/>
          <w:i/>
          <w:iCs/>
          <w:color w:val="auto"/>
          <w:spacing w:val="-4"/>
          <w:lang w:val="sq-AL"/>
        </w:rPr>
      </w:pPr>
      <w:r w:rsidRPr="00C86A5F">
        <w:rPr>
          <w:rFonts w:eastAsia="Calibri"/>
          <w:bCs/>
          <w:i/>
          <w:iCs/>
          <w:color w:val="auto"/>
          <w:spacing w:val="-4"/>
          <w:lang w:val="sq-AL"/>
        </w:rPr>
        <w:t>4.</w:t>
      </w:r>
      <w:r w:rsidR="00E25918">
        <w:rPr>
          <w:rFonts w:eastAsia="Calibri"/>
          <w:bCs/>
          <w:i/>
          <w:iCs/>
          <w:color w:val="auto"/>
          <w:spacing w:val="-4"/>
          <w:lang w:val="sq-AL"/>
        </w:rPr>
        <w:t xml:space="preserve"> </w:t>
      </w:r>
      <w:r w:rsidR="006A4EB1" w:rsidRPr="0067482E">
        <w:rPr>
          <w:bCs/>
          <w:i/>
          <w:iCs/>
          <w:color w:val="auto"/>
          <w:lang w:val="sq-AL"/>
        </w:rPr>
        <w:t xml:space="preserve">Çdo program tjetër i ri në kuadër të politikave të strehimit </w:t>
      </w:r>
      <w:r w:rsidR="008A1741" w:rsidRPr="0067482E">
        <w:rPr>
          <w:bCs/>
          <w:i/>
          <w:iCs/>
          <w:color w:val="auto"/>
          <w:lang w:val="sq-AL"/>
        </w:rPr>
        <w:t>mund t</w:t>
      </w:r>
      <w:r w:rsidR="00E25BB1" w:rsidRPr="0067482E">
        <w:rPr>
          <w:bCs/>
          <w:i/>
          <w:iCs/>
          <w:color w:val="auto"/>
          <w:lang w:val="sq-AL"/>
        </w:rPr>
        <w:t>ë</w:t>
      </w:r>
      <w:r w:rsidR="008A1741" w:rsidRPr="0067482E">
        <w:rPr>
          <w:bCs/>
          <w:i/>
          <w:iCs/>
          <w:color w:val="auto"/>
          <w:lang w:val="sq-AL"/>
        </w:rPr>
        <w:t xml:space="preserve"> </w:t>
      </w:r>
      <w:r w:rsidR="006A4EB1" w:rsidRPr="0067482E">
        <w:rPr>
          <w:bCs/>
          <w:i/>
          <w:iCs/>
          <w:color w:val="auto"/>
          <w:lang w:val="sq-AL"/>
        </w:rPr>
        <w:t>krijohet dhe rregullohet me vendim të Këshillit të Ministrave.</w:t>
      </w:r>
      <w:r w:rsidR="00C86A5F" w:rsidRPr="00C86A5F">
        <w:rPr>
          <w:bCs/>
          <w:i/>
          <w:iCs/>
          <w:color w:val="auto"/>
          <w:lang w:val="sq-AL"/>
        </w:rPr>
        <w:t>“</w:t>
      </w:r>
    </w:p>
    <w:p w14:paraId="2E481DC3" w14:textId="241BD2E1" w:rsidR="004E6399" w:rsidRPr="00510434" w:rsidRDefault="00387B79" w:rsidP="009D598B">
      <w:pPr>
        <w:keepNext/>
        <w:tabs>
          <w:tab w:val="left" w:pos="1431"/>
        </w:tabs>
        <w:spacing w:before="240"/>
        <w:jc w:val="center"/>
        <w:rPr>
          <w:b/>
          <w:bCs/>
          <w:lang w:val="fr-FR"/>
        </w:rPr>
      </w:pPr>
      <w:r w:rsidRPr="00510434">
        <w:rPr>
          <w:b/>
          <w:bCs/>
          <w:lang w:val="fr-FR"/>
        </w:rPr>
        <w:t xml:space="preserve">Neni </w:t>
      </w:r>
      <w:r w:rsidR="004766B5" w:rsidRPr="00510434">
        <w:rPr>
          <w:b/>
          <w:bCs/>
          <w:lang w:val="fr-FR"/>
        </w:rPr>
        <w:t>6</w:t>
      </w:r>
    </w:p>
    <w:p w14:paraId="4AED1391" w14:textId="37442F6B" w:rsidR="00387B79" w:rsidRPr="00C802E9" w:rsidRDefault="00387B79" w:rsidP="009D598B">
      <w:pPr>
        <w:pStyle w:val="ListParagraph"/>
        <w:numPr>
          <w:ilvl w:val="0"/>
          <w:numId w:val="18"/>
        </w:numPr>
        <w:tabs>
          <w:tab w:val="left" w:pos="1431"/>
        </w:tabs>
        <w:rPr>
          <w:lang w:val="fr-FR"/>
        </w:rPr>
      </w:pPr>
      <w:r w:rsidRPr="00C802E9">
        <w:rPr>
          <w:lang w:val="fr-FR"/>
        </w:rPr>
        <w:t>Pas nenit 13 shtohet neni 13/1, me këtë përmbajtje:</w:t>
      </w:r>
    </w:p>
    <w:p w14:paraId="4946AC13" w14:textId="77777777" w:rsidR="00C802E9" w:rsidRPr="00C802E9" w:rsidRDefault="00C802E9" w:rsidP="009D598B">
      <w:pPr>
        <w:pStyle w:val="ListParagraph"/>
        <w:tabs>
          <w:tab w:val="left" w:pos="1431"/>
        </w:tabs>
        <w:ind w:left="720"/>
        <w:rPr>
          <w:lang w:val="fr-FR"/>
        </w:rPr>
      </w:pPr>
    </w:p>
    <w:p w14:paraId="041489E8" w14:textId="77777777" w:rsidR="00387B79" w:rsidRPr="00CB07D5" w:rsidRDefault="00387B79" w:rsidP="009D598B">
      <w:pPr>
        <w:tabs>
          <w:tab w:val="left" w:pos="1431"/>
        </w:tabs>
        <w:jc w:val="center"/>
        <w:rPr>
          <w:i/>
          <w:iCs/>
          <w:lang w:val="fr-FR"/>
        </w:rPr>
      </w:pPr>
      <w:r w:rsidRPr="00CB07D5">
        <w:rPr>
          <w:b/>
          <w:bCs/>
          <w:i/>
          <w:iCs/>
          <w:lang w:val="fr-FR"/>
        </w:rPr>
        <w:t>“</w:t>
      </w:r>
      <w:r w:rsidRPr="00CB07D5">
        <w:rPr>
          <w:i/>
          <w:iCs/>
          <w:lang w:val="fr-FR"/>
        </w:rPr>
        <w:t>Neni 13/1</w:t>
      </w:r>
      <w:r w:rsidRPr="00CB07D5">
        <w:rPr>
          <w:i/>
          <w:iCs/>
          <w:lang w:val="fr-FR"/>
        </w:rPr>
        <w:br/>
        <w:t>Kategoritë dhe subjektet përfituese të strehimit të përballueshëm</w:t>
      </w:r>
    </w:p>
    <w:p w14:paraId="22FB2FCC" w14:textId="092759A1" w:rsidR="00387B79" w:rsidRPr="00CB07D5" w:rsidRDefault="00387B79" w:rsidP="009D598B">
      <w:pPr>
        <w:tabs>
          <w:tab w:val="left" w:pos="1431"/>
        </w:tabs>
        <w:ind w:left="255" w:hanging="255"/>
        <w:jc w:val="left"/>
        <w:rPr>
          <w:i/>
          <w:iCs/>
          <w:lang w:val="fr-FR"/>
        </w:rPr>
      </w:pPr>
      <w:r w:rsidRPr="00CB07D5">
        <w:rPr>
          <w:b/>
          <w:bCs/>
          <w:i/>
          <w:iCs/>
          <w:lang w:val="fr-FR"/>
        </w:rPr>
        <w:t>1.</w:t>
      </w:r>
      <w:r w:rsidRPr="00CB07D5">
        <w:rPr>
          <w:i/>
          <w:iCs/>
          <w:lang w:val="fr-FR"/>
        </w:rPr>
        <w:t xml:space="preserve"> Përfitues të programeve të strehimit të përballueshëm janë individët/familjet që:</w:t>
      </w:r>
      <w:r w:rsidRPr="00CB07D5">
        <w:rPr>
          <w:i/>
          <w:iCs/>
          <w:lang w:val="fr-FR"/>
        </w:rPr>
        <w:br/>
        <w:t>a) nuk disponojnë banesë në pronësi</w:t>
      </w:r>
      <w:r w:rsidR="003B2C16">
        <w:rPr>
          <w:i/>
          <w:iCs/>
          <w:lang w:val="fr-FR"/>
        </w:rPr>
        <w:t>, jan</w:t>
      </w:r>
      <w:r w:rsidR="000D0C5F">
        <w:rPr>
          <w:i/>
          <w:iCs/>
          <w:lang w:val="fr-FR"/>
        </w:rPr>
        <w:t>ë</w:t>
      </w:r>
      <w:r w:rsidR="003B2C16">
        <w:rPr>
          <w:i/>
          <w:iCs/>
          <w:lang w:val="fr-FR"/>
        </w:rPr>
        <w:t xml:space="preserve"> n</w:t>
      </w:r>
      <w:r w:rsidR="000D0C5F">
        <w:rPr>
          <w:i/>
          <w:iCs/>
          <w:lang w:val="fr-FR"/>
        </w:rPr>
        <w:t>ë</w:t>
      </w:r>
      <w:r w:rsidR="003B2C16">
        <w:rPr>
          <w:i/>
          <w:iCs/>
          <w:lang w:val="fr-FR"/>
        </w:rPr>
        <w:t xml:space="preserve"> norma strehimi</w:t>
      </w:r>
      <w:r w:rsidRPr="00CB07D5">
        <w:rPr>
          <w:i/>
          <w:iCs/>
          <w:lang w:val="fr-FR"/>
        </w:rPr>
        <w:t xml:space="preserve"> ose jetojnë në</w:t>
      </w:r>
      <w:r w:rsidR="003B2C16">
        <w:rPr>
          <w:i/>
          <w:iCs/>
          <w:lang w:val="fr-FR"/>
        </w:rPr>
        <w:t xml:space="preserve"> banesa jasht</w:t>
      </w:r>
      <w:r w:rsidR="000D0C5F">
        <w:rPr>
          <w:i/>
          <w:iCs/>
          <w:lang w:val="fr-FR"/>
        </w:rPr>
        <w:t>ë</w:t>
      </w:r>
      <w:r w:rsidR="003B2C16">
        <w:rPr>
          <w:i/>
          <w:iCs/>
          <w:lang w:val="fr-FR"/>
        </w:rPr>
        <w:t xml:space="preserve"> standarteve</w:t>
      </w:r>
      <w:r w:rsidR="002D534B">
        <w:rPr>
          <w:i/>
          <w:iCs/>
          <w:lang w:val="fr-FR"/>
        </w:rPr>
        <w:t xml:space="preserve"> p</w:t>
      </w:r>
      <w:r w:rsidR="000D0C5F">
        <w:rPr>
          <w:i/>
          <w:iCs/>
          <w:lang w:val="fr-FR"/>
        </w:rPr>
        <w:t>ë</w:t>
      </w:r>
      <w:r w:rsidR="002D534B">
        <w:rPr>
          <w:i/>
          <w:iCs/>
          <w:lang w:val="fr-FR"/>
        </w:rPr>
        <w:t>r banim</w:t>
      </w:r>
      <w:r w:rsidRPr="00CB07D5">
        <w:rPr>
          <w:i/>
          <w:iCs/>
          <w:lang w:val="fr-FR"/>
        </w:rPr>
        <w:t>; dhe/ose</w:t>
      </w:r>
      <w:r w:rsidRPr="00CB07D5">
        <w:rPr>
          <w:i/>
          <w:iCs/>
          <w:lang w:val="fr-FR"/>
        </w:rPr>
        <w:br/>
        <w:t>b) nuk kanë akses në tregun e lirë të qirasë apo të blerjes; dhe</w:t>
      </w:r>
      <w:r w:rsidRPr="00CB07D5">
        <w:rPr>
          <w:i/>
          <w:iCs/>
          <w:lang w:val="fr-FR"/>
        </w:rPr>
        <w:br/>
        <w:t>c) plotësojnë kriteret e të ardhurave sipas niveleve të këtij ligji.</w:t>
      </w:r>
    </w:p>
    <w:p w14:paraId="7A44DF6A" w14:textId="57C4BD5A" w:rsidR="00C15EA1" w:rsidRPr="0067482E" w:rsidRDefault="008A1741" w:rsidP="009D598B">
      <w:pPr>
        <w:tabs>
          <w:tab w:val="left" w:pos="1431"/>
        </w:tabs>
        <w:rPr>
          <w:i/>
          <w:iCs/>
          <w:lang w:val="en-US"/>
        </w:rPr>
      </w:pPr>
      <w:r w:rsidRPr="0067482E">
        <w:rPr>
          <w:i/>
          <w:iCs/>
          <w:lang w:val="en-US"/>
        </w:rPr>
        <w:t>2.</w:t>
      </w:r>
      <w:r w:rsidR="00387B79" w:rsidRPr="0067482E">
        <w:rPr>
          <w:i/>
          <w:iCs/>
          <w:lang w:val="en-US"/>
        </w:rPr>
        <w:t>Programet e strehimit të përballueshëm targetojnë këto grupe:</w:t>
      </w:r>
    </w:p>
    <w:p w14:paraId="005ED378" w14:textId="633819DB" w:rsidR="00C15EA1" w:rsidRPr="0067482E" w:rsidRDefault="00387B79" w:rsidP="009D598B">
      <w:pPr>
        <w:pStyle w:val="ListParagraph"/>
        <w:numPr>
          <w:ilvl w:val="0"/>
          <w:numId w:val="15"/>
        </w:numPr>
        <w:tabs>
          <w:tab w:val="left" w:pos="1431"/>
        </w:tabs>
        <w:rPr>
          <w:i/>
          <w:iCs/>
          <w:lang w:val="en-US"/>
        </w:rPr>
      </w:pPr>
      <w:r w:rsidRPr="0067482E">
        <w:rPr>
          <w:i/>
          <w:iCs/>
          <w:lang w:val="en-US"/>
        </w:rPr>
        <w:t xml:space="preserve"> familje me të ardhura sipas përcaktimeve të pikës 1 të nenit 3 të këtij ligji;</w:t>
      </w:r>
    </w:p>
    <w:p w14:paraId="013879AE" w14:textId="3C6B6DC4" w:rsidR="00C15EA1" w:rsidRPr="0067482E" w:rsidRDefault="00387B79" w:rsidP="009D598B">
      <w:pPr>
        <w:pStyle w:val="ListParagraph"/>
        <w:numPr>
          <w:ilvl w:val="0"/>
          <w:numId w:val="15"/>
        </w:numPr>
        <w:tabs>
          <w:tab w:val="left" w:pos="1431"/>
        </w:tabs>
        <w:rPr>
          <w:i/>
          <w:iCs/>
          <w:lang w:val="en-US"/>
        </w:rPr>
      </w:pPr>
      <w:r w:rsidRPr="0067482E">
        <w:rPr>
          <w:i/>
          <w:iCs/>
          <w:lang w:val="en-US"/>
        </w:rPr>
        <w:t xml:space="preserve"> familje me të ardhura të mesme që, për shkak të çmimeve të tregut, nuk përballojnë blerjen ose qiranë</w:t>
      </w:r>
      <w:r w:rsidR="00C15EA1" w:rsidRPr="0067482E">
        <w:rPr>
          <w:i/>
          <w:iCs/>
          <w:lang w:val="en-US"/>
        </w:rPr>
        <w:t> ;</w:t>
      </w:r>
    </w:p>
    <w:p w14:paraId="65E3CD6F" w14:textId="0FE5E2BF" w:rsidR="00C15EA1" w:rsidRPr="0067482E" w:rsidRDefault="00387B79" w:rsidP="009D598B">
      <w:pPr>
        <w:pStyle w:val="ListParagraph"/>
        <w:numPr>
          <w:ilvl w:val="0"/>
          <w:numId w:val="15"/>
        </w:numPr>
        <w:tabs>
          <w:tab w:val="left" w:pos="1431"/>
        </w:tabs>
        <w:rPr>
          <w:i/>
          <w:iCs/>
          <w:lang w:val="en-US"/>
        </w:rPr>
      </w:pPr>
      <w:r w:rsidRPr="0067482E">
        <w:rPr>
          <w:i/>
          <w:iCs/>
          <w:lang w:val="en-US"/>
        </w:rPr>
        <w:t xml:space="preserve"> të rinjtë në fillim të karrierës;</w:t>
      </w:r>
    </w:p>
    <w:p w14:paraId="4D4B644D" w14:textId="53D6BC4F" w:rsidR="00C15EA1" w:rsidRPr="0067482E" w:rsidRDefault="003B2C16" w:rsidP="009D598B">
      <w:pPr>
        <w:pStyle w:val="ListParagraph"/>
        <w:numPr>
          <w:ilvl w:val="0"/>
          <w:numId w:val="15"/>
        </w:numPr>
        <w:tabs>
          <w:tab w:val="left" w:pos="1431"/>
        </w:tabs>
        <w:rPr>
          <w:i/>
          <w:iCs/>
          <w:lang w:val="en-US"/>
        </w:rPr>
      </w:pPr>
      <w:r w:rsidRPr="0067482E">
        <w:rPr>
          <w:i/>
          <w:iCs/>
          <w:lang w:val="en-US"/>
        </w:rPr>
        <w:t>f</w:t>
      </w:r>
      <w:r w:rsidR="00C15EA1" w:rsidRPr="0067482E">
        <w:rPr>
          <w:i/>
          <w:iCs/>
          <w:lang w:val="en-US"/>
        </w:rPr>
        <w:t xml:space="preserve">amiljet </w:t>
      </w:r>
      <w:r w:rsidR="00676145" w:rsidRPr="0067482E">
        <w:rPr>
          <w:i/>
          <w:iCs/>
          <w:lang w:val="en-US"/>
        </w:rPr>
        <w:t>e reja</w:t>
      </w:r>
      <w:r w:rsidR="00C15EA1" w:rsidRPr="0067482E">
        <w:rPr>
          <w:i/>
          <w:iCs/>
          <w:lang w:val="en-US"/>
        </w:rPr>
        <w:t xml:space="preserve"> ku mosha e anëtarit m</w:t>
      </w:r>
      <w:r w:rsidR="000D0C5F" w:rsidRPr="0067482E">
        <w:rPr>
          <w:i/>
          <w:iCs/>
          <w:lang w:val="en-US"/>
        </w:rPr>
        <w:t>ë</w:t>
      </w:r>
      <w:r w:rsidR="00C15EA1" w:rsidRPr="0067482E">
        <w:rPr>
          <w:i/>
          <w:iCs/>
          <w:lang w:val="en-US"/>
        </w:rPr>
        <w:t xml:space="preserve"> t</w:t>
      </w:r>
      <w:r w:rsidR="000D0C5F" w:rsidRPr="0067482E">
        <w:rPr>
          <w:i/>
          <w:iCs/>
          <w:lang w:val="en-US"/>
        </w:rPr>
        <w:t>ë</w:t>
      </w:r>
      <w:r w:rsidR="00C15EA1" w:rsidRPr="0067482E">
        <w:rPr>
          <w:i/>
          <w:iCs/>
          <w:lang w:val="en-US"/>
        </w:rPr>
        <w:t xml:space="preserve"> madh </w:t>
      </w:r>
      <w:r w:rsidR="000D0C5F" w:rsidRPr="0067482E">
        <w:rPr>
          <w:i/>
          <w:iCs/>
          <w:lang w:val="en-US"/>
        </w:rPr>
        <w:t>ë</w:t>
      </w:r>
      <w:r w:rsidR="00C15EA1" w:rsidRPr="0067482E">
        <w:rPr>
          <w:i/>
          <w:iCs/>
          <w:lang w:val="en-US"/>
        </w:rPr>
        <w:t>sht</w:t>
      </w:r>
      <w:r w:rsidR="000D0C5F" w:rsidRPr="0067482E">
        <w:rPr>
          <w:i/>
          <w:iCs/>
          <w:lang w:val="en-US"/>
        </w:rPr>
        <w:t>ë</w:t>
      </w:r>
      <w:r w:rsidRPr="0067482E">
        <w:rPr>
          <w:i/>
          <w:iCs/>
          <w:lang w:val="en-US"/>
        </w:rPr>
        <w:t xml:space="preserve"> jo m</w:t>
      </w:r>
      <w:r w:rsidR="000D0C5F" w:rsidRPr="0067482E">
        <w:rPr>
          <w:i/>
          <w:iCs/>
          <w:lang w:val="en-US"/>
        </w:rPr>
        <w:t>ë</w:t>
      </w:r>
      <w:r w:rsidRPr="0067482E">
        <w:rPr>
          <w:i/>
          <w:iCs/>
          <w:lang w:val="en-US"/>
        </w:rPr>
        <w:t xml:space="preserve"> shum</w:t>
      </w:r>
      <w:r w:rsidR="000D0C5F" w:rsidRPr="0067482E">
        <w:rPr>
          <w:i/>
          <w:iCs/>
          <w:lang w:val="en-US"/>
        </w:rPr>
        <w:t>ë</w:t>
      </w:r>
      <w:r w:rsidRPr="0067482E">
        <w:rPr>
          <w:i/>
          <w:iCs/>
          <w:lang w:val="en-US"/>
        </w:rPr>
        <w:t xml:space="preserve"> se</w:t>
      </w:r>
      <w:r w:rsidR="00C15EA1" w:rsidRPr="0067482E">
        <w:rPr>
          <w:i/>
          <w:iCs/>
          <w:lang w:val="en-US"/>
        </w:rPr>
        <w:t xml:space="preserve"> 40 vjeç</w:t>
      </w:r>
      <w:r w:rsidRPr="0067482E">
        <w:rPr>
          <w:i/>
          <w:iCs/>
          <w:lang w:val="en-US"/>
        </w:rPr>
        <w:t> ;</w:t>
      </w:r>
    </w:p>
    <w:p w14:paraId="45884AF4" w14:textId="77777777" w:rsidR="00C15EA1" w:rsidRPr="0067482E" w:rsidRDefault="00387B79" w:rsidP="009D598B">
      <w:pPr>
        <w:pStyle w:val="ListParagraph"/>
        <w:numPr>
          <w:ilvl w:val="0"/>
          <w:numId w:val="15"/>
        </w:numPr>
        <w:tabs>
          <w:tab w:val="left" w:pos="1431"/>
        </w:tabs>
        <w:rPr>
          <w:i/>
          <w:iCs/>
          <w:lang w:val="en-US"/>
        </w:rPr>
      </w:pPr>
      <w:r w:rsidRPr="0067482E">
        <w:rPr>
          <w:i/>
          <w:iCs/>
          <w:lang w:val="en-US"/>
        </w:rPr>
        <w:t xml:space="preserve">familjet </w:t>
      </w:r>
      <w:r w:rsidR="00CB07D5" w:rsidRPr="0067482E">
        <w:rPr>
          <w:i/>
          <w:iCs/>
          <w:lang w:val="en-US"/>
        </w:rPr>
        <w:t>njëprind</w:t>
      </w:r>
      <w:r w:rsidR="0048291B" w:rsidRPr="0067482E">
        <w:rPr>
          <w:i/>
          <w:iCs/>
          <w:lang w:val="en-US"/>
        </w:rPr>
        <w:t>ë</w:t>
      </w:r>
      <w:r w:rsidR="00CB07D5" w:rsidRPr="0067482E">
        <w:rPr>
          <w:i/>
          <w:iCs/>
          <w:lang w:val="en-US"/>
        </w:rPr>
        <w:t>rore n</w:t>
      </w:r>
      <w:r w:rsidR="0048291B" w:rsidRPr="0067482E">
        <w:rPr>
          <w:i/>
          <w:iCs/>
          <w:lang w:val="en-US"/>
        </w:rPr>
        <w:t>ë</w:t>
      </w:r>
      <w:r w:rsidR="00CB07D5" w:rsidRPr="0067482E">
        <w:rPr>
          <w:i/>
          <w:iCs/>
          <w:lang w:val="en-US"/>
        </w:rPr>
        <w:t xml:space="preserve"> ngarkim f</w:t>
      </w:r>
      <w:r w:rsidR="0048291B" w:rsidRPr="0067482E">
        <w:rPr>
          <w:i/>
          <w:iCs/>
          <w:lang w:val="en-US"/>
        </w:rPr>
        <w:t>ë</w:t>
      </w:r>
      <w:r w:rsidR="00CB07D5" w:rsidRPr="0067482E">
        <w:rPr>
          <w:i/>
          <w:iCs/>
          <w:lang w:val="en-US"/>
        </w:rPr>
        <w:t>mij</w:t>
      </w:r>
      <w:r w:rsidR="0048291B" w:rsidRPr="0067482E">
        <w:rPr>
          <w:i/>
          <w:iCs/>
          <w:lang w:val="en-US"/>
        </w:rPr>
        <w:t>ë</w:t>
      </w:r>
      <w:r w:rsidR="00CB07D5" w:rsidRPr="0067482E">
        <w:rPr>
          <w:i/>
          <w:iCs/>
          <w:lang w:val="en-US"/>
        </w:rPr>
        <w:t xml:space="preserve"> t</w:t>
      </w:r>
      <w:r w:rsidR="0048291B" w:rsidRPr="0067482E">
        <w:rPr>
          <w:i/>
          <w:iCs/>
          <w:lang w:val="en-US"/>
        </w:rPr>
        <w:t>ë</w:t>
      </w:r>
      <w:r w:rsidR="00CB07D5" w:rsidRPr="0067482E">
        <w:rPr>
          <w:i/>
          <w:iCs/>
          <w:lang w:val="en-US"/>
        </w:rPr>
        <w:t xml:space="preserve"> mitur ;</w:t>
      </w:r>
    </w:p>
    <w:p w14:paraId="641BC66F" w14:textId="77777777" w:rsidR="00C15EA1" w:rsidRDefault="00387B79" w:rsidP="009D598B">
      <w:pPr>
        <w:pStyle w:val="ListParagraph"/>
        <w:numPr>
          <w:ilvl w:val="0"/>
          <w:numId w:val="15"/>
        </w:numPr>
        <w:tabs>
          <w:tab w:val="left" w:pos="1431"/>
        </w:tabs>
        <w:rPr>
          <w:i/>
          <w:iCs/>
          <w:lang w:val="fr-FR"/>
        </w:rPr>
      </w:pPr>
      <w:r w:rsidRPr="00C15EA1">
        <w:rPr>
          <w:i/>
          <w:iCs/>
          <w:lang w:val="fr-FR"/>
        </w:rPr>
        <w:t xml:space="preserve">punonjës të shërbimeve publike dhe profesione prioritare, </w:t>
      </w:r>
    </w:p>
    <w:p w14:paraId="3A4F53EA" w14:textId="77777777" w:rsidR="00C15EA1" w:rsidRDefault="00387B79" w:rsidP="009D598B">
      <w:pPr>
        <w:pStyle w:val="ListParagraph"/>
        <w:numPr>
          <w:ilvl w:val="0"/>
          <w:numId w:val="15"/>
        </w:numPr>
        <w:tabs>
          <w:tab w:val="left" w:pos="1431"/>
        </w:tabs>
        <w:rPr>
          <w:i/>
          <w:iCs/>
          <w:lang w:val="fr-FR"/>
        </w:rPr>
      </w:pPr>
      <w:r w:rsidRPr="00C15EA1">
        <w:rPr>
          <w:i/>
          <w:iCs/>
          <w:lang w:val="fr-FR"/>
        </w:rPr>
        <w:t xml:space="preserve"> personat me aftësi të kufizuar dhe kujdestarët e tyre.</w:t>
      </w:r>
    </w:p>
    <w:p w14:paraId="19656686" w14:textId="5C5EC242" w:rsidR="00387B79" w:rsidRPr="00C15EA1" w:rsidRDefault="00387B79" w:rsidP="009D598B">
      <w:pPr>
        <w:pStyle w:val="ListParagraph"/>
        <w:numPr>
          <w:ilvl w:val="0"/>
          <w:numId w:val="15"/>
        </w:numPr>
        <w:tabs>
          <w:tab w:val="left" w:pos="1431"/>
        </w:tabs>
        <w:rPr>
          <w:i/>
          <w:iCs/>
          <w:lang w:val="fr-FR"/>
        </w:rPr>
      </w:pPr>
      <w:r w:rsidRPr="00C15EA1">
        <w:rPr>
          <w:i/>
          <w:iCs/>
          <w:lang w:val="fr-FR"/>
        </w:rPr>
        <w:t xml:space="preserve"> qytetarë të rikthyer nga emigracioni që plotësojnë kushtet e programit.</w:t>
      </w:r>
    </w:p>
    <w:p w14:paraId="79B1B6B6" w14:textId="4F40C6E0" w:rsidR="00387B79" w:rsidRPr="008A1741" w:rsidRDefault="00387B79" w:rsidP="009D598B">
      <w:pPr>
        <w:tabs>
          <w:tab w:val="left" w:pos="1431"/>
        </w:tabs>
        <w:ind w:left="360"/>
        <w:rPr>
          <w:i/>
          <w:iCs/>
          <w:lang w:val="fr-FR"/>
        </w:rPr>
      </w:pPr>
      <w:r w:rsidRPr="008A1741">
        <w:rPr>
          <w:i/>
          <w:iCs/>
          <w:lang w:val="fr-FR"/>
        </w:rPr>
        <w:t>Kufijtë e të ardhurave dhe mënyra e kategorizimit përcaktohen me vendim të Këshillit të Ministrave.”</w:t>
      </w:r>
    </w:p>
    <w:p w14:paraId="63E2C285" w14:textId="04F06F3F" w:rsidR="00387B79" w:rsidRPr="009D598B" w:rsidRDefault="00387B79" w:rsidP="009D598B">
      <w:pPr>
        <w:keepNext/>
        <w:tabs>
          <w:tab w:val="left" w:pos="1431"/>
        </w:tabs>
        <w:spacing w:before="240"/>
        <w:jc w:val="center"/>
        <w:rPr>
          <w:b/>
          <w:bCs/>
          <w:lang w:val="fr-FR"/>
        </w:rPr>
      </w:pPr>
      <w:r w:rsidRPr="009D598B">
        <w:rPr>
          <w:b/>
          <w:bCs/>
          <w:lang w:val="fr-FR"/>
        </w:rPr>
        <w:t xml:space="preserve">Neni </w:t>
      </w:r>
      <w:r w:rsidR="004766B5" w:rsidRPr="009D598B">
        <w:rPr>
          <w:b/>
          <w:bCs/>
          <w:lang w:val="fr-FR"/>
        </w:rPr>
        <w:t>7</w:t>
      </w:r>
      <w:r w:rsidRPr="009D598B">
        <w:rPr>
          <w:b/>
          <w:bCs/>
          <w:lang w:val="fr-FR"/>
        </w:rPr>
        <w:t xml:space="preserve"> </w:t>
      </w:r>
    </w:p>
    <w:p w14:paraId="60C0B7AF" w14:textId="3BEE1E42" w:rsidR="00CA0E98" w:rsidRPr="009D598B" w:rsidRDefault="00CA0E98" w:rsidP="009D598B">
      <w:pPr>
        <w:keepNext/>
        <w:tabs>
          <w:tab w:val="left" w:pos="1431"/>
        </w:tabs>
        <w:spacing w:before="240"/>
        <w:jc w:val="left"/>
        <w:rPr>
          <w:lang w:val="fr-FR"/>
        </w:rPr>
      </w:pPr>
      <w:r w:rsidRPr="009D598B">
        <w:rPr>
          <w:lang w:val="fr-FR"/>
        </w:rPr>
        <w:t>Nenin 15 b</w:t>
      </w:r>
      <w:r w:rsidR="003D2019" w:rsidRPr="009D598B">
        <w:rPr>
          <w:lang w:val="fr-FR"/>
        </w:rPr>
        <w:t>ë</w:t>
      </w:r>
      <w:r w:rsidRPr="009D598B">
        <w:rPr>
          <w:lang w:val="fr-FR"/>
        </w:rPr>
        <w:t>hen k</w:t>
      </w:r>
      <w:r w:rsidR="003D2019" w:rsidRPr="009D598B">
        <w:rPr>
          <w:lang w:val="fr-FR"/>
        </w:rPr>
        <w:t>ë</w:t>
      </w:r>
      <w:r w:rsidRPr="009D598B">
        <w:rPr>
          <w:lang w:val="fr-FR"/>
        </w:rPr>
        <w:t>to ndryshime :</w:t>
      </w:r>
    </w:p>
    <w:p w14:paraId="44A3E24F" w14:textId="77777777" w:rsidR="00C86A5F" w:rsidRDefault="00CA0E98" w:rsidP="009D598B">
      <w:pPr>
        <w:widowControl w:val="0"/>
        <w:tabs>
          <w:tab w:val="left" w:pos="1431"/>
        </w:tabs>
        <w:rPr>
          <w:spacing w:val="-4"/>
          <w:shd w:val="clear" w:color="auto" w:fill="FFFFFF"/>
          <w:lang w:val="sq-AL" w:eastAsia="en-GB"/>
        </w:rPr>
      </w:pPr>
      <w:r>
        <w:rPr>
          <w:spacing w:val="-4"/>
          <w:shd w:val="clear" w:color="auto" w:fill="FFFFFF"/>
          <w:lang w:val="sq-AL" w:eastAsia="en-GB"/>
        </w:rPr>
        <w:t>1.</w:t>
      </w:r>
      <w:r w:rsidRPr="00CA0E98">
        <w:rPr>
          <w:spacing w:val="-4"/>
          <w:shd w:val="clear" w:color="auto" w:fill="FFFFFF"/>
          <w:lang w:val="sq-AL" w:eastAsia="en-GB"/>
        </w:rPr>
        <w:t xml:space="preserve">Pika 1/1 ndryshohet si vijon: </w:t>
      </w:r>
    </w:p>
    <w:p w14:paraId="0C940076" w14:textId="14238B95" w:rsidR="00CA0E98" w:rsidRDefault="00CA0E98" w:rsidP="009D598B">
      <w:pPr>
        <w:widowControl w:val="0"/>
        <w:tabs>
          <w:tab w:val="left" w:pos="1431"/>
        </w:tabs>
        <w:rPr>
          <w:i/>
          <w:iCs/>
          <w:spacing w:val="-4"/>
          <w:shd w:val="clear" w:color="auto" w:fill="FFFFFF"/>
          <w:lang w:val="sq-AL" w:eastAsia="en-GB"/>
        </w:rPr>
      </w:pPr>
      <w:r w:rsidRPr="00CA0E98">
        <w:rPr>
          <w:spacing w:val="-4"/>
          <w:shd w:val="clear" w:color="auto" w:fill="FFFFFF"/>
          <w:lang w:val="sq-AL" w:eastAsia="en-GB"/>
        </w:rPr>
        <w:t>“</w:t>
      </w:r>
      <w:r w:rsidRPr="00CA0E98">
        <w:rPr>
          <w:i/>
          <w:iCs/>
          <w:spacing w:val="-4"/>
          <w:shd w:val="clear" w:color="auto" w:fill="FFFFFF"/>
          <w:lang w:val="sq-AL" w:eastAsia="en-GB"/>
        </w:rPr>
        <w:t>Sistemi i pikëzimit në total duhet të përmbajë 100 pikë, ku çdo kriter i përcaktuar në nenin 16 përmban 25 pikë. Mënyra e shpërndarjes së pikëve, në përputhje me kriteret e përcaktuara, miratohet nga njësia e vetëqeverisjes vendore.”</w:t>
      </w:r>
    </w:p>
    <w:p w14:paraId="086F271D" w14:textId="6A14D90E" w:rsidR="00E7662D" w:rsidRPr="00C86A5F" w:rsidRDefault="00E7662D" w:rsidP="009D598B">
      <w:pPr>
        <w:widowControl w:val="0"/>
        <w:tabs>
          <w:tab w:val="left" w:pos="1431"/>
        </w:tabs>
        <w:rPr>
          <w:spacing w:val="-4"/>
          <w:shd w:val="clear" w:color="auto" w:fill="FFFFFF"/>
          <w:lang w:val="sq-AL" w:eastAsia="en-GB"/>
        </w:rPr>
      </w:pPr>
      <w:r w:rsidRPr="00C86A5F">
        <w:rPr>
          <w:spacing w:val="-4"/>
          <w:shd w:val="clear" w:color="auto" w:fill="FFFFFF"/>
          <w:lang w:val="sq-AL" w:eastAsia="en-GB"/>
        </w:rPr>
        <w:t xml:space="preserve">2. Pika 5 </w:t>
      </w:r>
      <w:r w:rsidR="00182794" w:rsidRPr="00C86A5F">
        <w:rPr>
          <w:spacing w:val="-4"/>
          <w:shd w:val="clear" w:color="auto" w:fill="FFFFFF"/>
          <w:lang w:val="sq-AL" w:eastAsia="en-GB"/>
        </w:rPr>
        <w:t>ndryshohet si vijon:</w:t>
      </w:r>
    </w:p>
    <w:p w14:paraId="20B759DB" w14:textId="752F245B" w:rsidR="00387B79" w:rsidRPr="0067482E" w:rsidRDefault="00387B79" w:rsidP="009D598B">
      <w:pPr>
        <w:pStyle w:val="isselectedend"/>
        <w:tabs>
          <w:tab w:val="left" w:pos="1431"/>
        </w:tabs>
        <w:spacing w:before="0" w:after="120"/>
        <w:rPr>
          <w:b/>
          <w:bCs/>
          <w:i/>
          <w:iCs/>
          <w:lang w:val="sq-AL"/>
        </w:rPr>
      </w:pPr>
      <w:r w:rsidRPr="0067482E">
        <w:rPr>
          <w:rStyle w:val="Strong"/>
          <w:b w:val="0"/>
          <w:bCs w:val="0"/>
          <w:i/>
          <w:iCs/>
          <w:lang w:val="sq-AL"/>
        </w:rPr>
        <w:t>“5</w:t>
      </w:r>
      <w:r w:rsidR="00182794" w:rsidRPr="0067482E">
        <w:rPr>
          <w:rStyle w:val="Strong"/>
          <w:b w:val="0"/>
          <w:bCs w:val="0"/>
          <w:i/>
          <w:iCs/>
          <w:lang w:val="sq-AL"/>
        </w:rPr>
        <w:t>.</w:t>
      </w:r>
      <w:r w:rsidRPr="0067482E">
        <w:rPr>
          <w:rStyle w:val="Strong"/>
          <w:b w:val="0"/>
          <w:bCs w:val="0"/>
          <w:i/>
          <w:iCs/>
          <w:lang w:val="sq-AL"/>
        </w:rPr>
        <w:t>Lista e përfituesve</w:t>
      </w:r>
      <w:r w:rsidR="00BF6796" w:rsidRPr="0067482E">
        <w:rPr>
          <w:rStyle w:val="Strong"/>
          <w:b w:val="0"/>
          <w:bCs w:val="0"/>
          <w:i/>
          <w:iCs/>
          <w:lang w:val="sq-AL"/>
        </w:rPr>
        <w:t xml:space="preserve"> paraprak</w:t>
      </w:r>
      <w:r w:rsidRPr="0067482E">
        <w:rPr>
          <w:rStyle w:val="Strong"/>
          <w:b w:val="0"/>
          <w:bCs w:val="0"/>
          <w:i/>
          <w:iCs/>
          <w:lang w:val="sq-AL"/>
        </w:rPr>
        <w:t xml:space="preserve"> të programeve sociale të strehimit të radhitura sipas sistemit të pikëzimit, banesa me qira të kontrolluar, qira me të drejtë blerjeje, kredi të garantuara </w:t>
      </w:r>
      <w:r w:rsidRPr="0067482E">
        <w:rPr>
          <w:rStyle w:val="Strong"/>
          <w:b w:val="0"/>
          <w:bCs w:val="0"/>
          <w:i/>
          <w:iCs/>
          <w:lang w:val="sq-AL"/>
        </w:rPr>
        <w:lastRenderedPageBreak/>
        <w:t>ose të subvencionuara dhe forma të tjera mbështetjeje të parashikuara nga ky ligj, përgatitet nga njësia e vetëqeverisjes vendore dhe i dorëzohet AKTSS-së e cila planifikon zbatimin e programeve sociale të strehimit, duke marrë në konsideratë numrin e subjekteve të dorëzuara nga njësitë e vetëqeverisjes vendore, buxhetin në dispozicion dhe politikën e strehimit social.”</w:t>
      </w:r>
    </w:p>
    <w:p w14:paraId="4B3BD3F4" w14:textId="03580835" w:rsidR="00A8692A" w:rsidRPr="00510434" w:rsidRDefault="00A8692A" w:rsidP="009D598B">
      <w:pPr>
        <w:pStyle w:val="ListParagraph"/>
        <w:keepNext/>
        <w:tabs>
          <w:tab w:val="left" w:pos="1431"/>
        </w:tabs>
        <w:spacing w:before="240" w:after="120" w:line="276" w:lineRule="auto"/>
        <w:jc w:val="center"/>
        <w:rPr>
          <w:b/>
          <w:bCs/>
          <w:lang w:val="fr-FR"/>
        </w:rPr>
      </w:pPr>
      <w:r w:rsidRPr="00510434">
        <w:rPr>
          <w:b/>
          <w:bCs/>
          <w:lang w:val="fr-FR"/>
        </w:rPr>
        <w:t xml:space="preserve">Neni </w:t>
      </w:r>
      <w:r w:rsidR="006B1663" w:rsidRPr="00510434">
        <w:rPr>
          <w:b/>
          <w:bCs/>
          <w:lang w:val="fr-FR"/>
        </w:rPr>
        <w:t>8</w:t>
      </w:r>
    </w:p>
    <w:p w14:paraId="0782E43F" w14:textId="13ED6104" w:rsidR="00A8692A" w:rsidRPr="00510434" w:rsidRDefault="00A8692A" w:rsidP="009D598B">
      <w:pPr>
        <w:pStyle w:val="ListParagraph"/>
        <w:tabs>
          <w:tab w:val="left" w:pos="1431"/>
        </w:tabs>
        <w:spacing w:after="120" w:line="276" w:lineRule="auto"/>
        <w:jc w:val="both"/>
        <w:rPr>
          <w:lang w:val="fr-FR"/>
        </w:rPr>
      </w:pPr>
      <w:r w:rsidRPr="00510434">
        <w:rPr>
          <w:lang w:val="fr-FR"/>
        </w:rPr>
        <w:t>Në nenin 17 të ligjit, bëhen këto ndryshime</w:t>
      </w:r>
      <w:r w:rsidR="008A1741">
        <w:rPr>
          <w:lang w:val="fr-FR"/>
        </w:rPr>
        <w:t xml:space="preserve"> dhe shtesa</w:t>
      </w:r>
      <w:r w:rsidRPr="00510434">
        <w:rPr>
          <w:lang w:val="fr-FR"/>
        </w:rPr>
        <w:t>:</w:t>
      </w:r>
    </w:p>
    <w:p w14:paraId="7CAAEFF7" w14:textId="77777777" w:rsidR="00A8692A" w:rsidRPr="00510434" w:rsidRDefault="00A8692A" w:rsidP="009D598B">
      <w:pPr>
        <w:pStyle w:val="ListParagraph"/>
        <w:tabs>
          <w:tab w:val="left" w:pos="1431"/>
        </w:tabs>
        <w:ind w:left="720"/>
        <w:jc w:val="center"/>
        <w:rPr>
          <w:b/>
          <w:bCs/>
          <w:lang w:val="fr-FR"/>
        </w:rPr>
      </w:pPr>
    </w:p>
    <w:p w14:paraId="43FF832D" w14:textId="725799E1" w:rsidR="00A8692A" w:rsidRPr="008A1741" w:rsidRDefault="00A8692A" w:rsidP="009D598B">
      <w:pPr>
        <w:pStyle w:val="ListParagraph"/>
        <w:numPr>
          <w:ilvl w:val="0"/>
          <w:numId w:val="17"/>
        </w:numPr>
        <w:tabs>
          <w:tab w:val="left" w:pos="1431"/>
        </w:tabs>
        <w:rPr>
          <w:lang w:val="fr-FR"/>
        </w:rPr>
      </w:pPr>
      <w:r w:rsidRPr="008A1741">
        <w:rPr>
          <w:lang w:val="fr-FR"/>
        </w:rPr>
        <w:t>Në pikën 1 të nenit 17, fjalët “</w:t>
      </w:r>
      <w:r w:rsidRPr="008A1741">
        <w:rPr>
          <w:i/>
          <w:iCs/>
          <w:lang w:val="fr-FR"/>
        </w:rPr>
        <w:t>fondi publik i banesave sociale</w:t>
      </w:r>
      <w:r w:rsidRPr="008A1741">
        <w:rPr>
          <w:lang w:val="fr-FR"/>
        </w:rPr>
        <w:t xml:space="preserve">” ndryshohen dhe bëhen </w:t>
      </w:r>
      <w:r w:rsidRPr="008A1741">
        <w:rPr>
          <w:i/>
          <w:iCs/>
          <w:lang w:val="fr-FR"/>
        </w:rPr>
        <w:t>“fondi social i njësisë së vetëqeverisjes vendore, fondi për strehim dhe kohezion social</w:t>
      </w:r>
      <w:r w:rsidRPr="008A1741">
        <w:rPr>
          <w:lang w:val="fr-FR"/>
        </w:rPr>
        <w:t>”.</w:t>
      </w:r>
    </w:p>
    <w:p w14:paraId="371E24C5" w14:textId="0CE8EAEF" w:rsidR="00A8692A" w:rsidRPr="008A1741" w:rsidRDefault="00A8692A" w:rsidP="009D598B">
      <w:pPr>
        <w:pStyle w:val="ListParagraph"/>
        <w:numPr>
          <w:ilvl w:val="0"/>
          <w:numId w:val="17"/>
        </w:numPr>
        <w:tabs>
          <w:tab w:val="left" w:pos="1431"/>
        </w:tabs>
        <w:rPr>
          <w:lang w:val="fr-FR"/>
        </w:rPr>
      </w:pPr>
      <w:r w:rsidRPr="008A1741">
        <w:rPr>
          <w:lang w:val="fr-FR"/>
        </w:rPr>
        <w:t>Në shkronjën “</w:t>
      </w:r>
      <w:r w:rsidRPr="008A1741">
        <w:rPr>
          <w:i/>
          <w:iCs/>
          <w:lang w:val="fr-FR"/>
        </w:rPr>
        <w:t>a</w:t>
      </w:r>
      <w:r w:rsidRPr="008A1741">
        <w:rPr>
          <w:lang w:val="fr-FR"/>
        </w:rPr>
        <w:t>” të pikës 2 të nenit 17, pas fjalëve “</w:t>
      </w:r>
      <w:r w:rsidRPr="008A1741">
        <w:rPr>
          <w:i/>
          <w:iCs/>
          <w:lang w:val="fr-FR"/>
        </w:rPr>
        <w:t>njësitë e vetëqeverisjes vendore</w:t>
      </w:r>
      <w:r w:rsidRPr="008A1741">
        <w:rPr>
          <w:lang w:val="fr-FR"/>
        </w:rPr>
        <w:t>” shtohen fjalët “ose AKTSS-ja”.</w:t>
      </w:r>
    </w:p>
    <w:p w14:paraId="528E0EE9" w14:textId="62973CEA" w:rsidR="00067167" w:rsidRPr="00510434" w:rsidRDefault="00A8692A" w:rsidP="009D598B">
      <w:pPr>
        <w:pStyle w:val="ListParagraph"/>
        <w:keepNext/>
        <w:tabs>
          <w:tab w:val="left" w:pos="1431"/>
        </w:tabs>
        <w:spacing w:before="240" w:after="120" w:line="276" w:lineRule="auto"/>
        <w:jc w:val="center"/>
        <w:rPr>
          <w:b/>
          <w:bCs/>
          <w:lang w:val="fr-FR"/>
        </w:rPr>
      </w:pPr>
      <w:r w:rsidRPr="00510434">
        <w:rPr>
          <w:b/>
          <w:bCs/>
          <w:lang w:val="fr-FR"/>
        </w:rPr>
        <w:t xml:space="preserve">Neni </w:t>
      </w:r>
      <w:r w:rsidR="009802E0" w:rsidRPr="00510434">
        <w:rPr>
          <w:b/>
          <w:bCs/>
          <w:lang w:val="fr-FR"/>
        </w:rPr>
        <w:t>9</w:t>
      </w:r>
    </w:p>
    <w:p w14:paraId="2F3D666F" w14:textId="77777777" w:rsidR="00067167" w:rsidRDefault="00067167" w:rsidP="009D598B">
      <w:pPr>
        <w:widowControl w:val="0"/>
        <w:tabs>
          <w:tab w:val="left" w:pos="1431"/>
        </w:tabs>
        <w:spacing w:after="0" w:line="240" w:lineRule="auto"/>
        <w:ind w:firstLine="284"/>
        <w:rPr>
          <w:rFonts w:ascii="Garamond" w:eastAsia="MS Mincho" w:hAnsi="Garamond" w:cs="CG Times"/>
          <w:sz w:val="14"/>
          <w:lang w:val="sq-AL"/>
        </w:rPr>
      </w:pPr>
    </w:p>
    <w:p w14:paraId="7CA7EB1D" w14:textId="73CFB685" w:rsidR="007B4322" w:rsidRDefault="008A1741" w:rsidP="009D598B">
      <w:pPr>
        <w:pStyle w:val="ListParagraph"/>
        <w:tabs>
          <w:tab w:val="left" w:pos="1431"/>
        </w:tabs>
        <w:spacing w:after="120" w:line="276" w:lineRule="auto"/>
        <w:jc w:val="both"/>
        <w:rPr>
          <w:lang w:val="sq-AL"/>
        </w:rPr>
      </w:pPr>
      <w:r>
        <w:rPr>
          <w:lang w:val="sq-AL"/>
        </w:rPr>
        <w:t>N</w:t>
      </w:r>
      <w:r w:rsidR="00131D05" w:rsidRPr="009802E0">
        <w:rPr>
          <w:lang w:val="sq-AL"/>
        </w:rPr>
        <w:t xml:space="preserve">eni 18 </w:t>
      </w:r>
      <w:r>
        <w:rPr>
          <w:lang w:val="sq-AL"/>
        </w:rPr>
        <w:t xml:space="preserve">i </w:t>
      </w:r>
      <w:r w:rsidR="00131D05" w:rsidRPr="009802E0">
        <w:rPr>
          <w:lang w:val="sq-AL"/>
        </w:rPr>
        <w:t>ligjit,</w:t>
      </w:r>
      <w:r>
        <w:rPr>
          <w:lang w:val="sq-AL"/>
        </w:rPr>
        <w:t xml:space="preserve"> ndryshon me p</w:t>
      </w:r>
      <w:r w:rsidR="00E25BB1">
        <w:rPr>
          <w:lang w:val="sq-AL"/>
        </w:rPr>
        <w:t>ë</w:t>
      </w:r>
      <w:r>
        <w:rPr>
          <w:lang w:val="sq-AL"/>
        </w:rPr>
        <w:t>rmbajtjen si vijon</w:t>
      </w:r>
      <w:r w:rsidR="00131D05" w:rsidRPr="009802E0">
        <w:rPr>
          <w:lang w:val="sq-AL"/>
        </w:rPr>
        <w:t>:</w:t>
      </w:r>
    </w:p>
    <w:p w14:paraId="310B85EB" w14:textId="50F3B843" w:rsidR="007B4322" w:rsidRPr="004B08E0" w:rsidRDefault="00F66211" w:rsidP="009D598B">
      <w:pPr>
        <w:pStyle w:val="ListParagraph"/>
        <w:tabs>
          <w:tab w:val="left" w:pos="1431"/>
        </w:tabs>
        <w:spacing w:after="120" w:line="276" w:lineRule="auto"/>
        <w:jc w:val="center"/>
        <w:rPr>
          <w:i/>
          <w:iCs/>
          <w:lang w:val="sq-AL"/>
        </w:rPr>
      </w:pPr>
      <w:r w:rsidRPr="004B08E0">
        <w:rPr>
          <w:b/>
          <w:bCs/>
          <w:i/>
          <w:iCs/>
          <w:lang w:val="fr-FR"/>
        </w:rPr>
        <w:br/>
      </w:r>
      <w:r w:rsidR="007B4322" w:rsidRPr="004B08E0">
        <w:rPr>
          <w:i/>
          <w:iCs/>
          <w:lang w:val="fr-FR"/>
        </w:rPr>
        <w:t>Neni 18</w:t>
      </w:r>
    </w:p>
    <w:p w14:paraId="221D5566" w14:textId="77777777" w:rsidR="007B4322" w:rsidRPr="004B08E0" w:rsidRDefault="007B4322" w:rsidP="009D598B">
      <w:pPr>
        <w:pStyle w:val="isselectedend"/>
        <w:tabs>
          <w:tab w:val="left" w:pos="1431"/>
        </w:tabs>
        <w:ind w:left="255"/>
        <w:jc w:val="center"/>
        <w:rPr>
          <w:i/>
          <w:iCs/>
          <w:lang w:val="fr-FR"/>
        </w:rPr>
      </w:pPr>
      <w:r w:rsidRPr="004B08E0">
        <w:rPr>
          <w:i/>
          <w:iCs/>
          <w:lang w:val="fr-FR"/>
        </w:rPr>
        <w:t>Fondi për Strehim dhe Kohezion Social</w:t>
      </w:r>
    </w:p>
    <w:p w14:paraId="5A61F967" w14:textId="77777777" w:rsidR="007B4322" w:rsidRPr="004B08E0" w:rsidRDefault="007B4322" w:rsidP="009D598B">
      <w:pPr>
        <w:pStyle w:val="isselectedend"/>
        <w:tabs>
          <w:tab w:val="left" w:pos="540"/>
        </w:tabs>
        <w:ind w:left="255"/>
        <w:rPr>
          <w:i/>
          <w:iCs/>
          <w:lang w:val="fr-FR"/>
        </w:rPr>
      </w:pPr>
      <w:r w:rsidRPr="004B08E0">
        <w:rPr>
          <w:i/>
          <w:iCs/>
          <w:lang w:val="fr-FR"/>
        </w:rPr>
        <w:t>1.</w:t>
      </w:r>
      <w:r w:rsidRPr="004B08E0">
        <w:rPr>
          <w:i/>
          <w:iCs/>
          <w:lang w:val="fr-FR"/>
        </w:rPr>
        <w:tab/>
        <w:t>Fondi për Strehim dhe Kohezion Social, në vijim “Fondi”, është fond publik në pronësi të shtetit dhe administrohet nga Agjencia Kombëtare e Territorit dhe Strehimit Social (AKTSS-ja). Fondi përdoret për financimin dhe bashkëfinancimin e programeve dhe projekteve të strehimit social dhe të strehimit të përballueshëm, në përputhje me këtë ligj.</w:t>
      </w:r>
    </w:p>
    <w:p w14:paraId="7BA9CBF7" w14:textId="62598806" w:rsidR="007B4322" w:rsidRPr="004B08E0" w:rsidRDefault="007B4322" w:rsidP="009D598B">
      <w:pPr>
        <w:pStyle w:val="isselectedend"/>
        <w:tabs>
          <w:tab w:val="left" w:pos="360"/>
        </w:tabs>
        <w:ind w:left="255"/>
        <w:rPr>
          <w:i/>
          <w:iCs/>
          <w:lang w:val="fr-FR"/>
        </w:rPr>
      </w:pPr>
      <w:r w:rsidRPr="004B08E0">
        <w:rPr>
          <w:i/>
          <w:iCs/>
          <w:lang w:val="fr-FR"/>
        </w:rPr>
        <w:t>2.</w:t>
      </w:r>
      <w:r w:rsidRPr="004B08E0">
        <w:rPr>
          <w:i/>
          <w:iCs/>
          <w:lang w:val="fr-FR"/>
        </w:rPr>
        <w:tab/>
        <w:t>“Të ardhurat e akumuluara në llogarinë e veçantë AKTSS-s</w:t>
      </w:r>
      <w:r w:rsidR="003D2019" w:rsidRPr="004B08E0">
        <w:rPr>
          <w:i/>
          <w:iCs/>
          <w:lang w:val="fr-FR"/>
        </w:rPr>
        <w:t>ë</w:t>
      </w:r>
      <w:r w:rsidRPr="004B08E0">
        <w:rPr>
          <w:i/>
          <w:iCs/>
          <w:lang w:val="fr-FR"/>
        </w:rPr>
        <w:t>, të krijuara për financimin e veprimtarive/programeve të përcaktuara me këtë ligj, të papërdorura gjatë vitit buxhetor, trashëgohen në vitin buxhetor pasardhës.</w:t>
      </w:r>
    </w:p>
    <w:p w14:paraId="3C02C3FB" w14:textId="0F35A028" w:rsidR="007B4322" w:rsidRPr="004B08E0" w:rsidRDefault="007B4322" w:rsidP="009D598B">
      <w:pPr>
        <w:pStyle w:val="isselectedend"/>
        <w:tabs>
          <w:tab w:val="left" w:pos="1431"/>
        </w:tabs>
        <w:ind w:left="255"/>
        <w:rPr>
          <w:i/>
          <w:iCs/>
          <w:lang w:val="fr-FR"/>
        </w:rPr>
      </w:pPr>
      <w:r w:rsidRPr="004B08E0">
        <w:rPr>
          <w:i/>
          <w:iCs/>
          <w:lang w:val="fr-FR"/>
        </w:rPr>
        <w:t>3.</w:t>
      </w:r>
      <w:r w:rsidR="00D018F1">
        <w:rPr>
          <w:i/>
          <w:iCs/>
          <w:lang w:val="fr-FR"/>
        </w:rPr>
        <w:t xml:space="preserve"> </w:t>
      </w:r>
      <w:r w:rsidRPr="004B08E0">
        <w:rPr>
          <w:i/>
          <w:iCs/>
          <w:lang w:val="fr-FR"/>
        </w:rPr>
        <w:t>Fondi përdoret për:</w:t>
      </w:r>
    </w:p>
    <w:p w14:paraId="51255AC2" w14:textId="77777777" w:rsidR="007B4322" w:rsidRPr="004B08E0" w:rsidRDefault="007B4322" w:rsidP="009D598B">
      <w:pPr>
        <w:pStyle w:val="isselectedend"/>
        <w:tabs>
          <w:tab w:val="left" w:pos="1431"/>
        </w:tabs>
        <w:ind w:left="255"/>
        <w:rPr>
          <w:i/>
          <w:iCs/>
          <w:lang w:val="fr-FR"/>
        </w:rPr>
      </w:pPr>
      <w:r w:rsidRPr="004B08E0">
        <w:rPr>
          <w:i/>
          <w:iCs/>
          <w:lang w:val="fr-FR"/>
        </w:rPr>
        <w:t>a) ndërtimin, blerjen, rikonstruksionin, përshtatjen dhe përmirësimin e banesave sociale dhe banesave të përballueshme;</w:t>
      </w:r>
    </w:p>
    <w:p w14:paraId="2117B7DE" w14:textId="77777777" w:rsidR="007B4322" w:rsidRPr="004B08E0" w:rsidRDefault="007B4322" w:rsidP="009D598B">
      <w:pPr>
        <w:pStyle w:val="isselectedend"/>
        <w:tabs>
          <w:tab w:val="left" w:pos="1431"/>
        </w:tabs>
        <w:ind w:left="255"/>
        <w:rPr>
          <w:i/>
          <w:iCs/>
          <w:lang w:val="fr-FR"/>
        </w:rPr>
      </w:pPr>
      <w:r w:rsidRPr="004B08E0">
        <w:rPr>
          <w:i/>
          <w:iCs/>
          <w:lang w:val="fr-FR"/>
        </w:rPr>
        <w:t>b) blerjen e banesave në tregun e lirë, kur, mbi bazën e një vlerësimi ekonomik dhe teknik, blerja rezulton më e favorshme se ndërtimi;</w:t>
      </w:r>
    </w:p>
    <w:p w14:paraId="25F58F00" w14:textId="77777777" w:rsidR="007B4322" w:rsidRPr="004B08E0" w:rsidRDefault="007B4322" w:rsidP="009D598B">
      <w:pPr>
        <w:pStyle w:val="isselectedend"/>
        <w:tabs>
          <w:tab w:val="left" w:pos="1431"/>
        </w:tabs>
        <w:ind w:left="255"/>
        <w:rPr>
          <w:i/>
          <w:iCs/>
          <w:lang w:val="fr-FR"/>
        </w:rPr>
      </w:pPr>
      <w:r w:rsidRPr="004B08E0">
        <w:rPr>
          <w:i/>
          <w:iCs/>
          <w:lang w:val="fr-FR"/>
        </w:rPr>
        <w:t>c) financimin, dhe bashkëfinancimin dhe zhvillimin e projekteve të strehimit social dhe të strehimit të përballueshëm;</w:t>
      </w:r>
    </w:p>
    <w:p w14:paraId="587BB430" w14:textId="77777777" w:rsidR="007B4322" w:rsidRPr="004B08E0" w:rsidRDefault="007B4322" w:rsidP="009D598B">
      <w:pPr>
        <w:pStyle w:val="isselectedend"/>
        <w:tabs>
          <w:tab w:val="left" w:pos="1431"/>
        </w:tabs>
        <w:ind w:left="255"/>
        <w:rPr>
          <w:i/>
          <w:iCs/>
          <w:lang w:val="fr-FR"/>
        </w:rPr>
      </w:pPr>
      <w:r w:rsidRPr="004B08E0">
        <w:rPr>
          <w:i/>
          <w:iCs/>
          <w:lang w:val="fr-FR"/>
        </w:rPr>
        <w:t>ç) financimin ose bashkëfinancimin e infrastrukturës publike dhe sociale të lidhur drejtpërdrejt me projektet e strehimit;</w:t>
      </w:r>
    </w:p>
    <w:p w14:paraId="1CBC7054" w14:textId="77777777" w:rsidR="007B4322" w:rsidRPr="004B08E0" w:rsidRDefault="007B4322" w:rsidP="009D598B">
      <w:pPr>
        <w:pStyle w:val="isselectedend"/>
        <w:tabs>
          <w:tab w:val="left" w:pos="1431"/>
        </w:tabs>
        <w:ind w:left="255"/>
        <w:rPr>
          <w:i/>
          <w:iCs/>
          <w:lang w:val="fr-FR"/>
        </w:rPr>
      </w:pPr>
      <w:r w:rsidRPr="004B08E0">
        <w:rPr>
          <w:i/>
          <w:iCs/>
          <w:lang w:val="fr-FR"/>
        </w:rPr>
        <w:lastRenderedPageBreak/>
        <w:t>d) financimin e masave të tjera të parashikuara shprehimisht nga ky ligj.</w:t>
      </w:r>
    </w:p>
    <w:p w14:paraId="74C22116" w14:textId="6BC992E6" w:rsidR="007B4322" w:rsidRPr="004B08E0" w:rsidRDefault="007B4322" w:rsidP="009D598B">
      <w:pPr>
        <w:pStyle w:val="isselectedend"/>
        <w:tabs>
          <w:tab w:val="left" w:pos="1431"/>
        </w:tabs>
        <w:ind w:left="255"/>
        <w:rPr>
          <w:i/>
          <w:iCs/>
          <w:lang w:val="fr-FR"/>
        </w:rPr>
      </w:pPr>
      <w:r w:rsidRPr="004B08E0">
        <w:rPr>
          <w:i/>
          <w:iCs/>
          <w:lang w:val="fr-FR"/>
        </w:rPr>
        <w:t xml:space="preserve">4. </w:t>
      </w:r>
      <w:r w:rsidR="00CF76E4" w:rsidRPr="004B08E0">
        <w:rPr>
          <w:i/>
          <w:iCs/>
          <w:lang w:val="fr-FR"/>
        </w:rPr>
        <w:t xml:space="preserve"> Pasuritë e paluajtshme të konfiskuara, të cilat sipas legjislacionit në fuqi mund të vihen në dispozicion për qëllime të strehimit social dhe të strehimit të përballueshëm, mund t’i vihen në dispozicion Fondit ose të përdoren në kuadër të tij, </w:t>
      </w:r>
      <w:r w:rsidR="00D018F1" w:rsidRPr="00C802E9">
        <w:rPr>
          <w:i/>
          <w:iCs/>
          <w:color w:val="auto"/>
          <w:lang w:val="fr-FR"/>
        </w:rPr>
        <w:t xml:space="preserve">me </w:t>
      </w:r>
      <w:r w:rsidR="00CF76E4" w:rsidRPr="00C802E9">
        <w:rPr>
          <w:i/>
          <w:iCs/>
          <w:color w:val="auto"/>
          <w:lang w:val="fr-FR"/>
        </w:rPr>
        <w:t>vendim t</w:t>
      </w:r>
      <w:r w:rsidR="001F34C8" w:rsidRPr="00C802E9">
        <w:rPr>
          <w:i/>
          <w:iCs/>
          <w:color w:val="auto"/>
          <w:lang w:val="fr-FR"/>
        </w:rPr>
        <w:t>ë</w:t>
      </w:r>
      <w:r w:rsidR="00CF76E4" w:rsidRPr="00C802E9">
        <w:rPr>
          <w:i/>
          <w:iCs/>
          <w:color w:val="auto"/>
          <w:lang w:val="fr-FR"/>
        </w:rPr>
        <w:t xml:space="preserve"> </w:t>
      </w:r>
      <w:r w:rsidR="00D018F1" w:rsidRPr="00C802E9">
        <w:rPr>
          <w:i/>
          <w:iCs/>
          <w:color w:val="auto"/>
          <w:lang w:val="fr-FR"/>
        </w:rPr>
        <w:t>K</w:t>
      </w:r>
      <w:r w:rsidR="001F34C8" w:rsidRPr="00C802E9">
        <w:rPr>
          <w:i/>
          <w:iCs/>
          <w:color w:val="auto"/>
          <w:lang w:val="fr-FR"/>
        </w:rPr>
        <w:t>ë</w:t>
      </w:r>
      <w:r w:rsidR="00CF76E4" w:rsidRPr="00C802E9">
        <w:rPr>
          <w:i/>
          <w:iCs/>
          <w:color w:val="auto"/>
          <w:lang w:val="fr-FR"/>
        </w:rPr>
        <w:t>shillit t</w:t>
      </w:r>
      <w:r w:rsidR="001F34C8" w:rsidRPr="00C802E9">
        <w:rPr>
          <w:i/>
          <w:iCs/>
          <w:color w:val="auto"/>
          <w:lang w:val="fr-FR"/>
        </w:rPr>
        <w:t>ë</w:t>
      </w:r>
      <w:r w:rsidR="00CF76E4" w:rsidRPr="00C802E9">
        <w:rPr>
          <w:i/>
          <w:iCs/>
          <w:color w:val="auto"/>
          <w:lang w:val="fr-FR"/>
        </w:rPr>
        <w:t xml:space="preserve"> </w:t>
      </w:r>
      <w:r w:rsidR="00D018F1" w:rsidRPr="00C802E9">
        <w:rPr>
          <w:i/>
          <w:iCs/>
          <w:color w:val="auto"/>
          <w:lang w:val="fr-FR"/>
        </w:rPr>
        <w:t>M</w:t>
      </w:r>
      <w:r w:rsidR="00CF76E4" w:rsidRPr="00C802E9">
        <w:rPr>
          <w:i/>
          <w:iCs/>
          <w:color w:val="auto"/>
          <w:lang w:val="fr-FR"/>
        </w:rPr>
        <w:t>inistrave.</w:t>
      </w:r>
    </w:p>
    <w:p w14:paraId="567C42D3" w14:textId="77777777" w:rsidR="007B4322" w:rsidRPr="004B08E0" w:rsidRDefault="007B4322" w:rsidP="009D598B">
      <w:pPr>
        <w:pStyle w:val="isselectedend"/>
        <w:tabs>
          <w:tab w:val="left" w:pos="1431"/>
        </w:tabs>
        <w:ind w:left="255"/>
        <w:rPr>
          <w:i/>
          <w:iCs/>
          <w:lang w:val="fr-FR"/>
        </w:rPr>
      </w:pPr>
      <w:r w:rsidRPr="004B08E0">
        <w:rPr>
          <w:i/>
          <w:iCs/>
          <w:lang w:val="fr-FR"/>
        </w:rPr>
        <w:t>5. Pasuritë e krijuara ose të blera nëpërmjet përdorimit të Fondit janë në pronësi të shtetit, përveç rasteve kur legjislacioni në fuqi parashikon ndryshe, dhe përdoren vetëm për qëllimet e përcaktuara në këtë ligj. Këto pasuri regjistrohen në regjistrin përkatës të banesave sociale dhe të pasurive të përdorura për qëllime të strehimit social dhe të strehimit të përballueshëm, i cili administrohet nga AKTSS-ja.</w:t>
      </w:r>
    </w:p>
    <w:p w14:paraId="781C7FFA" w14:textId="77777777" w:rsidR="007B4322" w:rsidRPr="004B08E0" w:rsidRDefault="007B4322" w:rsidP="009D598B">
      <w:pPr>
        <w:pStyle w:val="isselectedend"/>
        <w:tabs>
          <w:tab w:val="left" w:pos="1431"/>
        </w:tabs>
        <w:ind w:left="255"/>
        <w:rPr>
          <w:i/>
          <w:iCs/>
          <w:lang w:val="fr-FR"/>
        </w:rPr>
      </w:pPr>
      <w:r w:rsidRPr="004B08E0">
        <w:rPr>
          <w:i/>
          <w:iCs/>
          <w:lang w:val="fr-FR"/>
        </w:rPr>
        <w:t>6. AKTSS-ja administron Fondin, mban dokumentacionin financiar dhe administrativ të tij, përgatit dhe paraqet për shqyrtim të Bordit programet dhe projektet e propozuara për financim ose bashkëfinancim dhe zbaton vendimet e Bordit.</w:t>
      </w:r>
    </w:p>
    <w:p w14:paraId="7866862A" w14:textId="5C5C1A1A" w:rsidR="007B4322" w:rsidRPr="004B08E0" w:rsidRDefault="007B4322" w:rsidP="009D598B">
      <w:pPr>
        <w:pStyle w:val="isselectedend"/>
        <w:tabs>
          <w:tab w:val="left" w:pos="1431"/>
        </w:tabs>
        <w:ind w:left="255"/>
        <w:rPr>
          <w:i/>
          <w:iCs/>
          <w:lang w:val="fr-FR"/>
        </w:rPr>
      </w:pPr>
      <w:r w:rsidRPr="004B08E0">
        <w:rPr>
          <w:i/>
          <w:iCs/>
          <w:lang w:val="fr-FR"/>
        </w:rPr>
        <w:t>7. Ministria përgjegjëse për strehimin, përveç fondeve të akumuluara nga zbatimi i nenit 19 bën planifikimin e fondeve nga buxheti i shtetit për programet e strehimit dhe i kalon këto fonde çdo vit për llogari të AKTSS-së për zbatimin e programeve të strehimit, në varësi të kërkesave të ardhura nga njësitë e vetëqeverisjes vendore. Fondet e transferuara nga buxheti i shtetit në llogari të AKTSS për zbatimin e programeve të strehimit që nuk janë përdorura gjatë vitit buxhetor, trashëgohen në vitin buxhetor pasardhës.</w:t>
      </w:r>
    </w:p>
    <w:p w14:paraId="1035EC47" w14:textId="77777777" w:rsidR="007B4322" w:rsidRPr="004B08E0" w:rsidRDefault="007B4322" w:rsidP="009D598B">
      <w:pPr>
        <w:pStyle w:val="isselectedend"/>
        <w:tabs>
          <w:tab w:val="left" w:pos="1431"/>
        </w:tabs>
        <w:ind w:left="255"/>
        <w:rPr>
          <w:i/>
          <w:iCs/>
          <w:lang w:val="fr-FR"/>
        </w:rPr>
      </w:pPr>
      <w:r w:rsidRPr="004B08E0">
        <w:rPr>
          <w:i/>
          <w:iCs/>
          <w:lang w:val="fr-FR"/>
        </w:rPr>
        <w:t>8. Njësitë e vetëqeverisjes vendore mund të kontribuojnë me fonde, pasuri ose forma të tjera të ligjshme kontributi në Fond dhe mund të përfitojnë financim ose bashkëfinancim nga Fondi për programet dhe projektet që janë në përgjegjësi të tyre, në përputhje me vendimmarrjen e Bordit dhe me legjislacionin në fuqi.</w:t>
      </w:r>
    </w:p>
    <w:p w14:paraId="7FB60C5F" w14:textId="77777777" w:rsidR="007B4322" w:rsidRPr="004B08E0" w:rsidRDefault="007B4322" w:rsidP="009D598B">
      <w:pPr>
        <w:pStyle w:val="isselectedend"/>
        <w:tabs>
          <w:tab w:val="left" w:pos="1431"/>
        </w:tabs>
        <w:ind w:left="255"/>
        <w:rPr>
          <w:i/>
          <w:iCs/>
          <w:lang w:val="fr-FR"/>
        </w:rPr>
      </w:pPr>
      <w:r w:rsidRPr="004B08E0">
        <w:rPr>
          <w:i/>
          <w:iCs/>
          <w:lang w:val="fr-FR"/>
        </w:rPr>
        <w:t>9. Banesat dhe pasuritë e krijuara ose të blera me burimet e Fondit mund t’u vihen në dispozicion njësive të vetëqeverisjes vendore për realizimin e programeve të strehimit social dhe të strehimit të përballueshëm që janë në përgjegjësi të tyre. Në këtë rast, pronësia e shtetit nuk ndryshon dhe AKTSS-ja mund t’ia kalojë NJVQV-së administrimin e përkohshëm të pasurisë, sipas kushteve dhe afatit të përcaktuar në marrëveshjen përkatëse.</w:t>
      </w:r>
    </w:p>
    <w:p w14:paraId="10A2EC9A" w14:textId="4D552D1D" w:rsidR="007B4322" w:rsidRDefault="00010D4E" w:rsidP="009D598B">
      <w:pPr>
        <w:pStyle w:val="isselectedend"/>
        <w:tabs>
          <w:tab w:val="left" w:pos="1431"/>
        </w:tabs>
        <w:spacing w:before="0" w:after="120"/>
        <w:ind w:left="255"/>
        <w:rPr>
          <w:i/>
          <w:iCs/>
          <w:lang w:val="fr-FR"/>
        </w:rPr>
      </w:pPr>
      <w:r w:rsidRPr="004B08E0">
        <w:rPr>
          <w:i/>
          <w:iCs/>
          <w:lang w:val="fr-FR"/>
        </w:rPr>
        <w:t>10</w:t>
      </w:r>
      <w:r w:rsidR="007B4322" w:rsidRPr="004B08E0">
        <w:rPr>
          <w:i/>
          <w:iCs/>
          <w:lang w:val="fr-FR"/>
        </w:rPr>
        <w:t>. Në rast të mospërmbushjes së kushteve të marrëveshjes për kalimin e përkohshëm të administrimit, AKTSS-ja merr masat për rikthimin e administrimit të pasurisë, në përputhje me legjislacionin në fuqi.</w:t>
      </w:r>
    </w:p>
    <w:p w14:paraId="711D9F45" w14:textId="77777777" w:rsidR="00C802E9" w:rsidRPr="004B08E0" w:rsidRDefault="00C802E9" w:rsidP="009D598B">
      <w:pPr>
        <w:pStyle w:val="isselectedend"/>
        <w:tabs>
          <w:tab w:val="left" w:pos="1431"/>
        </w:tabs>
        <w:spacing w:before="0" w:after="120"/>
        <w:ind w:left="255"/>
        <w:rPr>
          <w:i/>
          <w:iCs/>
          <w:lang w:val="fr-FR"/>
        </w:rPr>
      </w:pPr>
    </w:p>
    <w:p w14:paraId="4BA4CE3B" w14:textId="13B7E398" w:rsidR="00F66211" w:rsidRDefault="00F66211" w:rsidP="009D598B">
      <w:pPr>
        <w:pStyle w:val="isselectedend"/>
        <w:tabs>
          <w:tab w:val="left" w:pos="1431"/>
        </w:tabs>
        <w:spacing w:before="0" w:after="120"/>
        <w:ind w:left="255"/>
        <w:jc w:val="left"/>
        <w:rPr>
          <w:rStyle w:val="Strong"/>
          <w:b w:val="0"/>
          <w:bCs w:val="0"/>
          <w:lang w:val="fr-FR"/>
        </w:rPr>
      </w:pPr>
      <w:r w:rsidRPr="00CB07D5">
        <w:rPr>
          <w:rStyle w:val="Strong"/>
          <w:b w:val="0"/>
          <w:bCs w:val="0"/>
          <w:lang w:val="fr-FR"/>
        </w:rPr>
        <w:t>Pas nenit 18 shtohen nenet 18/1, 18/2 dhe 18/3 me këtë përmbajtje:</w:t>
      </w:r>
    </w:p>
    <w:p w14:paraId="3EF8A115" w14:textId="77777777" w:rsidR="00C802E9" w:rsidRDefault="00C802E9" w:rsidP="009D598B">
      <w:pPr>
        <w:pStyle w:val="isselectedend"/>
        <w:tabs>
          <w:tab w:val="left" w:pos="1431"/>
        </w:tabs>
        <w:spacing w:before="0" w:after="120"/>
        <w:ind w:left="255"/>
        <w:jc w:val="left"/>
        <w:rPr>
          <w:rStyle w:val="Strong"/>
          <w:b w:val="0"/>
          <w:bCs w:val="0"/>
          <w:lang w:val="fr-FR"/>
        </w:rPr>
      </w:pPr>
    </w:p>
    <w:p w14:paraId="0A5F0653" w14:textId="77777777" w:rsidR="00966E22" w:rsidRDefault="00A47A6A" w:rsidP="009D598B">
      <w:pPr>
        <w:tabs>
          <w:tab w:val="left" w:pos="1431"/>
          <w:tab w:val="left" w:pos="2132"/>
        </w:tabs>
        <w:jc w:val="center"/>
        <w:rPr>
          <w:rStyle w:val="Strong"/>
          <w:b w:val="0"/>
          <w:i/>
          <w:iCs/>
          <w:lang w:val="fr-FR"/>
        </w:rPr>
      </w:pPr>
      <w:r w:rsidRPr="00A47A6A">
        <w:rPr>
          <w:rStyle w:val="Strong"/>
          <w:b w:val="0"/>
          <w:i/>
          <w:iCs/>
          <w:lang w:val="fr-FR"/>
        </w:rPr>
        <w:lastRenderedPageBreak/>
        <w:t>Neni 18/1</w:t>
      </w:r>
      <w:r w:rsidR="00966E22">
        <w:rPr>
          <w:rStyle w:val="Strong"/>
          <w:b w:val="0"/>
          <w:i/>
          <w:iCs/>
          <w:lang w:val="fr-FR"/>
        </w:rPr>
        <w:t xml:space="preserve"> </w:t>
      </w:r>
    </w:p>
    <w:p w14:paraId="259CE67D" w14:textId="77777777" w:rsidR="00966E22" w:rsidRDefault="00A47A6A" w:rsidP="009D598B">
      <w:pPr>
        <w:tabs>
          <w:tab w:val="left" w:pos="1431"/>
          <w:tab w:val="left" w:pos="2132"/>
        </w:tabs>
        <w:jc w:val="center"/>
        <w:rPr>
          <w:rStyle w:val="Strong"/>
          <w:b w:val="0"/>
          <w:i/>
          <w:iCs/>
          <w:lang w:val="fr-FR"/>
        </w:rPr>
      </w:pPr>
      <w:r w:rsidRPr="00A47A6A">
        <w:rPr>
          <w:rStyle w:val="Strong"/>
          <w:b w:val="0"/>
          <w:i/>
          <w:iCs/>
          <w:lang w:val="fr-FR"/>
        </w:rPr>
        <w:t xml:space="preserve">Bordi për Strehimin Social dhe Strehimin e Përballueshëm </w:t>
      </w:r>
    </w:p>
    <w:p w14:paraId="30CD2368" w14:textId="0597C760" w:rsidR="00E30CAB" w:rsidRDefault="00871636" w:rsidP="009D598B">
      <w:pPr>
        <w:tabs>
          <w:tab w:val="left" w:pos="1431"/>
          <w:tab w:val="left" w:pos="2132"/>
        </w:tabs>
        <w:rPr>
          <w:rStyle w:val="Strong"/>
          <w:b w:val="0"/>
          <w:i/>
          <w:iCs/>
          <w:lang w:val="fr-FR"/>
        </w:rPr>
      </w:pPr>
      <w:r>
        <w:rPr>
          <w:rStyle w:val="Strong"/>
          <w:b w:val="0"/>
          <w:i/>
          <w:iCs/>
          <w:lang w:val="fr-FR"/>
        </w:rPr>
        <w:t>1.</w:t>
      </w:r>
      <w:r w:rsidR="00E30CAB" w:rsidRPr="00E30CAB">
        <w:rPr>
          <w:rStyle w:val="Strong"/>
          <w:b w:val="0"/>
          <w:i/>
          <w:iCs/>
          <w:lang w:val="fr-FR"/>
        </w:rPr>
        <w:t>Për vendimmarrjen mbi orientimin, alokimin dhe përdorimin e burimeve të Fondit krijohet Bordi për Strehimin Social dhe Strehimin e Përballueshëm, në vijim “Bordi”.</w:t>
      </w:r>
    </w:p>
    <w:p w14:paraId="42D3DB0B" w14:textId="660077B5" w:rsidR="006E1B43" w:rsidRDefault="00871636" w:rsidP="009D598B">
      <w:pPr>
        <w:tabs>
          <w:tab w:val="left" w:pos="1431"/>
          <w:tab w:val="left" w:pos="2132"/>
        </w:tabs>
        <w:rPr>
          <w:rStyle w:val="Strong"/>
          <w:b w:val="0"/>
          <w:i/>
          <w:iCs/>
          <w:lang w:val="fr-FR"/>
        </w:rPr>
      </w:pPr>
      <w:r>
        <w:rPr>
          <w:rStyle w:val="Strong"/>
          <w:b w:val="0"/>
          <w:i/>
          <w:iCs/>
          <w:lang w:val="fr-FR"/>
        </w:rPr>
        <w:t>2.</w:t>
      </w:r>
      <w:r w:rsidR="00A47A6A" w:rsidRPr="00A47A6A">
        <w:rPr>
          <w:rStyle w:val="Strong"/>
          <w:b w:val="0"/>
          <w:i/>
          <w:iCs/>
          <w:lang w:val="fr-FR"/>
        </w:rPr>
        <w:t xml:space="preserve"> Kryetari i bordit është përfaqësuesi i ministrisë përgjegjëse të strehimit. Mandati i kryetarit përputhet me mandatin e anëtarësisë në Bord.</w:t>
      </w:r>
    </w:p>
    <w:p w14:paraId="3B17A9E6" w14:textId="77855D05" w:rsidR="006E1B43" w:rsidRDefault="00A47A6A" w:rsidP="009D598B">
      <w:pPr>
        <w:tabs>
          <w:tab w:val="left" w:pos="1431"/>
          <w:tab w:val="left" w:pos="2132"/>
        </w:tabs>
        <w:rPr>
          <w:rStyle w:val="Strong"/>
          <w:b w:val="0"/>
          <w:i/>
          <w:iCs/>
          <w:lang w:val="fr-FR"/>
        </w:rPr>
      </w:pPr>
      <w:r w:rsidRPr="00A47A6A">
        <w:rPr>
          <w:rStyle w:val="Strong"/>
          <w:b w:val="0"/>
          <w:i/>
          <w:iCs/>
          <w:lang w:val="fr-FR"/>
        </w:rPr>
        <w:t xml:space="preserve">Bordi, në ushtrim të funksionit të tij vendimmarrës: </w:t>
      </w:r>
    </w:p>
    <w:p w14:paraId="11ABEFDB"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 xml:space="preserve">a) përcakton prioritetet strategjike dhe territoriale për përdorimin e Fondit; </w:t>
      </w:r>
    </w:p>
    <w:p w14:paraId="5E48519C"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b) vendos për alokimin e burimeve të Fondit ndërmjet programeve dhe projekteve të strehimit social dhe të strehimit të përballueshëm;</w:t>
      </w:r>
    </w:p>
    <w:p w14:paraId="34E3F6F3"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c) miraton programet dhe projektet që financohen ose bashkëfinancohen nga Fondi;</w:t>
      </w:r>
    </w:p>
    <w:p w14:paraId="25D216CD"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 xml:space="preserve">ç) vendos për financimin ose bashkëfinancimin e infrastrukturës publike dhe sociale të lidhur drejtpërdrejt me projektet e strehimit social dhe të strehimit të përballueshëm; </w:t>
      </w:r>
    </w:p>
    <w:p w14:paraId="7FFCB829"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d) përcakton kriteret dhe masën e mbështetjes financiare për njësitë e vetëqeverisjes vendore nga Fondi</w:t>
      </w:r>
    </w:p>
    <w:p w14:paraId="39BB0EFE"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 xml:space="preserve"> e) vendos për përdorimin e të ardhurave të krijuara nga kontributet e sektorit privat, në përputhje me nenin 19 të këtij ligji; </w:t>
      </w:r>
    </w:p>
    <w:p w14:paraId="7613830A"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 xml:space="preserve">ë) miraton përdorimin e kontributeve në natyrë të sektorit privat për projektet e financuara nga Fondi; </w:t>
      </w:r>
    </w:p>
    <w:p w14:paraId="71919DAB"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 xml:space="preserve">f) vendos për destinacionin dhe mënyrën e përdorimit të pasurive të paluajtshme të krijuara ose të financuara nga Fondi; </w:t>
      </w:r>
    </w:p>
    <w:p w14:paraId="49328C8A"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g) shqyrton raportet periodike të AKTSS-së për administrimin dhe përdorimin e Fondit;</w:t>
      </w:r>
    </w:p>
    <w:p w14:paraId="78D00BC7"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 xml:space="preserve"> gj) vlerëson rezultatet e përdorimit të Fondit dhe orienton masat për përmirësimin e efektivitetit të tij; </w:t>
      </w:r>
    </w:p>
    <w:p w14:paraId="0FC76F76" w14:textId="77777777" w:rsidR="006E1B43" w:rsidRDefault="00A47A6A" w:rsidP="009D598B">
      <w:pPr>
        <w:tabs>
          <w:tab w:val="left" w:pos="1431"/>
          <w:tab w:val="left" w:pos="2132"/>
        </w:tabs>
        <w:rPr>
          <w:rStyle w:val="Strong"/>
          <w:b w:val="0"/>
          <w:i/>
          <w:iCs/>
          <w:lang w:val="fr-FR"/>
        </w:rPr>
      </w:pPr>
      <w:r w:rsidRPr="00A47A6A">
        <w:rPr>
          <w:rStyle w:val="Strong"/>
          <w:b w:val="0"/>
          <w:i/>
          <w:iCs/>
          <w:lang w:val="fr-FR"/>
        </w:rPr>
        <w:t>h) ushtron çdo kompetencë tjetër të përcaktuar shprehimisht në këtë ligj.</w:t>
      </w:r>
    </w:p>
    <w:p w14:paraId="3E9386EB" w14:textId="223FE71B" w:rsidR="006E1B43" w:rsidRDefault="00871636" w:rsidP="009D598B">
      <w:pPr>
        <w:tabs>
          <w:tab w:val="left" w:pos="1431"/>
          <w:tab w:val="left" w:pos="2132"/>
        </w:tabs>
        <w:rPr>
          <w:rStyle w:val="Strong"/>
          <w:b w:val="0"/>
          <w:i/>
          <w:iCs/>
          <w:lang w:val="fr-FR"/>
        </w:rPr>
      </w:pPr>
      <w:r>
        <w:rPr>
          <w:rStyle w:val="Strong"/>
          <w:b w:val="0"/>
          <w:i/>
          <w:iCs/>
          <w:lang w:val="fr-FR"/>
        </w:rPr>
        <w:t>3.</w:t>
      </w:r>
      <w:r w:rsidR="00A47A6A" w:rsidRPr="00A47A6A">
        <w:rPr>
          <w:rStyle w:val="Strong"/>
          <w:b w:val="0"/>
          <w:i/>
          <w:iCs/>
          <w:lang w:val="fr-FR"/>
        </w:rPr>
        <w:t xml:space="preserve"> Bordi ushtron funksione vendimmarrëse për orientimin, alokimin dhe përdorimin e Fondit dhe nuk ushtron funksione të administrimit të përditshëm, prokurimit, lidhjes së kontratave apo zbatimit operacional të projekteve.</w:t>
      </w:r>
    </w:p>
    <w:p w14:paraId="30BB5E36" w14:textId="38C66B8D" w:rsidR="00B8743A" w:rsidRDefault="00871636" w:rsidP="009D598B">
      <w:pPr>
        <w:tabs>
          <w:tab w:val="left" w:pos="1431"/>
          <w:tab w:val="left" w:pos="2132"/>
        </w:tabs>
        <w:rPr>
          <w:rStyle w:val="Strong"/>
          <w:b w:val="0"/>
          <w:i/>
          <w:iCs/>
          <w:lang w:val="fr-FR"/>
        </w:rPr>
      </w:pPr>
      <w:r>
        <w:rPr>
          <w:rStyle w:val="Strong"/>
          <w:b w:val="0"/>
          <w:i/>
          <w:iCs/>
          <w:lang w:val="fr-FR"/>
        </w:rPr>
        <w:t>4.</w:t>
      </w:r>
      <w:r w:rsidR="00A47A6A" w:rsidRPr="00A47A6A">
        <w:rPr>
          <w:rStyle w:val="Strong"/>
          <w:b w:val="0"/>
          <w:i/>
          <w:iCs/>
          <w:lang w:val="fr-FR"/>
        </w:rPr>
        <w:t>Anëtarët e Bordit</w:t>
      </w:r>
      <w:r w:rsidR="00FD1AEC">
        <w:rPr>
          <w:rStyle w:val="Strong"/>
          <w:b w:val="0"/>
          <w:i/>
          <w:iCs/>
          <w:lang w:val="fr-FR"/>
        </w:rPr>
        <w:t>,</w:t>
      </w:r>
      <w:r w:rsidR="00A47A6A" w:rsidRPr="00A47A6A">
        <w:rPr>
          <w:rStyle w:val="Strong"/>
          <w:b w:val="0"/>
          <w:i/>
          <w:iCs/>
          <w:lang w:val="fr-FR"/>
        </w:rPr>
        <w:t xml:space="preserve"> </w:t>
      </w:r>
      <w:r w:rsidR="00FD1AEC">
        <w:rPr>
          <w:rStyle w:val="Strong"/>
          <w:b w:val="0"/>
          <w:i/>
          <w:iCs/>
          <w:lang w:val="fr-FR"/>
        </w:rPr>
        <w:t>o</w:t>
      </w:r>
      <w:r w:rsidR="00A47A6A" w:rsidRPr="00A47A6A">
        <w:rPr>
          <w:rStyle w:val="Strong"/>
          <w:b w:val="0"/>
          <w:i/>
          <w:iCs/>
          <w:lang w:val="fr-FR"/>
        </w:rPr>
        <w:t>rganizimi dhe funksionimi i Bordit, përcaktohen me vendim të Këshillit të Ministrave, në përputhje me këtë ligj.</w:t>
      </w:r>
    </w:p>
    <w:p w14:paraId="112A757D" w14:textId="0068B862" w:rsidR="00693C4C" w:rsidRDefault="00693C4C" w:rsidP="009D598B">
      <w:pPr>
        <w:tabs>
          <w:tab w:val="left" w:pos="1431"/>
          <w:tab w:val="left" w:pos="2132"/>
        </w:tabs>
        <w:rPr>
          <w:rStyle w:val="Strong"/>
          <w:b w:val="0"/>
          <w:i/>
          <w:iCs/>
          <w:lang w:val="fr-FR"/>
        </w:rPr>
      </w:pPr>
      <w:r>
        <w:rPr>
          <w:rStyle w:val="Strong"/>
          <w:b w:val="0"/>
          <w:i/>
          <w:iCs/>
          <w:lang w:val="fr-FR"/>
        </w:rPr>
        <w:t>5. Rregullat e</w:t>
      </w:r>
      <w:r w:rsidRPr="00A47A6A">
        <w:rPr>
          <w:rStyle w:val="Strong"/>
          <w:b w:val="0"/>
          <w:i/>
          <w:iCs/>
          <w:lang w:val="fr-FR"/>
        </w:rPr>
        <w:t xml:space="preserve"> hollësishme për administrimin dhe përdorimin e Fondit,</w:t>
      </w:r>
      <w:r w:rsidRPr="00693C4C">
        <w:t xml:space="preserve"> </w:t>
      </w:r>
      <w:r w:rsidRPr="00693C4C">
        <w:rPr>
          <w:rStyle w:val="Strong"/>
          <w:b w:val="0"/>
          <w:i/>
          <w:iCs/>
          <w:lang w:val="fr-FR"/>
        </w:rPr>
        <w:t xml:space="preserve">përcaktohen me vendim të Këshillit të Ministrave, </w:t>
      </w:r>
      <w:r>
        <w:rPr>
          <w:rStyle w:val="Strong"/>
          <w:b w:val="0"/>
          <w:i/>
          <w:iCs/>
          <w:lang w:val="fr-FR"/>
        </w:rPr>
        <w:t>me propozim të ministrit përgjegjës për strehimin.</w:t>
      </w:r>
    </w:p>
    <w:p w14:paraId="35A862DA" w14:textId="77777777" w:rsidR="00C802E9" w:rsidRPr="006E1B43" w:rsidRDefault="00C802E9" w:rsidP="009D598B">
      <w:pPr>
        <w:tabs>
          <w:tab w:val="left" w:pos="1431"/>
          <w:tab w:val="left" w:pos="2132"/>
        </w:tabs>
        <w:rPr>
          <w:rStyle w:val="Strong"/>
          <w:b w:val="0"/>
          <w:i/>
          <w:iCs/>
          <w:lang w:val="fr-FR"/>
        </w:rPr>
      </w:pPr>
    </w:p>
    <w:p w14:paraId="1F1A15A9" w14:textId="6E0F40F8" w:rsidR="00B8743A" w:rsidRPr="00517345" w:rsidRDefault="00B8743A" w:rsidP="009D598B">
      <w:pPr>
        <w:pStyle w:val="ListParagraph"/>
        <w:keepNext/>
        <w:tabs>
          <w:tab w:val="left" w:pos="1431"/>
        </w:tabs>
        <w:spacing w:before="240"/>
        <w:jc w:val="center"/>
        <w:rPr>
          <w:rStyle w:val="Strong"/>
          <w:b w:val="0"/>
          <w:i/>
          <w:iCs/>
          <w:lang w:val="fr-FR"/>
        </w:rPr>
      </w:pPr>
      <w:r w:rsidRPr="00517345">
        <w:rPr>
          <w:rStyle w:val="Strong"/>
          <w:b w:val="0"/>
          <w:i/>
          <w:iCs/>
          <w:lang w:val="fr-FR"/>
        </w:rPr>
        <w:lastRenderedPageBreak/>
        <w:t>Neni 18/</w:t>
      </w:r>
      <w:r w:rsidR="008C5843" w:rsidRPr="00517345">
        <w:rPr>
          <w:rStyle w:val="Strong"/>
          <w:b w:val="0"/>
          <w:i/>
          <w:iCs/>
          <w:lang w:val="fr-FR"/>
        </w:rPr>
        <w:t>2</w:t>
      </w:r>
    </w:p>
    <w:p w14:paraId="46BDB848" w14:textId="77777777" w:rsidR="00B8743A" w:rsidRPr="00517345" w:rsidRDefault="00B8743A" w:rsidP="009D598B">
      <w:pPr>
        <w:pStyle w:val="ListParagraph"/>
        <w:keepNext/>
        <w:tabs>
          <w:tab w:val="left" w:pos="1431"/>
        </w:tabs>
        <w:spacing w:before="240"/>
        <w:jc w:val="center"/>
        <w:rPr>
          <w:rStyle w:val="Strong"/>
          <w:b w:val="0"/>
          <w:i/>
          <w:iCs/>
          <w:lang w:val="fr-FR"/>
        </w:rPr>
      </w:pPr>
      <w:r w:rsidRPr="00517345">
        <w:rPr>
          <w:rStyle w:val="Strong"/>
          <w:b w:val="0"/>
          <w:i/>
          <w:iCs/>
          <w:lang w:val="fr-FR"/>
        </w:rPr>
        <w:t>Financimi i infrastrukturës publike dhe sociale në funksion të strehimit</w:t>
      </w:r>
    </w:p>
    <w:p w14:paraId="77536B5C" w14:textId="77777777"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1. Agjencia Kombëtare e Territorit dhe Strehimit Social (AKTSS), nëpërmjet Fondit për Strehimin dhe Kohezionin Social, mund të financojë ose bashkëfinancojë ndërtimin, rikonstruksionin, zgjerimin dhe përmirësimin e infrastrukturës publike dhe sociale të nevojshme për realizimin dhe funksionalitetin e programeve të strehimit social dhe të programeve të strehimit të përballueshëm, si dhe për zhvillimin e zonave të përcaktuara për strehim, me qëllim krijimin e kushteve të përshtatshme të banimit dhe garantimin e aksesit të banorëve në shërbimet bazë.</w:t>
      </w:r>
    </w:p>
    <w:p w14:paraId="051AF6A6" w14:textId="7453D4DA" w:rsidR="00B8743A" w:rsidRPr="00517345" w:rsidRDefault="009B51AC" w:rsidP="009D598B">
      <w:pPr>
        <w:pStyle w:val="ListParagraph"/>
        <w:keepNext/>
        <w:tabs>
          <w:tab w:val="left" w:pos="1431"/>
        </w:tabs>
        <w:spacing w:before="240"/>
        <w:jc w:val="both"/>
        <w:rPr>
          <w:rStyle w:val="Strong"/>
          <w:b w:val="0"/>
          <w:i/>
          <w:iCs/>
          <w:lang w:val="fr-FR"/>
        </w:rPr>
      </w:pPr>
      <w:r>
        <w:rPr>
          <w:rStyle w:val="Strong"/>
          <w:b w:val="0"/>
          <w:i/>
          <w:iCs/>
          <w:lang w:val="fr-FR"/>
        </w:rPr>
        <w:t>2</w:t>
      </w:r>
      <w:r w:rsidR="00B8743A" w:rsidRPr="00517345">
        <w:rPr>
          <w:rStyle w:val="Strong"/>
          <w:b w:val="0"/>
          <w:i/>
          <w:iCs/>
          <w:lang w:val="fr-FR"/>
        </w:rPr>
        <w:t>. Financimi ose bashkëfinancimi nga AKTSS-ja realizohet në kuadër të programeve dhe projekteve të parashikuara nga ky ligj dhe mund të propozohet nga njësitë e vetëqeverisjes vendore, institucionet shtetërore dhe entet e tjera publike, në përputhje me planifikimin e strehimit dhe sipas kritereve e procedurave të përcaktuara me vendim të Këshillit të Ministrave.</w:t>
      </w:r>
    </w:p>
    <w:p w14:paraId="7675040F" w14:textId="25D2802B" w:rsidR="00B8743A" w:rsidRPr="00517345" w:rsidRDefault="009B51AC" w:rsidP="009D598B">
      <w:pPr>
        <w:pStyle w:val="ListParagraph"/>
        <w:keepNext/>
        <w:tabs>
          <w:tab w:val="left" w:pos="1431"/>
        </w:tabs>
        <w:spacing w:before="240"/>
        <w:jc w:val="both"/>
        <w:rPr>
          <w:rStyle w:val="Strong"/>
          <w:b w:val="0"/>
          <w:i/>
          <w:iCs/>
          <w:lang w:val="fr-FR"/>
        </w:rPr>
      </w:pPr>
      <w:r>
        <w:rPr>
          <w:rStyle w:val="Strong"/>
          <w:b w:val="0"/>
          <w:i/>
          <w:iCs/>
          <w:lang w:val="fr-FR"/>
        </w:rPr>
        <w:t>4</w:t>
      </w:r>
      <w:r w:rsidR="00B8743A" w:rsidRPr="00517345">
        <w:rPr>
          <w:rStyle w:val="Strong"/>
          <w:b w:val="0"/>
          <w:i/>
          <w:iCs/>
          <w:lang w:val="fr-FR"/>
        </w:rPr>
        <w:t>. Në përcaktimin e projekteve që financohen ose bashkëfinancohen sipas këtij neni, përparësi u jepet projekteve që:</w:t>
      </w:r>
    </w:p>
    <w:p w14:paraId="0229B7C7" w14:textId="77777777"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a) mundësojnë zhvillimin e zonave të reja të strehimit social ose të strehimit të përballueshëm;</w:t>
      </w:r>
    </w:p>
    <w:p w14:paraId="157BF861" w14:textId="77777777"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b) përmirësojnë kushtet e banimit dhe aksesin në infrastrukturën dhe shërbimet bazë të komuniteteve përfituese;</w:t>
      </w:r>
    </w:p>
    <w:p w14:paraId="4FF465B9" w14:textId="77777777"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c) kontribuojnë në rigjenerimin e zonave me kushte të papërshtatshme banimi dhe në përmirësimin e integrimit social e territorial;</w:t>
      </w:r>
    </w:p>
    <w:p w14:paraId="6DEF5BCC" w14:textId="77777777"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ç) mundësojnë zhvillimin e lagjeve të qëndrueshme dhe gjithëpërfshirëse, duke shmangur segregimin social dhe duke siguruar akses të barabartë në shërbimet publike.</w:t>
      </w:r>
    </w:p>
    <w:p w14:paraId="24691FFC" w14:textId="5529EB1A"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5. Financimi ose bashkëfinancimi i infrastrukturës sipas këtij neni nuk zëvendëson përgjegjësitë ligjore dhe financiare të institucioneve përgjegjëse për ndërtimin, mirëmbajtjen dhe administrimin e infrastrukturës dhe shërbimeve publike.</w:t>
      </w:r>
    </w:p>
    <w:p w14:paraId="7C573089" w14:textId="77777777" w:rsidR="00C802E9" w:rsidRDefault="00C802E9" w:rsidP="009D598B">
      <w:pPr>
        <w:pStyle w:val="ListParagraph"/>
        <w:keepNext/>
        <w:tabs>
          <w:tab w:val="left" w:pos="1431"/>
        </w:tabs>
        <w:spacing w:before="240"/>
        <w:rPr>
          <w:rStyle w:val="Strong"/>
          <w:b w:val="0"/>
          <w:i/>
          <w:iCs/>
          <w:lang w:val="fr-FR"/>
        </w:rPr>
      </w:pPr>
    </w:p>
    <w:p w14:paraId="6FFCCA5B" w14:textId="60AE9317" w:rsidR="00B8743A" w:rsidRPr="00517345" w:rsidRDefault="00B8743A" w:rsidP="009D598B">
      <w:pPr>
        <w:pStyle w:val="ListParagraph"/>
        <w:keepNext/>
        <w:tabs>
          <w:tab w:val="left" w:pos="1431"/>
        </w:tabs>
        <w:spacing w:before="240"/>
        <w:jc w:val="center"/>
        <w:rPr>
          <w:rStyle w:val="Strong"/>
          <w:b w:val="0"/>
          <w:i/>
          <w:iCs/>
          <w:lang w:val="fr-FR"/>
        </w:rPr>
      </w:pPr>
      <w:r w:rsidRPr="00517345">
        <w:rPr>
          <w:rStyle w:val="Strong"/>
          <w:b w:val="0"/>
          <w:i/>
          <w:iCs/>
          <w:lang w:val="fr-FR"/>
        </w:rPr>
        <w:t>Neni 18/</w:t>
      </w:r>
      <w:r w:rsidR="008C5843" w:rsidRPr="00517345">
        <w:rPr>
          <w:rStyle w:val="Strong"/>
          <w:b w:val="0"/>
          <w:i/>
          <w:iCs/>
          <w:lang w:val="fr-FR"/>
        </w:rPr>
        <w:t>3</w:t>
      </w:r>
    </w:p>
    <w:p w14:paraId="4FEBEDA8" w14:textId="77777777" w:rsidR="00B8743A" w:rsidRPr="00517345" w:rsidRDefault="00B8743A" w:rsidP="009D598B">
      <w:pPr>
        <w:pStyle w:val="ListParagraph"/>
        <w:keepNext/>
        <w:tabs>
          <w:tab w:val="left" w:pos="1431"/>
        </w:tabs>
        <w:spacing w:before="240"/>
        <w:jc w:val="center"/>
        <w:rPr>
          <w:rStyle w:val="Strong"/>
          <w:b w:val="0"/>
          <w:i/>
          <w:iCs/>
          <w:lang w:val="fr-FR"/>
        </w:rPr>
      </w:pPr>
      <w:r w:rsidRPr="00517345">
        <w:rPr>
          <w:rStyle w:val="Strong"/>
          <w:b w:val="0"/>
          <w:i/>
          <w:iCs/>
          <w:lang w:val="fr-FR"/>
        </w:rPr>
        <w:t>Fondi social i njësive të vetëqeverisjes vendore</w:t>
      </w:r>
    </w:p>
    <w:p w14:paraId="290935C0" w14:textId="77777777"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1. Fondi social i njësive të vetëqeverisjes vendore është në pronësi të pushtetit vendor dhe krijohet nga fondet e pushteti vendor, dhe/ose qendror, të subjekteve private fitimprurëse ose jofitimprurëse, donacione, si dhe :</w:t>
      </w:r>
    </w:p>
    <w:p w14:paraId="615FD9EB" w14:textId="6E23EF25"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a) blerje të banesave në treg të lirë ose pas ankandit të parë të banesave që shiten sipas parashikimeve të nenit 557 të Kodit të Procedurës</w:t>
      </w:r>
      <w:r w:rsidR="00835D54">
        <w:rPr>
          <w:rStyle w:val="Strong"/>
          <w:b w:val="0"/>
          <w:i/>
          <w:iCs/>
          <w:lang w:val="fr-FR"/>
        </w:rPr>
        <w:t xml:space="preserve"> </w:t>
      </w:r>
      <w:r w:rsidRPr="00517345">
        <w:rPr>
          <w:rStyle w:val="Strong"/>
          <w:b w:val="0"/>
          <w:i/>
          <w:iCs/>
          <w:lang w:val="fr-FR"/>
        </w:rPr>
        <w:t xml:space="preserve">Civile; </w:t>
      </w:r>
    </w:p>
    <w:p w14:paraId="3537FE0A" w14:textId="77777777" w:rsidR="00B8743A"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 xml:space="preserve">b) përshtatje të objekteve të dala jashtë funksionit; </w:t>
      </w:r>
    </w:p>
    <w:p w14:paraId="0A376A79" w14:textId="6E6A6073" w:rsidR="00615D3B" w:rsidRPr="00517345" w:rsidRDefault="00B8743A" w:rsidP="009D598B">
      <w:pPr>
        <w:pStyle w:val="ListParagraph"/>
        <w:keepNext/>
        <w:tabs>
          <w:tab w:val="left" w:pos="1431"/>
        </w:tabs>
        <w:spacing w:before="240"/>
        <w:jc w:val="both"/>
        <w:rPr>
          <w:rStyle w:val="Strong"/>
          <w:b w:val="0"/>
          <w:i/>
          <w:iCs/>
          <w:lang w:val="fr-FR"/>
        </w:rPr>
      </w:pPr>
      <w:r w:rsidRPr="00517345">
        <w:rPr>
          <w:rStyle w:val="Strong"/>
          <w:b w:val="0"/>
          <w:i/>
          <w:iCs/>
          <w:lang w:val="fr-FR"/>
        </w:rPr>
        <w:t>2.</w:t>
      </w:r>
      <w:r w:rsidR="00615D3B" w:rsidRPr="00517345">
        <w:rPr>
          <w:rStyle w:val="Strong"/>
          <w:b w:val="0"/>
          <w:i/>
          <w:iCs/>
          <w:lang w:val="fr-FR"/>
        </w:rPr>
        <w:t xml:space="preserve"> Rastet dhe mënyra e bashkëpunimit ndërmjet pushtetit qendror</w:t>
      </w:r>
      <w:r w:rsidR="00983BE1">
        <w:rPr>
          <w:rStyle w:val="Strong"/>
          <w:b w:val="0"/>
          <w:i/>
          <w:iCs/>
          <w:lang w:val="fr-FR"/>
        </w:rPr>
        <w:t xml:space="preserve">, </w:t>
      </w:r>
      <w:r w:rsidR="00615D3B" w:rsidRPr="00517345">
        <w:rPr>
          <w:rStyle w:val="Strong"/>
          <w:b w:val="0"/>
          <w:i/>
          <w:iCs/>
          <w:lang w:val="fr-FR"/>
        </w:rPr>
        <w:t>njësive të vetëqeverisjes vendore</w:t>
      </w:r>
      <w:r w:rsidR="00983BE1">
        <w:rPr>
          <w:rStyle w:val="Strong"/>
          <w:b w:val="0"/>
          <w:i/>
          <w:iCs/>
          <w:lang w:val="fr-FR"/>
        </w:rPr>
        <w:t xml:space="preserve"> apo AKTSS-s</w:t>
      </w:r>
      <w:r w:rsidR="000D0C5F">
        <w:rPr>
          <w:rStyle w:val="Strong"/>
          <w:b w:val="0"/>
          <w:i/>
          <w:iCs/>
          <w:lang w:val="fr-FR"/>
        </w:rPr>
        <w:t>ë</w:t>
      </w:r>
      <w:r w:rsidR="00615D3B" w:rsidRPr="00517345">
        <w:rPr>
          <w:rStyle w:val="Strong"/>
          <w:b w:val="0"/>
          <w:i/>
          <w:iCs/>
          <w:lang w:val="fr-FR"/>
        </w:rPr>
        <w:t xml:space="preserve"> për dakordësimin, krijimin ose shtimin</w:t>
      </w:r>
      <w:r w:rsidR="002159E9">
        <w:rPr>
          <w:rStyle w:val="Strong"/>
          <w:b w:val="0"/>
          <w:i/>
          <w:iCs/>
          <w:lang w:val="fr-FR"/>
        </w:rPr>
        <w:t>/ tjet</w:t>
      </w:r>
      <w:r w:rsidR="000D0C5F">
        <w:rPr>
          <w:rStyle w:val="Strong"/>
          <w:b w:val="0"/>
          <w:i/>
          <w:iCs/>
          <w:lang w:val="fr-FR"/>
        </w:rPr>
        <w:t>ë</w:t>
      </w:r>
      <w:r w:rsidR="002159E9">
        <w:rPr>
          <w:rStyle w:val="Strong"/>
          <w:b w:val="0"/>
          <w:i/>
          <w:iCs/>
          <w:lang w:val="fr-FR"/>
        </w:rPr>
        <w:t>rsimin</w:t>
      </w:r>
      <w:r w:rsidR="00615D3B" w:rsidRPr="00517345">
        <w:rPr>
          <w:rStyle w:val="Strong"/>
          <w:b w:val="0"/>
          <w:i/>
          <w:iCs/>
          <w:lang w:val="fr-FR"/>
        </w:rPr>
        <w:t xml:space="preserve"> e fondit publik të </w:t>
      </w:r>
      <w:r w:rsidR="00615D3B" w:rsidRPr="00517345">
        <w:rPr>
          <w:rStyle w:val="Strong"/>
          <w:b w:val="0"/>
          <w:i/>
          <w:iCs/>
          <w:lang w:val="fr-FR"/>
        </w:rPr>
        <w:lastRenderedPageBreak/>
        <w:t xml:space="preserve">banesave sociale përcaktohen me </w:t>
      </w:r>
      <w:r w:rsidR="002159E9" w:rsidRPr="00517345">
        <w:rPr>
          <w:rStyle w:val="Strong"/>
          <w:b w:val="0"/>
          <w:i/>
          <w:iCs/>
          <w:lang w:val="fr-FR"/>
        </w:rPr>
        <w:t xml:space="preserve">marrëveshje të ndërsjelltë </w:t>
      </w:r>
      <w:r w:rsidR="002159E9">
        <w:rPr>
          <w:rStyle w:val="Strong"/>
          <w:b w:val="0"/>
          <w:i/>
          <w:iCs/>
          <w:lang w:val="fr-FR"/>
        </w:rPr>
        <w:t xml:space="preserve">ose me </w:t>
      </w:r>
      <w:r w:rsidR="00615D3B" w:rsidRPr="00517345">
        <w:rPr>
          <w:rStyle w:val="Strong"/>
          <w:b w:val="0"/>
          <w:i/>
          <w:iCs/>
          <w:lang w:val="fr-FR"/>
        </w:rPr>
        <w:t>vendim të Këshillit të Ministrave.</w:t>
      </w:r>
    </w:p>
    <w:p w14:paraId="2DC58F54" w14:textId="39A37868" w:rsidR="00B8743A" w:rsidRPr="00DE0E2F" w:rsidRDefault="00615D3B" w:rsidP="009D598B">
      <w:pPr>
        <w:pStyle w:val="ListParagraph"/>
        <w:keepNext/>
        <w:tabs>
          <w:tab w:val="left" w:pos="1431"/>
        </w:tabs>
        <w:spacing w:before="240"/>
        <w:jc w:val="both"/>
        <w:rPr>
          <w:rStyle w:val="Strong"/>
          <w:b w:val="0"/>
          <w:i/>
          <w:iCs/>
          <w:lang w:val="fr-FR"/>
        </w:rPr>
      </w:pPr>
      <w:r w:rsidRPr="00517345">
        <w:rPr>
          <w:rStyle w:val="Strong"/>
          <w:b w:val="0"/>
          <w:i/>
          <w:iCs/>
          <w:lang w:val="fr-FR"/>
        </w:rPr>
        <w:t xml:space="preserve">3. </w:t>
      </w:r>
      <w:r w:rsidR="00B8743A" w:rsidRPr="00517345">
        <w:rPr>
          <w:rStyle w:val="Strong"/>
          <w:b w:val="0"/>
          <w:i/>
          <w:iCs/>
          <w:lang w:val="fr-FR"/>
        </w:rPr>
        <w:t xml:space="preserve">Çdo njësi e vetëqeverisjes vendore, në territorin nën juridiksionin e saj, në përputhje edhe me planet vendore, duhet të parashikojë sipërfaqen e truallit për ndërtimin e një numri të mjaftueshëm banesash sociale, bazuar në nevojat për strehim. </w:t>
      </w:r>
    </w:p>
    <w:p w14:paraId="7A3A6BCD" w14:textId="4D4A12F1" w:rsidR="00A8692A" w:rsidRPr="00510434" w:rsidRDefault="00A8692A" w:rsidP="009D598B">
      <w:pPr>
        <w:pStyle w:val="ListParagraph"/>
        <w:keepNext/>
        <w:tabs>
          <w:tab w:val="left" w:pos="1431"/>
        </w:tabs>
        <w:spacing w:before="240" w:after="120" w:line="276" w:lineRule="auto"/>
        <w:jc w:val="center"/>
        <w:rPr>
          <w:b/>
          <w:bCs/>
          <w:lang w:val="fr-FR"/>
        </w:rPr>
      </w:pPr>
      <w:r w:rsidRPr="00510434">
        <w:rPr>
          <w:b/>
          <w:bCs/>
          <w:lang w:val="fr-FR"/>
        </w:rPr>
        <w:t xml:space="preserve">Neni </w:t>
      </w:r>
      <w:r w:rsidR="0009243A" w:rsidRPr="00510434">
        <w:rPr>
          <w:b/>
          <w:bCs/>
          <w:lang w:val="fr-FR"/>
        </w:rPr>
        <w:t>10</w:t>
      </w:r>
    </w:p>
    <w:p w14:paraId="33DBB64C" w14:textId="01C7082F" w:rsidR="007D58C7" w:rsidRPr="00510434" w:rsidRDefault="007D58C7" w:rsidP="009D598B">
      <w:pPr>
        <w:pStyle w:val="ListParagraph"/>
        <w:tabs>
          <w:tab w:val="left" w:pos="1431"/>
        </w:tabs>
        <w:spacing w:after="120" w:line="276" w:lineRule="auto"/>
        <w:jc w:val="both"/>
        <w:rPr>
          <w:lang w:val="fr-FR"/>
        </w:rPr>
      </w:pPr>
      <w:r w:rsidRPr="00510434">
        <w:rPr>
          <w:lang w:val="fr-FR"/>
        </w:rPr>
        <w:t>Në nenin 19 të ligjit, bëhen këto shtesa dhe ndryshime:</w:t>
      </w:r>
    </w:p>
    <w:p w14:paraId="4EE16396" w14:textId="7F8EF4C8" w:rsidR="000A5C35" w:rsidRPr="00510434" w:rsidRDefault="007D58C7" w:rsidP="009D598B">
      <w:pPr>
        <w:tabs>
          <w:tab w:val="left" w:pos="1431"/>
        </w:tabs>
        <w:spacing w:beforeAutospacing="1" w:afterAutospacing="1"/>
        <w:ind w:left="312" w:hanging="312"/>
        <w:rPr>
          <w:lang w:val="fr-FR"/>
        </w:rPr>
      </w:pPr>
      <w:r w:rsidRPr="00510434">
        <w:rPr>
          <w:lang w:val="fr-FR"/>
        </w:rPr>
        <w:t>1. Titulli i nenit 19 “</w:t>
      </w:r>
      <w:r w:rsidRPr="00835D54">
        <w:rPr>
          <w:i/>
          <w:iCs/>
          <w:lang w:val="fr-FR"/>
        </w:rPr>
        <w:t>Kontributi i sektorit privat në krijimin e fondit publik</w:t>
      </w:r>
      <w:r w:rsidRPr="00510434">
        <w:rPr>
          <w:lang w:val="fr-FR"/>
        </w:rPr>
        <w:t>” ndryshohet dhe bëhet “</w:t>
      </w:r>
      <w:r w:rsidRPr="00835D54">
        <w:rPr>
          <w:i/>
          <w:iCs/>
          <w:lang w:val="fr-FR"/>
        </w:rPr>
        <w:t>Kontributi i sektorit privat në krijimin e fondit për strehim dhe kohezion social</w:t>
      </w:r>
      <w:r w:rsidRPr="00510434">
        <w:rPr>
          <w:lang w:val="fr-FR"/>
        </w:rPr>
        <w:t>”.</w:t>
      </w:r>
    </w:p>
    <w:p w14:paraId="363219F1" w14:textId="77777777" w:rsidR="007D58C7" w:rsidRPr="00510434" w:rsidRDefault="007D58C7" w:rsidP="009D598B">
      <w:pPr>
        <w:tabs>
          <w:tab w:val="left" w:pos="1431"/>
        </w:tabs>
        <w:spacing w:beforeAutospacing="1" w:afterAutospacing="1"/>
        <w:ind w:left="312" w:hanging="312"/>
        <w:rPr>
          <w:lang w:val="fr-FR"/>
        </w:rPr>
      </w:pPr>
      <w:r w:rsidRPr="00510434">
        <w:rPr>
          <w:lang w:val="fr-FR"/>
        </w:rPr>
        <w:t>2. Pika 1 e nenit 19 ndryshohet dhe bëhet:</w:t>
      </w:r>
    </w:p>
    <w:p w14:paraId="3B19F277" w14:textId="77777777" w:rsidR="007D58C7" w:rsidRPr="00510434" w:rsidRDefault="007D58C7" w:rsidP="009D598B">
      <w:pPr>
        <w:pStyle w:val="isselectedend"/>
        <w:tabs>
          <w:tab w:val="left" w:pos="1431"/>
        </w:tabs>
        <w:spacing w:before="0" w:after="120"/>
        <w:rPr>
          <w:b/>
          <w:bCs/>
          <w:lang w:val="fr-FR"/>
        </w:rPr>
      </w:pPr>
      <w:r w:rsidRPr="00510434">
        <w:rPr>
          <w:rStyle w:val="Strong"/>
          <w:b w:val="0"/>
          <w:bCs w:val="0"/>
          <w:lang w:val="fr-FR"/>
        </w:rPr>
        <w:t>“</w:t>
      </w:r>
      <w:r w:rsidRPr="00510434">
        <w:rPr>
          <w:rStyle w:val="Strong"/>
          <w:b w:val="0"/>
          <w:bCs w:val="0"/>
          <w:i/>
          <w:iCs/>
          <w:lang w:val="fr-FR"/>
        </w:rPr>
        <w:t>1.</w:t>
      </w:r>
      <w:r w:rsidRPr="00510434">
        <w:rPr>
          <w:rStyle w:val="Strong"/>
          <w:b w:val="0"/>
          <w:bCs w:val="0"/>
          <w:lang w:val="fr-FR"/>
        </w:rPr>
        <w:t xml:space="preserve"> </w:t>
      </w:r>
      <w:r w:rsidRPr="00510434">
        <w:rPr>
          <w:rStyle w:val="Strong"/>
          <w:b w:val="0"/>
          <w:bCs w:val="0"/>
          <w:i/>
          <w:iCs/>
          <w:lang w:val="fr-FR"/>
        </w:rPr>
        <w:t>Çdo subjekt privat që, pas hyrjes në fuqi të këtij ligji, aplikon për leje zhvillimi dhe ndërtimi për ndërtime me sipërfaqe ndërtimore banimi mbi 2 000 metra katrorë, derdh kontribute në Fondin për Strehim dhe Kohezion Social, në vlerë monetare të barasvlefshme me shitjen e 3% të metrave katrorë të sipërfaqes funksionale, sipas çmimit të tregut në momentin e marrjes së lejes së zhvillimit dhe ndërtimit. Shuma totale e cila do të derdhet në fond përcaktohet në marrëveshjen ndërmjet AKTSS-së dhe subjektit privat, e cila mund të parashikojë pagesë me këste të këtij kontributi, të cilat duhet të paguhen më së largu deri në momentin e aplikimit për certifikatën e përdorimit.</w:t>
      </w:r>
      <w:r w:rsidRPr="00510434">
        <w:rPr>
          <w:rStyle w:val="Strong"/>
          <w:b w:val="0"/>
          <w:bCs w:val="0"/>
          <w:lang w:val="fr-FR"/>
        </w:rPr>
        <w:t>”</w:t>
      </w:r>
    </w:p>
    <w:p w14:paraId="6D7796BF" w14:textId="77777777" w:rsidR="007D58C7" w:rsidRPr="00510434" w:rsidRDefault="007D58C7" w:rsidP="009D598B">
      <w:pPr>
        <w:tabs>
          <w:tab w:val="left" w:pos="1431"/>
        </w:tabs>
        <w:spacing w:beforeAutospacing="1" w:afterAutospacing="1"/>
        <w:ind w:left="312" w:hanging="312"/>
        <w:rPr>
          <w:lang w:val="fr-FR"/>
        </w:rPr>
      </w:pPr>
      <w:r w:rsidRPr="00510434">
        <w:rPr>
          <w:lang w:val="fr-FR"/>
        </w:rPr>
        <w:t>3. Pika 2 e nenit 19 ndryshohet dhe bëhet:</w:t>
      </w:r>
    </w:p>
    <w:p w14:paraId="1FDEFD39" w14:textId="77777777" w:rsidR="007D58C7" w:rsidRPr="00510434" w:rsidRDefault="007D58C7" w:rsidP="009D598B">
      <w:pPr>
        <w:pStyle w:val="isselectedend"/>
        <w:tabs>
          <w:tab w:val="left" w:pos="1431"/>
        </w:tabs>
        <w:spacing w:before="0" w:after="120"/>
        <w:rPr>
          <w:b/>
          <w:bCs/>
          <w:lang w:val="fr-FR"/>
        </w:rPr>
      </w:pPr>
      <w:r w:rsidRPr="00510434">
        <w:rPr>
          <w:rStyle w:val="Strong"/>
          <w:b w:val="0"/>
          <w:bCs w:val="0"/>
          <w:lang w:val="fr-FR"/>
        </w:rPr>
        <w:t>“</w:t>
      </w:r>
      <w:r w:rsidRPr="00510434">
        <w:rPr>
          <w:rStyle w:val="Strong"/>
          <w:b w:val="0"/>
          <w:bCs w:val="0"/>
          <w:i/>
          <w:iCs/>
          <w:lang w:val="fr-FR"/>
        </w:rPr>
        <w:t>2. Çdo subjekt privat i cili ka aplikuar për leje, sipas pikës 1, të këtij neni, pas marrjes së konfirmimit për plotësimin e kushteve dhe kritereve për pajisje me leje ndërtimi, brenda 30 ditëve nga konfirmimi lidh marrëveshjen me AKTSS-në për mënyrën e pagesës të përcaktuar në pikën 1, të këtij neni. Vetëm pas lidhjes së kësaj marrëveshje, ose nëse pagesa është kryer e plotë nga subjekti privat, organi përgjegjës për dhënien e lejes e pajis subjektin me lejen e ndërtimit. Në rast se subjekti privat refuzon të lidhë marrëveshjen me AKTSS-në/të paguajë pagesën nga pika 1, e këtij neni, konsiderohet se ka hequr dorë nga aplikimi për leje ndërtimi</w:t>
      </w:r>
      <w:r w:rsidRPr="00510434">
        <w:rPr>
          <w:rStyle w:val="Strong"/>
          <w:b w:val="0"/>
          <w:bCs w:val="0"/>
          <w:lang w:val="fr-FR"/>
        </w:rPr>
        <w:t>.”</w:t>
      </w:r>
    </w:p>
    <w:p w14:paraId="48A53379" w14:textId="77777777" w:rsidR="007D58C7" w:rsidRPr="00510434" w:rsidRDefault="007D58C7" w:rsidP="009D598B">
      <w:pPr>
        <w:tabs>
          <w:tab w:val="left" w:pos="1431"/>
        </w:tabs>
        <w:spacing w:beforeAutospacing="1" w:afterAutospacing="1"/>
        <w:ind w:left="312" w:hanging="312"/>
        <w:rPr>
          <w:lang w:val="fr-FR"/>
        </w:rPr>
      </w:pPr>
      <w:r w:rsidRPr="00510434">
        <w:rPr>
          <w:lang w:val="fr-FR"/>
        </w:rPr>
        <w:t>4. Pas pikës 2 të nenit 19 shtohet pika 3, me këtë përmbajtje:</w:t>
      </w:r>
    </w:p>
    <w:p w14:paraId="6A0D3026" w14:textId="301BD8B0" w:rsidR="000A5C35" w:rsidRDefault="007D58C7" w:rsidP="009D598B">
      <w:pPr>
        <w:pStyle w:val="isselectedend"/>
        <w:tabs>
          <w:tab w:val="left" w:pos="1431"/>
        </w:tabs>
        <w:spacing w:before="0" w:after="120"/>
        <w:ind w:left="255" w:hanging="255"/>
        <w:jc w:val="left"/>
        <w:rPr>
          <w:rStyle w:val="Strong"/>
          <w:b w:val="0"/>
          <w:bCs w:val="0"/>
          <w:lang w:val="fr-FR"/>
        </w:rPr>
      </w:pPr>
      <w:r w:rsidRPr="00510434">
        <w:rPr>
          <w:rStyle w:val="Strong"/>
          <w:b w:val="0"/>
          <w:bCs w:val="0"/>
          <w:lang w:val="fr-FR"/>
        </w:rPr>
        <w:t>“</w:t>
      </w:r>
      <w:r w:rsidRPr="00510434">
        <w:rPr>
          <w:rStyle w:val="Strong"/>
          <w:b w:val="0"/>
          <w:bCs w:val="0"/>
          <w:i/>
          <w:iCs/>
          <w:lang w:val="fr-FR"/>
        </w:rPr>
        <w:t>3. Marrëveshja ndërmjet subjektit privat dhe AKTSS-së duhet të përmbajë edhe këto të dhëna:</w:t>
      </w:r>
      <w:r w:rsidRPr="00510434">
        <w:rPr>
          <w:b/>
          <w:bCs/>
          <w:i/>
          <w:iCs/>
          <w:lang w:val="fr-FR"/>
        </w:rPr>
        <w:br/>
      </w:r>
      <w:r w:rsidRPr="00510434">
        <w:rPr>
          <w:rStyle w:val="Strong"/>
          <w:b w:val="0"/>
          <w:bCs w:val="0"/>
          <w:i/>
          <w:iCs/>
          <w:lang w:val="fr-FR"/>
        </w:rPr>
        <w:t>a) vlerën e çmimit të tregut për metër katror të zonës në të cilën do të ndërtohet sipas lejes së konfirmuar të zhvillimit dhe ndërtimit;</w:t>
      </w:r>
      <w:r w:rsidRPr="00510434">
        <w:rPr>
          <w:b/>
          <w:bCs/>
          <w:i/>
          <w:iCs/>
          <w:lang w:val="fr-FR"/>
        </w:rPr>
        <w:br/>
      </w:r>
      <w:r w:rsidRPr="00510434">
        <w:rPr>
          <w:rStyle w:val="Strong"/>
          <w:b w:val="0"/>
          <w:bCs w:val="0"/>
          <w:i/>
          <w:iCs/>
          <w:lang w:val="fr-FR"/>
        </w:rPr>
        <w:t>b) vlerën e plotë të kontributit që subjekti privat do të derdh në Fondin për Strehim dhe Kohezion Social, të llogaritur në vlerën monetare të barasvlefshme me shitjen e 3% të metrave katrorë të sipërfaqes funksionale në momentin e marrjes së lejes së zhvillimit dhe ndërtimit;</w:t>
      </w:r>
      <w:r w:rsidRPr="00510434">
        <w:rPr>
          <w:b/>
          <w:bCs/>
          <w:i/>
          <w:iCs/>
          <w:lang w:val="fr-FR"/>
        </w:rPr>
        <w:br/>
      </w:r>
      <w:r w:rsidRPr="00510434">
        <w:rPr>
          <w:rStyle w:val="Strong"/>
          <w:b w:val="0"/>
          <w:bCs w:val="0"/>
          <w:i/>
          <w:iCs/>
          <w:lang w:val="fr-FR"/>
        </w:rPr>
        <w:t>c) mënyrën e pagesës së kontributit, nëse do të paguhet me këste edhe afatet përkatëse të secilit këst.</w:t>
      </w:r>
      <w:r w:rsidRPr="00510434">
        <w:rPr>
          <w:b/>
          <w:bCs/>
          <w:i/>
          <w:iCs/>
          <w:lang w:val="fr-FR"/>
        </w:rPr>
        <w:br/>
      </w:r>
      <w:r w:rsidRPr="00510434">
        <w:rPr>
          <w:rStyle w:val="Strong"/>
          <w:b w:val="0"/>
          <w:bCs w:val="0"/>
          <w:i/>
          <w:iCs/>
          <w:lang w:val="fr-FR"/>
        </w:rPr>
        <w:lastRenderedPageBreak/>
        <w:t>Kontrata regjistrohet në regjistrin e AKTSS-së dhe në rast të mospërmbushjes së detyrimeve, subjekti nuk pajiset me lejen e përdorimit</w:t>
      </w:r>
      <w:r w:rsidRPr="00510434">
        <w:rPr>
          <w:rStyle w:val="Strong"/>
          <w:b w:val="0"/>
          <w:bCs w:val="0"/>
          <w:lang w:val="fr-FR"/>
        </w:rPr>
        <w:t>.”</w:t>
      </w:r>
    </w:p>
    <w:p w14:paraId="18980349" w14:textId="654F02DE" w:rsidR="009223E3" w:rsidRDefault="009223E3" w:rsidP="009D598B">
      <w:pPr>
        <w:pStyle w:val="isselectedend"/>
        <w:tabs>
          <w:tab w:val="left" w:pos="1431"/>
        </w:tabs>
        <w:spacing w:before="0" w:after="120"/>
        <w:ind w:left="255" w:hanging="255"/>
        <w:jc w:val="center"/>
        <w:rPr>
          <w:rStyle w:val="Strong"/>
          <w:lang w:val="fr-FR"/>
        </w:rPr>
      </w:pPr>
      <w:r w:rsidRPr="009223E3">
        <w:rPr>
          <w:rStyle w:val="Strong"/>
          <w:lang w:val="fr-FR"/>
        </w:rPr>
        <w:t>Neni 11</w:t>
      </w:r>
    </w:p>
    <w:p w14:paraId="0E4E19E9" w14:textId="1305B7EA" w:rsidR="009223E3" w:rsidRPr="003566A8" w:rsidRDefault="006C730C" w:rsidP="009D598B">
      <w:pPr>
        <w:pStyle w:val="isselectedend"/>
        <w:tabs>
          <w:tab w:val="left" w:pos="1431"/>
        </w:tabs>
        <w:spacing w:before="0" w:after="120"/>
        <w:jc w:val="left"/>
        <w:rPr>
          <w:b/>
          <w:bCs/>
          <w:lang w:val="fr-FR"/>
        </w:rPr>
      </w:pPr>
      <w:r>
        <w:rPr>
          <w:rStyle w:val="Strong"/>
          <w:b w:val="0"/>
          <w:bCs w:val="0"/>
          <w:lang w:val="fr-FR"/>
        </w:rPr>
        <w:t>Neni 20 s</w:t>
      </w:r>
      <w:r w:rsidR="003566A8" w:rsidRPr="003566A8">
        <w:rPr>
          <w:rStyle w:val="Strong"/>
          <w:b w:val="0"/>
          <w:bCs w:val="0"/>
          <w:lang w:val="fr-FR"/>
        </w:rPr>
        <w:t>hfuqiz</w:t>
      </w:r>
      <w:r>
        <w:rPr>
          <w:rStyle w:val="Strong"/>
          <w:b w:val="0"/>
          <w:bCs w:val="0"/>
          <w:lang w:val="fr-FR"/>
        </w:rPr>
        <w:t>ohet.</w:t>
      </w:r>
    </w:p>
    <w:p w14:paraId="3182EA3E" w14:textId="361568B0" w:rsidR="000A5C35" w:rsidRPr="00A81A97" w:rsidRDefault="000A5C35" w:rsidP="009D598B">
      <w:pPr>
        <w:keepNext/>
        <w:tabs>
          <w:tab w:val="left" w:pos="1431"/>
        </w:tabs>
        <w:spacing w:before="240"/>
        <w:jc w:val="center"/>
        <w:rPr>
          <w:b/>
          <w:bCs/>
          <w:lang w:val="fr-FR"/>
        </w:rPr>
      </w:pPr>
      <w:r w:rsidRPr="00A81A97">
        <w:rPr>
          <w:b/>
          <w:bCs/>
          <w:lang w:val="fr-FR"/>
        </w:rPr>
        <w:t>Neni 1</w:t>
      </w:r>
      <w:r w:rsidR="009223E3">
        <w:rPr>
          <w:b/>
          <w:bCs/>
          <w:lang w:val="fr-FR"/>
        </w:rPr>
        <w:t>2</w:t>
      </w:r>
    </w:p>
    <w:p w14:paraId="55BC97E0" w14:textId="629A02E1" w:rsidR="000A5C35" w:rsidRPr="00A81A97" w:rsidRDefault="000A5C35" w:rsidP="009D598B">
      <w:pPr>
        <w:tabs>
          <w:tab w:val="left" w:pos="1431"/>
        </w:tabs>
        <w:rPr>
          <w:b/>
          <w:bCs/>
          <w:lang w:val="fr-FR"/>
        </w:rPr>
      </w:pPr>
      <w:r w:rsidRPr="00A81A97">
        <w:rPr>
          <w:lang w:val="fr-FR"/>
        </w:rPr>
        <w:t xml:space="preserve">Në pikën 1 të nenit 21, fjalët </w:t>
      </w:r>
      <w:r w:rsidRPr="00A81A97">
        <w:rPr>
          <w:rStyle w:val="Strong"/>
          <w:lang w:val="fr-FR"/>
        </w:rPr>
        <w:t>“</w:t>
      </w:r>
      <w:r w:rsidRPr="00A81A97">
        <w:rPr>
          <w:rStyle w:val="Strong"/>
          <w:b w:val="0"/>
          <w:bCs w:val="0"/>
          <w:i/>
          <w:iCs/>
          <w:lang w:val="fr-FR"/>
        </w:rPr>
        <w:t>fondit të banesave sociale me qira</w:t>
      </w:r>
      <w:r w:rsidRPr="00A81A97">
        <w:rPr>
          <w:rStyle w:val="Strong"/>
          <w:b w:val="0"/>
          <w:bCs w:val="0"/>
          <w:lang w:val="fr-FR"/>
        </w:rPr>
        <w:t>”</w:t>
      </w:r>
      <w:r w:rsidRPr="00A81A97">
        <w:rPr>
          <w:b/>
          <w:bCs/>
          <w:lang w:val="fr-FR"/>
        </w:rPr>
        <w:t xml:space="preserve"> </w:t>
      </w:r>
      <w:r w:rsidRPr="00A81A97">
        <w:rPr>
          <w:lang w:val="fr-FR"/>
        </w:rPr>
        <w:t>ndryshohen dhe bëhen</w:t>
      </w:r>
      <w:r w:rsidRPr="00A81A97">
        <w:rPr>
          <w:b/>
          <w:bCs/>
          <w:lang w:val="fr-FR"/>
        </w:rPr>
        <w:t xml:space="preserve"> </w:t>
      </w:r>
      <w:r w:rsidRPr="00A81A97">
        <w:rPr>
          <w:rStyle w:val="Strong"/>
          <w:b w:val="0"/>
          <w:bCs w:val="0"/>
          <w:lang w:val="fr-FR"/>
        </w:rPr>
        <w:t>“</w:t>
      </w:r>
      <w:r w:rsidRPr="00A81A97">
        <w:rPr>
          <w:rStyle w:val="Strong"/>
          <w:b w:val="0"/>
          <w:bCs w:val="0"/>
          <w:i/>
          <w:iCs/>
          <w:lang w:val="fr-FR"/>
        </w:rPr>
        <w:t>fondit të strehimit dhe kohezionit social ose fondit social të njësive të vetëqeverisjes vendore</w:t>
      </w:r>
      <w:r w:rsidRPr="00A81A97">
        <w:rPr>
          <w:rStyle w:val="Strong"/>
          <w:b w:val="0"/>
          <w:bCs w:val="0"/>
          <w:lang w:val="fr-FR"/>
        </w:rPr>
        <w:t>”</w:t>
      </w:r>
      <w:r w:rsidRPr="00A81A97">
        <w:rPr>
          <w:b/>
          <w:bCs/>
          <w:lang w:val="fr-FR"/>
        </w:rPr>
        <w:t>.</w:t>
      </w:r>
    </w:p>
    <w:p w14:paraId="5BE9D503" w14:textId="26716CBC" w:rsidR="000A5C35" w:rsidRPr="00A81A97" w:rsidRDefault="000A5C35" w:rsidP="009D598B">
      <w:pPr>
        <w:keepNext/>
        <w:tabs>
          <w:tab w:val="left" w:pos="1431"/>
        </w:tabs>
        <w:spacing w:before="240"/>
        <w:jc w:val="center"/>
        <w:rPr>
          <w:b/>
          <w:bCs/>
          <w:lang w:val="fr-FR"/>
        </w:rPr>
      </w:pPr>
      <w:r w:rsidRPr="00A81A97">
        <w:rPr>
          <w:b/>
          <w:bCs/>
          <w:lang w:val="fr-FR"/>
        </w:rPr>
        <w:t>Neni 1</w:t>
      </w:r>
      <w:r w:rsidR="009223E3">
        <w:rPr>
          <w:b/>
          <w:bCs/>
          <w:lang w:val="fr-FR"/>
        </w:rPr>
        <w:t>3</w:t>
      </w:r>
    </w:p>
    <w:p w14:paraId="5336DE73" w14:textId="34AF8DEE" w:rsidR="000A5C35" w:rsidRPr="00A81A97" w:rsidRDefault="000A5C35" w:rsidP="009D598B">
      <w:pPr>
        <w:tabs>
          <w:tab w:val="left" w:pos="1431"/>
        </w:tabs>
        <w:rPr>
          <w:lang w:val="fr-FR"/>
        </w:rPr>
      </w:pPr>
      <w:r w:rsidRPr="00A81A97">
        <w:rPr>
          <w:lang w:val="fr-FR"/>
        </w:rPr>
        <w:t>Në nenin 22 të ligjit, bëhen këto shtesa dhe ndryshime:</w:t>
      </w:r>
    </w:p>
    <w:p w14:paraId="06623CA0" w14:textId="77777777" w:rsidR="000A5C35" w:rsidRPr="00A81A97" w:rsidRDefault="000A5C35" w:rsidP="009D598B">
      <w:pPr>
        <w:tabs>
          <w:tab w:val="left" w:pos="1431"/>
        </w:tabs>
        <w:spacing w:beforeAutospacing="1" w:afterAutospacing="1"/>
        <w:ind w:left="312" w:hanging="312"/>
        <w:rPr>
          <w:lang w:val="fr-FR"/>
        </w:rPr>
      </w:pPr>
      <w:r w:rsidRPr="00A81A97">
        <w:rPr>
          <w:lang w:val="fr-FR"/>
        </w:rPr>
        <w:t>1. Pika 1 e nenit 22 ndryshohet dhe bëhet:</w:t>
      </w:r>
    </w:p>
    <w:p w14:paraId="2C1ED90C" w14:textId="60D00F15" w:rsidR="00AA5506" w:rsidRDefault="000A5C35" w:rsidP="009D598B">
      <w:pPr>
        <w:pStyle w:val="isselectedend"/>
        <w:tabs>
          <w:tab w:val="left" w:pos="1431"/>
        </w:tabs>
        <w:spacing w:before="0" w:after="120"/>
        <w:rPr>
          <w:rStyle w:val="Strong"/>
          <w:b w:val="0"/>
          <w:bCs w:val="0"/>
          <w:i/>
          <w:iCs/>
          <w:lang w:val="fr-FR"/>
        </w:rPr>
      </w:pPr>
      <w:r w:rsidRPr="00A81A97">
        <w:rPr>
          <w:rStyle w:val="Strong"/>
          <w:b w:val="0"/>
          <w:bCs w:val="0"/>
          <w:i/>
          <w:iCs/>
          <w:lang w:val="fr-FR"/>
        </w:rPr>
        <w:t>“1. Banesat sociale me qira regjistrohen në pronësi të AKTSS-së, për banesat e ndërtuara apo blera nga Fondi për strehim dhe kohezion social, ose në pronësi të njësisë së vetëqeverisjes vendore, për banesat e ndërtuara apo</w:t>
      </w:r>
      <w:r w:rsidR="00AA5506" w:rsidRPr="00A81A97">
        <w:rPr>
          <w:rStyle w:val="Strong"/>
          <w:b w:val="0"/>
          <w:bCs w:val="0"/>
          <w:i/>
          <w:iCs/>
          <w:lang w:val="fr-FR"/>
        </w:rPr>
        <w:t xml:space="preserve"> t</w:t>
      </w:r>
      <w:r w:rsidR="0048291B" w:rsidRPr="00A81A97">
        <w:rPr>
          <w:rStyle w:val="Strong"/>
          <w:b w:val="0"/>
          <w:bCs w:val="0"/>
          <w:i/>
          <w:iCs/>
          <w:lang w:val="fr-FR"/>
        </w:rPr>
        <w:t>ë</w:t>
      </w:r>
      <w:r w:rsidRPr="00A81A97">
        <w:rPr>
          <w:rStyle w:val="Strong"/>
          <w:b w:val="0"/>
          <w:bCs w:val="0"/>
          <w:i/>
          <w:iCs/>
          <w:lang w:val="fr-FR"/>
        </w:rPr>
        <w:t xml:space="preserve"> blera nga </w:t>
      </w:r>
      <w:r w:rsidR="00AA5506" w:rsidRPr="00A81A97">
        <w:rPr>
          <w:rStyle w:val="Strong"/>
          <w:b w:val="0"/>
          <w:bCs w:val="0"/>
          <w:i/>
          <w:iCs/>
          <w:lang w:val="fr-FR"/>
        </w:rPr>
        <w:t>nj</w:t>
      </w:r>
      <w:r w:rsidR="0048291B" w:rsidRPr="00A81A97">
        <w:rPr>
          <w:rStyle w:val="Strong"/>
          <w:b w:val="0"/>
          <w:bCs w:val="0"/>
          <w:i/>
          <w:iCs/>
          <w:lang w:val="fr-FR"/>
        </w:rPr>
        <w:t>ë</w:t>
      </w:r>
      <w:r w:rsidR="00AA5506" w:rsidRPr="00A81A97">
        <w:rPr>
          <w:rStyle w:val="Strong"/>
          <w:b w:val="0"/>
          <w:bCs w:val="0"/>
          <w:i/>
          <w:iCs/>
          <w:lang w:val="fr-FR"/>
        </w:rPr>
        <w:t>sit</w:t>
      </w:r>
      <w:r w:rsidR="0048291B" w:rsidRPr="00A81A97">
        <w:rPr>
          <w:rStyle w:val="Strong"/>
          <w:b w:val="0"/>
          <w:bCs w:val="0"/>
          <w:i/>
          <w:iCs/>
          <w:lang w:val="fr-FR"/>
        </w:rPr>
        <w:t>ë</w:t>
      </w:r>
      <w:r w:rsidR="00AA5506" w:rsidRPr="00A81A97">
        <w:rPr>
          <w:rStyle w:val="Strong"/>
          <w:b w:val="0"/>
          <w:bCs w:val="0"/>
          <w:i/>
          <w:iCs/>
          <w:lang w:val="fr-FR"/>
        </w:rPr>
        <w:t xml:space="preserve"> e vet</w:t>
      </w:r>
      <w:r w:rsidR="0048291B" w:rsidRPr="00A81A97">
        <w:rPr>
          <w:rStyle w:val="Strong"/>
          <w:b w:val="0"/>
          <w:bCs w:val="0"/>
          <w:i/>
          <w:iCs/>
          <w:lang w:val="fr-FR"/>
        </w:rPr>
        <w:t>ë</w:t>
      </w:r>
      <w:r w:rsidR="00AA5506" w:rsidRPr="00A81A97">
        <w:rPr>
          <w:rStyle w:val="Strong"/>
          <w:b w:val="0"/>
          <w:bCs w:val="0"/>
          <w:i/>
          <w:iCs/>
          <w:lang w:val="fr-FR"/>
        </w:rPr>
        <w:t>qeverisjes vendore.</w:t>
      </w:r>
    </w:p>
    <w:p w14:paraId="43C3680C" w14:textId="096C6350" w:rsidR="001A55E9" w:rsidRPr="001A55E9" w:rsidRDefault="00D018F1" w:rsidP="009D598B">
      <w:pPr>
        <w:pStyle w:val="isselectedend"/>
        <w:tabs>
          <w:tab w:val="left" w:pos="1431"/>
        </w:tabs>
        <w:spacing w:before="0" w:after="120"/>
        <w:rPr>
          <w:rStyle w:val="Strong"/>
          <w:b w:val="0"/>
          <w:bCs w:val="0"/>
          <w:lang w:val="fr-FR"/>
        </w:rPr>
      </w:pPr>
      <w:r>
        <w:rPr>
          <w:rStyle w:val="Strong"/>
          <w:b w:val="0"/>
          <w:bCs w:val="0"/>
          <w:lang w:val="fr-FR"/>
        </w:rPr>
        <w:t>2.</w:t>
      </w:r>
      <w:r w:rsidR="00BB21F9" w:rsidRPr="001A55E9">
        <w:rPr>
          <w:rStyle w:val="Strong"/>
          <w:b w:val="0"/>
          <w:bCs w:val="0"/>
          <w:lang w:val="fr-FR"/>
        </w:rPr>
        <w:t>Pika 2 e nenit 22 ndryshohet dhe b</w:t>
      </w:r>
      <w:r w:rsidR="003D2019">
        <w:rPr>
          <w:rStyle w:val="Strong"/>
          <w:b w:val="0"/>
          <w:bCs w:val="0"/>
          <w:lang w:val="fr-FR"/>
        </w:rPr>
        <w:t>ë</w:t>
      </w:r>
      <w:r w:rsidR="00BB21F9" w:rsidRPr="001A55E9">
        <w:rPr>
          <w:rStyle w:val="Strong"/>
          <w:b w:val="0"/>
          <w:bCs w:val="0"/>
          <w:lang w:val="fr-FR"/>
        </w:rPr>
        <w:t>het</w:t>
      </w:r>
      <w:r w:rsidR="005405D0" w:rsidRPr="001A55E9">
        <w:rPr>
          <w:rStyle w:val="Strong"/>
          <w:b w:val="0"/>
          <w:bCs w:val="0"/>
          <w:lang w:val="fr-FR"/>
        </w:rPr>
        <w:t> :</w:t>
      </w:r>
    </w:p>
    <w:p w14:paraId="032B34E4" w14:textId="3AAA4AAC" w:rsidR="00BB21F9" w:rsidRPr="00A81A97" w:rsidRDefault="001A55E9" w:rsidP="009D598B">
      <w:pPr>
        <w:pStyle w:val="isselectedend"/>
        <w:tabs>
          <w:tab w:val="left" w:pos="1431"/>
        </w:tabs>
        <w:spacing w:before="0" w:after="120"/>
        <w:rPr>
          <w:rStyle w:val="Strong"/>
          <w:b w:val="0"/>
          <w:bCs w:val="0"/>
          <w:i/>
          <w:iCs/>
          <w:lang w:val="fr-FR"/>
        </w:rPr>
      </w:pPr>
      <w:r>
        <w:rPr>
          <w:rStyle w:val="Strong"/>
          <w:b w:val="0"/>
          <w:bCs w:val="0"/>
          <w:i/>
          <w:iCs/>
          <w:lang w:val="fr-FR"/>
        </w:rPr>
        <w:t>2. </w:t>
      </w:r>
      <w:r w:rsidR="00BB21F9">
        <w:rPr>
          <w:rStyle w:val="Strong"/>
          <w:b w:val="0"/>
          <w:bCs w:val="0"/>
          <w:i/>
          <w:iCs/>
          <w:lang w:val="fr-FR"/>
        </w:rPr>
        <w:t xml:space="preserve"> </w:t>
      </w:r>
      <w:r w:rsidRPr="00A81A97">
        <w:rPr>
          <w:rStyle w:val="Strong"/>
          <w:b w:val="0"/>
          <w:bCs w:val="0"/>
          <w:i/>
          <w:iCs/>
          <w:lang w:val="fr-FR"/>
        </w:rPr>
        <w:t>“</w:t>
      </w:r>
      <w:r w:rsidRPr="001A55E9">
        <w:rPr>
          <w:rStyle w:val="Strong"/>
          <w:b w:val="0"/>
          <w:bCs w:val="0"/>
          <w:i/>
          <w:iCs/>
          <w:lang w:val="fr-FR"/>
        </w:rPr>
        <w:t>Kur banesat sociale me qira financohen tërësisht nga buxheti i shtetit ose bashkërisht nga buxheti i shtetit dhe nga buxheti i njësive të vetëqeverisjes vendore apo AKTSS, ato regjistrohen në zyrën vendore të regjistrimit të pronave, në pronësi të njësisë së vetëqeverisjes vendore ose të institucionit publik q</w:t>
      </w:r>
      <w:r w:rsidR="003D2019">
        <w:rPr>
          <w:rStyle w:val="Strong"/>
          <w:b w:val="0"/>
          <w:bCs w:val="0"/>
          <w:i/>
          <w:iCs/>
          <w:lang w:val="fr-FR"/>
        </w:rPr>
        <w:t>ë</w:t>
      </w:r>
      <w:r w:rsidRPr="001A55E9">
        <w:rPr>
          <w:rStyle w:val="Strong"/>
          <w:b w:val="0"/>
          <w:bCs w:val="0"/>
          <w:i/>
          <w:iCs/>
          <w:lang w:val="fr-FR"/>
        </w:rPr>
        <w:t xml:space="preserve"> e financon.</w:t>
      </w:r>
      <w:r w:rsidRPr="00A81A97">
        <w:rPr>
          <w:rStyle w:val="Strong"/>
          <w:b w:val="0"/>
          <w:bCs w:val="0"/>
          <w:i/>
          <w:iCs/>
          <w:lang w:val="fr-FR"/>
        </w:rPr>
        <w:t>”</w:t>
      </w:r>
      <w:r>
        <w:rPr>
          <w:rStyle w:val="Strong"/>
          <w:b w:val="0"/>
          <w:bCs w:val="0"/>
          <w:i/>
          <w:iCs/>
          <w:lang w:val="fr-FR"/>
        </w:rPr>
        <w:t> </w:t>
      </w:r>
    </w:p>
    <w:p w14:paraId="38DC403C" w14:textId="66B79BCD" w:rsidR="000A5C35" w:rsidRPr="00A81A97" w:rsidRDefault="000A5C35" w:rsidP="009D598B">
      <w:pPr>
        <w:pStyle w:val="isselectedend"/>
        <w:tabs>
          <w:tab w:val="left" w:pos="1431"/>
        </w:tabs>
        <w:spacing w:before="0" w:after="120"/>
        <w:rPr>
          <w:lang w:val="fr-FR"/>
        </w:rPr>
      </w:pPr>
      <w:r w:rsidRPr="00A81A97">
        <w:rPr>
          <w:rStyle w:val="Strong"/>
          <w:b w:val="0"/>
          <w:bCs w:val="0"/>
          <w:i/>
          <w:iCs/>
          <w:lang w:val="fr-FR"/>
        </w:rPr>
        <w:t xml:space="preserve"> </w:t>
      </w:r>
      <w:r w:rsidR="00D018F1">
        <w:rPr>
          <w:rStyle w:val="Strong"/>
          <w:b w:val="0"/>
          <w:bCs w:val="0"/>
          <w:i/>
          <w:iCs/>
          <w:lang w:val="fr-FR"/>
        </w:rPr>
        <w:t>3.</w:t>
      </w:r>
      <w:r w:rsidRPr="00A81A97">
        <w:rPr>
          <w:lang w:val="fr-FR"/>
        </w:rPr>
        <w:t>Pas pikës 2 të nenit 22 shtohet pika 3, me këtë përmbajtje:</w:t>
      </w:r>
    </w:p>
    <w:p w14:paraId="74991A7C" w14:textId="6C541351" w:rsidR="000A5C35" w:rsidRDefault="000A5C35" w:rsidP="009D598B">
      <w:pPr>
        <w:pStyle w:val="NormalWeb"/>
        <w:tabs>
          <w:tab w:val="left" w:pos="1431"/>
        </w:tabs>
        <w:spacing w:before="0" w:after="120"/>
        <w:rPr>
          <w:rStyle w:val="Strong"/>
          <w:b w:val="0"/>
          <w:bCs w:val="0"/>
          <w:i/>
          <w:iCs/>
          <w:lang w:val="fr-FR"/>
        </w:rPr>
      </w:pPr>
      <w:r w:rsidRPr="00A81A97">
        <w:rPr>
          <w:rStyle w:val="Strong"/>
          <w:b w:val="0"/>
          <w:bCs w:val="0"/>
          <w:i/>
          <w:iCs/>
          <w:lang w:val="fr-FR"/>
        </w:rPr>
        <w:t xml:space="preserve">“3. </w:t>
      </w:r>
      <w:r w:rsidR="00815F43" w:rsidRPr="00815F43">
        <w:rPr>
          <w:rStyle w:val="Strong"/>
          <w:b w:val="0"/>
          <w:bCs w:val="0"/>
          <w:i/>
          <w:iCs/>
          <w:lang w:val="fr-FR"/>
        </w:rPr>
        <w:t>Për banesat sociale me qira, të cilat janë në pronësi të AKTSS-së, që në zbatim të këtij ligji i janë vënë në përdorim njësisë së vetëqeverisjes vendore, vendosen në përdorim të njësisë së vetëqeverisjes vendore, sipas afatit të përcaktuar në marrëveshjen e përdorimit ndërmjet AKTSS-së dhe njësisë së vetëqeverisjes vendore, e cila përmban kufizimin e përdorimit vetëm për qëllim të dhënies me qira sociale, sipas programit social të përcaktuar në nenin 11 të këtij ligji</w:t>
      </w:r>
      <w:r w:rsidRPr="00A81A97">
        <w:rPr>
          <w:rStyle w:val="Strong"/>
          <w:b w:val="0"/>
          <w:bCs w:val="0"/>
          <w:i/>
          <w:iCs/>
          <w:lang w:val="fr-FR"/>
        </w:rPr>
        <w:t>.”</w:t>
      </w:r>
    </w:p>
    <w:p w14:paraId="06BB7A18" w14:textId="43519EAF" w:rsidR="009E1185" w:rsidRPr="00EA5EB2" w:rsidRDefault="009628BC" w:rsidP="009D598B">
      <w:pPr>
        <w:pStyle w:val="NormalWeb"/>
        <w:tabs>
          <w:tab w:val="left" w:pos="1431"/>
        </w:tabs>
        <w:spacing w:before="0" w:after="120"/>
        <w:jc w:val="center"/>
        <w:rPr>
          <w:rStyle w:val="Strong"/>
          <w:lang w:val="fr-FR"/>
        </w:rPr>
      </w:pPr>
      <w:r w:rsidRPr="00EA5EB2">
        <w:rPr>
          <w:rStyle w:val="Strong"/>
          <w:lang w:val="fr-FR"/>
        </w:rPr>
        <w:t>Neni 1</w:t>
      </w:r>
      <w:r w:rsidR="00517345">
        <w:rPr>
          <w:rStyle w:val="Strong"/>
          <w:lang w:val="fr-FR"/>
        </w:rPr>
        <w:t>4</w:t>
      </w:r>
    </w:p>
    <w:p w14:paraId="0B71DC2C" w14:textId="06785A5B" w:rsidR="009628BC" w:rsidRDefault="00EA5EB2" w:rsidP="009D598B">
      <w:pPr>
        <w:pStyle w:val="NormalWeb"/>
        <w:tabs>
          <w:tab w:val="left" w:pos="1431"/>
        </w:tabs>
        <w:spacing w:before="0" w:after="120"/>
        <w:rPr>
          <w:rStyle w:val="Strong"/>
          <w:b w:val="0"/>
          <w:bCs w:val="0"/>
          <w:lang w:val="fr-FR"/>
        </w:rPr>
      </w:pPr>
      <w:r w:rsidRPr="00EA5EB2">
        <w:rPr>
          <w:rStyle w:val="Strong"/>
          <w:b w:val="0"/>
          <w:bCs w:val="0"/>
          <w:lang w:val="fr-FR"/>
        </w:rPr>
        <w:t xml:space="preserve">Pika 2 e nenit 23 ndryshohet si vijon : </w:t>
      </w:r>
    </w:p>
    <w:p w14:paraId="201EC83D" w14:textId="67EE3026" w:rsidR="00517345" w:rsidRDefault="007F0BBB" w:rsidP="009D598B">
      <w:pPr>
        <w:pStyle w:val="NormalWeb"/>
        <w:tabs>
          <w:tab w:val="left" w:pos="1431"/>
        </w:tabs>
        <w:spacing w:before="0" w:after="120"/>
        <w:rPr>
          <w:rStyle w:val="Strong"/>
          <w:b w:val="0"/>
          <w:bCs w:val="0"/>
          <w:i/>
          <w:iCs/>
          <w:lang w:val="fr-FR"/>
        </w:rPr>
      </w:pPr>
      <w:r>
        <w:rPr>
          <w:rStyle w:val="Strong"/>
          <w:b w:val="0"/>
          <w:bCs w:val="0"/>
          <w:lang w:val="fr-FR"/>
        </w:rPr>
        <w:t>2.</w:t>
      </w:r>
      <w:r w:rsidR="00933726" w:rsidRPr="00B118DC">
        <w:rPr>
          <w:lang w:val="fr-FR"/>
        </w:rPr>
        <w:t xml:space="preserve"> </w:t>
      </w:r>
      <w:r w:rsidR="00933726" w:rsidRPr="00933726">
        <w:rPr>
          <w:rStyle w:val="Strong"/>
          <w:b w:val="0"/>
          <w:bCs w:val="0"/>
          <w:i/>
          <w:iCs/>
          <w:lang w:val="fr-FR"/>
        </w:rPr>
        <w:t>Njësia e vetëqeverisjes vendore apo AKTS</w:t>
      </w:r>
      <w:r w:rsidR="003361F7">
        <w:rPr>
          <w:rStyle w:val="Strong"/>
          <w:b w:val="0"/>
          <w:bCs w:val="0"/>
          <w:i/>
          <w:iCs/>
          <w:lang w:val="fr-FR"/>
        </w:rPr>
        <w:t>S</w:t>
      </w:r>
      <w:r w:rsidR="00933726" w:rsidRPr="00933726">
        <w:rPr>
          <w:rStyle w:val="Strong"/>
          <w:b w:val="0"/>
          <w:bCs w:val="0"/>
          <w:i/>
          <w:iCs/>
          <w:lang w:val="fr-FR"/>
        </w:rPr>
        <w:t>-ja, publikon thirrjet për aplikimet për çdo subjekt të interesuar, i cili kërkon të regjistrohet si pronar social. Thirrja për aplikim përmban, veç të tjerave, kushtet për përfitimin e statusit “pronar social” dhe lehtësitë fiskale që miratohet nga njësia e vetëqeverisjes vendore apo AKTSS.</w:t>
      </w:r>
    </w:p>
    <w:p w14:paraId="6EAD52B1" w14:textId="45DE3D7F" w:rsidR="009E3485" w:rsidRPr="00517345" w:rsidRDefault="009E3485" w:rsidP="009D598B">
      <w:pPr>
        <w:pStyle w:val="NormalWeb"/>
        <w:tabs>
          <w:tab w:val="left" w:pos="1431"/>
        </w:tabs>
        <w:spacing w:before="0" w:after="120"/>
        <w:jc w:val="center"/>
        <w:rPr>
          <w:rStyle w:val="Strong"/>
          <w:lang w:val="fr-FR"/>
        </w:rPr>
      </w:pPr>
      <w:r w:rsidRPr="00517345">
        <w:rPr>
          <w:rStyle w:val="Strong"/>
          <w:lang w:val="fr-FR"/>
        </w:rPr>
        <w:lastRenderedPageBreak/>
        <w:t>Neni 1</w:t>
      </w:r>
      <w:r w:rsidR="00517345" w:rsidRPr="00517345">
        <w:rPr>
          <w:rStyle w:val="Strong"/>
          <w:lang w:val="fr-FR"/>
        </w:rPr>
        <w:t>5</w:t>
      </w:r>
    </w:p>
    <w:p w14:paraId="58E60AED" w14:textId="340C06BF" w:rsidR="00574723" w:rsidRPr="00CA25E2" w:rsidRDefault="00574723" w:rsidP="009D598B">
      <w:pPr>
        <w:pStyle w:val="NormalWeb"/>
        <w:tabs>
          <w:tab w:val="left" w:pos="1431"/>
        </w:tabs>
        <w:spacing w:before="0" w:after="120"/>
        <w:jc w:val="left"/>
        <w:rPr>
          <w:rStyle w:val="Strong"/>
          <w:b w:val="0"/>
          <w:bCs w:val="0"/>
          <w:lang w:val="fr-FR"/>
        </w:rPr>
      </w:pPr>
      <w:r w:rsidRPr="00CA25E2">
        <w:rPr>
          <w:rStyle w:val="Strong"/>
          <w:b w:val="0"/>
          <w:bCs w:val="0"/>
          <w:lang w:val="fr-FR"/>
        </w:rPr>
        <w:t>Neni 34 ndryshon me p</w:t>
      </w:r>
      <w:r w:rsidR="003D2019">
        <w:rPr>
          <w:rStyle w:val="Strong"/>
          <w:b w:val="0"/>
          <w:bCs w:val="0"/>
          <w:lang w:val="fr-FR"/>
        </w:rPr>
        <w:t>ë</w:t>
      </w:r>
      <w:r w:rsidRPr="00CA25E2">
        <w:rPr>
          <w:rStyle w:val="Strong"/>
          <w:b w:val="0"/>
          <w:bCs w:val="0"/>
          <w:lang w:val="fr-FR"/>
        </w:rPr>
        <w:t>rmba</w:t>
      </w:r>
      <w:r w:rsidR="00CA25E2" w:rsidRPr="00CA25E2">
        <w:rPr>
          <w:rStyle w:val="Strong"/>
          <w:b w:val="0"/>
          <w:bCs w:val="0"/>
          <w:lang w:val="fr-FR"/>
        </w:rPr>
        <w:t xml:space="preserve">jtje si vijon : </w:t>
      </w:r>
    </w:p>
    <w:p w14:paraId="4464CB45" w14:textId="0E3696A4" w:rsidR="00574723" w:rsidRPr="00574723" w:rsidRDefault="00D018F1" w:rsidP="009D598B">
      <w:pPr>
        <w:pStyle w:val="NormalWeb"/>
        <w:tabs>
          <w:tab w:val="left" w:pos="1431"/>
        </w:tabs>
        <w:spacing w:before="0" w:after="120"/>
        <w:jc w:val="left"/>
        <w:rPr>
          <w:rStyle w:val="Strong"/>
          <w:b w:val="0"/>
          <w:bCs w:val="0"/>
          <w:lang w:val="fr-FR"/>
        </w:rPr>
      </w:pPr>
      <w:r>
        <w:rPr>
          <w:rStyle w:val="Strong"/>
          <w:b w:val="0"/>
          <w:bCs w:val="0"/>
          <w:lang w:val="fr-FR"/>
        </w:rPr>
        <w:t>1.</w:t>
      </w:r>
      <w:r w:rsidR="00574723" w:rsidRPr="00574723">
        <w:rPr>
          <w:rStyle w:val="Strong"/>
          <w:b w:val="0"/>
          <w:bCs w:val="0"/>
          <w:lang w:val="fr-FR"/>
        </w:rPr>
        <w:t xml:space="preserve">Pika 2 ndryshohet si vijon : </w:t>
      </w:r>
    </w:p>
    <w:p w14:paraId="6236FB4C" w14:textId="6F606352" w:rsidR="00574723" w:rsidRPr="00574723" w:rsidRDefault="00574723" w:rsidP="009D598B">
      <w:pPr>
        <w:pStyle w:val="NormalWeb"/>
        <w:tabs>
          <w:tab w:val="left" w:pos="1431"/>
        </w:tabs>
        <w:spacing w:before="0" w:after="120"/>
        <w:rPr>
          <w:rStyle w:val="Strong"/>
          <w:b w:val="0"/>
          <w:bCs w:val="0"/>
          <w:i/>
          <w:iCs/>
          <w:lang w:val="fr-FR"/>
        </w:rPr>
      </w:pPr>
      <w:r w:rsidRPr="00574723">
        <w:rPr>
          <w:rStyle w:val="Strong"/>
          <w:b w:val="0"/>
          <w:bCs w:val="0"/>
          <w:i/>
          <w:iCs/>
          <w:lang w:val="fr-FR"/>
        </w:rPr>
        <w:t xml:space="preserve">2. </w:t>
      </w:r>
      <w:r w:rsidR="00795597" w:rsidRPr="00795597">
        <w:rPr>
          <w:rStyle w:val="Strong"/>
          <w:b w:val="0"/>
          <w:bCs w:val="0"/>
          <w:i/>
          <w:iCs/>
          <w:lang w:val="fr-FR"/>
        </w:rPr>
        <w:t>Aplikimi i individit/familjes për të përfituar nga subvencionimi i qirasë do të bëhet pranë njësisë së vetëqeverisjes vendore. Lista paraprake për subvencionimin e qirasë miratohet nga njësisë së vetëqeverisjes vendore ku ndërtohet banesa. Kur subvencionimi i qirasë financohet pjesërisht ose plotësisht nga qeverisja qendrore, lista e paraprake, e miratuar nga bashkia, i përcillet</w:t>
      </w:r>
      <w:r w:rsidR="00851ACD">
        <w:rPr>
          <w:rStyle w:val="Strong"/>
          <w:b w:val="0"/>
          <w:bCs w:val="0"/>
          <w:i/>
          <w:iCs/>
          <w:lang w:val="fr-FR"/>
        </w:rPr>
        <w:t xml:space="preserve"> </w:t>
      </w:r>
      <w:r w:rsidR="00795597" w:rsidRPr="00795597">
        <w:rPr>
          <w:rStyle w:val="Strong"/>
          <w:b w:val="0"/>
          <w:bCs w:val="0"/>
          <w:i/>
          <w:iCs/>
          <w:lang w:val="fr-FR"/>
        </w:rPr>
        <w:t>AKTSS, e shoqëruar me kërkesën për financim.</w:t>
      </w:r>
    </w:p>
    <w:p w14:paraId="39F2A3C4" w14:textId="69F58119" w:rsidR="009E3485" w:rsidRPr="009E3485" w:rsidRDefault="00D018F1" w:rsidP="009D598B">
      <w:pPr>
        <w:pStyle w:val="NormalWeb"/>
        <w:tabs>
          <w:tab w:val="left" w:pos="1431"/>
        </w:tabs>
        <w:spacing w:after="120"/>
        <w:rPr>
          <w:lang w:val="fr-FR"/>
        </w:rPr>
      </w:pPr>
      <w:r>
        <w:rPr>
          <w:lang w:val="fr-FR"/>
        </w:rPr>
        <w:t>2.P</w:t>
      </w:r>
      <w:r w:rsidR="009E3485" w:rsidRPr="009E3485">
        <w:rPr>
          <w:lang w:val="fr-FR"/>
        </w:rPr>
        <w:t>as pikës 3 shtohet pika 4 me këtë përmbajtje:</w:t>
      </w:r>
    </w:p>
    <w:p w14:paraId="2C81609C" w14:textId="6BED90BA" w:rsidR="009E3485" w:rsidRPr="009E3485" w:rsidRDefault="009E3485" w:rsidP="009D598B">
      <w:pPr>
        <w:pStyle w:val="NormalWeb"/>
        <w:tabs>
          <w:tab w:val="left" w:pos="1431"/>
        </w:tabs>
        <w:spacing w:after="120"/>
        <w:rPr>
          <w:i/>
          <w:iCs/>
          <w:lang w:val="fr-FR"/>
        </w:rPr>
      </w:pPr>
      <w:r w:rsidRPr="009E3485">
        <w:rPr>
          <w:i/>
          <w:iCs/>
          <w:lang w:val="fr-FR"/>
        </w:rPr>
        <w:t>"</w:t>
      </w:r>
      <w:r w:rsidR="00903FFC">
        <w:rPr>
          <w:i/>
          <w:iCs/>
          <w:lang w:val="fr-FR"/>
        </w:rPr>
        <w:t>4</w:t>
      </w:r>
      <w:r w:rsidRPr="009E3485">
        <w:rPr>
          <w:i/>
          <w:iCs/>
          <w:lang w:val="fr-FR"/>
        </w:rPr>
        <w:t>. Për mbështetjen e kategorive të veçanta me subvencionimin e qirasë krijohet një program i posaçëm, i cili miratohet me vendim të Këshillit të Ministrave, ku përcaktohen kategoritë përfituese, kriteret, masa e subvencionimit, procedurat e zbatimit dhe rregullat e administrimit të programit."</w:t>
      </w:r>
    </w:p>
    <w:p w14:paraId="28DAB896" w14:textId="46F50605" w:rsidR="007F38C3" w:rsidRPr="008A65E1" w:rsidRDefault="00527D6C" w:rsidP="009D598B">
      <w:pPr>
        <w:pStyle w:val="NormalWeb"/>
        <w:tabs>
          <w:tab w:val="left" w:pos="1431"/>
        </w:tabs>
        <w:spacing w:before="0" w:after="120"/>
        <w:jc w:val="center"/>
        <w:rPr>
          <w:b/>
          <w:bCs/>
          <w:lang w:val="fr-FR"/>
        </w:rPr>
      </w:pPr>
      <w:r w:rsidRPr="00E46290">
        <w:rPr>
          <w:b/>
          <w:bCs/>
          <w:lang w:val="fr-FR"/>
        </w:rPr>
        <w:t>N</w:t>
      </w:r>
      <w:r w:rsidR="00E46290" w:rsidRPr="00E46290">
        <w:rPr>
          <w:b/>
          <w:bCs/>
          <w:lang w:val="fr-FR"/>
        </w:rPr>
        <w:t>eni 1</w:t>
      </w:r>
      <w:r w:rsidR="00517345">
        <w:rPr>
          <w:b/>
          <w:bCs/>
          <w:lang w:val="fr-FR"/>
        </w:rPr>
        <w:t>6</w:t>
      </w:r>
    </w:p>
    <w:p w14:paraId="0705B814" w14:textId="5A0F1A32" w:rsidR="007F38C3" w:rsidRPr="008A65E1" w:rsidRDefault="007F38C3" w:rsidP="009D598B">
      <w:pPr>
        <w:pStyle w:val="NormalWeb"/>
        <w:tabs>
          <w:tab w:val="left" w:pos="1431"/>
        </w:tabs>
        <w:spacing w:before="0" w:after="120"/>
        <w:jc w:val="left"/>
        <w:rPr>
          <w:lang w:val="fr-FR"/>
        </w:rPr>
      </w:pPr>
      <w:r w:rsidRPr="008A65E1">
        <w:rPr>
          <w:lang w:val="fr-FR"/>
        </w:rPr>
        <w:t>Pika</w:t>
      </w:r>
      <w:r w:rsidR="008A65E1" w:rsidRPr="008A65E1">
        <w:rPr>
          <w:lang w:val="fr-FR"/>
        </w:rPr>
        <w:t xml:space="preserve"> 3</w:t>
      </w:r>
      <w:r w:rsidR="00AC0F6F">
        <w:rPr>
          <w:lang w:val="fr-FR"/>
        </w:rPr>
        <w:t> dhe 4</w:t>
      </w:r>
      <w:r w:rsidRPr="008A65E1">
        <w:rPr>
          <w:lang w:val="fr-FR"/>
        </w:rPr>
        <w:t xml:space="preserve"> e nenit </w:t>
      </w:r>
      <w:r w:rsidR="008A65E1" w:rsidRPr="008A65E1">
        <w:rPr>
          <w:lang w:val="fr-FR"/>
        </w:rPr>
        <w:t xml:space="preserve">39 ndryshohet si vijon : </w:t>
      </w:r>
    </w:p>
    <w:p w14:paraId="513C37A3" w14:textId="572692D9" w:rsidR="00AC0F6F" w:rsidRDefault="00AC0F6F" w:rsidP="009D598B">
      <w:pPr>
        <w:pStyle w:val="NormalWeb"/>
        <w:numPr>
          <w:ilvl w:val="0"/>
          <w:numId w:val="12"/>
        </w:numPr>
        <w:tabs>
          <w:tab w:val="left" w:pos="1431"/>
        </w:tabs>
        <w:spacing w:before="0" w:after="120"/>
        <w:rPr>
          <w:i/>
          <w:iCs/>
          <w:lang w:val="fr-FR"/>
        </w:rPr>
      </w:pPr>
      <w:r w:rsidRPr="00AC0F6F">
        <w:rPr>
          <w:i/>
          <w:iCs/>
          <w:lang w:val="fr-FR"/>
        </w:rPr>
        <w:t>Pas depozitimit të kontratave të qirave të subjekteve përfitues</w:t>
      </w:r>
      <w:r>
        <w:rPr>
          <w:i/>
          <w:iCs/>
          <w:lang w:val="fr-FR"/>
        </w:rPr>
        <w:t>e</w:t>
      </w:r>
      <w:r w:rsidRPr="00AC0F6F">
        <w:rPr>
          <w:i/>
          <w:iCs/>
          <w:lang w:val="fr-FR"/>
        </w:rPr>
        <w:t xml:space="preserve"> njësi</w:t>
      </w:r>
      <w:r>
        <w:rPr>
          <w:i/>
          <w:iCs/>
          <w:lang w:val="fr-FR"/>
        </w:rPr>
        <w:t>a e</w:t>
      </w:r>
      <w:r w:rsidRPr="00AC0F6F">
        <w:rPr>
          <w:i/>
          <w:iCs/>
          <w:lang w:val="fr-FR"/>
        </w:rPr>
        <w:t xml:space="preserve"> vetëqeverisjes vendore listën dhe kontratat e qirasë, me qëllim që ai të vendosë miratimin e vlerave konkrete të subvencionit të qirasë për çdo përfitues</w:t>
      </w:r>
    </w:p>
    <w:p w14:paraId="6436585B" w14:textId="06219420" w:rsidR="008B25E9" w:rsidRDefault="008B25E9" w:rsidP="009D598B">
      <w:pPr>
        <w:pStyle w:val="NormalWeb"/>
        <w:numPr>
          <w:ilvl w:val="0"/>
          <w:numId w:val="12"/>
        </w:numPr>
        <w:tabs>
          <w:tab w:val="left" w:pos="1431"/>
        </w:tabs>
        <w:spacing w:before="0" w:after="120"/>
        <w:rPr>
          <w:i/>
          <w:iCs/>
          <w:lang w:val="fr-FR"/>
        </w:rPr>
      </w:pPr>
      <w:r w:rsidRPr="008B25E9">
        <w:rPr>
          <w:i/>
          <w:iCs/>
          <w:lang w:val="fr-FR"/>
        </w:rPr>
        <w:t xml:space="preserve">Subvencioni i qirasë i jepet përfituesit bazuar në kontratën e qirasë të lidhur me pronarin social nga momenti që lista </w:t>
      </w:r>
      <w:r w:rsidR="00851ACD">
        <w:rPr>
          <w:i/>
          <w:iCs/>
          <w:lang w:val="fr-FR"/>
        </w:rPr>
        <w:t xml:space="preserve">paraprake </w:t>
      </w:r>
      <w:r w:rsidRPr="008B25E9">
        <w:rPr>
          <w:i/>
          <w:iCs/>
          <w:lang w:val="fr-FR"/>
        </w:rPr>
        <w:t>miratohet</w:t>
      </w:r>
      <w:r w:rsidR="00851ACD">
        <w:rPr>
          <w:i/>
          <w:iCs/>
          <w:lang w:val="fr-FR"/>
        </w:rPr>
        <w:t xml:space="preserve"> </w:t>
      </w:r>
      <w:r w:rsidRPr="008B25E9">
        <w:rPr>
          <w:i/>
          <w:iCs/>
          <w:lang w:val="fr-FR"/>
        </w:rPr>
        <w:t>nga njësisa</w:t>
      </w:r>
      <w:r w:rsidR="00851ACD">
        <w:rPr>
          <w:i/>
          <w:iCs/>
          <w:lang w:val="fr-FR"/>
        </w:rPr>
        <w:t xml:space="preserve"> </w:t>
      </w:r>
      <w:r w:rsidRPr="008B25E9">
        <w:rPr>
          <w:i/>
          <w:iCs/>
          <w:lang w:val="fr-FR"/>
        </w:rPr>
        <w:t xml:space="preserve">e vetëqeverisjes vendore. </w:t>
      </w:r>
    </w:p>
    <w:p w14:paraId="03111073" w14:textId="0BA7722B" w:rsidR="000A5C35" w:rsidRPr="00CB07D5" w:rsidRDefault="008B25E9" w:rsidP="009D598B">
      <w:pPr>
        <w:pStyle w:val="NormalWeb"/>
        <w:tabs>
          <w:tab w:val="left" w:pos="1431"/>
        </w:tabs>
        <w:spacing w:before="0" w:after="120"/>
        <w:ind w:left="720"/>
        <w:jc w:val="center"/>
        <w:rPr>
          <w:b/>
          <w:bCs/>
          <w:lang w:val="fr-FR"/>
        </w:rPr>
      </w:pPr>
      <w:r w:rsidRPr="00CB07D5">
        <w:rPr>
          <w:b/>
          <w:bCs/>
          <w:lang w:val="fr-FR"/>
        </w:rPr>
        <w:t>Neni</w:t>
      </w:r>
      <w:r w:rsidR="000A5C35" w:rsidRPr="00CB07D5">
        <w:rPr>
          <w:b/>
          <w:bCs/>
          <w:lang w:val="fr-FR"/>
        </w:rPr>
        <w:t xml:space="preserve"> 1</w:t>
      </w:r>
      <w:r w:rsidR="00517345">
        <w:rPr>
          <w:b/>
          <w:bCs/>
          <w:lang w:val="fr-FR"/>
        </w:rPr>
        <w:t>7</w:t>
      </w:r>
    </w:p>
    <w:p w14:paraId="5B29AC89" w14:textId="77777777" w:rsidR="00293721" w:rsidRPr="00CB07D5" w:rsidRDefault="00293721" w:rsidP="009D598B">
      <w:pPr>
        <w:pStyle w:val="NormalWeb"/>
        <w:tabs>
          <w:tab w:val="left" w:pos="1431"/>
        </w:tabs>
        <w:spacing w:before="0" w:after="120"/>
        <w:rPr>
          <w:b/>
          <w:bCs/>
          <w:lang w:val="fr-FR"/>
        </w:rPr>
      </w:pPr>
      <w:r w:rsidRPr="00CB07D5">
        <w:rPr>
          <w:rStyle w:val="Strong"/>
          <w:b w:val="0"/>
          <w:bCs w:val="0"/>
          <w:lang w:val="fr-FR"/>
        </w:rPr>
        <w:t>Pas nenit 39 shtohet neni 39/1, me këtë përmbajtje:</w:t>
      </w:r>
    </w:p>
    <w:p w14:paraId="68CCE327" w14:textId="77777777" w:rsidR="00293721" w:rsidRPr="009D598B" w:rsidRDefault="00293721" w:rsidP="009D598B">
      <w:pPr>
        <w:pStyle w:val="NormalWeb"/>
        <w:tabs>
          <w:tab w:val="left" w:pos="1431"/>
        </w:tabs>
        <w:spacing w:before="160" w:after="120"/>
        <w:ind w:left="255"/>
        <w:jc w:val="center"/>
        <w:rPr>
          <w:b/>
          <w:i/>
          <w:iCs/>
          <w:lang w:val="da-DK"/>
        </w:rPr>
      </w:pPr>
      <w:r w:rsidRPr="009D598B">
        <w:rPr>
          <w:rStyle w:val="Strong"/>
          <w:b w:val="0"/>
          <w:i/>
          <w:iCs/>
          <w:lang w:val="da-DK"/>
        </w:rPr>
        <w:t>Neni 39/1</w:t>
      </w:r>
      <w:r w:rsidRPr="009D598B">
        <w:rPr>
          <w:b/>
          <w:i/>
          <w:iCs/>
          <w:lang w:val="da-DK"/>
        </w:rPr>
        <w:br/>
      </w:r>
      <w:r w:rsidRPr="009D598B">
        <w:rPr>
          <w:rStyle w:val="Strong"/>
          <w:b w:val="0"/>
          <w:i/>
          <w:iCs/>
          <w:lang w:val="da-DK"/>
        </w:rPr>
        <w:t>Aktivizimi i banesave private të pabanuara</w:t>
      </w:r>
    </w:p>
    <w:p w14:paraId="173331C7" w14:textId="77777777" w:rsidR="00293721" w:rsidRPr="009D598B" w:rsidRDefault="00293721" w:rsidP="009D598B">
      <w:pPr>
        <w:pStyle w:val="NormalWeb"/>
        <w:tabs>
          <w:tab w:val="left" w:pos="1431"/>
        </w:tabs>
        <w:spacing w:before="0" w:after="120"/>
        <w:ind w:left="312" w:hanging="312"/>
        <w:rPr>
          <w:i/>
          <w:iCs/>
          <w:lang w:val="da-DK"/>
        </w:rPr>
      </w:pPr>
      <w:r w:rsidRPr="009D598B">
        <w:rPr>
          <w:i/>
          <w:iCs/>
          <w:lang w:val="da-DK"/>
        </w:rPr>
        <w:t>1. AKTSS-ja dhe njësitë e vetëqeverisjes vendore mund të krijojnë skema për identifikimin, kontraktimin dhe vënien në përdorim të banesave private të pabanuara për programet e strehimit social dhe të përballueshëm.</w:t>
      </w:r>
    </w:p>
    <w:p w14:paraId="22095445" w14:textId="77777777" w:rsidR="00293721" w:rsidRPr="009D598B" w:rsidRDefault="00293721" w:rsidP="009D598B">
      <w:pPr>
        <w:pStyle w:val="NormalWeb"/>
        <w:tabs>
          <w:tab w:val="left" w:pos="1431"/>
        </w:tabs>
        <w:spacing w:before="0" w:after="120"/>
        <w:ind w:left="312" w:hanging="312"/>
        <w:rPr>
          <w:i/>
          <w:iCs/>
          <w:lang w:val="da-DK"/>
        </w:rPr>
      </w:pPr>
      <w:r w:rsidRPr="009D598B">
        <w:rPr>
          <w:i/>
          <w:iCs/>
          <w:lang w:val="da-DK"/>
        </w:rPr>
        <w:t>2. Marrëveshjet me pronarët privatë mund të parashikojnë qira afatmesme ose afatgjata, garanci pagese, mbulim të pjesshëm të kostove të mirëmbajtjes ose rehabilitimit dhe administrim nga një ent menaxhues.</w:t>
      </w:r>
    </w:p>
    <w:p w14:paraId="431DB81A" w14:textId="070AF7BD" w:rsidR="00293721" w:rsidRPr="009D598B" w:rsidRDefault="00293721" w:rsidP="009D598B">
      <w:pPr>
        <w:pStyle w:val="NormalWeb"/>
        <w:tabs>
          <w:tab w:val="left" w:pos="1431"/>
        </w:tabs>
        <w:spacing w:before="0" w:after="120"/>
        <w:ind w:left="312" w:hanging="312"/>
        <w:rPr>
          <w:i/>
          <w:iCs/>
          <w:lang w:val="da-DK"/>
        </w:rPr>
      </w:pPr>
      <w:r w:rsidRPr="009D598B">
        <w:rPr>
          <w:i/>
          <w:iCs/>
          <w:lang w:val="da-DK"/>
        </w:rPr>
        <w:t>3. Kushtet, stimujt, procedurat e përzgjedhjes së banesave dhe mënyra e financimit përcaktohen me vendim të Këshillit të Ministrave.</w:t>
      </w:r>
    </w:p>
    <w:p w14:paraId="0E45EC31" w14:textId="1EA966CA" w:rsidR="002B763B" w:rsidRPr="00B118DC" w:rsidRDefault="002B763B" w:rsidP="009D598B">
      <w:pPr>
        <w:pStyle w:val="NormalWeb"/>
        <w:tabs>
          <w:tab w:val="left" w:pos="1431"/>
        </w:tabs>
        <w:spacing w:before="0" w:after="120"/>
        <w:ind w:left="312" w:hanging="312"/>
        <w:jc w:val="center"/>
        <w:rPr>
          <w:b/>
          <w:bCs/>
          <w:lang w:val="sv-SE"/>
        </w:rPr>
      </w:pPr>
      <w:r w:rsidRPr="00B118DC">
        <w:rPr>
          <w:b/>
          <w:bCs/>
          <w:lang w:val="sv-SE"/>
        </w:rPr>
        <w:lastRenderedPageBreak/>
        <w:t xml:space="preserve">Neni </w:t>
      </w:r>
      <w:r w:rsidR="00ED4F6A" w:rsidRPr="00B118DC">
        <w:rPr>
          <w:b/>
          <w:bCs/>
          <w:lang w:val="sv-SE"/>
        </w:rPr>
        <w:t>1</w:t>
      </w:r>
      <w:r w:rsidR="00517345" w:rsidRPr="00B118DC">
        <w:rPr>
          <w:b/>
          <w:bCs/>
          <w:lang w:val="sv-SE"/>
        </w:rPr>
        <w:t>8</w:t>
      </w:r>
    </w:p>
    <w:p w14:paraId="3C4909AC" w14:textId="0A668450" w:rsidR="00B33B25" w:rsidRPr="00835D54" w:rsidRDefault="00B33B25" w:rsidP="009D598B">
      <w:pPr>
        <w:pStyle w:val="NormalWeb"/>
        <w:tabs>
          <w:tab w:val="left" w:pos="1431"/>
        </w:tabs>
        <w:spacing w:after="120"/>
        <w:ind w:left="312" w:hanging="312"/>
        <w:rPr>
          <w:lang w:val="fr-FR"/>
        </w:rPr>
      </w:pPr>
      <w:r w:rsidRPr="00835D54">
        <w:rPr>
          <w:lang w:val="fr-FR"/>
        </w:rPr>
        <w:t xml:space="preserve">Pas nenit 39 </w:t>
      </w:r>
      <w:r w:rsidR="002B763B" w:rsidRPr="00835D54">
        <w:rPr>
          <w:lang w:val="fr-FR"/>
        </w:rPr>
        <w:t xml:space="preserve">/1 </w:t>
      </w:r>
      <w:r w:rsidRPr="00835D54">
        <w:rPr>
          <w:lang w:val="fr-FR"/>
        </w:rPr>
        <w:t>shtohet neni 39/</w:t>
      </w:r>
      <w:r w:rsidR="002B763B" w:rsidRPr="00835D54">
        <w:rPr>
          <w:lang w:val="fr-FR"/>
        </w:rPr>
        <w:t xml:space="preserve">2 </w:t>
      </w:r>
      <w:r w:rsidRPr="00835D54">
        <w:rPr>
          <w:lang w:val="fr-FR"/>
        </w:rPr>
        <w:t>me këtë përmbajtje:</w:t>
      </w:r>
    </w:p>
    <w:p w14:paraId="7139CA2D" w14:textId="242F8E77" w:rsidR="00D018F1" w:rsidRDefault="00D018F1" w:rsidP="009D598B">
      <w:pPr>
        <w:pStyle w:val="NormalWeb"/>
        <w:tabs>
          <w:tab w:val="left" w:pos="1431"/>
        </w:tabs>
        <w:spacing w:before="0" w:beforeAutospacing="0" w:after="0" w:afterAutospacing="0"/>
        <w:ind w:left="312" w:hanging="312"/>
        <w:jc w:val="center"/>
        <w:rPr>
          <w:i/>
          <w:iCs/>
        </w:rPr>
      </w:pPr>
      <w:r>
        <w:rPr>
          <w:i/>
          <w:iCs/>
        </w:rPr>
        <w:t>“Neni 39/2</w:t>
      </w:r>
    </w:p>
    <w:p w14:paraId="2CC018A3" w14:textId="46F5A367" w:rsidR="00B33B25" w:rsidRPr="00B33B25" w:rsidRDefault="00B33B25" w:rsidP="009D598B">
      <w:pPr>
        <w:pStyle w:val="NormalWeb"/>
        <w:tabs>
          <w:tab w:val="left" w:pos="1431"/>
        </w:tabs>
        <w:spacing w:before="0" w:beforeAutospacing="0" w:after="0" w:afterAutospacing="0"/>
        <w:jc w:val="center"/>
        <w:rPr>
          <w:i/>
          <w:iCs/>
        </w:rPr>
      </w:pPr>
      <w:r w:rsidRPr="00B33B25">
        <w:rPr>
          <w:i/>
          <w:iCs/>
        </w:rPr>
        <w:t>“Programi i posaçëm i subvencionimit të qirasë</w:t>
      </w:r>
    </w:p>
    <w:p w14:paraId="607DEA86" w14:textId="77777777" w:rsidR="00B33B25" w:rsidRPr="00B33B25" w:rsidRDefault="00B33B25" w:rsidP="009D598B">
      <w:pPr>
        <w:pStyle w:val="NormalWeb"/>
        <w:numPr>
          <w:ilvl w:val="0"/>
          <w:numId w:val="8"/>
        </w:numPr>
        <w:tabs>
          <w:tab w:val="left" w:pos="1431"/>
        </w:tabs>
        <w:spacing w:after="120"/>
        <w:rPr>
          <w:i/>
          <w:iCs/>
        </w:rPr>
      </w:pPr>
      <w:r w:rsidRPr="00B33B25">
        <w:rPr>
          <w:i/>
          <w:iCs/>
        </w:rPr>
        <w:t>Për mbështetjen e kategorive të veçanta me subvencionimin e qirasë krijohet një program i posaçëm, i cili zbatohet nëpërmjet një platforme elektronike.</w:t>
      </w:r>
    </w:p>
    <w:p w14:paraId="599AF131" w14:textId="77777777" w:rsidR="00B33B25" w:rsidRPr="00B33B25" w:rsidRDefault="00B33B25" w:rsidP="009D598B">
      <w:pPr>
        <w:pStyle w:val="NormalWeb"/>
        <w:numPr>
          <w:ilvl w:val="0"/>
          <w:numId w:val="8"/>
        </w:numPr>
        <w:tabs>
          <w:tab w:val="left" w:pos="1431"/>
        </w:tabs>
        <w:spacing w:after="120"/>
        <w:rPr>
          <w:i/>
          <w:iCs/>
        </w:rPr>
      </w:pPr>
      <w:r w:rsidRPr="00B33B25">
        <w:rPr>
          <w:i/>
          <w:iCs/>
        </w:rPr>
        <w:t>Në kuadër të programit, në platformën elektronike regjistrohen personat fizikë ose juridikë që disponojnë banesa për të vendosur në dispozicion për këtë program, si dhe kryhet aplikimi, administrimi dhe ndjekja e procedurave për përfituesit.</w:t>
      </w:r>
    </w:p>
    <w:p w14:paraId="2823CED3" w14:textId="77777777" w:rsidR="00B33B25" w:rsidRPr="00B33B25" w:rsidRDefault="00B33B25" w:rsidP="009D598B">
      <w:pPr>
        <w:pStyle w:val="NormalWeb"/>
        <w:numPr>
          <w:ilvl w:val="0"/>
          <w:numId w:val="8"/>
        </w:numPr>
        <w:tabs>
          <w:tab w:val="left" w:pos="1431"/>
        </w:tabs>
        <w:spacing w:after="120"/>
        <w:rPr>
          <w:i/>
          <w:iCs/>
        </w:rPr>
      </w:pPr>
      <w:r w:rsidRPr="00B33B25">
        <w:rPr>
          <w:i/>
          <w:iCs/>
        </w:rPr>
        <w:t>Rregullat për krijimin dhe zbatimin e programit, kategoritë përfituese, kriteret dhe procedurat e përzgjedhjes, masën dhe kohëzgjatjen e subvencionimit, regjistrimin e subjekteve, të banesave, si dhe mënyrën e funksionimit, administrimit të platformës elektronike përcaktohen me vendim të Këshillit të Ministrave.”</w:t>
      </w:r>
    </w:p>
    <w:p w14:paraId="141F41A9" w14:textId="77777777" w:rsidR="00B33B25" w:rsidRPr="00D36689" w:rsidRDefault="00B33B25" w:rsidP="009D598B">
      <w:pPr>
        <w:pStyle w:val="NormalWeb"/>
        <w:tabs>
          <w:tab w:val="left" w:pos="1431"/>
        </w:tabs>
        <w:spacing w:before="0" w:after="120"/>
        <w:ind w:left="312" w:hanging="312"/>
        <w:rPr>
          <w:i/>
          <w:iCs/>
        </w:rPr>
      </w:pPr>
    </w:p>
    <w:p w14:paraId="5547B920" w14:textId="177BBC83" w:rsidR="00293721" w:rsidRDefault="00293721" w:rsidP="009D598B">
      <w:pPr>
        <w:pStyle w:val="NormalWeb"/>
        <w:keepNext/>
        <w:tabs>
          <w:tab w:val="left" w:pos="1431"/>
        </w:tabs>
        <w:spacing w:before="240" w:after="120"/>
        <w:jc w:val="center"/>
        <w:rPr>
          <w:b/>
          <w:bCs/>
        </w:rPr>
      </w:pPr>
      <w:r w:rsidRPr="00293721">
        <w:rPr>
          <w:b/>
          <w:bCs/>
        </w:rPr>
        <w:t xml:space="preserve">Neni </w:t>
      </w:r>
      <w:r w:rsidR="00553BC5">
        <w:rPr>
          <w:b/>
          <w:bCs/>
        </w:rPr>
        <w:t>1</w:t>
      </w:r>
      <w:r w:rsidR="00517345">
        <w:rPr>
          <w:b/>
          <w:bCs/>
        </w:rPr>
        <w:t>9</w:t>
      </w:r>
    </w:p>
    <w:p w14:paraId="77C5F98A" w14:textId="714D3014" w:rsidR="00293721" w:rsidRDefault="00293721" w:rsidP="009D598B">
      <w:pPr>
        <w:pStyle w:val="NormalWeb"/>
        <w:tabs>
          <w:tab w:val="left" w:pos="1431"/>
        </w:tabs>
        <w:spacing w:before="0" w:after="120"/>
        <w:rPr>
          <w:b/>
          <w:bCs/>
        </w:rPr>
      </w:pPr>
      <w:r>
        <w:t xml:space="preserve">Në pikën 1 të nenit 40, fjalët </w:t>
      </w:r>
      <w:r w:rsidRPr="00293721">
        <w:rPr>
          <w:rStyle w:val="Strong"/>
          <w:b w:val="0"/>
          <w:bCs w:val="0"/>
        </w:rPr>
        <w:t>“</w:t>
      </w:r>
      <w:r w:rsidRPr="00D36689">
        <w:rPr>
          <w:rStyle w:val="Strong"/>
          <w:b w:val="0"/>
          <w:bCs w:val="0"/>
          <w:i/>
          <w:iCs/>
        </w:rPr>
        <w:t>nga buxheti i shtetit</w:t>
      </w:r>
      <w:r w:rsidRPr="00293721">
        <w:rPr>
          <w:rStyle w:val="Strong"/>
          <w:b w:val="0"/>
          <w:bCs w:val="0"/>
        </w:rPr>
        <w:t>”</w:t>
      </w:r>
      <w:r w:rsidRPr="00293721">
        <w:rPr>
          <w:b/>
          <w:bCs/>
        </w:rPr>
        <w:t xml:space="preserve"> </w:t>
      </w:r>
      <w:r>
        <w:t xml:space="preserve">ndryshohen dhe bëhen </w:t>
      </w:r>
      <w:r w:rsidRPr="00293721">
        <w:rPr>
          <w:rStyle w:val="Strong"/>
          <w:b w:val="0"/>
          <w:bCs w:val="0"/>
        </w:rPr>
        <w:t>“</w:t>
      </w:r>
      <w:r w:rsidRPr="00D36689">
        <w:rPr>
          <w:rStyle w:val="Strong"/>
          <w:b w:val="0"/>
          <w:bCs w:val="0"/>
          <w:i/>
          <w:iCs/>
        </w:rPr>
        <w:t>nga buxheti i shtetit dhe/ose Fondi për strehim dhe kohezion social</w:t>
      </w:r>
      <w:r w:rsidRPr="00293721">
        <w:rPr>
          <w:rStyle w:val="Strong"/>
          <w:b w:val="0"/>
          <w:bCs w:val="0"/>
        </w:rPr>
        <w:t>”</w:t>
      </w:r>
      <w:r w:rsidRPr="00293721">
        <w:rPr>
          <w:b/>
          <w:bCs/>
        </w:rPr>
        <w:t>.</w:t>
      </w:r>
    </w:p>
    <w:p w14:paraId="78C2E0B0" w14:textId="74AAFBB1" w:rsidR="00ED4F6A" w:rsidRPr="00B118DC" w:rsidRDefault="00ED4F6A" w:rsidP="009D598B">
      <w:pPr>
        <w:pStyle w:val="NormalWeb"/>
        <w:tabs>
          <w:tab w:val="left" w:pos="1431"/>
        </w:tabs>
        <w:spacing w:before="0" w:after="120"/>
        <w:jc w:val="center"/>
        <w:rPr>
          <w:b/>
          <w:bCs/>
          <w:lang w:val="sv-SE"/>
        </w:rPr>
      </w:pPr>
      <w:r w:rsidRPr="00B118DC">
        <w:rPr>
          <w:b/>
          <w:bCs/>
          <w:lang w:val="sv-SE"/>
        </w:rPr>
        <w:t xml:space="preserve">Neni </w:t>
      </w:r>
      <w:r w:rsidR="00517345" w:rsidRPr="00B118DC">
        <w:rPr>
          <w:b/>
          <w:bCs/>
          <w:lang w:val="sv-SE"/>
        </w:rPr>
        <w:t>20</w:t>
      </w:r>
    </w:p>
    <w:p w14:paraId="7C9B6634" w14:textId="0D092086" w:rsidR="00ED4F6A" w:rsidRPr="00B118DC" w:rsidRDefault="00ED4F6A" w:rsidP="009D598B">
      <w:pPr>
        <w:pStyle w:val="NormalWeb"/>
        <w:tabs>
          <w:tab w:val="left" w:pos="1431"/>
        </w:tabs>
        <w:spacing w:before="0" w:after="120"/>
        <w:jc w:val="left"/>
        <w:rPr>
          <w:lang w:val="sv-SE"/>
        </w:rPr>
      </w:pPr>
      <w:r w:rsidRPr="00B118DC">
        <w:rPr>
          <w:lang w:val="sv-SE"/>
        </w:rPr>
        <w:t xml:space="preserve">Pika </w:t>
      </w:r>
      <w:r w:rsidR="00AB4E04" w:rsidRPr="00B118DC">
        <w:rPr>
          <w:lang w:val="sv-SE"/>
        </w:rPr>
        <w:t xml:space="preserve">3 e nenit 42 ndryshohet si vijon: </w:t>
      </w:r>
    </w:p>
    <w:p w14:paraId="2DA36AA0" w14:textId="2F5F0F13" w:rsidR="00AB4E04" w:rsidRPr="00B118DC" w:rsidRDefault="009D1A13" w:rsidP="009D598B">
      <w:pPr>
        <w:pStyle w:val="NormalWeb"/>
        <w:tabs>
          <w:tab w:val="left" w:pos="1431"/>
        </w:tabs>
        <w:spacing w:before="0" w:after="120"/>
        <w:rPr>
          <w:lang w:val="sv-SE"/>
        </w:rPr>
      </w:pPr>
      <w:r w:rsidRPr="00B118DC">
        <w:rPr>
          <w:lang w:val="sv-SE"/>
        </w:rPr>
        <w:t>“</w:t>
      </w:r>
      <w:r w:rsidRPr="00B118DC">
        <w:rPr>
          <w:i/>
          <w:iCs/>
          <w:lang w:val="sv-SE"/>
        </w:rPr>
        <w:t>Kufijtë e financimit për çdo projekt individual dhe masa e granteve për çdo familje përcaktohen në termat e referencës, që miratohen me urdhër të ministrit përgjegjës për strehimin çdo vit para shpalljes së garës për grantin konkurrues. AKTSS-ja administron dhe zbaton procedurën konkurruese në përputhje me termat e referencës së miratuar.”</w:t>
      </w:r>
    </w:p>
    <w:p w14:paraId="5FA03995" w14:textId="5B1DABA3" w:rsidR="00293721" w:rsidRPr="00BB21F9" w:rsidRDefault="00293721" w:rsidP="009D598B">
      <w:pPr>
        <w:keepNext/>
        <w:tabs>
          <w:tab w:val="left" w:pos="1431"/>
        </w:tabs>
        <w:spacing w:before="240"/>
        <w:jc w:val="center"/>
        <w:rPr>
          <w:b/>
          <w:bCs/>
          <w:lang w:val="fr-FR"/>
        </w:rPr>
      </w:pPr>
      <w:r w:rsidRPr="00BB21F9">
        <w:rPr>
          <w:b/>
          <w:bCs/>
          <w:lang w:val="fr-FR"/>
        </w:rPr>
        <w:t xml:space="preserve">Neni </w:t>
      </w:r>
      <w:r w:rsidR="00517345">
        <w:rPr>
          <w:b/>
          <w:bCs/>
          <w:lang w:val="fr-FR"/>
        </w:rPr>
        <w:t>21</w:t>
      </w:r>
    </w:p>
    <w:p w14:paraId="0FCF881F" w14:textId="77777777" w:rsidR="00293721" w:rsidRPr="00BB21F9" w:rsidRDefault="00293721" w:rsidP="009D598B">
      <w:pPr>
        <w:pStyle w:val="isselectedend"/>
        <w:tabs>
          <w:tab w:val="left" w:pos="1431"/>
        </w:tabs>
        <w:spacing w:before="0" w:after="120"/>
        <w:rPr>
          <w:b/>
          <w:bCs/>
          <w:lang w:val="fr-FR"/>
        </w:rPr>
      </w:pPr>
      <w:r w:rsidRPr="00BB21F9">
        <w:rPr>
          <w:rStyle w:val="Strong"/>
          <w:b w:val="0"/>
          <w:bCs w:val="0"/>
          <w:lang w:val="fr-FR"/>
        </w:rPr>
        <w:t>Pas Kreut VI shtohet Kreu VI/1, me këtë përmbajtje:</w:t>
      </w:r>
    </w:p>
    <w:p w14:paraId="27A5CAC8" w14:textId="7AA44626" w:rsidR="00293721" w:rsidRPr="00517345" w:rsidRDefault="00293721" w:rsidP="009D598B">
      <w:pPr>
        <w:pStyle w:val="NormalWeb"/>
        <w:tabs>
          <w:tab w:val="left" w:pos="1431"/>
        </w:tabs>
        <w:spacing w:before="0" w:after="120"/>
        <w:ind w:left="255"/>
        <w:jc w:val="center"/>
        <w:rPr>
          <w:b/>
          <w:i/>
          <w:iCs/>
          <w:lang w:val="fr-FR"/>
        </w:rPr>
      </w:pPr>
      <w:r w:rsidRPr="00517345">
        <w:rPr>
          <w:rStyle w:val="Strong"/>
          <w:b w:val="0"/>
          <w:i/>
          <w:iCs/>
          <w:lang w:val="fr-FR"/>
        </w:rPr>
        <w:t>KREU VI/1</w:t>
      </w:r>
      <w:r w:rsidRPr="00517345">
        <w:rPr>
          <w:b/>
          <w:i/>
          <w:iCs/>
          <w:lang w:val="fr-FR"/>
        </w:rPr>
        <w:br/>
      </w:r>
      <w:r w:rsidRPr="00517345">
        <w:rPr>
          <w:rStyle w:val="Strong"/>
          <w:b w:val="0"/>
          <w:i/>
          <w:iCs/>
          <w:lang w:val="fr-FR"/>
        </w:rPr>
        <w:t xml:space="preserve">PROGRAMI “QIRA ME TË DREJTË BLERJEJE” </w:t>
      </w:r>
    </w:p>
    <w:p w14:paraId="29368D9D" w14:textId="77777777" w:rsidR="00293721" w:rsidRPr="00CB07D5" w:rsidRDefault="00293721" w:rsidP="009D598B">
      <w:pPr>
        <w:pStyle w:val="isselectedend"/>
        <w:tabs>
          <w:tab w:val="left" w:pos="1431"/>
        </w:tabs>
        <w:spacing w:before="0" w:after="120"/>
        <w:rPr>
          <w:b/>
          <w:bCs/>
          <w:lang w:val="fr-FR"/>
        </w:rPr>
      </w:pPr>
      <w:r w:rsidRPr="00CB07D5">
        <w:rPr>
          <w:rStyle w:val="Strong"/>
          <w:b w:val="0"/>
          <w:bCs w:val="0"/>
          <w:lang w:val="fr-FR"/>
        </w:rPr>
        <w:t>Pas nenit 43 shtohet neni 43/1, me këtë përmbajtje:</w:t>
      </w:r>
    </w:p>
    <w:p w14:paraId="777CBFC0" w14:textId="77777777" w:rsidR="00C906E3" w:rsidRPr="00835D54" w:rsidRDefault="00C906E3" w:rsidP="009D598B">
      <w:pPr>
        <w:tabs>
          <w:tab w:val="left" w:pos="1431"/>
        </w:tabs>
        <w:spacing w:after="200"/>
        <w:ind w:firstLine="284"/>
        <w:jc w:val="center"/>
        <w:rPr>
          <w:rFonts w:eastAsia="Calibri"/>
          <w:bCs/>
          <w:i/>
          <w:iCs/>
          <w:color w:val="auto"/>
          <w:lang w:val="pt-PT"/>
        </w:rPr>
      </w:pPr>
      <w:r w:rsidRPr="00835D54">
        <w:rPr>
          <w:rFonts w:eastAsia="Calibri"/>
          <w:bCs/>
          <w:i/>
          <w:iCs/>
          <w:color w:val="auto"/>
          <w:lang w:val="pt-PT"/>
        </w:rPr>
        <w:t>Neni 43/1</w:t>
      </w:r>
    </w:p>
    <w:p w14:paraId="30C9E87E" w14:textId="679C7186" w:rsidR="00E2692D" w:rsidRPr="00835D54" w:rsidRDefault="00E2692D" w:rsidP="009D598B">
      <w:pPr>
        <w:tabs>
          <w:tab w:val="left" w:pos="1431"/>
        </w:tabs>
        <w:jc w:val="center"/>
        <w:rPr>
          <w:bCs/>
          <w:i/>
          <w:iCs/>
          <w:color w:val="auto"/>
          <w:lang w:val="pt-PT"/>
        </w:rPr>
      </w:pPr>
      <w:r w:rsidRPr="00835D54">
        <w:rPr>
          <w:bCs/>
          <w:i/>
          <w:iCs/>
          <w:color w:val="auto"/>
          <w:lang w:val="pt-PT"/>
        </w:rPr>
        <w:t>Qëllimi dhe funksionimi i programit</w:t>
      </w:r>
    </w:p>
    <w:p w14:paraId="0A7C1929" w14:textId="1DCC9A2F" w:rsidR="00C547F4" w:rsidRPr="00835D54" w:rsidRDefault="00C547F4" w:rsidP="009D598B">
      <w:pPr>
        <w:tabs>
          <w:tab w:val="left" w:pos="1431"/>
        </w:tabs>
        <w:spacing w:before="100" w:beforeAutospacing="1" w:after="100" w:afterAutospacing="1" w:line="240" w:lineRule="auto"/>
        <w:rPr>
          <w:rFonts w:eastAsia="Calibri"/>
          <w:bCs/>
          <w:i/>
          <w:iCs/>
          <w:color w:val="auto"/>
          <w:lang w:val="pt-PT"/>
        </w:rPr>
      </w:pPr>
      <w:r w:rsidRPr="00835D54">
        <w:rPr>
          <w:rFonts w:eastAsia="Calibri"/>
          <w:bCs/>
          <w:i/>
          <w:iCs/>
          <w:color w:val="auto"/>
          <w:lang w:val="pt-PT"/>
        </w:rPr>
        <w:lastRenderedPageBreak/>
        <w:t>1. Programi qira me të drejtë blerjeje u mundëson individëve dhe familjeve përfituese të përdorin një banesë në pronësi AKTSS-së. kundrejt pagesës periodike, ku një pjesë e pagesës mund të kreditohet në çmimin e blerjes së banesës, sipas kushteve të kontratës.</w:t>
      </w:r>
    </w:p>
    <w:p w14:paraId="55DDF9BC" w14:textId="77777777" w:rsidR="00C547F4" w:rsidRPr="00835D54" w:rsidRDefault="00C547F4" w:rsidP="009D598B">
      <w:pPr>
        <w:tabs>
          <w:tab w:val="left" w:pos="1431"/>
        </w:tabs>
        <w:spacing w:before="100" w:beforeAutospacing="1" w:after="100" w:afterAutospacing="1" w:line="240" w:lineRule="auto"/>
        <w:rPr>
          <w:rFonts w:eastAsia="Calibri"/>
          <w:bCs/>
          <w:i/>
          <w:iCs/>
          <w:color w:val="auto"/>
          <w:lang w:val="pt-PT"/>
        </w:rPr>
      </w:pPr>
      <w:r w:rsidRPr="00835D54">
        <w:rPr>
          <w:rFonts w:eastAsia="Calibri"/>
          <w:bCs/>
          <w:i/>
          <w:iCs/>
          <w:color w:val="auto"/>
          <w:lang w:val="pt-PT"/>
        </w:rPr>
        <w:t>2.Ndryshimi i destinacionit të banesës sociale me qira të cilat do të vendosen në dispozicion të programit do të propozohet nga Njësia Vetqeverisjes Vendore vetëm kur plotësohen njëkohësisht këto kushte:</w:t>
      </w:r>
    </w:p>
    <w:p w14:paraId="3FC271D8" w14:textId="77777777" w:rsidR="00C547F4" w:rsidRPr="00835D54" w:rsidRDefault="00C547F4" w:rsidP="009D598B">
      <w:pPr>
        <w:tabs>
          <w:tab w:val="left" w:pos="1431"/>
        </w:tabs>
        <w:spacing w:before="100" w:beforeAutospacing="1" w:after="100" w:afterAutospacing="1" w:line="240" w:lineRule="auto"/>
        <w:rPr>
          <w:rFonts w:eastAsia="Calibri"/>
          <w:bCs/>
          <w:i/>
          <w:iCs/>
          <w:color w:val="auto"/>
          <w:lang w:val="pt-PT"/>
        </w:rPr>
      </w:pPr>
      <w:r w:rsidRPr="00835D54">
        <w:rPr>
          <w:rFonts w:eastAsia="Calibri"/>
          <w:bCs/>
          <w:i/>
          <w:iCs/>
          <w:color w:val="auto"/>
          <w:lang w:val="pt-PT"/>
        </w:rPr>
        <w:t>a) është në përputhje me planin vendor të strehimit social dhe me nevojat e identifikuara për strehim në territorin e njësisë së vetëqeverisjes vendore;</w:t>
      </w:r>
    </w:p>
    <w:p w14:paraId="1E71C7EA" w14:textId="1E2B6B1A" w:rsidR="00C547F4" w:rsidRPr="00835D54" w:rsidRDefault="00C547F4" w:rsidP="009D598B">
      <w:pPr>
        <w:tabs>
          <w:tab w:val="left" w:pos="1431"/>
        </w:tabs>
        <w:spacing w:before="100" w:beforeAutospacing="1" w:after="100" w:afterAutospacing="1" w:line="240" w:lineRule="auto"/>
        <w:rPr>
          <w:rFonts w:eastAsia="Calibri"/>
          <w:bCs/>
          <w:i/>
          <w:iCs/>
          <w:color w:val="auto"/>
          <w:lang w:val="pt-PT"/>
        </w:rPr>
      </w:pPr>
      <w:r w:rsidRPr="00835D54">
        <w:rPr>
          <w:rFonts w:eastAsia="Calibri"/>
          <w:bCs/>
          <w:i/>
          <w:iCs/>
          <w:color w:val="auto"/>
          <w:lang w:val="pt-PT"/>
        </w:rPr>
        <w:t>b) nga vlerësimi i nevojave për strehim rezulton nevoja për rritjen e numrit të banesave me qera me të drejtë blerje dhe ndryshimi i destinacionit nuk cenon nevojat e identifikuara për banesa sociale me qira;</w:t>
      </w:r>
    </w:p>
    <w:p w14:paraId="1A8B5CED" w14:textId="5AA4506C" w:rsidR="00C547F4" w:rsidRPr="00835D54" w:rsidRDefault="00C547F4" w:rsidP="009D598B">
      <w:pPr>
        <w:tabs>
          <w:tab w:val="left" w:pos="1431"/>
        </w:tabs>
        <w:spacing w:before="100" w:beforeAutospacing="1" w:after="100" w:afterAutospacing="1" w:line="240" w:lineRule="auto"/>
        <w:rPr>
          <w:rFonts w:eastAsia="Calibri"/>
          <w:bCs/>
          <w:i/>
          <w:iCs/>
          <w:color w:val="auto"/>
          <w:lang w:val="pt-PT"/>
        </w:rPr>
      </w:pPr>
      <w:r w:rsidRPr="00835D54">
        <w:rPr>
          <w:rFonts w:eastAsia="Calibri"/>
          <w:bCs/>
          <w:i/>
          <w:iCs/>
          <w:color w:val="auto"/>
          <w:lang w:val="pt-PT"/>
        </w:rPr>
        <w:t>3. Propozimi për ndryshimin e destinacionit përgatitet nga struktura përgjegjëse për strehimin në njësinë e vetëqeverisjes vendore dhe shoqërohet me dokumentacionin që provon përmbushjen e kushteve të përcaktuara në pikën 2 të këtij neni.</w:t>
      </w:r>
    </w:p>
    <w:p w14:paraId="0DB43280" w14:textId="6FF32954" w:rsidR="00C906E3" w:rsidRPr="00B118DC" w:rsidRDefault="00C53ACA" w:rsidP="009D598B">
      <w:pPr>
        <w:tabs>
          <w:tab w:val="left" w:pos="1431"/>
        </w:tabs>
        <w:spacing w:before="100" w:beforeAutospacing="1" w:after="100" w:afterAutospacing="1" w:line="240" w:lineRule="auto"/>
        <w:rPr>
          <w:bCs/>
          <w:i/>
          <w:iCs/>
          <w:color w:val="auto"/>
          <w:lang w:val="pt-PT"/>
        </w:rPr>
      </w:pPr>
      <w:r w:rsidRPr="00835D54">
        <w:rPr>
          <w:rFonts w:eastAsia="Calibri"/>
          <w:bCs/>
          <w:i/>
          <w:iCs/>
          <w:color w:val="auto"/>
          <w:lang w:val="pt-PT"/>
        </w:rPr>
        <w:t>4</w:t>
      </w:r>
      <w:r w:rsidR="00C547F4" w:rsidRPr="00835D54">
        <w:rPr>
          <w:rFonts w:eastAsia="Calibri"/>
          <w:bCs/>
          <w:i/>
          <w:iCs/>
          <w:color w:val="auto"/>
          <w:lang w:val="pt-PT"/>
        </w:rPr>
        <w:t>. Kriteret e hollësishme, dokumentacioni, procedura e vlerësimit, kategoritë përfituese dhe kontrolli i përmbushjes së kushteve për ndryshimin e destinacionit përcaktohen me vendim të Këshillit të Ministrave.</w:t>
      </w:r>
    </w:p>
    <w:p w14:paraId="2B19E596" w14:textId="067DC30A" w:rsidR="00293721" w:rsidRPr="00B118DC" w:rsidRDefault="00293721" w:rsidP="009D598B">
      <w:pPr>
        <w:keepNext/>
        <w:tabs>
          <w:tab w:val="left" w:pos="1431"/>
        </w:tabs>
        <w:spacing w:before="240"/>
        <w:jc w:val="center"/>
        <w:rPr>
          <w:b/>
          <w:bCs/>
          <w:lang w:val="pt-PT"/>
        </w:rPr>
      </w:pPr>
      <w:r w:rsidRPr="00B118DC">
        <w:rPr>
          <w:b/>
          <w:bCs/>
          <w:lang w:val="pt-PT"/>
        </w:rPr>
        <w:t xml:space="preserve">Neni </w:t>
      </w:r>
      <w:r w:rsidR="00517345" w:rsidRPr="00B118DC">
        <w:rPr>
          <w:b/>
          <w:bCs/>
          <w:lang w:val="pt-PT"/>
        </w:rPr>
        <w:t>22</w:t>
      </w:r>
    </w:p>
    <w:p w14:paraId="62D56555" w14:textId="759496BD" w:rsidR="000A5C35" w:rsidRPr="00B118DC" w:rsidRDefault="005757C9" w:rsidP="009D598B">
      <w:pPr>
        <w:tabs>
          <w:tab w:val="left" w:pos="1431"/>
        </w:tabs>
        <w:rPr>
          <w:rStyle w:val="Strong"/>
          <w:b w:val="0"/>
          <w:bCs w:val="0"/>
          <w:lang w:val="pt-PT"/>
        </w:rPr>
      </w:pPr>
      <w:r w:rsidRPr="00B118DC">
        <w:rPr>
          <w:lang w:val="pt-PT"/>
        </w:rPr>
        <w:t>Në pikën 2 të nenit 45, fjalët</w:t>
      </w:r>
      <w:r w:rsidRPr="00B118DC">
        <w:rPr>
          <w:b/>
          <w:bCs/>
          <w:lang w:val="pt-PT"/>
        </w:rPr>
        <w:t xml:space="preserve"> </w:t>
      </w:r>
      <w:r w:rsidRPr="00B118DC">
        <w:rPr>
          <w:rStyle w:val="Strong"/>
          <w:b w:val="0"/>
          <w:bCs w:val="0"/>
          <w:lang w:val="pt-PT"/>
        </w:rPr>
        <w:t>“</w:t>
      </w:r>
      <w:r w:rsidRPr="00B118DC">
        <w:rPr>
          <w:rStyle w:val="Strong"/>
          <w:b w:val="0"/>
          <w:bCs w:val="0"/>
          <w:i/>
          <w:iCs/>
          <w:lang w:val="pt-PT"/>
        </w:rPr>
        <w:t>mund të financohen me fondet e buxhetit të shtetit</w:t>
      </w:r>
      <w:r w:rsidR="006420CA" w:rsidRPr="00B118DC">
        <w:rPr>
          <w:rStyle w:val="Strong"/>
          <w:b w:val="0"/>
          <w:bCs w:val="0"/>
          <w:lang w:val="pt-PT"/>
        </w:rPr>
        <w:t>”</w:t>
      </w:r>
      <w:r w:rsidR="006420CA" w:rsidRPr="00B118DC">
        <w:rPr>
          <w:b/>
          <w:bCs/>
          <w:lang w:val="pt-PT"/>
        </w:rPr>
        <w:t xml:space="preserve"> </w:t>
      </w:r>
      <w:r w:rsidR="006420CA" w:rsidRPr="00B118DC">
        <w:rPr>
          <w:lang w:val="pt-PT"/>
        </w:rPr>
        <w:t xml:space="preserve">shtohet </w:t>
      </w:r>
      <w:r w:rsidRPr="00B118DC">
        <w:rPr>
          <w:lang w:val="pt-PT"/>
        </w:rPr>
        <w:t xml:space="preserve">dhe </w:t>
      </w:r>
      <w:r w:rsidR="006420CA" w:rsidRPr="00B118DC">
        <w:rPr>
          <w:lang w:val="pt-PT"/>
        </w:rPr>
        <w:t>togfjal</w:t>
      </w:r>
      <w:r w:rsidR="0048291B" w:rsidRPr="00B118DC">
        <w:rPr>
          <w:lang w:val="pt-PT"/>
        </w:rPr>
        <w:t>ë</w:t>
      </w:r>
      <w:r w:rsidR="006420CA" w:rsidRPr="00B118DC">
        <w:rPr>
          <w:lang w:val="pt-PT"/>
        </w:rPr>
        <w:t xml:space="preserve">shi </w:t>
      </w:r>
      <w:r w:rsidRPr="00B118DC">
        <w:rPr>
          <w:rStyle w:val="Strong"/>
          <w:b w:val="0"/>
          <w:bCs w:val="0"/>
          <w:lang w:val="pt-PT"/>
        </w:rPr>
        <w:t>“</w:t>
      </w:r>
      <w:r w:rsidR="006420CA" w:rsidRPr="00B118DC">
        <w:rPr>
          <w:rStyle w:val="Strong"/>
          <w:b w:val="0"/>
          <w:bCs w:val="0"/>
          <w:i/>
          <w:iCs/>
          <w:lang w:val="pt-PT"/>
        </w:rPr>
        <w:t xml:space="preserve">me fondet e </w:t>
      </w:r>
      <w:r w:rsidRPr="00B118DC">
        <w:rPr>
          <w:rStyle w:val="Strong"/>
          <w:b w:val="0"/>
          <w:bCs w:val="0"/>
          <w:i/>
          <w:iCs/>
          <w:lang w:val="pt-PT"/>
        </w:rPr>
        <w:t>Fondi</w:t>
      </w:r>
      <w:r w:rsidR="006420CA" w:rsidRPr="00B118DC">
        <w:rPr>
          <w:rStyle w:val="Strong"/>
          <w:b w:val="0"/>
          <w:bCs w:val="0"/>
          <w:i/>
          <w:iCs/>
          <w:lang w:val="pt-PT"/>
        </w:rPr>
        <w:t>t</w:t>
      </w:r>
      <w:r w:rsidRPr="00B118DC">
        <w:rPr>
          <w:rStyle w:val="Strong"/>
          <w:b w:val="0"/>
          <w:bCs w:val="0"/>
          <w:i/>
          <w:iCs/>
          <w:lang w:val="pt-PT"/>
        </w:rPr>
        <w:t xml:space="preserve"> për strehim dhe kohezion social,</w:t>
      </w:r>
      <w:r w:rsidRPr="00B118DC">
        <w:rPr>
          <w:rStyle w:val="Strong"/>
          <w:b w:val="0"/>
          <w:bCs w:val="0"/>
          <w:lang w:val="pt-PT"/>
        </w:rPr>
        <w:t>”</w:t>
      </w:r>
      <w:r w:rsidR="006420CA" w:rsidRPr="00B118DC">
        <w:rPr>
          <w:rStyle w:val="Strong"/>
          <w:b w:val="0"/>
          <w:bCs w:val="0"/>
          <w:lang w:val="pt-PT"/>
        </w:rPr>
        <w:t>.</w:t>
      </w:r>
    </w:p>
    <w:p w14:paraId="0E3DF421" w14:textId="284AFDF2" w:rsidR="005757C9" w:rsidRPr="00B118DC" w:rsidRDefault="005757C9" w:rsidP="009D598B">
      <w:pPr>
        <w:keepNext/>
        <w:tabs>
          <w:tab w:val="left" w:pos="1431"/>
        </w:tabs>
        <w:spacing w:before="240"/>
        <w:jc w:val="center"/>
        <w:rPr>
          <w:rStyle w:val="Strong"/>
          <w:lang w:val="pt-PT"/>
        </w:rPr>
      </w:pPr>
      <w:r w:rsidRPr="00B118DC">
        <w:rPr>
          <w:rStyle w:val="Strong"/>
          <w:lang w:val="pt-PT"/>
        </w:rPr>
        <w:t xml:space="preserve">Neni </w:t>
      </w:r>
      <w:r w:rsidR="00517345" w:rsidRPr="00B118DC">
        <w:rPr>
          <w:rStyle w:val="Strong"/>
          <w:lang w:val="pt-PT"/>
        </w:rPr>
        <w:t>23</w:t>
      </w:r>
    </w:p>
    <w:p w14:paraId="0BD41F38" w14:textId="77777777" w:rsidR="005757C9" w:rsidRPr="00B118DC" w:rsidRDefault="005757C9" w:rsidP="009D598B">
      <w:pPr>
        <w:pStyle w:val="isselectedend"/>
        <w:tabs>
          <w:tab w:val="left" w:pos="1431"/>
        </w:tabs>
        <w:spacing w:before="0" w:after="120"/>
        <w:rPr>
          <w:lang w:val="pt-PT"/>
        </w:rPr>
      </w:pPr>
      <w:r w:rsidRPr="00B118DC">
        <w:rPr>
          <w:lang w:val="pt-PT"/>
        </w:rPr>
        <w:t>Pas pikës 2 të nenit 46 shtohet pika 2/1, me këtë përmbajtje:</w:t>
      </w:r>
    </w:p>
    <w:p w14:paraId="63BE5AAB" w14:textId="77777777" w:rsidR="005757C9" w:rsidRPr="00B118DC" w:rsidRDefault="005757C9" w:rsidP="009D598B">
      <w:pPr>
        <w:pStyle w:val="NormalWeb"/>
        <w:tabs>
          <w:tab w:val="left" w:pos="1431"/>
        </w:tabs>
        <w:spacing w:before="0" w:after="120"/>
        <w:rPr>
          <w:b/>
          <w:bCs/>
          <w:i/>
          <w:iCs/>
          <w:lang w:val="pt-PT"/>
        </w:rPr>
      </w:pPr>
      <w:r w:rsidRPr="00B118DC">
        <w:rPr>
          <w:b/>
          <w:bCs/>
          <w:i/>
          <w:iCs/>
          <w:lang w:val="pt-PT"/>
        </w:rPr>
        <w:t>“</w:t>
      </w:r>
      <w:r w:rsidRPr="00B118DC">
        <w:rPr>
          <w:rStyle w:val="Strong"/>
          <w:b w:val="0"/>
          <w:bCs w:val="0"/>
          <w:i/>
          <w:iCs/>
          <w:lang w:val="pt-PT"/>
        </w:rPr>
        <w:t>2/1. Për familjet që kanë përfituar banesë me kosto të ulët nga Enti Kombëtar i Banesave dhe kanë shlyer detyrimet për një periudhë prej 10 vjetësh ose më shumë, por që, si pasojë e fatkeqësive familjare, si vdekje apo sëmundje të rënda të cilat krijojnë paaftësi për të punuar dhe për të cilën kanë humbur aftësinë ekonomike për të përmbushur detyrimet e mbetura, këto detyrime falen.</w:t>
      </w:r>
      <w:r w:rsidRPr="00B118DC">
        <w:rPr>
          <w:b/>
          <w:bCs/>
          <w:i/>
          <w:iCs/>
          <w:lang w:val="pt-PT"/>
        </w:rPr>
        <w:t>”</w:t>
      </w:r>
    </w:p>
    <w:p w14:paraId="5707608C" w14:textId="2F6FF8C8" w:rsidR="005757C9" w:rsidRDefault="005757C9" w:rsidP="009D598B">
      <w:pPr>
        <w:pStyle w:val="isselectedend"/>
        <w:keepNext/>
        <w:tabs>
          <w:tab w:val="left" w:pos="1431"/>
        </w:tabs>
        <w:spacing w:before="240" w:after="120"/>
        <w:jc w:val="center"/>
        <w:rPr>
          <w:b/>
          <w:lang w:val="fr-FR"/>
        </w:rPr>
      </w:pPr>
      <w:r w:rsidRPr="00510434">
        <w:rPr>
          <w:b/>
          <w:lang w:val="fr-FR"/>
        </w:rPr>
        <w:t xml:space="preserve">Neni </w:t>
      </w:r>
      <w:r w:rsidR="00517345">
        <w:rPr>
          <w:b/>
          <w:lang w:val="fr-FR"/>
        </w:rPr>
        <w:t>24</w:t>
      </w:r>
    </w:p>
    <w:p w14:paraId="11FE5A2C" w14:textId="149F559A" w:rsidR="00A13119" w:rsidRPr="00A13119" w:rsidRDefault="00A13119" w:rsidP="009D598B">
      <w:pPr>
        <w:pStyle w:val="isselectedend"/>
        <w:keepNext/>
        <w:tabs>
          <w:tab w:val="left" w:pos="1431"/>
        </w:tabs>
        <w:spacing w:before="240" w:after="120"/>
        <w:jc w:val="left"/>
        <w:rPr>
          <w:bCs/>
          <w:lang w:val="fr-FR"/>
        </w:rPr>
      </w:pPr>
      <w:r w:rsidRPr="00A13119">
        <w:rPr>
          <w:bCs/>
          <w:lang w:val="fr-FR"/>
        </w:rPr>
        <w:t>Neni 47/1 ndryshon me p</w:t>
      </w:r>
      <w:r>
        <w:rPr>
          <w:bCs/>
          <w:lang w:val="fr-FR"/>
        </w:rPr>
        <w:t>ë</w:t>
      </w:r>
      <w:r w:rsidRPr="00A13119">
        <w:rPr>
          <w:bCs/>
          <w:lang w:val="fr-FR"/>
        </w:rPr>
        <w:t>rmbatje si vijon :</w:t>
      </w:r>
    </w:p>
    <w:p w14:paraId="2C3D2C4B" w14:textId="529BC420" w:rsidR="00E82A86" w:rsidRPr="00BB21F9" w:rsidRDefault="001128A8" w:rsidP="009D598B">
      <w:pPr>
        <w:pStyle w:val="isselectedend"/>
        <w:numPr>
          <w:ilvl w:val="0"/>
          <w:numId w:val="6"/>
        </w:numPr>
        <w:tabs>
          <w:tab w:val="left" w:pos="1431"/>
        </w:tabs>
        <w:spacing w:before="0" w:after="120"/>
        <w:rPr>
          <w:lang w:val="fr-FR"/>
        </w:rPr>
      </w:pPr>
      <w:r w:rsidRPr="00BB21F9">
        <w:rPr>
          <w:lang w:val="fr-FR"/>
        </w:rPr>
        <w:t>Pika 1 e nenit 47/1</w:t>
      </w:r>
      <w:r w:rsidR="00E82A86" w:rsidRPr="00BB21F9">
        <w:rPr>
          <w:lang w:val="fr-FR"/>
        </w:rPr>
        <w:t>ndryshohet si vijon:</w:t>
      </w:r>
    </w:p>
    <w:p w14:paraId="64684099" w14:textId="6ED1A2D6" w:rsidR="001128A8" w:rsidRDefault="00E82A86" w:rsidP="009D598B">
      <w:pPr>
        <w:pStyle w:val="isselectedend"/>
        <w:tabs>
          <w:tab w:val="left" w:pos="1431"/>
        </w:tabs>
        <w:spacing w:before="0" w:after="120"/>
        <w:ind w:left="720"/>
        <w:rPr>
          <w:lang w:val="fr-FR"/>
        </w:rPr>
      </w:pPr>
      <w:r w:rsidRPr="00BB21F9">
        <w:rPr>
          <w:lang w:val="fr-FR"/>
        </w:rPr>
        <w:t>“</w:t>
      </w:r>
      <w:r w:rsidR="001128A8" w:rsidRPr="00BB21F9">
        <w:rPr>
          <w:i/>
          <w:iCs/>
          <w:lang w:val="fr-FR"/>
        </w:rPr>
        <w:t>Përfitojnë kredi me interes të barabartë me 0% të subvencionuar nga Fondi i strehimit dhe kohezionit Social dhe/ose buxheti i shtetit nëpërmjet AKTSS-së</w:t>
      </w:r>
      <w:r w:rsidRPr="00BB21F9">
        <w:rPr>
          <w:lang w:val="fr-FR"/>
        </w:rPr>
        <w:t>”</w:t>
      </w:r>
      <w:r w:rsidR="00E2692D">
        <w:rPr>
          <w:lang w:val="fr-FR"/>
        </w:rPr>
        <w:t>.</w:t>
      </w:r>
    </w:p>
    <w:p w14:paraId="2BEB0E6F" w14:textId="2E0AD915" w:rsidR="001137DF" w:rsidRDefault="001137DF" w:rsidP="009D598B">
      <w:pPr>
        <w:pStyle w:val="isselectedend"/>
        <w:numPr>
          <w:ilvl w:val="0"/>
          <w:numId w:val="6"/>
        </w:numPr>
        <w:tabs>
          <w:tab w:val="left" w:pos="1431"/>
        </w:tabs>
        <w:spacing w:before="0" w:after="120"/>
        <w:rPr>
          <w:lang w:val="fr-FR"/>
        </w:rPr>
      </w:pPr>
      <w:r>
        <w:rPr>
          <w:lang w:val="fr-FR"/>
        </w:rPr>
        <w:t xml:space="preserve">Pika 2 e nenit </w:t>
      </w:r>
      <w:r w:rsidR="00B97C29">
        <w:rPr>
          <w:lang w:val="fr-FR"/>
        </w:rPr>
        <w:t xml:space="preserve">47/1 ndyshohet si vijon : </w:t>
      </w:r>
    </w:p>
    <w:p w14:paraId="759A379A" w14:textId="5D17C45A" w:rsidR="001128A8" w:rsidRPr="00E038A4" w:rsidRDefault="00B97C29" w:rsidP="009D598B">
      <w:pPr>
        <w:pStyle w:val="isselectedend"/>
        <w:tabs>
          <w:tab w:val="left" w:pos="1431"/>
        </w:tabs>
        <w:spacing w:before="0" w:after="120"/>
        <w:ind w:left="720"/>
        <w:rPr>
          <w:i/>
          <w:iCs/>
          <w:lang w:val="fr-FR"/>
        </w:rPr>
      </w:pPr>
      <w:r w:rsidRPr="00B97C29">
        <w:rPr>
          <w:i/>
          <w:iCs/>
          <w:lang w:val="fr-FR"/>
        </w:rPr>
        <w:lastRenderedPageBreak/>
        <w:t>Institucionet përgjegjëse, procedurat e miratimit, kushtet, kriteret</w:t>
      </w:r>
      <w:r w:rsidR="00456917">
        <w:rPr>
          <w:i/>
          <w:iCs/>
          <w:lang w:val="fr-FR"/>
        </w:rPr>
        <w:t xml:space="preserve">, </w:t>
      </w:r>
      <w:r w:rsidR="00AF33F1">
        <w:rPr>
          <w:i/>
          <w:iCs/>
          <w:lang w:val="fr-FR"/>
        </w:rPr>
        <w:t>kategorit</w:t>
      </w:r>
      <w:r w:rsidR="000D0C5F">
        <w:rPr>
          <w:i/>
          <w:iCs/>
          <w:lang w:val="fr-FR"/>
        </w:rPr>
        <w:t>ë</w:t>
      </w:r>
      <w:r w:rsidR="00AF33F1">
        <w:rPr>
          <w:i/>
          <w:iCs/>
          <w:lang w:val="fr-FR"/>
        </w:rPr>
        <w:t xml:space="preserve"> p</w:t>
      </w:r>
      <w:r w:rsidR="000D0C5F">
        <w:rPr>
          <w:i/>
          <w:iCs/>
          <w:lang w:val="fr-FR"/>
        </w:rPr>
        <w:t>ë</w:t>
      </w:r>
      <w:r w:rsidR="00AF33F1">
        <w:rPr>
          <w:i/>
          <w:iCs/>
          <w:lang w:val="fr-FR"/>
        </w:rPr>
        <w:t xml:space="preserve">rfituese, </w:t>
      </w:r>
      <w:r w:rsidR="00456917">
        <w:rPr>
          <w:i/>
          <w:iCs/>
          <w:lang w:val="fr-FR"/>
        </w:rPr>
        <w:t xml:space="preserve">masa e financimit, </w:t>
      </w:r>
      <w:r w:rsidR="00E038A4">
        <w:rPr>
          <w:i/>
          <w:iCs/>
          <w:lang w:val="fr-FR"/>
        </w:rPr>
        <w:t>niveli i t</w:t>
      </w:r>
      <w:r w:rsidR="000D0C5F">
        <w:rPr>
          <w:i/>
          <w:iCs/>
          <w:lang w:val="fr-FR"/>
        </w:rPr>
        <w:t>ë</w:t>
      </w:r>
      <w:r w:rsidR="00E038A4">
        <w:rPr>
          <w:i/>
          <w:iCs/>
          <w:lang w:val="fr-FR"/>
        </w:rPr>
        <w:t xml:space="preserve"> ardhurave</w:t>
      </w:r>
      <w:r w:rsidRPr="00B97C29">
        <w:rPr>
          <w:i/>
          <w:iCs/>
          <w:lang w:val="fr-FR"/>
        </w:rPr>
        <w:t xml:space="preserve"> dhe dokumentacioni që duhet të dorëzojnë këto familje, përcaktohen me vendim të Këshilli të Ministrave.</w:t>
      </w:r>
    </w:p>
    <w:p w14:paraId="3D7791EA" w14:textId="4C0D5E9E" w:rsidR="005757C9" w:rsidRPr="00CB07D5" w:rsidRDefault="005757C9" w:rsidP="009D598B">
      <w:pPr>
        <w:pStyle w:val="isselectedend"/>
        <w:tabs>
          <w:tab w:val="left" w:pos="1431"/>
        </w:tabs>
        <w:spacing w:before="0" w:after="120"/>
        <w:rPr>
          <w:lang w:val="fr-FR"/>
        </w:rPr>
      </w:pPr>
      <w:r w:rsidRPr="00CB07D5">
        <w:rPr>
          <w:rStyle w:val="Strong"/>
          <w:b w:val="0"/>
          <w:bCs w:val="0"/>
          <w:lang w:val="fr-FR"/>
        </w:rPr>
        <w:t>Pas nenit 47/1 shtohet neni 47/2, me këtë përmbajtje:</w:t>
      </w:r>
    </w:p>
    <w:p w14:paraId="2F259F1E" w14:textId="77777777" w:rsidR="005757C9" w:rsidRPr="00835D54" w:rsidRDefault="005757C9" w:rsidP="009D598B">
      <w:pPr>
        <w:pStyle w:val="isselectedend"/>
        <w:tabs>
          <w:tab w:val="left" w:pos="1431"/>
        </w:tabs>
        <w:spacing w:before="160" w:after="120"/>
        <w:ind w:left="255"/>
        <w:jc w:val="center"/>
        <w:rPr>
          <w:b/>
          <w:lang w:val="fr-FR"/>
        </w:rPr>
      </w:pPr>
      <w:r w:rsidRPr="00E2692D">
        <w:rPr>
          <w:rStyle w:val="Strong"/>
          <w:b w:val="0"/>
          <w:i/>
          <w:iCs/>
          <w:lang w:val="fr-FR"/>
        </w:rPr>
        <w:t>Neni 47/2</w:t>
      </w:r>
      <w:r w:rsidRPr="00E2692D">
        <w:rPr>
          <w:b/>
          <w:i/>
          <w:iCs/>
          <w:lang w:val="fr-FR"/>
        </w:rPr>
        <w:br/>
      </w:r>
      <w:r w:rsidRPr="00835D54">
        <w:rPr>
          <w:rStyle w:val="Strong"/>
          <w:b w:val="0"/>
          <w:lang w:val="fr-FR"/>
        </w:rPr>
        <w:t>Skema e garancisë për strehim të përballueshëm</w:t>
      </w:r>
    </w:p>
    <w:p w14:paraId="515604F5" w14:textId="77777777" w:rsidR="005757C9" w:rsidRPr="00835D54" w:rsidRDefault="005757C9" w:rsidP="009D598B">
      <w:pPr>
        <w:tabs>
          <w:tab w:val="left" w:pos="1431"/>
        </w:tabs>
        <w:spacing w:beforeAutospacing="1" w:afterAutospacing="1"/>
        <w:ind w:left="312" w:hanging="312"/>
        <w:rPr>
          <w:lang w:val="fr-FR"/>
        </w:rPr>
      </w:pPr>
      <w:r w:rsidRPr="00835D54">
        <w:rPr>
          <w:lang w:val="fr-FR"/>
        </w:rPr>
        <w:t>1. Për individët dhe familjet që kanë aftësi paguese për shlyerjen e kredisë, por nuk plotësojnë kërkesat e institucioneve financiare për nivelin e kolateralit ose të kontributit fillestar, AKTSS-ja mund të ofrojë garanci të pjesshme nëpërmjet Fondit për Strehim dhe Kohezion Social.</w:t>
      </w:r>
    </w:p>
    <w:p w14:paraId="6C091AA5" w14:textId="77777777" w:rsidR="005757C9" w:rsidRPr="00835D54" w:rsidRDefault="005757C9" w:rsidP="009D598B">
      <w:pPr>
        <w:tabs>
          <w:tab w:val="left" w:pos="1431"/>
        </w:tabs>
        <w:spacing w:beforeAutospacing="1" w:afterAutospacing="1"/>
        <w:ind w:left="312" w:hanging="312"/>
        <w:rPr>
          <w:lang w:val="fr-FR"/>
        </w:rPr>
      </w:pPr>
      <w:r w:rsidRPr="00835D54">
        <w:rPr>
          <w:lang w:val="fr-FR"/>
        </w:rPr>
        <w:t>2. Garancia mund të mbulojë një pjesë të principalit të kredisë, sipas kufijve, kritereve të riskut dhe kushteve që përcaktohen me vendim të Këshillit të Ministrave.</w:t>
      </w:r>
    </w:p>
    <w:p w14:paraId="70D9F32B" w14:textId="73CB9672" w:rsidR="005757C9" w:rsidRPr="00835D54" w:rsidRDefault="005757C9" w:rsidP="009D598B">
      <w:pPr>
        <w:tabs>
          <w:tab w:val="left" w:pos="1431"/>
        </w:tabs>
        <w:spacing w:beforeAutospacing="1" w:afterAutospacing="1"/>
        <w:ind w:left="312" w:hanging="312"/>
        <w:rPr>
          <w:lang w:val="fr-FR"/>
        </w:rPr>
      </w:pPr>
      <w:r w:rsidRPr="00835D54">
        <w:rPr>
          <w:lang w:val="fr-FR"/>
        </w:rPr>
        <w:t>3. AKTSS-ja lidh marrëveshje me institucionet financiare për zbatimin e skemës, monitorimin e portofolit dhe ndarjen e riskut.</w:t>
      </w:r>
    </w:p>
    <w:p w14:paraId="19525FD0" w14:textId="0AD8D36A" w:rsidR="005757C9" w:rsidRDefault="005757C9" w:rsidP="009D598B">
      <w:pPr>
        <w:keepNext/>
        <w:tabs>
          <w:tab w:val="left" w:pos="1431"/>
        </w:tabs>
        <w:spacing w:before="240" w:beforeAutospacing="1" w:afterAutospacing="1"/>
        <w:jc w:val="center"/>
        <w:rPr>
          <w:b/>
          <w:lang w:val="fr-FR"/>
        </w:rPr>
      </w:pPr>
      <w:r w:rsidRPr="00510434">
        <w:rPr>
          <w:b/>
          <w:lang w:val="fr-FR"/>
        </w:rPr>
        <w:t>Neni 2</w:t>
      </w:r>
      <w:r w:rsidR="00517345">
        <w:rPr>
          <w:b/>
          <w:lang w:val="fr-FR"/>
        </w:rPr>
        <w:t>5</w:t>
      </w:r>
    </w:p>
    <w:p w14:paraId="23FE4741" w14:textId="58FD9D85" w:rsidR="00EC7C79" w:rsidRDefault="00C826FA" w:rsidP="009D598B">
      <w:pPr>
        <w:keepNext/>
        <w:tabs>
          <w:tab w:val="left" w:pos="1431"/>
        </w:tabs>
        <w:spacing w:before="240" w:beforeAutospacing="1" w:afterAutospacing="1"/>
        <w:rPr>
          <w:bCs/>
          <w:i/>
          <w:iCs/>
          <w:lang w:val="fr-FR"/>
        </w:rPr>
      </w:pPr>
      <w:r>
        <w:rPr>
          <w:bCs/>
          <w:lang w:val="fr-FR"/>
        </w:rPr>
        <w:t>1.</w:t>
      </w:r>
      <w:r w:rsidR="00EC7C79" w:rsidRPr="008F6E75">
        <w:rPr>
          <w:bCs/>
          <w:lang w:val="fr-FR"/>
        </w:rPr>
        <w:t>N</w:t>
      </w:r>
      <w:r w:rsidR="003D2019">
        <w:rPr>
          <w:bCs/>
          <w:lang w:val="fr-FR"/>
        </w:rPr>
        <w:t>ë</w:t>
      </w:r>
      <w:r w:rsidR="00EC7C79" w:rsidRPr="008F6E75">
        <w:rPr>
          <w:bCs/>
          <w:lang w:val="fr-FR"/>
        </w:rPr>
        <w:t xml:space="preserve"> pik</w:t>
      </w:r>
      <w:r w:rsidR="003D2019">
        <w:rPr>
          <w:bCs/>
          <w:lang w:val="fr-FR"/>
        </w:rPr>
        <w:t>ë</w:t>
      </w:r>
      <w:r w:rsidR="00EC7C79" w:rsidRPr="008F6E75">
        <w:rPr>
          <w:bCs/>
          <w:lang w:val="fr-FR"/>
        </w:rPr>
        <w:t>n 1 t</w:t>
      </w:r>
      <w:r w:rsidR="003D2019">
        <w:rPr>
          <w:bCs/>
          <w:lang w:val="fr-FR"/>
        </w:rPr>
        <w:t>ë</w:t>
      </w:r>
      <w:r w:rsidR="00EC7C79" w:rsidRPr="008F6E75">
        <w:rPr>
          <w:bCs/>
          <w:lang w:val="fr-FR"/>
        </w:rPr>
        <w:t xml:space="preserve"> nenit 48</w:t>
      </w:r>
      <w:r w:rsidR="006B1C82">
        <w:rPr>
          <w:bCs/>
          <w:lang w:val="fr-FR"/>
        </w:rPr>
        <w:t xml:space="preserve"> ndryshon si vijon : </w:t>
      </w:r>
    </w:p>
    <w:p w14:paraId="46F30DC2" w14:textId="20DE4A2C" w:rsidR="00697858" w:rsidRPr="008F6E75" w:rsidRDefault="006B1C82" w:rsidP="009D598B">
      <w:pPr>
        <w:keepNext/>
        <w:tabs>
          <w:tab w:val="left" w:pos="1431"/>
        </w:tabs>
        <w:spacing w:before="240" w:beforeAutospacing="1" w:afterAutospacing="1"/>
        <w:rPr>
          <w:bCs/>
          <w:lang w:val="fr-FR"/>
        </w:rPr>
      </w:pPr>
      <w:r w:rsidRPr="006B1C82">
        <w:rPr>
          <w:bCs/>
          <w:lang w:val="fr-FR"/>
        </w:rPr>
        <w:t>”</w:t>
      </w:r>
      <w:r w:rsidR="00697858" w:rsidRPr="00697858">
        <w:rPr>
          <w:bCs/>
          <w:lang w:val="fr-FR"/>
        </w:rPr>
        <w:t xml:space="preserve"> </w:t>
      </w:r>
      <w:r w:rsidR="00796DC1" w:rsidRPr="00796DC1">
        <w:rPr>
          <w:bCs/>
          <w:i/>
          <w:iCs/>
          <w:lang w:val="fr-FR"/>
        </w:rPr>
        <w:t>Përfitojnë nga programi i banesave me kosto të ulët individë e familje me të ardhura vjetore neto që nuk tejkalojnë pragun e përballueshmërisë në kohën e paraqitjes së kërkesës pranë strukturës përkatëse të njësisë së vetëqeverisjes vendore</w:t>
      </w:r>
      <w:r w:rsidRPr="006B1C82">
        <w:rPr>
          <w:lang w:val="fr-FR"/>
        </w:rPr>
        <w:t xml:space="preserve"> </w:t>
      </w:r>
      <w:r w:rsidRPr="006B1C82">
        <w:rPr>
          <w:bCs/>
          <w:lang w:val="fr-FR"/>
        </w:rPr>
        <w:t>”</w:t>
      </w:r>
    </w:p>
    <w:p w14:paraId="200C2986" w14:textId="5014714D" w:rsidR="005757C9" w:rsidRDefault="00C826FA" w:rsidP="009D598B">
      <w:pPr>
        <w:tabs>
          <w:tab w:val="left" w:pos="1431"/>
        </w:tabs>
        <w:spacing w:beforeAutospacing="1" w:afterAutospacing="1"/>
        <w:rPr>
          <w:b/>
          <w:bCs/>
          <w:lang w:val="fr-FR"/>
        </w:rPr>
      </w:pPr>
      <w:r>
        <w:rPr>
          <w:lang w:val="fr-FR"/>
        </w:rPr>
        <w:t xml:space="preserve">2. </w:t>
      </w:r>
      <w:r w:rsidR="005757C9" w:rsidRPr="00CB07D5">
        <w:rPr>
          <w:lang w:val="fr-FR"/>
        </w:rPr>
        <w:t xml:space="preserve">Në pikën 4 të nenit 48, pas fjalëve </w:t>
      </w:r>
      <w:r w:rsidR="005757C9" w:rsidRPr="00CB07D5">
        <w:rPr>
          <w:rStyle w:val="Strong"/>
          <w:b w:val="0"/>
          <w:bCs w:val="0"/>
          <w:i/>
          <w:iCs/>
          <w:lang w:val="fr-FR"/>
        </w:rPr>
        <w:t>“strukturat përkatëse të njësive të vetëqeverisjes vendore</w:t>
      </w:r>
      <w:r w:rsidR="005757C9" w:rsidRPr="00CB07D5">
        <w:rPr>
          <w:rStyle w:val="Strong"/>
          <w:b w:val="0"/>
          <w:bCs w:val="0"/>
          <w:lang w:val="fr-FR"/>
        </w:rPr>
        <w:t>”</w:t>
      </w:r>
      <w:r w:rsidR="005757C9" w:rsidRPr="00CB07D5">
        <w:rPr>
          <w:b/>
          <w:bCs/>
          <w:lang w:val="fr-FR"/>
        </w:rPr>
        <w:t xml:space="preserve"> </w:t>
      </w:r>
      <w:r w:rsidR="005757C9" w:rsidRPr="00CB07D5">
        <w:rPr>
          <w:lang w:val="fr-FR"/>
        </w:rPr>
        <w:t xml:space="preserve">shtohen fjalët </w:t>
      </w:r>
      <w:r w:rsidR="005757C9" w:rsidRPr="00CB07D5">
        <w:rPr>
          <w:rStyle w:val="Strong"/>
          <w:lang w:val="fr-FR"/>
        </w:rPr>
        <w:t>“</w:t>
      </w:r>
      <w:r w:rsidR="005757C9" w:rsidRPr="00CB07D5">
        <w:rPr>
          <w:rStyle w:val="Strong"/>
          <w:b w:val="0"/>
          <w:bCs w:val="0"/>
          <w:i/>
          <w:iCs/>
          <w:lang w:val="fr-FR"/>
        </w:rPr>
        <w:t>dhe dorëzohen më pas pranë AKTSS-së</w:t>
      </w:r>
      <w:r w:rsidR="005757C9" w:rsidRPr="00CB07D5">
        <w:rPr>
          <w:rStyle w:val="Strong"/>
          <w:b w:val="0"/>
          <w:bCs w:val="0"/>
          <w:lang w:val="fr-FR"/>
        </w:rPr>
        <w:t>”</w:t>
      </w:r>
      <w:r w:rsidR="005757C9" w:rsidRPr="00CB07D5">
        <w:rPr>
          <w:b/>
          <w:bCs/>
          <w:lang w:val="fr-FR"/>
        </w:rPr>
        <w:t xml:space="preserve">. </w:t>
      </w:r>
    </w:p>
    <w:p w14:paraId="7615D5B3" w14:textId="2D36D9CD" w:rsidR="00AD17AD" w:rsidRDefault="00AD17AD" w:rsidP="009D598B">
      <w:pPr>
        <w:tabs>
          <w:tab w:val="left" w:pos="1431"/>
        </w:tabs>
        <w:spacing w:beforeAutospacing="1" w:afterAutospacing="1"/>
        <w:jc w:val="center"/>
        <w:rPr>
          <w:b/>
          <w:bCs/>
          <w:lang w:val="fr-FR"/>
        </w:rPr>
      </w:pPr>
      <w:r>
        <w:rPr>
          <w:b/>
          <w:bCs/>
          <w:lang w:val="fr-FR"/>
        </w:rPr>
        <w:t>Neni</w:t>
      </w:r>
      <w:r w:rsidR="001F34C8">
        <w:rPr>
          <w:b/>
          <w:bCs/>
          <w:lang w:val="fr-FR"/>
        </w:rPr>
        <w:t xml:space="preserve"> 26</w:t>
      </w:r>
    </w:p>
    <w:p w14:paraId="3ECD6659" w14:textId="77777777" w:rsidR="00AD17AD" w:rsidRDefault="00AD17AD" w:rsidP="009D598B">
      <w:pPr>
        <w:tabs>
          <w:tab w:val="left" w:pos="1431"/>
        </w:tabs>
        <w:spacing w:beforeAutospacing="1" w:afterAutospacing="1"/>
        <w:rPr>
          <w:lang w:val="fr-FR"/>
        </w:rPr>
      </w:pPr>
      <w:r w:rsidRPr="00AD17AD">
        <w:rPr>
          <w:lang w:val="fr-FR"/>
        </w:rPr>
        <w:t>Pas Kreut VI shtohet Kreu VI/1, me këtë përmbajtje:</w:t>
      </w:r>
    </w:p>
    <w:p w14:paraId="1EECB205" w14:textId="79762C20" w:rsidR="006A3EF2" w:rsidRPr="0067482E" w:rsidRDefault="006A3EF2" w:rsidP="009D598B">
      <w:pPr>
        <w:tabs>
          <w:tab w:val="left" w:pos="1431"/>
        </w:tabs>
        <w:spacing w:beforeAutospacing="1" w:afterAutospacing="1"/>
        <w:jc w:val="center"/>
        <w:rPr>
          <w:i/>
          <w:iCs/>
          <w:lang w:val="en-US"/>
        </w:rPr>
      </w:pPr>
      <w:r w:rsidRPr="0067482E">
        <w:rPr>
          <w:i/>
          <w:iCs/>
          <w:lang w:val="en-US"/>
        </w:rPr>
        <w:t>Kreu VII/I</w:t>
      </w:r>
    </w:p>
    <w:p w14:paraId="479028F1" w14:textId="34B1AAA8" w:rsidR="00AD17AD" w:rsidRPr="0067482E" w:rsidRDefault="006A3EF2" w:rsidP="009D598B">
      <w:pPr>
        <w:tabs>
          <w:tab w:val="left" w:pos="1431"/>
        </w:tabs>
        <w:spacing w:beforeAutospacing="1" w:afterAutospacing="1"/>
        <w:jc w:val="center"/>
        <w:rPr>
          <w:i/>
          <w:iCs/>
          <w:lang w:val="en-US"/>
        </w:rPr>
      </w:pPr>
      <w:r w:rsidRPr="0067482E">
        <w:rPr>
          <w:i/>
          <w:iCs/>
          <w:lang w:val="en-US"/>
        </w:rPr>
        <w:t>PROGRAMI I ZHVILLIMIT TË BANESAVE ME DESTINACION TË KOMBINUAR</w:t>
      </w:r>
    </w:p>
    <w:p w14:paraId="5756F44D" w14:textId="48D9B59C" w:rsidR="001F34C8" w:rsidRPr="001F34C8" w:rsidRDefault="001F34C8" w:rsidP="009D598B">
      <w:pPr>
        <w:tabs>
          <w:tab w:val="left" w:pos="1431"/>
        </w:tabs>
        <w:spacing w:beforeAutospacing="1" w:afterAutospacing="1"/>
        <w:jc w:val="center"/>
        <w:rPr>
          <w:b/>
          <w:bCs/>
          <w:lang w:val="fr-FR"/>
        </w:rPr>
      </w:pPr>
      <w:r w:rsidRPr="001F34C8">
        <w:rPr>
          <w:b/>
          <w:bCs/>
          <w:lang w:val="fr-FR"/>
        </w:rPr>
        <w:t>Neni 27</w:t>
      </w:r>
    </w:p>
    <w:p w14:paraId="147DF367" w14:textId="6FADB10B" w:rsidR="00AD17AD" w:rsidRDefault="006A3EF2" w:rsidP="009D598B">
      <w:pPr>
        <w:tabs>
          <w:tab w:val="left" w:pos="1431"/>
        </w:tabs>
        <w:spacing w:beforeAutospacing="1" w:afterAutospacing="1"/>
        <w:rPr>
          <w:lang w:val="fr-FR"/>
        </w:rPr>
      </w:pPr>
      <w:r w:rsidRPr="003D49FA">
        <w:rPr>
          <w:lang w:val="fr-FR"/>
        </w:rPr>
        <w:t xml:space="preserve">Pas nenit </w:t>
      </w:r>
      <w:r w:rsidR="003D49FA" w:rsidRPr="003D49FA">
        <w:rPr>
          <w:lang w:val="fr-FR"/>
        </w:rPr>
        <w:t>49</w:t>
      </w:r>
      <w:r w:rsidRPr="003D49FA">
        <w:rPr>
          <w:lang w:val="fr-FR"/>
        </w:rPr>
        <w:t xml:space="preserve"> shtohet neni 4</w:t>
      </w:r>
      <w:r w:rsidR="003D49FA" w:rsidRPr="003D49FA">
        <w:rPr>
          <w:lang w:val="fr-FR"/>
        </w:rPr>
        <w:t>9</w:t>
      </w:r>
      <w:r w:rsidRPr="003D49FA">
        <w:rPr>
          <w:lang w:val="fr-FR"/>
        </w:rPr>
        <w:t>/1</w:t>
      </w:r>
      <w:r w:rsidR="003D49FA" w:rsidRPr="003D49FA">
        <w:rPr>
          <w:lang w:val="fr-FR"/>
        </w:rPr>
        <w:t xml:space="preserve"> dhe 49/2</w:t>
      </w:r>
      <w:r w:rsidRPr="003D49FA">
        <w:rPr>
          <w:lang w:val="fr-FR"/>
        </w:rPr>
        <w:t>, me këtë përmbajtje:</w:t>
      </w:r>
    </w:p>
    <w:p w14:paraId="26C46360" w14:textId="5D07C40E" w:rsidR="00912838" w:rsidRPr="00881506" w:rsidRDefault="00912838" w:rsidP="009D598B">
      <w:pPr>
        <w:tabs>
          <w:tab w:val="left" w:pos="1431"/>
        </w:tabs>
        <w:spacing w:beforeAutospacing="1" w:afterAutospacing="1"/>
        <w:jc w:val="center"/>
        <w:rPr>
          <w:i/>
          <w:iCs/>
          <w:lang w:val="fr-FR"/>
        </w:rPr>
      </w:pPr>
      <w:r w:rsidRPr="00881506">
        <w:rPr>
          <w:i/>
          <w:iCs/>
          <w:lang w:val="fr-FR"/>
        </w:rPr>
        <w:t>Neni 49/1</w:t>
      </w:r>
    </w:p>
    <w:p w14:paraId="78ABC8D1" w14:textId="77777777" w:rsidR="00001B57" w:rsidRPr="00001B57" w:rsidRDefault="00001B57" w:rsidP="009D598B">
      <w:pPr>
        <w:tabs>
          <w:tab w:val="left" w:pos="1431"/>
        </w:tabs>
        <w:spacing w:beforeAutospacing="1" w:afterAutospacing="1"/>
        <w:jc w:val="center"/>
        <w:rPr>
          <w:i/>
          <w:iCs/>
          <w:lang w:val="fr-FR"/>
        </w:rPr>
      </w:pPr>
      <w:r w:rsidRPr="00001B57">
        <w:rPr>
          <w:i/>
          <w:iCs/>
          <w:lang w:val="fr-FR"/>
        </w:rPr>
        <w:t>Programi i zhvillimit të banesave me destinacion të kombinuar</w:t>
      </w:r>
    </w:p>
    <w:p w14:paraId="7143EB24" w14:textId="6F0A5862" w:rsidR="00001B57" w:rsidRPr="00001B57" w:rsidRDefault="00001B57" w:rsidP="009D598B">
      <w:pPr>
        <w:tabs>
          <w:tab w:val="left" w:pos="1431"/>
        </w:tabs>
        <w:spacing w:beforeAutospacing="1" w:afterAutospacing="1"/>
        <w:rPr>
          <w:i/>
          <w:iCs/>
          <w:lang w:val="fr-FR"/>
        </w:rPr>
      </w:pPr>
      <w:r w:rsidRPr="00001B57">
        <w:rPr>
          <w:i/>
          <w:iCs/>
          <w:lang w:val="fr-FR"/>
        </w:rPr>
        <w:lastRenderedPageBreak/>
        <w:t>1.AKTSS-ja në kuadër të programeve të strehimit social dhe për realizimin e qëllimeve të tyre, projekte banimi me destinacion të kombinuar, të përbëra nga banesa sociale me qira, banesa me kosto të ulët dhe banesa në treg të lirë.</w:t>
      </w:r>
    </w:p>
    <w:p w14:paraId="55A0AF99" w14:textId="19DDF6C8" w:rsidR="00001B57" w:rsidRPr="00001B57" w:rsidRDefault="00001B57" w:rsidP="009D598B">
      <w:pPr>
        <w:tabs>
          <w:tab w:val="left" w:pos="1431"/>
        </w:tabs>
        <w:spacing w:beforeAutospacing="1" w:afterAutospacing="1"/>
        <w:rPr>
          <w:i/>
          <w:iCs/>
          <w:lang w:val="fr-FR"/>
        </w:rPr>
      </w:pPr>
      <w:r w:rsidRPr="00001B57">
        <w:rPr>
          <w:i/>
          <w:iCs/>
          <w:lang w:val="fr-FR"/>
        </w:rPr>
        <w:t>2.Të ardhurat e realizuara nga shitja e banesave në treg të lirë transferohen në fondet p</w:t>
      </w:r>
      <w:r w:rsidR="001F34C8">
        <w:rPr>
          <w:i/>
          <w:iCs/>
          <w:lang w:val="fr-FR"/>
        </w:rPr>
        <w:t>ë</w:t>
      </w:r>
      <w:r w:rsidRPr="00001B57">
        <w:rPr>
          <w:i/>
          <w:iCs/>
          <w:lang w:val="fr-FR"/>
        </w:rPr>
        <w:t>rkat</w:t>
      </w:r>
      <w:r w:rsidR="001F34C8">
        <w:rPr>
          <w:i/>
          <w:iCs/>
          <w:lang w:val="fr-FR"/>
        </w:rPr>
        <w:t>ë</w:t>
      </w:r>
      <w:r w:rsidRPr="00001B57">
        <w:rPr>
          <w:i/>
          <w:iCs/>
          <w:lang w:val="fr-FR"/>
        </w:rPr>
        <w:t>se dhe administrohen sipas rregullave të përcaktuara në këtë ligj dhe në aktet nënligjore në zbatim të tij. Këto të ardhura përdoren vetëm për financimin, zgjerimin dhe mirëmbajtjen e programeve të strehimit social.</w:t>
      </w:r>
    </w:p>
    <w:p w14:paraId="107D739A" w14:textId="77B683FE" w:rsidR="00001B57" w:rsidRPr="00001B57" w:rsidRDefault="00001B57" w:rsidP="009D598B">
      <w:pPr>
        <w:tabs>
          <w:tab w:val="left" w:pos="1431"/>
        </w:tabs>
        <w:spacing w:beforeAutospacing="1" w:afterAutospacing="1"/>
        <w:rPr>
          <w:i/>
          <w:iCs/>
          <w:lang w:val="fr-FR"/>
        </w:rPr>
      </w:pPr>
      <w:r w:rsidRPr="00001B57">
        <w:rPr>
          <w:i/>
          <w:iCs/>
          <w:lang w:val="fr-FR"/>
        </w:rPr>
        <w:t>3.Shitja e banesave në treg të lirë kryhet nëpërmjet procedurave transparente e konkurruese, në përputhje me legjislacionin në fuqi.</w:t>
      </w:r>
    </w:p>
    <w:p w14:paraId="230142F0" w14:textId="599B8B19" w:rsidR="00001B57" w:rsidRPr="00001B57" w:rsidRDefault="00001B57" w:rsidP="009D598B">
      <w:pPr>
        <w:tabs>
          <w:tab w:val="left" w:pos="1431"/>
        </w:tabs>
        <w:spacing w:beforeAutospacing="1" w:afterAutospacing="1"/>
        <w:rPr>
          <w:i/>
          <w:iCs/>
          <w:lang w:val="fr-FR"/>
        </w:rPr>
      </w:pPr>
      <w:r w:rsidRPr="00001B57">
        <w:rPr>
          <w:i/>
          <w:iCs/>
          <w:lang w:val="fr-FR"/>
        </w:rPr>
        <w:t>4. Kriteret, përbërja e projekteve, mënyra e administrimit të të ardhurave dhe përgjegjësitë e organeve përkatëse përcaktohen me vendim të Këshillit të Ministrave, në përputhje me legjislacionin në fuqi.</w:t>
      </w:r>
    </w:p>
    <w:p w14:paraId="5CA740DA" w14:textId="64D363CC" w:rsidR="00001B57" w:rsidRPr="00001B57" w:rsidRDefault="00001B57" w:rsidP="009D598B">
      <w:pPr>
        <w:tabs>
          <w:tab w:val="left" w:pos="1431"/>
        </w:tabs>
        <w:spacing w:beforeAutospacing="1" w:afterAutospacing="1"/>
        <w:jc w:val="center"/>
        <w:rPr>
          <w:i/>
          <w:iCs/>
          <w:lang w:val="fr-FR"/>
        </w:rPr>
      </w:pPr>
      <w:r w:rsidRPr="00001B57">
        <w:rPr>
          <w:i/>
          <w:iCs/>
          <w:lang w:val="fr-FR"/>
        </w:rPr>
        <w:t>Neni 49/2</w:t>
      </w:r>
    </w:p>
    <w:p w14:paraId="36E0E7B2" w14:textId="22082A71" w:rsidR="00001B57" w:rsidRPr="00001B57" w:rsidRDefault="00001B57" w:rsidP="009D598B">
      <w:pPr>
        <w:tabs>
          <w:tab w:val="left" w:pos="1431"/>
        </w:tabs>
        <w:spacing w:beforeAutospacing="1" w:afterAutospacing="1"/>
        <w:jc w:val="center"/>
        <w:rPr>
          <w:i/>
          <w:iCs/>
          <w:lang w:val="fr-FR"/>
        </w:rPr>
      </w:pPr>
      <w:r w:rsidRPr="00001B57">
        <w:rPr>
          <w:i/>
          <w:iCs/>
          <w:lang w:val="fr-FR"/>
        </w:rPr>
        <w:t>Financimi i kombinuar p</w:t>
      </w:r>
      <w:r w:rsidR="001F34C8">
        <w:rPr>
          <w:i/>
          <w:iCs/>
          <w:lang w:val="fr-FR"/>
        </w:rPr>
        <w:t>ë</w:t>
      </w:r>
      <w:r w:rsidRPr="00001B57">
        <w:rPr>
          <w:i/>
          <w:iCs/>
          <w:lang w:val="fr-FR"/>
        </w:rPr>
        <w:t>r blerjen e banes</w:t>
      </w:r>
      <w:r w:rsidR="001F34C8">
        <w:rPr>
          <w:i/>
          <w:iCs/>
          <w:lang w:val="fr-FR"/>
        </w:rPr>
        <w:t>ë</w:t>
      </w:r>
      <w:r w:rsidRPr="00001B57">
        <w:rPr>
          <w:i/>
          <w:iCs/>
          <w:lang w:val="fr-FR"/>
        </w:rPr>
        <w:t>s s</w:t>
      </w:r>
      <w:r w:rsidR="001F34C8">
        <w:rPr>
          <w:i/>
          <w:iCs/>
          <w:lang w:val="fr-FR"/>
        </w:rPr>
        <w:t>ë</w:t>
      </w:r>
      <w:r w:rsidRPr="00001B57">
        <w:rPr>
          <w:i/>
          <w:iCs/>
          <w:lang w:val="fr-FR"/>
        </w:rPr>
        <w:t xml:space="preserve"> p</w:t>
      </w:r>
      <w:r w:rsidR="001F34C8">
        <w:rPr>
          <w:i/>
          <w:iCs/>
          <w:lang w:val="fr-FR"/>
        </w:rPr>
        <w:t>ë</w:t>
      </w:r>
      <w:r w:rsidRPr="00001B57">
        <w:rPr>
          <w:i/>
          <w:iCs/>
          <w:lang w:val="fr-FR"/>
        </w:rPr>
        <w:t>rballueshme</w:t>
      </w:r>
    </w:p>
    <w:p w14:paraId="6D255AB9" w14:textId="77777777" w:rsidR="00001B57" w:rsidRPr="00001B57" w:rsidRDefault="00001B57" w:rsidP="009D598B">
      <w:pPr>
        <w:tabs>
          <w:tab w:val="left" w:pos="1431"/>
        </w:tabs>
        <w:spacing w:beforeAutospacing="1" w:afterAutospacing="1"/>
        <w:rPr>
          <w:i/>
          <w:iCs/>
          <w:lang w:val="fr-FR"/>
        </w:rPr>
      </w:pPr>
      <w:r w:rsidRPr="00001B57">
        <w:rPr>
          <w:i/>
          <w:iCs/>
          <w:lang w:val="fr-FR"/>
        </w:rPr>
        <w:t>.1. Financimi i blerjes së banesës së përballueshme mund të realizohet nëpërmjet kombinimit të kontributit të përfituesit, financimit nga institucionet financiare dhe mbështetjes publike në formën e grantit, subvencionit, garancisë ose instrumenteve të tjera financiare.</w:t>
      </w:r>
    </w:p>
    <w:p w14:paraId="6DA8298B" w14:textId="629D5EA5" w:rsidR="00001B57" w:rsidRPr="00001B57" w:rsidRDefault="00001B57" w:rsidP="009D598B">
      <w:pPr>
        <w:tabs>
          <w:tab w:val="left" w:pos="1431"/>
        </w:tabs>
        <w:spacing w:beforeAutospacing="1" w:afterAutospacing="1"/>
        <w:rPr>
          <w:i/>
          <w:iCs/>
          <w:lang w:val="fr-FR"/>
        </w:rPr>
      </w:pPr>
      <w:r w:rsidRPr="00001B57">
        <w:rPr>
          <w:i/>
          <w:iCs/>
          <w:lang w:val="fr-FR"/>
        </w:rPr>
        <w:t>2. Mbështetja publike kushtëzohet me përdorimin e banesës si vendbanim kryesor dhe mund të shoqërohet me kufizime për tjetërsimin ose dhënien me qira për një periudhë të caktuar.</w:t>
      </w:r>
    </w:p>
    <w:p w14:paraId="01DB0693" w14:textId="674EBD38" w:rsidR="00AD17AD" w:rsidRPr="00881506" w:rsidRDefault="00001B57" w:rsidP="009D598B">
      <w:pPr>
        <w:tabs>
          <w:tab w:val="left" w:pos="1431"/>
        </w:tabs>
        <w:spacing w:beforeAutospacing="1" w:afterAutospacing="1"/>
        <w:rPr>
          <w:i/>
          <w:iCs/>
          <w:lang w:val="fr-FR"/>
        </w:rPr>
      </w:pPr>
      <w:r w:rsidRPr="00001B57">
        <w:rPr>
          <w:i/>
          <w:iCs/>
          <w:lang w:val="fr-FR"/>
        </w:rPr>
        <w:t>3. Këshilli i Ministrave mund të miratojë skema standarde të ndarjes së financimit, përfshirë modele të tipit 30-40-30, duke përcaktuar përqindjet, kategoritë përfituese, kufijtë e çmimit dhe mekanizmat e kthimit ose të ruajtjes së mbështetjes publike.</w:t>
      </w:r>
      <w:r w:rsidR="00912838" w:rsidRPr="00881506">
        <w:rPr>
          <w:i/>
          <w:iCs/>
          <w:lang w:val="fr-FR"/>
        </w:rPr>
        <w:t>.</w:t>
      </w:r>
    </w:p>
    <w:p w14:paraId="65CD8077" w14:textId="52640C04" w:rsidR="005757C9" w:rsidRPr="00CB07D5" w:rsidRDefault="005757C9" w:rsidP="009D598B">
      <w:pPr>
        <w:keepNext/>
        <w:tabs>
          <w:tab w:val="left" w:pos="1431"/>
        </w:tabs>
        <w:spacing w:before="240" w:beforeAutospacing="1" w:afterAutospacing="1"/>
        <w:jc w:val="center"/>
        <w:rPr>
          <w:b/>
          <w:bCs/>
          <w:lang w:val="fr-FR"/>
        </w:rPr>
      </w:pPr>
      <w:r w:rsidRPr="00510434">
        <w:rPr>
          <w:b/>
          <w:lang w:val="fr-FR"/>
        </w:rPr>
        <w:t>Neni 2</w:t>
      </w:r>
      <w:r w:rsidR="001F34C8">
        <w:rPr>
          <w:b/>
          <w:lang w:val="fr-FR"/>
        </w:rPr>
        <w:t>8</w:t>
      </w:r>
    </w:p>
    <w:p w14:paraId="7AD38842" w14:textId="0134B90B" w:rsidR="005757C9" w:rsidRPr="00CB07D5" w:rsidRDefault="005757C9" w:rsidP="009D598B">
      <w:pPr>
        <w:tabs>
          <w:tab w:val="left" w:pos="1431"/>
        </w:tabs>
        <w:rPr>
          <w:lang w:val="fr-FR"/>
        </w:rPr>
      </w:pPr>
      <w:r w:rsidRPr="00CB07D5">
        <w:rPr>
          <w:lang w:val="fr-FR"/>
        </w:rPr>
        <w:t>Në nenin 50 të ligjit, bëhen këto shtesa dhe ndryshime:</w:t>
      </w:r>
    </w:p>
    <w:p w14:paraId="1BBC92EA" w14:textId="77777777" w:rsidR="005757C9" w:rsidRPr="00CB07D5" w:rsidRDefault="005757C9" w:rsidP="009D598B">
      <w:pPr>
        <w:pStyle w:val="isselectedend"/>
        <w:tabs>
          <w:tab w:val="left" w:pos="1431"/>
        </w:tabs>
        <w:spacing w:before="0" w:after="120"/>
        <w:rPr>
          <w:lang w:val="fr-FR"/>
        </w:rPr>
      </w:pPr>
      <w:r w:rsidRPr="00CB07D5">
        <w:rPr>
          <w:lang w:val="fr-FR"/>
        </w:rPr>
        <w:t>Pika 1 e nenit 50 ndryshohet dhe bëhet:</w:t>
      </w:r>
    </w:p>
    <w:p w14:paraId="2C5CEC62" w14:textId="64CD2FAE" w:rsidR="005757C9" w:rsidRPr="00CB07D5" w:rsidRDefault="005757C9" w:rsidP="009D598B">
      <w:pPr>
        <w:pStyle w:val="isselectedend"/>
        <w:tabs>
          <w:tab w:val="left" w:pos="1431"/>
        </w:tabs>
        <w:spacing w:before="0" w:after="120"/>
        <w:rPr>
          <w:lang w:val="fr-FR"/>
        </w:rPr>
      </w:pPr>
      <w:r w:rsidRPr="00CB07D5">
        <w:rPr>
          <w:lang w:val="fr-FR"/>
        </w:rPr>
        <w:t>“</w:t>
      </w:r>
      <w:r w:rsidRPr="00CB07D5">
        <w:rPr>
          <w:rStyle w:val="Strong"/>
          <w:b w:val="0"/>
          <w:bCs w:val="0"/>
          <w:i/>
          <w:iCs/>
          <w:lang w:val="fr-FR"/>
        </w:rPr>
        <w:t>1. AKTSS-ja</w:t>
      </w:r>
      <w:r w:rsidR="006420CA">
        <w:rPr>
          <w:rStyle w:val="Strong"/>
          <w:b w:val="0"/>
          <w:bCs w:val="0"/>
          <w:i/>
          <w:iCs/>
          <w:lang w:val="fr-FR"/>
        </w:rPr>
        <w:t xml:space="preserve"> apo nj</w:t>
      </w:r>
      <w:r w:rsidR="0048291B">
        <w:rPr>
          <w:rStyle w:val="Strong"/>
          <w:b w:val="0"/>
          <w:bCs w:val="0"/>
          <w:i/>
          <w:iCs/>
          <w:lang w:val="fr-FR"/>
        </w:rPr>
        <w:t>ë</w:t>
      </w:r>
      <w:r w:rsidR="006420CA">
        <w:rPr>
          <w:rStyle w:val="Strong"/>
          <w:b w:val="0"/>
          <w:bCs w:val="0"/>
          <w:i/>
          <w:iCs/>
          <w:lang w:val="fr-FR"/>
        </w:rPr>
        <w:t>sit</w:t>
      </w:r>
      <w:r w:rsidR="0048291B">
        <w:rPr>
          <w:rStyle w:val="Strong"/>
          <w:b w:val="0"/>
          <w:bCs w:val="0"/>
          <w:i/>
          <w:iCs/>
          <w:lang w:val="fr-FR"/>
        </w:rPr>
        <w:t>ë</w:t>
      </w:r>
      <w:r w:rsidR="006420CA">
        <w:rPr>
          <w:rStyle w:val="Strong"/>
          <w:b w:val="0"/>
          <w:bCs w:val="0"/>
          <w:i/>
          <w:iCs/>
          <w:lang w:val="fr-FR"/>
        </w:rPr>
        <w:t xml:space="preserve"> e vet</w:t>
      </w:r>
      <w:r w:rsidR="0048291B">
        <w:rPr>
          <w:rStyle w:val="Strong"/>
          <w:b w:val="0"/>
          <w:bCs w:val="0"/>
          <w:i/>
          <w:iCs/>
          <w:lang w:val="fr-FR"/>
        </w:rPr>
        <w:t>ë</w:t>
      </w:r>
      <w:r w:rsidR="006420CA">
        <w:rPr>
          <w:rStyle w:val="Strong"/>
          <w:b w:val="0"/>
          <w:bCs w:val="0"/>
          <w:i/>
          <w:iCs/>
          <w:lang w:val="fr-FR"/>
        </w:rPr>
        <w:t>qeverisjes vendore</w:t>
      </w:r>
      <w:r w:rsidRPr="00CB07D5">
        <w:rPr>
          <w:rStyle w:val="Strong"/>
          <w:b w:val="0"/>
          <w:bCs w:val="0"/>
          <w:i/>
          <w:iCs/>
          <w:lang w:val="fr-FR"/>
        </w:rPr>
        <w:t>, në bazë të përcaktimit të zonave të banimit, dokumenteve të planifikimit qendror e vendor, vlerësimit të nevojave për strehim social dhe kërkesave për ndërtim banesash sociale, planifikon sipërfaqet e nevojshme të truallit për zhvillimin e zonës me qëllim strehimin.</w:t>
      </w:r>
      <w:r w:rsidRPr="00CB07D5">
        <w:rPr>
          <w:b/>
          <w:bCs/>
          <w:i/>
          <w:iCs/>
          <w:lang w:val="fr-FR"/>
        </w:rPr>
        <w:t>”</w:t>
      </w:r>
    </w:p>
    <w:p w14:paraId="03E5291F" w14:textId="77777777" w:rsidR="005757C9" w:rsidRPr="00CB07D5" w:rsidRDefault="005757C9" w:rsidP="009D598B">
      <w:pPr>
        <w:pStyle w:val="isselectedend"/>
        <w:tabs>
          <w:tab w:val="left" w:pos="1431"/>
        </w:tabs>
        <w:spacing w:before="0" w:after="120"/>
        <w:rPr>
          <w:lang w:val="fr-FR"/>
        </w:rPr>
      </w:pPr>
      <w:r w:rsidRPr="00CB07D5">
        <w:rPr>
          <w:lang w:val="fr-FR"/>
        </w:rPr>
        <w:t>Pika 2 e nenit 50 ndryshohet dhe bëhet:</w:t>
      </w:r>
    </w:p>
    <w:p w14:paraId="0967429D" w14:textId="77777777" w:rsidR="005757C9" w:rsidRPr="00CB07D5" w:rsidRDefault="005757C9" w:rsidP="009D598B">
      <w:pPr>
        <w:pStyle w:val="isselectedend"/>
        <w:tabs>
          <w:tab w:val="left" w:pos="1431"/>
        </w:tabs>
        <w:spacing w:before="0" w:after="120"/>
        <w:rPr>
          <w:b/>
          <w:bCs/>
          <w:i/>
          <w:iCs/>
          <w:lang w:val="fr-FR"/>
        </w:rPr>
      </w:pPr>
      <w:r w:rsidRPr="00CB07D5">
        <w:rPr>
          <w:b/>
          <w:bCs/>
          <w:i/>
          <w:iCs/>
          <w:lang w:val="fr-FR"/>
        </w:rPr>
        <w:t>“</w:t>
      </w:r>
      <w:r w:rsidRPr="00CB07D5">
        <w:rPr>
          <w:rStyle w:val="Strong"/>
          <w:b w:val="0"/>
          <w:bCs w:val="0"/>
          <w:i/>
          <w:iCs/>
          <w:lang w:val="fr-FR"/>
        </w:rPr>
        <w:t xml:space="preserve">2. Zhvillimi i zonës me qëllim strehimin për ndërtimin e banesave sociale përcaktohet me vendim të këshillit teknik të AKTSS-së dhe shpallet me vendim të Këshillit të Ministrave. </w:t>
      </w:r>
      <w:r w:rsidRPr="00CB07D5">
        <w:rPr>
          <w:rStyle w:val="Strong"/>
          <w:b w:val="0"/>
          <w:bCs w:val="0"/>
          <w:i/>
          <w:iCs/>
          <w:lang w:val="fr-FR"/>
        </w:rPr>
        <w:lastRenderedPageBreak/>
        <w:t>Ndryshimet e bëra sipas kësaj pike pasqyrohen edhe në dokumentet e planifikimit qendror e vendor.</w:t>
      </w:r>
      <w:r w:rsidRPr="00CB07D5">
        <w:rPr>
          <w:b/>
          <w:bCs/>
          <w:i/>
          <w:iCs/>
          <w:lang w:val="fr-FR"/>
        </w:rPr>
        <w:t>”</w:t>
      </w:r>
    </w:p>
    <w:p w14:paraId="597324ED" w14:textId="77777777" w:rsidR="005757C9" w:rsidRPr="00CB07D5" w:rsidRDefault="005757C9" w:rsidP="009D598B">
      <w:pPr>
        <w:pStyle w:val="isselectedend"/>
        <w:tabs>
          <w:tab w:val="left" w:pos="1431"/>
        </w:tabs>
        <w:spacing w:before="0" w:after="120"/>
        <w:rPr>
          <w:lang w:val="fr-FR"/>
        </w:rPr>
      </w:pPr>
      <w:r w:rsidRPr="00CB07D5">
        <w:rPr>
          <w:lang w:val="fr-FR"/>
        </w:rPr>
        <w:t>Pika 3 e nenit 50 ndryshohet dhe bëhet:</w:t>
      </w:r>
    </w:p>
    <w:p w14:paraId="315C722A" w14:textId="77777777" w:rsidR="005757C9" w:rsidRPr="00B118DC" w:rsidRDefault="005757C9" w:rsidP="009D598B">
      <w:pPr>
        <w:pStyle w:val="isselectedend"/>
        <w:tabs>
          <w:tab w:val="left" w:pos="1431"/>
        </w:tabs>
        <w:spacing w:before="0" w:after="120"/>
        <w:rPr>
          <w:b/>
          <w:bCs/>
          <w:i/>
          <w:iCs/>
          <w:lang w:val="sv-SE"/>
        </w:rPr>
      </w:pPr>
      <w:r w:rsidRPr="00CB07D5">
        <w:rPr>
          <w:b/>
          <w:bCs/>
          <w:i/>
          <w:iCs/>
          <w:lang w:val="fr-FR"/>
        </w:rPr>
        <w:t>“</w:t>
      </w:r>
      <w:r w:rsidRPr="00CB07D5">
        <w:rPr>
          <w:rStyle w:val="Strong"/>
          <w:b w:val="0"/>
          <w:bCs w:val="0"/>
          <w:i/>
          <w:iCs/>
          <w:lang w:val="fr-FR"/>
        </w:rPr>
        <w:t xml:space="preserve">3. Zhvillimi i zonës me qëllim strehimin përfshin hartimin dhe miratimin e projektit të ndërtimit deri në përfundimin e tij. </w:t>
      </w:r>
      <w:r w:rsidRPr="00B118DC">
        <w:rPr>
          <w:rStyle w:val="Strong"/>
          <w:b w:val="0"/>
          <w:bCs w:val="0"/>
          <w:i/>
          <w:iCs/>
          <w:lang w:val="sv-SE"/>
        </w:rPr>
        <w:t>Zhvillimi i zonës me qëllim strehimin realizohet nga AKTSS-ja.</w:t>
      </w:r>
      <w:r w:rsidRPr="00B118DC">
        <w:rPr>
          <w:b/>
          <w:bCs/>
          <w:i/>
          <w:iCs/>
          <w:lang w:val="sv-SE"/>
        </w:rPr>
        <w:t>”</w:t>
      </w:r>
    </w:p>
    <w:p w14:paraId="42947579" w14:textId="77777777" w:rsidR="005757C9" w:rsidRPr="00B118DC" w:rsidRDefault="005757C9" w:rsidP="009D598B">
      <w:pPr>
        <w:pStyle w:val="isselectedend"/>
        <w:tabs>
          <w:tab w:val="left" w:pos="1431"/>
        </w:tabs>
        <w:spacing w:before="0" w:after="120"/>
        <w:rPr>
          <w:lang w:val="sv-SE"/>
        </w:rPr>
      </w:pPr>
      <w:r w:rsidRPr="00B118DC">
        <w:rPr>
          <w:lang w:val="sv-SE"/>
        </w:rPr>
        <w:t>Pika 4 e nenit 50 ndryshohet dhe bëhet:</w:t>
      </w:r>
    </w:p>
    <w:p w14:paraId="546B6FFB" w14:textId="77777777" w:rsidR="005757C9" w:rsidRPr="00B118DC" w:rsidRDefault="005757C9" w:rsidP="009D598B">
      <w:pPr>
        <w:pStyle w:val="NormalWeb"/>
        <w:tabs>
          <w:tab w:val="left" w:pos="1431"/>
        </w:tabs>
        <w:spacing w:before="0" w:after="120"/>
        <w:rPr>
          <w:b/>
          <w:bCs/>
          <w:i/>
          <w:iCs/>
          <w:lang w:val="sv-SE"/>
        </w:rPr>
      </w:pPr>
      <w:r w:rsidRPr="00B118DC">
        <w:rPr>
          <w:b/>
          <w:bCs/>
          <w:i/>
          <w:iCs/>
          <w:lang w:val="sv-SE"/>
        </w:rPr>
        <w:t>“</w:t>
      </w:r>
      <w:r w:rsidRPr="00B118DC">
        <w:rPr>
          <w:rStyle w:val="Strong"/>
          <w:b w:val="0"/>
          <w:bCs w:val="0"/>
          <w:i/>
          <w:iCs/>
          <w:lang w:val="sv-SE"/>
        </w:rPr>
        <w:t>4. Zhvillimi i zonës, sipas pikës 3 të këtij neni, bëhet me investimet nga Fondi për strehimin dhe kohezionin social, si dhe mund të financohet sipas nevojës edhe nga buxheti i shtetit, buxheti i njësive të vetëqeverisjes vendore, financime nëpërmjet huave dhe/ose në bashkëpunim me sektorin privat sipas legjislacionit në fuqi.</w:t>
      </w:r>
      <w:r w:rsidRPr="00B118DC">
        <w:rPr>
          <w:b/>
          <w:bCs/>
          <w:i/>
          <w:iCs/>
          <w:lang w:val="sv-SE"/>
        </w:rPr>
        <w:t>”</w:t>
      </w:r>
    </w:p>
    <w:p w14:paraId="1CE0FFAC" w14:textId="46CD9AD8" w:rsidR="00482141" w:rsidRPr="00B118DC" w:rsidRDefault="00482141" w:rsidP="009D598B">
      <w:pPr>
        <w:pStyle w:val="NormalWeb"/>
        <w:tabs>
          <w:tab w:val="left" w:pos="1431"/>
        </w:tabs>
        <w:spacing w:before="0" w:after="120"/>
        <w:rPr>
          <w:lang w:val="sv-SE"/>
        </w:rPr>
      </w:pPr>
      <w:r w:rsidRPr="00B118DC">
        <w:rPr>
          <w:lang w:val="sv-SE"/>
        </w:rPr>
        <w:t xml:space="preserve">Pika 9 e nenit 50 ndryshohet dhe bëhet: </w:t>
      </w:r>
    </w:p>
    <w:p w14:paraId="42B72563" w14:textId="65589BF8" w:rsidR="00482141" w:rsidRPr="00B118DC" w:rsidRDefault="00482141" w:rsidP="009D598B">
      <w:pPr>
        <w:pStyle w:val="NormalWeb"/>
        <w:tabs>
          <w:tab w:val="left" w:pos="1431"/>
        </w:tabs>
        <w:spacing w:before="0" w:after="120"/>
        <w:rPr>
          <w:i/>
          <w:iCs/>
          <w:lang w:val="sv-SE"/>
        </w:rPr>
      </w:pPr>
      <w:r w:rsidRPr="00B118DC">
        <w:rPr>
          <w:i/>
          <w:iCs/>
          <w:lang w:val="sv-SE"/>
        </w:rPr>
        <w:t>“</w:t>
      </w:r>
      <w:r w:rsidR="00F37888" w:rsidRPr="00B118DC">
        <w:rPr>
          <w:i/>
          <w:iCs/>
          <w:lang w:val="sv-SE"/>
        </w:rPr>
        <w:t>Trualli i pajisur me infrastrukturë, pjesë e zhvillimit të një zone me qëllim strehimin, mund t’u ofrohet për ndërtim, pa shpërblim, nga njësitë e vetëqeverisjes vendore apo AKTSS, edhe familjeve përfituese që marrin përsipër të ndërtojnë banesën mbi të me shpenzimet e tyre, sipas kushteve dhe kritereve të parashikuara</w:t>
      </w:r>
      <w:r w:rsidRPr="00B118DC">
        <w:rPr>
          <w:i/>
          <w:iCs/>
          <w:lang w:val="sv-SE"/>
        </w:rPr>
        <w:t>.”</w:t>
      </w:r>
    </w:p>
    <w:p w14:paraId="6840E05B" w14:textId="72676008" w:rsidR="00B6469C" w:rsidRPr="00B118DC" w:rsidRDefault="00B6469C" w:rsidP="009D598B">
      <w:pPr>
        <w:pStyle w:val="NormalWeb"/>
        <w:tabs>
          <w:tab w:val="left" w:pos="1431"/>
        </w:tabs>
        <w:spacing w:before="0" w:after="120"/>
        <w:jc w:val="center"/>
        <w:rPr>
          <w:b/>
          <w:bCs/>
          <w:i/>
          <w:iCs/>
          <w:lang w:val="sv-SE"/>
        </w:rPr>
      </w:pPr>
      <w:r w:rsidRPr="00B118DC">
        <w:rPr>
          <w:b/>
          <w:bCs/>
          <w:i/>
          <w:iCs/>
          <w:lang w:val="sv-SE"/>
        </w:rPr>
        <w:t>Neni 2</w:t>
      </w:r>
      <w:r w:rsidR="001F34C8" w:rsidRPr="00B118DC">
        <w:rPr>
          <w:b/>
          <w:bCs/>
          <w:i/>
          <w:iCs/>
          <w:lang w:val="sv-SE"/>
        </w:rPr>
        <w:t>9</w:t>
      </w:r>
    </w:p>
    <w:p w14:paraId="46E0BC0D" w14:textId="77777777" w:rsidR="00B6469C" w:rsidRPr="00B118DC" w:rsidRDefault="00B6469C" w:rsidP="009D598B">
      <w:pPr>
        <w:pStyle w:val="isselectedend"/>
        <w:tabs>
          <w:tab w:val="left" w:pos="1431"/>
        </w:tabs>
        <w:rPr>
          <w:lang w:val="sv-SE"/>
        </w:rPr>
      </w:pPr>
      <w:r w:rsidRPr="00B118DC">
        <w:rPr>
          <w:lang w:val="sv-SE"/>
        </w:rPr>
        <w:t>Pas pikës 1 të nenit 51 shtohet pika 1/1 me këtë përmbajtje:</w:t>
      </w:r>
    </w:p>
    <w:p w14:paraId="369B22E7" w14:textId="225E321B" w:rsidR="00B6469C" w:rsidRPr="00B118DC" w:rsidRDefault="00B6469C" w:rsidP="009D598B">
      <w:pPr>
        <w:pStyle w:val="NormalWeb"/>
        <w:tabs>
          <w:tab w:val="left" w:pos="1431"/>
        </w:tabs>
        <w:rPr>
          <w:i/>
          <w:iCs/>
          <w:lang w:val="sv-SE"/>
        </w:rPr>
      </w:pPr>
      <w:r w:rsidRPr="00B118DC">
        <w:rPr>
          <w:lang w:val="sv-SE"/>
        </w:rPr>
        <w:t>“</w:t>
      </w:r>
      <w:r w:rsidRPr="00B118DC">
        <w:rPr>
          <w:i/>
          <w:iCs/>
          <w:lang w:val="sv-SE"/>
        </w:rPr>
        <w:t>1/1. Përfitojnë nga programi i zhvillimit të zonës, banesë me sipërfaqe sipas normave të strehimit</w:t>
      </w:r>
      <w:r w:rsidR="006801C9" w:rsidRPr="00B118DC">
        <w:rPr>
          <w:i/>
          <w:iCs/>
          <w:lang w:val="sv-SE"/>
        </w:rPr>
        <w:t xml:space="preserve"> n</w:t>
      </w:r>
      <w:r w:rsidR="000D0C5F" w:rsidRPr="00B118DC">
        <w:rPr>
          <w:i/>
          <w:iCs/>
          <w:lang w:val="sv-SE"/>
        </w:rPr>
        <w:t>ë</w:t>
      </w:r>
      <w:r w:rsidR="006801C9" w:rsidRPr="00B118DC">
        <w:rPr>
          <w:i/>
          <w:iCs/>
          <w:lang w:val="sv-SE"/>
        </w:rPr>
        <w:t xml:space="preserve"> momentin e aplikimit</w:t>
      </w:r>
      <w:r w:rsidR="006E211A" w:rsidRPr="00B118DC">
        <w:rPr>
          <w:i/>
          <w:iCs/>
          <w:lang w:val="sv-SE"/>
        </w:rPr>
        <w:t xml:space="preserve"> pran</w:t>
      </w:r>
      <w:r w:rsidR="007934EE" w:rsidRPr="00B118DC">
        <w:rPr>
          <w:i/>
          <w:iCs/>
          <w:lang w:val="sv-SE"/>
        </w:rPr>
        <w:t>ë nj</w:t>
      </w:r>
      <w:r w:rsidR="000D0C5F" w:rsidRPr="00B118DC">
        <w:rPr>
          <w:i/>
          <w:iCs/>
          <w:lang w:val="sv-SE"/>
        </w:rPr>
        <w:t>ë</w:t>
      </w:r>
      <w:r w:rsidR="007934EE" w:rsidRPr="00B118DC">
        <w:rPr>
          <w:i/>
          <w:iCs/>
          <w:lang w:val="sv-SE"/>
        </w:rPr>
        <w:t>sis</w:t>
      </w:r>
      <w:r w:rsidR="000D0C5F" w:rsidRPr="00B118DC">
        <w:rPr>
          <w:i/>
          <w:iCs/>
          <w:lang w:val="sv-SE"/>
        </w:rPr>
        <w:t>ë</w:t>
      </w:r>
      <w:r w:rsidR="007934EE" w:rsidRPr="00B118DC">
        <w:rPr>
          <w:i/>
          <w:iCs/>
          <w:lang w:val="sv-SE"/>
        </w:rPr>
        <w:t xml:space="preserve"> s</w:t>
      </w:r>
      <w:r w:rsidR="000D0C5F" w:rsidRPr="00B118DC">
        <w:rPr>
          <w:i/>
          <w:iCs/>
          <w:lang w:val="sv-SE"/>
        </w:rPr>
        <w:t>ë</w:t>
      </w:r>
      <w:r w:rsidR="007934EE" w:rsidRPr="00B118DC">
        <w:rPr>
          <w:i/>
          <w:iCs/>
          <w:lang w:val="sv-SE"/>
        </w:rPr>
        <w:t xml:space="preserve"> vet</w:t>
      </w:r>
      <w:r w:rsidR="000D0C5F" w:rsidRPr="00B118DC">
        <w:rPr>
          <w:i/>
          <w:iCs/>
          <w:lang w:val="sv-SE"/>
        </w:rPr>
        <w:t>ë</w:t>
      </w:r>
      <w:r w:rsidR="007934EE" w:rsidRPr="00B118DC">
        <w:rPr>
          <w:i/>
          <w:iCs/>
          <w:lang w:val="sv-SE"/>
        </w:rPr>
        <w:t>qeverisjes vendore</w:t>
      </w:r>
      <w:r w:rsidR="006801C9" w:rsidRPr="00B118DC">
        <w:rPr>
          <w:i/>
          <w:iCs/>
          <w:lang w:val="sv-SE"/>
        </w:rPr>
        <w:t xml:space="preserve">, </w:t>
      </w:r>
      <w:r w:rsidRPr="00B118DC">
        <w:rPr>
          <w:i/>
          <w:iCs/>
          <w:lang w:val="sv-SE"/>
        </w:rPr>
        <w:t>edhe familjet banesat e të cilave preken nga investimet me interes publik, dhe që posedojnë banesa për të cilat është paraqitur kërkesë për legalizim dhe që, për shkak të realizimit të një projekti ose vepre me interes publik, përjashtohen nga legalizimi ose banesa e tyre prishet përpara përfundimit të procesit të legalizimit.”</w:t>
      </w:r>
    </w:p>
    <w:p w14:paraId="51FD74BD" w14:textId="49E8EBD2" w:rsidR="00ED42B5" w:rsidRPr="00B118DC" w:rsidRDefault="00ED42B5" w:rsidP="009D598B">
      <w:pPr>
        <w:pStyle w:val="NormalWeb"/>
        <w:tabs>
          <w:tab w:val="left" w:pos="1431"/>
        </w:tabs>
        <w:jc w:val="center"/>
        <w:rPr>
          <w:b/>
          <w:bCs/>
          <w:lang w:val="sv-SE"/>
        </w:rPr>
      </w:pPr>
      <w:r w:rsidRPr="00B118DC">
        <w:rPr>
          <w:b/>
          <w:bCs/>
          <w:lang w:val="sv-SE"/>
        </w:rPr>
        <w:t xml:space="preserve">Neni </w:t>
      </w:r>
      <w:r w:rsidR="001F34C8" w:rsidRPr="00B118DC">
        <w:rPr>
          <w:b/>
          <w:bCs/>
          <w:lang w:val="sv-SE"/>
        </w:rPr>
        <w:t>30</w:t>
      </w:r>
    </w:p>
    <w:p w14:paraId="0374518D" w14:textId="77777777" w:rsidR="00ED42B5" w:rsidRPr="00B118DC" w:rsidRDefault="00ED42B5" w:rsidP="009D598B">
      <w:pPr>
        <w:pStyle w:val="isselectedend"/>
        <w:tabs>
          <w:tab w:val="left" w:pos="1431"/>
        </w:tabs>
        <w:rPr>
          <w:lang w:val="sv-SE"/>
        </w:rPr>
      </w:pPr>
      <w:r w:rsidRPr="00B118DC">
        <w:rPr>
          <w:lang w:val="sv-SE"/>
        </w:rPr>
        <w:t>Në nenin 53 të ligjit, bëhen këto ndryshime:</w:t>
      </w:r>
    </w:p>
    <w:p w14:paraId="20694E5D" w14:textId="77777777" w:rsidR="00ED42B5" w:rsidRPr="00B118DC" w:rsidRDefault="00ED42B5" w:rsidP="009D598B">
      <w:pPr>
        <w:numPr>
          <w:ilvl w:val="0"/>
          <w:numId w:val="3"/>
        </w:numPr>
        <w:tabs>
          <w:tab w:val="left" w:pos="1431"/>
        </w:tabs>
        <w:spacing w:before="100" w:beforeAutospacing="1" w:after="100" w:afterAutospacing="1" w:line="240" w:lineRule="auto"/>
        <w:jc w:val="left"/>
        <w:rPr>
          <w:lang w:val="sv-SE"/>
        </w:rPr>
      </w:pPr>
      <w:r w:rsidRPr="00B118DC">
        <w:rPr>
          <w:lang w:val="sv-SE"/>
        </w:rPr>
        <w:t>Në pikën 1, pas fjalëve “</w:t>
      </w:r>
      <w:r w:rsidRPr="00B118DC">
        <w:rPr>
          <w:i/>
          <w:iCs/>
          <w:lang w:val="sv-SE"/>
        </w:rPr>
        <w:t>Ministria përgjegjëse për strehimin</w:t>
      </w:r>
      <w:r w:rsidRPr="00B118DC">
        <w:rPr>
          <w:lang w:val="sv-SE"/>
        </w:rPr>
        <w:t xml:space="preserve">” shtohen fjalët “, </w:t>
      </w:r>
      <w:r w:rsidRPr="00B118DC">
        <w:rPr>
          <w:i/>
          <w:iCs/>
          <w:lang w:val="sv-SE"/>
        </w:rPr>
        <w:t>AKTSS-ja</w:t>
      </w:r>
      <w:r w:rsidRPr="00B118DC">
        <w:rPr>
          <w:lang w:val="sv-SE"/>
        </w:rPr>
        <w:t>”.</w:t>
      </w:r>
    </w:p>
    <w:p w14:paraId="4C05CE6B" w14:textId="22188423" w:rsidR="003B3761" w:rsidRPr="00B118DC" w:rsidRDefault="003B3761" w:rsidP="009D598B">
      <w:pPr>
        <w:numPr>
          <w:ilvl w:val="0"/>
          <w:numId w:val="3"/>
        </w:numPr>
        <w:tabs>
          <w:tab w:val="left" w:pos="1431"/>
        </w:tabs>
        <w:spacing w:before="100" w:beforeAutospacing="1" w:after="100" w:afterAutospacing="1" w:line="240" w:lineRule="auto"/>
        <w:jc w:val="left"/>
        <w:rPr>
          <w:lang w:val="sv-SE"/>
        </w:rPr>
      </w:pPr>
      <w:r w:rsidRPr="00B118DC">
        <w:rPr>
          <w:lang w:val="sv-SE"/>
        </w:rPr>
        <w:t>Në pikën 2, pas fjalëve “</w:t>
      </w:r>
      <w:r w:rsidR="00A01F6A" w:rsidRPr="00B118DC">
        <w:rPr>
          <w:i/>
          <w:iCs/>
          <w:lang w:val="sv-SE"/>
        </w:rPr>
        <w:t>Nj</w:t>
      </w:r>
      <w:r w:rsidR="004F735E" w:rsidRPr="00B118DC">
        <w:rPr>
          <w:i/>
          <w:iCs/>
          <w:lang w:val="sv-SE"/>
        </w:rPr>
        <w:t>ë</w:t>
      </w:r>
      <w:r w:rsidR="00A01F6A" w:rsidRPr="00B118DC">
        <w:rPr>
          <w:i/>
          <w:iCs/>
          <w:lang w:val="sv-SE"/>
        </w:rPr>
        <w:t>sia e vet</w:t>
      </w:r>
      <w:r w:rsidR="004F735E" w:rsidRPr="00B118DC">
        <w:rPr>
          <w:i/>
          <w:iCs/>
          <w:lang w:val="sv-SE"/>
        </w:rPr>
        <w:t>ë</w:t>
      </w:r>
      <w:r w:rsidR="00A01F6A" w:rsidRPr="00B118DC">
        <w:rPr>
          <w:i/>
          <w:iCs/>
          <w:lang w:val="sv-SE"/>
        </w:rPr>
        <w:t>qeverisjes Vendore</w:t>
      </w:r>
      <w:r w:rsidRPr="00B118DC">
        <w:rPr>
          <w:lang w:val="sv-SE"/>
        </w:rPr>
        <w:t xml:space="preserve">” shtohen fjalët “, </w:t>
      </w:r>
      <w:r w:rsidR="009529D0" w:rsidRPr="00B118DC">
        <w:rPr>
          <w:lang w:val="sv-SE"/>
        </w:rPr>
        <w:t xml:space="preserve">apo </w:t>
      </w:r>
      <w:r w:rsidRPr="00B118DC">
        <w:rPr>
          <w:i/>
          <w:iCs/>
          <w:lang w:val="sv-SE"/>
        </w:rPr>
        <w:t>AKTSS-ja</w:t>
      </w:r>
      <w:r w:rsidRPr="00B118DC">
        <w:rPr>
          <w:lang w:val="sv-SE"/>
        </w:rPr>
        <w:t>”.</w:t>
      </w:r>
    </w:p>
    <w:p w14:paraId="73F0675F" w14:textId="02F45F4B" w:rsidR="005757C9" w:rsidRPr="00B118DC" w:rsidRDefault="005757C9" w:rsidP="009D598B">
      <w:pPr>
        <w:pStyle w:val="NormalWeb"/>
        <w:keepNext/>
        <w:tabs>
          <w:tab w:val="left" w:pos="1431"/>
        </w:tabs>
        <w:spacing w:before="240" w:after="120"/>
        <w:jc w:val="center"/>
        <w:rPr>
          <w:b/>
          <w:bCs/>
          <w:lang w:val="sv-SE"/>
        </w:rPr>
      </w:pPr>
      <w:r w:rsidRPr="00B118DC">
        <w:rPr>
          <w:b/>
          <w:lang w:val="sv-SE"/>
        </w:rPr>
        <w:t xml:space="preserve">Neni </w:t>
      </w:r>
      <w:r w:rsidR="001F34C8" w:rsidRPr="00B118DC">
        <w:rPr>
          <w:b/>
          <w:lang w:val="sv-SE"/>
        </w:rPr>
        <w:t>31</w:t>
      </w:r>
    </w:p>
    <w:p w14:paraId="0B192CE6" w14:textId="4A37EFF8" w:rsidR="00B024DD" w:rsidRPr="00B118DC" w:rsidRDefault="00B024DD" w:rsidP="009D598B">
      <w:pPr>
        <w:pStyle w:val="isselectedend"/>
        <w:tabs>
          <w:tab w:val="left" w:pos="1431"/>
        </w:tabs>
        <w:rPr>
          <w:lang w:val="sv-SE"/>
        </w:rPr>
      </w:pPr>
      <w:r w:rsidRPr="00B118DC">
        <w:rPr>
          <w:lang w:val="sv-SE"/>
        </w:rPr>
        <w:t>Në nenin 64 të ligjit, bëhen këto ndryshime:</w:t>
      </w:r>
    </w:p>
    <w:p w14:paraId="5FDC3CFC" w14:textId="739A6216" w:rsidR="00B024DD" w:rsidRPr="00B118DC" w:rsidRDefault="00A47607" w:rsidP="009D598B">
      <w:pPr>
        <w:numPr>
          <w:ilvl w:val="0"/>
          <w:numId w:val="4"/>
        </w:numPr>
        <w:tabs>
          <w:tab w:val="left" w:pos="1431"/>
        </w:tabs>
        <w:spacing w:before="100" w:beforeAutospacing="1" w:after="100" w:afterAutospacing="1" w:line="240" w:lineRule="auto"/>
        <w:jc w:val="left"/>
        <w:rPr>
          <w:i/>
          <w:iCs/>
          <w:lang w:val="sv-SE"/>
        </w:rPr>
      </w:pPr>
      <w:r w:rsidRPr="00B118DC">
        <w:rPr>
          <w:lang w:val="sv-SE"/>
        </w:rPr>
        <w:lastRenderedPageBreak/>
        <w:t>P</w:t>
      </w:r>
      <w:r w:rsidR="00B024DD" w:rsidRPr="00B118DC">
        <w:rPr>
          <w:lang w:val="sv-SE"/>
        </w:rPr>
        <w:t>ik</w:t>
      </w:r>
      <w:r w:rsidRPr="00B118DC">
        <w:rPr>
          <w:lang w:val="sv-SE"/>
        </w:rPr>
        <w:t>a</w:t>
      </w:r>
      <w:r w:rsidR="00B024DD" w:rsidRPr="00B118DC">
        <w:rPr>
          <w:lang w:val="sv-SE"/>
        </w:rPr>
        <w:t xml:space="preserve"> 1,</w:t>
      </w:r>
      <w:r w:rsidRPr="00B118DC">
        <w:rPr>
          <w:lang w:val="sv-SE"/>
        </w:rPr>
        <w:t xml:space="preserve"> ndryshohet: “</w:t>
      </w:r>
      <w:r w:rsidRPr="00B118DC">
        <w:rPr>
          <w:i/>
          <w:iCs/>
          <w:lang w:val="sv-SE"/>
        </w:rPr>
        <w:t>Administrimi dhe mirëmbajtja e banesave të specializuara bëhen nga AKTSS-ja, nëpërmjet marrëveshjeve të bashkëpunimit me njësitë e vetëqeverisjes vendore</w:t>
      </w:r>
      <w:r w:rsidRPr="00B118DC">
        <w:rPr>
          <w:lang w:val="sv-SE"/>
        </w:rPr>
        <w:t>.</w:t>
      </w:r>
      <w:r w:rsidR="009C0285" w:rsidRPr="00B118DC">
        <w:rPr>
          <w:i/>
          <w:iCs/>
          <w:lang w:val="sv-SE"/>
        </w:rPr>
        <w:t>”</w:t>
      </w:r>
    </w:p>
    <w:p w14:paraId="062A171A" w14:textId="66946013" w:rsidR="00FA715C" w:rsidRPr="00B118DC" w:rsidRDefault="00FA715C" w:rsidP="009D598B">
      <w:pPr>
        <w:numPr>
          <w:ilvl w:val="0"/>
          <w:numId w:val="4"/>
        </w:numPr>
        <w:tabs>
          <w:tab w:val="left" w:pos="1431"/>
        </w:tabs>
        <w:spacing w:before="100" w:beforeAutospacing="1" w:after="100" w:afterAutospacing="1" w:line="240" w:lineRule="auto"/>
        <w:jc w:val="left"/>
        <w:rPr>
          <w:lang w:val="sv-SE"/>
        </w:rPr>
      </w:pPr>
      <w:r w:rsidRPr="00B118DC">
        <w:rPr>
          <w:lang w:val="sv-SE"/>
        </w:rPr>
        <w:t xml:space="preserve">Në pikën </w:t>
      </w:r>
      <w:r w:rsidR="002940CE" w:rsidRPr="00B118DC">
        <w:rPr>
          <w:lang w:val="sv-SE"/>
        </w:rPr>
        <w:t>2</w:t>
      </w:r>
      <w:r w:rsidRPr="00B118DC">
        <w:rPr>
          <w:lang w:val="sv-SE"/>
        </w:rPr>
        <w:t>, pas fjalëve “</w:t>
      </w:r>
      <w:r w:rsidRPr="00B118DC">
        <w:rPr>
          <w:i/>
          <w:iCs/>
          <w:lang w:val="sv-SE"/>
        </w:rPr>
        <w:t>Nj</w:t>
      </w:r>
      <w:r w:rsidR="004F735E" w:rsidRPr="00B118DC">
        <w:rPr>
          <w:i/>
          <w:iCs/>
          <w:lang w:val="sv-SE"/>
        </w:rPr>
        <w:t>ë</w:t>
      </w:r>
      <w:r w:rsidRPr="00B118DC">
        <w:rPr>
          <w:i/>
          <w:iCs/>
          <w:lang w:val="sv-SE"/>
        </w:rPr>
        <w:t>sit</w:t>
      </w:r>
      <w:r w:rsidR="004F735E" w:rsidRPr="00B118DC">
        <w:rPr>
          <w:i/>
          <w:iCs/>
          <w:lang w:val="sv-SE"/>
        </w:rPr>
        <w:t>ë</w:t>
      </w:r>
      <w:r w:rsidRPr="00B118DC">
        <w:rPr>
          <w:i/>
          <w:iCs/>
          <w:lang w:val="sv-SE"/>
        </w:rPr>
        <w:t xml:space="preserve"> e Vet</w:t>
      </w:r>
      <w:r w:rsidR="004F735E" w:rsidRPr="00B118DC">
        <w:rPr>
          <w:i/>
          <w:iCs/>
          <w:lang w:val="sv-SE"/>
        </w:rPr>
        <w:t>ë</w:t>
      </w:r>
      <w:r w:rsidRPr="00B118DC">
        <w:rPr>
          <w:i/>
          <w:iCs/>
          <w:lang w:val="sv-SE"/>
        </w:rPr>
        <w:t>qrverisjes Vendore</w:t>
      </w:r>
      <w:r w:rsidRPr="00B118DC">
        <w:rPr>
          <w:lang w:val="sv-SE"/>
        </w:rPr>
        <w:t xml:space="preserve">” shtohen fjalët “, apo </w:t>
      </w:r>
      <w:r w:rsidRPr="00B118DC">
        <w:rPr>
          <w:i/>
          <w:iCs/>
          <w:lang w:val="sv-SE"/>
        </w:rPr>
        <w:t>AKTSS-ja</w:t>
      </w:r>
      <w:r w:rsidRPr="00B118DC">
        <w:rPr>
          <w:lang w:val="sv-SE"/>
        </w:rPr>
        <w:t>”.</w:t>
      </w:r>
    </w:p>
    <w:p w14:paraId="286A9DD3" w14:textId="5504CFB5" w:rsidR="005757C9" w:rsidRPr="00B118DC" w:rsidRDefault="0005075E" w:rsidP="009D598B">
      <w:pPr>
        <w:keepNext/>
        <w:tabs>
          <w:tab w:val="left" w:pos="1431"/>
        </w:tabs>
        <w:spacing w:before="240"/>
        <w:jc w:val="center"/>
        <w:rPr>
          <w:b/>
          <w:bCs/>
          <w:lang w:val="sv-SE"/>
        </w:rPr>
      </w:pPr>
      <w:r w:rsidRPr="00B118DC">
        <w:rPr>
          <w:b/>
          <w:lang w:val="sv-SE"/>
        </w:rPr>
        <w:t xml:space="preserve">Neni </w:t>
      </w:r>
      <w:r w:rsidR="001F34C8" w:rsidRPr="00B118DC">
        <w:rPr>
          <w:b/>
          <w:lang w:val="sv-SE"/>
        </w:rPr>
        <w:t>3</w:t>
      </w:r>
      <w:r w:rsidR="0029704C" w:rsidRPr="00B118DC">
        <w:rPr>
          <w:b/>
          <w:lang w:val="sv-SE"/>
        </w:rPr>
        <w:t>2</w:t>
      </w:r>
    </w:p>
    <w:p w14:paraId="3E11D93B" w14:textId="77777777" w:rsidR="0005075E" w:rsidRPr="00B118DC" w:rsidRDefault="0005075E" w:rsidP="009D598B">
      <w:pPr>
        <w:pStyle w:val="isselectedend"/>
        <w:tabs>
          <w:tab w:val="left" w:pos="1431"/>
        </w:tabs>
        <w:spacing w:before="0" w:after="120"/>
        <w:rPr>
          <w:lang w:val="sv-SE"/>
        </w:rPr>
      </w:pPr>
      <w:r w:rsidRPr="00B118DC">
        <w:rPr>
          <w:lang w:val="sv-SE"/>
        </w:rPr>
        <w:t>Pika 1 e nenit 65 ndryshohet dhe bëhet:</w:t>
      </w:r>
    </w:p>
    <w:p w14:paraId="4DC77437" w14:textId="77777777" w:rsidR="0005075E" w:rsidRPr="00B118DC" w:rsidRDefault="0005075E" w:rsidP="009D598B">
      <w:pPr>
        <w:pStyle w:val="NormalWeb"/>
        <w:tabs>
          <w:tab w:val="left" w:pos="1431"/>
        </w:tabs>
        <w:spacing w:before="0" w:after="120"/>
        <w:rPr>
          <w:b/>
          <w:bCs/>
          <w:i/>
          <w:iCs/>
          <w:lang w:val="sv-SE"/>
        </w:rPr>
      </w:pPr>
      <w:r w:rsidRPr="00B118DC">
        <w:rPr>
          <w:b/>
          <w:bCs/>
          <w:i/>
          <w:iCs/>
          <w:lang w:val="sv-SE"/>
        </w:rPr>
        <w:t>“</w:t>
      </w:r>
      <w:r w:rsidRPr="00B118DC">
        <w:rPr>
          <w:rStyle w:val="Strong"/>
          <w:b w:val="0"/>
          <w:bCs w:val="0"/>
          <w:i/>
          <w:iCs/>
          <w:lang w:val="sv-SE"/>
        </w:rPr>
        <w:t>1. Mbështetja nga buxheti i shtetit, Fondi për strehim dhe kohezion social, si dhe buxheti i njësisë së vetëqeverisjes vendore për përfituesit nga programet sociale të strehimit jepet pas verifikimit të gjendjes ekonomike e financiare të familjes.</w:t>
      </w:r>
      <w:r w:rsidRPr="00B118DC">
        <w:rPr>
          <w:b/>
          <w:bCs/>
          <w:i/>
          <w:iCs/>
          <w:lang w:val="sv-SE"/>
        </w:rPr>
        <w:t>”</w:t>
      </w:r>
    </w:p>
    <w:p w14:paraId="494A3212" w14:textId="28749B28" w:rsidR="0005075E" w:rsidRPr="00B118DC" w:rsidRDefault="0005075E" w:rsidP="009D598B">
      <w:pPr>
        <w:pStyle w:val="NormalWeb"/>
        <w:keepNext/>
        <w:tabs>
          <w:tab w:val="left" w:pos="1431"/>
        </w:tabs>
        <w:spacing w:before="240" w:after="120"/>
        <w:jc w:val="center"/>
        <w:rPr>
          <w:b/>
          <w:bCs/>
          <w:lang w:val="sv-SE"/>
        </w:rPr>
      </w:pPr>
      <w:r w:rsidRPr="00B118DC">
        <w:rPr>
          <w:b/>
          <w:lang w:val="sv-SE"/>
        </w:rPr>
        <w:t xml:space="preserve">Neni </w:t>
      </w:r>
      <w:r w:rsidR="001F34C8" w:rsidRPr="00B118DC">
        <w:rPr>
          <w:b/>
          <w:lang w:val="sv-SE"/>
        </w:rPr>
        <w:t>3</w:t>
      </w:r>
      <w:r w:rsidR="0029704C" w:rsidRPr="00B118DC">
        <w:rPr>
          <w:b/>
          <w:lang w:val="sv-SE"/>
        </w:rPr>
        <w:t>3</w:t>
      </w:r>
    </w:p>
    <w:p w14:paraId="1A3FC46C" w14:textId="77777777" w:rsidR="0005075E" w:rsidRPr="00B118DC" w:rsidRDefault="0005075E" w:rsidP="009D598B">
      <w:pPr>
        <w:pStyle w:val="isselectedend"/>
        <w:tabs>
          <w:tab w:val="left" w:pos="1431"/>
        </w:tabs>
        <w:spacing w:before="0" w:after="120"/>
        <w:rPr>
          <w:i/>
          <w:iCs/>
          <w:lang w:val="sv-SE"/>
        </w:rPr>
      </w:pPr>
      <w:r w:rsidRPr="00B118DC">
        <w:rPr>
          <w:lang w:val="sv-SE"/>
        </w:rPr>
        <w:t>Neni 71 ndryshohet dhe bëhet:</w:t>
      </w:r>
    </w:p>
    <w:p w14:paraId="69E3C765" w14:textId="77777777" w:rsidR="003E4AC6" w:rsidRPr="00B118DC" w:rsidRDefault="003E4AC6" w:rsidP="009D598B">
      <w:pPr>
        <w:keepNext/>
        <w:tabs>
          <w:tab w:val="left" w:pos="1431"/>
        </w:tabs>
        <w:spacing w:before="240" w:beforeAutospacing="1" w:afterAutospacing="1"/>
        <w:jc w:val="center"/>
        <w:rPr>
          <w:rStyle w:val="Strong"/>
          <w:b w:val="0"/>
          <w:bCs w:val="0"/>
          <w:i/>
          <w:iCs/>
          <w:lang w:val="sv-SE"/>
        </w:rPr>
      </w:pPr>
      <w:r w:rsidRPr="00B118DC">
        <w:rPr>
          <w:rStyle w:val="Strong"/>
          <w:b w:val="0"/>
          <w:bCs w:val="0"/>
          <w:i/>
          <w:iCs/>
          <w:lang w:val="sv-SE"/>
        </w:rPr>
        <w:t>“Neni 71</w:t>
      </w:r>
    </w:p>
    <w:p w14:paraId="563F2026" w14:textId="77777777" w:rsidR="00C36AE9" w:rsidRPr="00B118DC" w:rsidRDefault="00C36AE9" w:rsidP="009D598B">
      <w:pPr>
        <w:keepNext/>
        <w:tabs>
          <w:tab w:val="left" w:pos="1431"/>
        </w:tabs>
        <w:spacing w:before="240" w:beforeAutospacing="1" w:afterAutospacing="1"/>
        <w:jc w:val="center"/>
        <w:rPr>
          <w:rStyle w:val="Strong"/>
          <w:b w:val="0"/>
          <w:bCs w:val="0"/>
          <w:i/>
          <w:iCs/>
          <w:lang w:val="sv-SE"/>
        </w:rPr>
      </w:pPr>
      <w:r w:rsidRPr="00B118DC">
        <w:rPr>
          <w:rStyle w:val="Strong"/>
          <w:b w:val="0"/>
          <w:bCs w:val="0"/>
          <w:i/>
          <w:iCs/>
          <w:lang w:val="sv-SE"/>
        </w:rPr>
        <w:t>Agjencia Kombëtare e Territorit dhe Strehimit Social</w:t>
      </w:r>
    </w:p>
    <w:p w14:paraId="4EC12832" w14:textId="2D7B09EC" w:rsidR="00C36AE9" w:rsidRPr="00B118DC" w:rsidRDefault="00C36AE9" w:rsidP="009D598B">
      <w:pPr>
        <w:keepNext/>
        <w:tabs>
          <w:tab w:val="left" w:pos="1431"/>
        </w:tabs>
        <w:spacing w:before="240" w:beforeAutospacing="1" w:afterAutospacing="1"/>
        <w:rPr>
          <w:rStyle w:val="Strong"/>
          <w:b w:val="0"/>
          <w:bCs w:val="0"/>
          <w:i/>
          <w:iCs/>
          <w:lang w:val="sv-SE"/>
        </w:rPr>
      </w:pPr>
      <w:r w:rsidRPr="00B118DC">
        <w:rPr>
          <w:rStyle w:val="Strong"/>
          <w:b w:val="0"/>
          <w:bCs w:val="0"/>
          <w:i/>
          <w:iCs/>
          <w:lang w:val="sv-SE"/>
        </w:rPr>
        <w:t>1.</w:t>
      </w:r>
      <w:r w:rsidR="00F775D6" w:rsidRPr="00B118DC">
        <w:rPr>
          <w:rStyle w:val="Strong"/>
          <w:b w:val="0"/>
          <w:bCs w:val="0"/>
          <w:i/>
          <w:iCs/>
          <w:lang w:val="sv-SE"/>
        </w:rPr>
        <w:t xml:space="preserve"> </w:t>
      </w:r>
      <w:r w:rsidRPr="00B118DC">
        <w:rPr>
          <w:rStyle w:val="Strong"/>
          <w:b w:val="0"/>
          <w:bCs w:val="0"/>
          <w:i/>
          <w:iCs/>
          <w:lang w:val="sv-SE"/>
        </w:rPr>
        <w:t>Agjencia Kombëtare e Territorit dhe Strehimit Social (AKTSS-ja) është person juridik publik me vetëfinancim, dhe është përgjegjëse për mbledhjen, menaxhimin dhe shpenzimin</w:t>
      </w:r>
      <w:r w:rsidR="00C826FA">
        <w:rPr>
          <w:rStyle w:val="Strong"/>
          <w:b w:val="0"/>
          <w:bCs w:val="0"/>
          <w:i/>
          <w:iCs/>
          <w:lang w:val="sv-SE"/>
        </w:rPr>
        <w:t xml:space="preserve"> </w:t>
      </w:r>
      <w:r w:rsidRPr="00B118DC">
        <w:rPr>
          <w:rStyle w:val="Strong"/>
          <w:b w:val="0"/>
          <w:bCs w:val="0"/>
          <w:i/>
          <w:iCs/>
          <w:lang w:val="sv-SE"/>
        </w:rPr>
        <w:t>e Fondit të Strehimit dhe Kohezionit Social, dhe përdorimit të tij për projektimin, zbatimin, ndërtimin dhe menaxhimin e programeve sociale të strehimit.</w:t>
      </w:r>
    </w:p>
    <w:p w14:paraId="632FF08F" w14:textId="20BCA395" w:rsidR="00C36AE9" w:rsidRPr="00C36AE9" w:rsidRDefault="00F775D6" w:rsidP="009D598B">
      <w:pPr>
        <w:keepNext/>
        <w:tabs>
          <w:tab w:val="left" w:pos="1431"/>
        </w:tabs>
        <w:spacing w:before="240" w:beforeAutospacing="1" w:afterAutospacing="1"/>
        <w:rPr>
          <w:rStyle w:val="Strong"/>
          <w:b w:val="0"/>
          <w:bCs w:val="0"/>
          <w:i/>
          <w:iCs/>
          <w:lang w:val="en-US"/>
        </w:rPr>
      </w:pPr>
      <w:r>
        <w:rPr>
          <w:rStyle w:val="Strong"/>
          <w:b w:val="0"/>
          <w:bCs w:val="0"/>
          <w:i/>
          <w:iCs/>
          <w:lang w:val="en-US"/>
        </w:rPr>
        <w:t xml:space="preserve">2. </w:t>
      </w:r>
      <w:r w:rsidR="00C36AE9" w:rsidRPr="00C36AE9">
        <w:rPr>
          <w:rStyle w:val="Strong"/>
          <w:b w:val="0"/>
          <w:bCs w:val="0"/>
          <w:i/>
          <w:iCs/>
          <w:lang w:val="en-US"/>
        </w:rPr>
        <w:t>Burimet e financimit për Agjencinë janë:</w:t>
      </w:r>
    </w:p>
    <w:p w14:paraId="412C9B74" w14:textId="6AA981D4" w:rsidR="00C36AE9" w:rsidRPr="009D598B" w:rsidRDefault="00C36AE9"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a)</w:t>
      </w:r>
      <w:r w:rsidR="00F775D6" w:rsidRPr="009D598B">
        <w:rPr>
          <w:rStyle w:val="Strong"/>
          <w:b w:val="0"/>
          <w:bCs w:val="0"/>
          <w:i/>
          <w:iCs/>
          <w:lang w:val="en-US"/>
        </w:rPr>
        <w:t xml:space="preserve"> </w:t>
      </w:r>
      <w:r w:rsidRPr="009D598B">
        <w:rPr>
          <w:rStyle w:val="Strong"/>
          <w:b w:val="0"/>
          <w:bCs w:val="0"/>
          <w:i/>
          <w:iCs/>
          <w:lang w:val="en-US"/>
        </w:rPr>
        <w:t>të ardhurat e krijuara nga vetë Agjencia;</w:t>
      </w:r>
    </w:p>
    <w:p w14:paraId="6754947E" w14:textId="404F0282" w:rsidR="00C36AE9" w:rsidRPr="009D598B" w:rsidRDefault="00C36AE9"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b)</w:t>
      </w:r>
      <w:r w:rsidR="00F775D6" w:rsidRPr="009D598B">
        <w:rPr>
          <w:rStyle w:val="Strong"/>
          <w:b w:val="0"/>
          <w:bCs w:val="0"/>
          <w:i/>
          <w:iCs/>
          <w:lang w:val="en-US"/>
        </w:rPr>
        <w:t xml:space="preserve"> </w:t>
      </w:r>
      <w:r w:rsidRPr="009D598B">
        <w:rPr>
          <w:rStyle w:val="Strong"/>
          <w:b w:val="0"/>
          <w:bCs w:val="0"/>
          <w:i/>
          <w:iCs/>
          <w:lang w:val="en-US"/>
        </w:rPr>
        <w:t>buxheti i shtetit</w:t>
      </w:r>
    </w:p>
    <w:p w14:paraId="32D1A06F" w14:textId="14F159B4" w:rsidR="00C36AE9" w:rsidRPr="009D598B" w:rsidRDefault="00C36AE9"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c)</w:t>
      </w:r>
      <w:r w:rsidR="00F775D6" w:rsidRPr="009D598B">
        <w:rPr>
          <w:rStyle w:val="Strong"/>
          <w:b w:val="0"/>
          <w:bCs w:val="0"/>
          <w:i/>
          <w:iCs/>
          <w:lang w:val="en-US"/>
        </w:rPr>
        <w:t xml:space="preserve"> </w:t>
      </w:r>
      <w:r w:rsidRPr="009D598B">
        <w:rPr>
          <w:rStyle w:val="Strong"/>
          <w:b w:val="0"/>
          <w:bCs w:val="0"/>
          <w:i/>
          <w:iCs/>
          <w:lang w:val="en-US"/>
        </w:rPr>
        <w:t>grante, donacione apo asistencë financiare nga organizata ndërkombëtare, institucione financiare apo donatorë të tjerë.</w:t>
      </w:r>
    </w:p>
    <w:p w14:paraId="2F048310" w14:textId="46BEA9A2" w:rsidR="00C36AE9" w:rsidRPr="009D598B" w:rsidRDefault="00C36AE9"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d)</w:t>
      </w:r>
      <w:r w:rsidR="00F775D6" w:rsidRPr="009D598B">
        <w:rPr>
          <w:rStyle w:val="Strong"/>
          <w:b w:val="0"/>
          <w:bCs w:val="0"/>
          <w:i/>
          <w:iCs/>
          <w:lang w:val="en-US"/>
        </w:rPr>
        <w:t xml:space="preserve"> </w:t>
      </w:r>
      <w:r w:rsidRPr="009D598B">
        <w:rPr>
          <w:rStyle w:val="Strong"/>
          <w:b w:val="0"/>
          <w:bCs w:val="0"/>
          <w:i/>
          <w:iCs/>
          <w:lang w:val="en-US"/>
        </w:rPr>
        <w:t>financime për projekte të veçanta, në përputhje me marrëveshjet përkatëse</w:t>
      </w:r>
      <w:r w:rsidR="00F53D1F" w:rsidRPr="009D598B">
        <w:rPr>
          <w:rStyle w:val="Strong"/>
          <w:b w:val="0"/>
          <w:bCs w:val="0"/>
          <w:i/>
          <w:iCs/>
          <w:lang w:val="en-US"/>
        </w:rPr>
        <w:t>, kontributi nga neni 19 i k</w:t>
      </w:r>
      <w:r w:rsidR="000D0C5F" w:rsidRPr="009D598B">
        <w:rPr>
          <w:rStyle w:val="Strong"/>
          <w:b w:val="0"/>
          <w:bCs w:val="0"/>
          <w:i/>
          <w:iCs/>
          <w:lang w:val="en-US"/>
        </w:rPr>
        <w:t>ë</w:t>
      </w:r>
      <w:r w:rsidR="00F53D1F" w:rsidRPr="009D598B">
        <w:rPr>
          <w:rStyle w:val="Strong"/>
          <w:b w:val="0"/>
          <w:bCs w:val="0"/>
          <w:i/>
          <w:iCs/>
          <w:lang w:val="en-US"/>
        </w:rPr>
        <w:t>tij ligji</w:t>
      </w:r>
      <w:r w:rsidR="0072582B" w:rsidRPr="009D598B">
        <w:rPr>
          <w:rStyle w:val="Strong"/>
          <w:b w:val="0"/>
          <w:bCs w:val="0"/>
          <w:i/>
          <w:iCs/>
          <w:lang w:val="en-US"/>
        </w:rPr>
        <w:t>;</w:t>
      </w:r>
    </w:p>
    <w:p w14:paraId="36A2C745" w14:textId="77777777" w:rsidR="0059717C" w:rsidRPr="009D598B" w:rsidRDefault="00C36AE9"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e)</w:t>
      </w:r>
      <w:r w:rsidR="00F775D6" w:rsidRPr="009D598B">
        <w:rPr>
          <w:rStyle w:val="Strong"/>
          <w:b w:val="0"/>
          <w:bCs w:val="0"/>
          <w:i/>
          <w:iCs/>
          <w:lang w:val="en-US"/>
        </w:rPr>
        <w:t xml:space="preserve"> </w:t>
      </w:r>
      <w:r w:rsidRPr="009D598B">
        <w:rPr>
          <w:rStyle w:val="Strong"/>
          <w:b w:val="0"/>
          <w:bCs w:val="0"/>
          <w:i/>
          <w:iCs/>
          <w:lang w:val="en-US"/>
        </w:rPr>
        <w:t>burime të tjera të ligjshme;</w:t>
      </w:r>
    </w:p>
    <w:p w14:paraId="2EEF9A7B" w14:textId="607150ED" w:rsidR="00C36AE9" w:rsidRPr="009D598B" w:rsidRDefault="00C36AE9"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 xml:space="preserve">Të ardhurat e krijuara nga Agjencia janë të trashëgueshme ndërmjet viteve buxhetore dhe përdoren </w:t>
      </w:r>
      <w:r w:rsidR="001B147E" w:rsidRPr="009D598B">
        <w:rPr>
          <w:rStyle w:val="Strong"/>
          <w:b w:val="0"/>
          <w:bCs w:val="0"/>
          <w:i/>
          <w:iCs/>
          <w:lang w:val="en-US"/>
        </w:rPr>
        <w:t xml:space="preserve">edhe </w:t>
      </w:r>
      <w:r w:rsidRPr="009D598B">
        <w:rPr>
          <w:rStyle w:val="Strong"/>
          <w:b w:val="0"/>
          <w:bCs w:val="0"/>
          <w:i/>
          <w:iCs/>
          <w:lang w:val="en-US"/>
        </w:rPr>
        <w:t>për mbulimin e kostove e të shpenzimeve në përputhje me legjislacionin në fuqi</w:t>
      </w:r>
    </w:p>
    <w:p w14:paraId="35FEE06A" w14:textId="6B593449" w:rsidR="00F775D6" w:rsidRPr="009D598B" w:rsidRDefault="0059717C"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3</w:t>
      </w:r>
      <w:r w:rsidR="00C36AE9" w:rsidRPr="009D598B">
        <w:rPr>
          <w:rStyle w:val="Strong"/>
          <w:b w:val="0"/>
          <w:bCs w:val="0"/>
          <w:i/>
          <w:iCs/>
          <w:lang w:val="en-US"/>
        </w:rPr>
        <w:t xml:space="preserve">. AKTSS-ja planifikon mënyrën e shpenzimit të Fondit të Strehimit dhe Kohezionit Social dhe strehimit të përballueshëm për çdo vit kalendarik, në zbatim të strategjisë kombëtare të </w:t>
      </w:r>
      <w:r w:rsidR="00C36AE9" w:rsidRPr="009D598B">
        <w:rPr>
          <w:rStyle w:val="Strong"/>
          <w:b w:val="0"/>
          <w:bCs w:val="0"/>
          <w:i/>
          <w:iCs/>
          <w:lang w:val="en-US"/>
        </w:rPr>
        <w:lastRenderedPageBreak/>
        <w:t>strehimit, programeve për strehimin si dhe nevojave dhe kërkesave të njësive të vetëqeverisjes vendore, me qëllimin krijimin e një kohezioni social në nivel kombëtar.</w:t>
      </w:r>
    </w:p>
    <w:p w14:paraId="3BB2DE60" w14:textId="6CE93CFE" w:rsidR="00C36AE9" w:rsidRPr="009D598B" w:rsidRDefault="0059717C"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4</w:t>
      </w:r>
      <w:r w:rsidR="00C36AE9" w:rsidRPr="009D598B">
        <w:rPr>
          <w:rStyle w:val="Strong"/>
          <w:b w:val="0"/>
          <w:bCs w:val="0"/>
          <w:i/>
          <w:iCs/>
          <w:lang w:val="en-US"/>
        </w:rPr>
        <w:t>. AKTSS-ja nëpërmjet zyrave rajonale përgjegjëse për strehimin, bashkërendon projektet dhe programet për strehimin, në përgjegjësi të saj, si dhe vendos për financimin, sipas mundësive buxhetore të fondit edhe të programeve të strehimit të cilat janë në përgjegjësi të njësive të vetëqeverisjes vendore.</w:t>
      </w:r>
    </w:p>
    <w:p w14:paraId="5809D23B" w14:textId="0616CD13" w:rsidR="00C36AE9" w:rsidRPr="009D598B" w:rsidRDefault="0059717C"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5</w:t>
      </w:r>
      <w:r w:rsidR="00C36AE9" w:rsidRPr="009D598B">
        <w:rPr>
          <w:rStyle w:val="Strong"/>
          <w:b w:val="0"/>
          <w:bCs w:val="0"/>
          <w:i/>
          <w:iCs/>
          <w:lang w:val="en-US"/>
        </w:rPr>
        <w:t>. AKTSS-ja administron mekanizmin e kontributeve të sektorit privat (neni 19) dhe Fondit për Strehim dhe Kohezion Social</w:t>
      </w:r>
    </w:p>
    <w:p w14:paraId="0BD2F49C" w14:textId="3C5DCAA3" w:rsidR="00C36AE9" w:rsidRPr="009D598B" w:rsidRDefault="00C36AE9"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 xml:space="preserve"> </w:t>
      </w:r>
      <w:r w:rsidR="0059717C" w:rsidRPr="009D598B">
        <w:rPr>
          <w:rStyle w:val="Strong"/>
          <w:b w:val="0"/>
          <w:bCs w:val="0"/>
          <w:i/>
          <w:iCs/>
          <w:lang w:val="en-US"/>
        </w:rPr>
        <w:t xml:space="preserve">6. </w:t>
      </w:r>
      <w:r w:rsidRPr="009D598B">
        <w:rPr>
          <w:rStyle w:val="Strong"/>
          <w:b w:val="0"/>
          <w:bCs w:val="0"/>
          <w:i/>
          <w:iCs/>
          <w:lang w:val="en-US"/>
        </w:rPr>
        <w:t>AKTSS-ja ka në përgjegjësi administrimi të gjitha pronat shtetërore të cilat përdoren për programet e strehimit social dhe strehimit të përballueshëm, dhe monitoron dhe inspekton pronat të cilat i janë dhënë në administrim të përkohshëm njësive të vetëqeverisjes vendore në formë të mbështetjes për programet e strehimit në përgjegjësi të tyre, sipas përcaktimeve të këtij ligji.</w:t>
      </w:r>
    </w:p>
    <w:p w14:paraId="0AC0ACB1" w14:textId="5AA1477B" w:rsidR="00C36AE9" w:rsidRPr="009D598B" w:rsidRDefault="0059717C" w:rsidP="009D598B">
      <w:pPr>
        <w:keepNext/>
        <w:tabs>
          <w:tab w:val="left" w:pos="1431"/>
        </w:tabs>
        <w:spacing w:before="240" w:beforeAutospacing="1" w:afterAutospacing="1"/>
        <w:rPr>
          <w:rStyle w:val="Strong"/>
          <w:b w:val="0"/>
          <w:bCs w:val="0"/>
          <w:i/>
          <w:iCs/>
          <w:lang w:val="en-US"/>
        </w:rPr>
      </w:pPr>
      <w:r w:rsidRPr="009D598B">
        <w:rPr>
          <w:rStyle w:val="Strong"/>
          <w:b w:val="0"/>
          <w:bCs w:val="0"/>
          <w:i/>
          <w:iCs/>
          <w:lang w:val="en-US"/>
        </w:rPr>
        <w:t>7</w:t>
      </w:r>
      <w:r w:rsidR="00C36AE9" w:rsidRPr="009D598B">
        <w:rPr>
          <w:rStyle w:val="Strong"/>
          <w:b w:val="0"/>
          <w:bCs w:val="0"/>
          <w:i/>
          <w:iCs/>
          <w:lang w:val="en-US"/>
        </w:rPr>
        <w:t>. AKTSS-ja dërgon tek Bordi për Strehim Social dhe të Përballueshëm, për miratim projektet dhe programet e strehimit që do të zbatohen sipas këtij ligji.</w:t>
      </w:r>
    </w:p>
    <w:p w14:paraId="336A3163" w14:textId="58811C36" w:rsidR="0005075E" w:rsidRPr="00CB07D5" w:rsidRDefault="0005075E" w:rsidP="009D598B">
      <w:pPr>
        <w:keepNext/>
        <w:tabs>
          <w:tab w:val="left" w:pos="1431"/>
        </w:tabs>
        <w:spacing w:before="240" w:beforeAutospacing="1" w:afterAutospacing="1"/>
        <w:jc w:val="center"/>
        <w:rPr>
          <w:b/>
          <w:bCs/>
          <w:lang w:val="fr-FR"/>
        </w:rPr>
      </w:pPr>
      <w:r w:rsidRPr="00510434">
        <w:rPr>
          <w:b/>
          <w:lang w:val="fr-FR"/>
        </w:rPr>
        <w:t xml:space="preserve">Neni </w:t>
      </w:r>
      <w:r w:rsidR="001F34C8">
        <w:rPr>
          <w:b/>
          <w:lang w:val="fr-FR"/>
        </w:rPr>
        <w:t>35</w:t>
      </w:r>
    </w:p>
    <w:p w14:paraId="45288CCF" w14:textId="41FEC265" w:rsidR="0005075E" w:rsidRDefault="0005075E" w:rsidP="009D598B">
      <w:pPr>
        <w:tabs>
          <w:tab w:val="left" w:pos="1431"/>
        </w:tabs>
        <w:spacing w:beforeAutospacing="1" w:afterAutospacing="1"/>
        <w:rPr>
          <w:lang w:val="fr-FR"/>
        </w:rPr>
      </w:pPr>
      <w:r w:rsidRPr="00AE524C">
        <w:rPr>
          <w:lang w:val="fr-FR"/>
        </w:rPr>
        <w:t>Pas nenit 71 shtohen nen</w:t>
      </w:r>
      <w:r w:rsidR="00934402" w:rsidRPr="00AE524C">
        <w:rPr>
          <w:lang w:val="fr-FR"/>
        </w:rPr>
        <w:t xml:space="preserve">i </w:t>
      </w:r>
      <w:r w:rsidRPr="00AE524C">
        <w:rPr>
          <w:lang w:val="fr-FR"/>
        </w:rPr>
        <w:t>71/1, me këtë përmbajtje:</w:t>
      </w:r>
    </w:p>
    <w:p w14:paraId="7DF0061E" w14:textId="75E96B64" w:rsidR="0015306F" w:rsidRPr="00B118DC" w:rsidRDefault="0015306F" w:rsidP="009D598B">
      <w:pPr>
        <w:tabs>
          <w:tab w:val="left" w:pos="1431"/>
        </w:tabs>
        <w:ind w:left="255" w:hanging="255"/>
        <w:jc w:val="center"/>
        <w:textAlignment w:val="baseline"/>
        <w:rPr>
          <w:i/>
          <w:iCs/>
          <w:lang w:val="fr-FR"/>
        </w:rPr>
      </w:pPr>
      <w:r w:rsidRPr="00B118DC">
        <w:rPr>
          <w:i/>
          <w:iCs/>
          <w:lang w:val="fr-FR"/>
        </w:rPr>
        <w:t>Neni 71/1</w:t>
      </w:r>
    </w:p>
    <w:p w14:paraId="2F7A7559" w14:textId="4349B6A1" w:rsidR="00882276" w:rsidRPr="00B118DC" w:rsidRDefault="00882276" w:rsidP="009D598B">
      <w:pPr>
        <w:tabs>
          <w:tab w:val="left" w:pos="1431"/>
        </w:tabs>
        <w:ind w:left="255" w:hanging="255"/>
        <w:jc w:val="center"/>
        <w:textAlignment w:val="baseline"/>
        <w:rPr>
          <w:i/>
          <w:iCs/>
          <w:lang w:val="fr-FR"/>
        </w:rPr>
      </w:pPr>
      <w:r w:rsidRPr="00B118DC">
        <w:rPr>
          <w:i/>
          <w:iCs/>
          <w:lang w:val="fr-FR"/>
        </w:rPr>
        <w:t>Krijimi, organizimi dhe veprimtaria e Shoqërisë Shqiptare të Strehimit Social sh.a.</w:t>
      </w:r>
    </w:p>
    <w:p w14:paraId="07F4A171" w14:textId="5F06F28B" w:rsidR="00882276" w:rsidRPr="00B118DC" w:rsidRDefault="00882276" w:rsidP="009D598B">
      <w:pPr>
        <w:tabs>
          <w:tab w:val="left" w:pos="1431"/>
        </w:tabs>
        <w:ind w:left="255" w:hanging="255"/>
        <w:textAlignment w:val="baseline"/>
        <w:rPr>
          <w:i/>
          <w:iCs/>
          <w:lang w:val="fr-FR"/>
        </w:rPr>
      </w:pPr>
      <w:r w:rsidRPr="00B118DC">
        <w:rPr>
          <w:i/>
          <w:iCs/>
          <w:lang w:val="fr-FR"/>
        </w:rPr>
        <w:t>1. Për qëllime të këtij ligji dhe për administrimin, trajtimin dhe menaxhimin e aseteve</w:t>
      </w:r>
      <w:r w:rsidR="00F0760F" w:rsidRPr="00B118DC">
        <w:rPr>
          <w:i/>
          <w:iCs/>
          <w:lang w:val="fr-FR"/>
        </w:rPr>
        <w:t xml:space="preserve"> t</w:t>
      </w:r>
      <w:r w:rsidR="000D0C5F" w:rsidRPr="00B118DC">
        <w:rPr>
          <w:i/>
          <w:iCs/>
          <w:lang w:val="fr-FR"/>
        </w:rPr>
        <w:t>ë</w:t>
      </w:r>
      <w:r w:rsidR="00F0760F" w:rsidRPr="00B118DC">
        <w:rPr>
          <w:i/>
          <w:iCs/>
          <w:lang w:val="fr-FR"/>
        </w:rPr>
        <w:t xml:space="preserve"> strehimit</w:t>
      </w:r>
      <w:r w:rsidRPr="00B118DC">
        <w:rPr>
          <w:i/>
          <w:iCs/>
          <w:lang w:val="fr-FR"/>
        </w:rPr>
        <w:t>, krijohet shoqëria tregtare shtetërore “Shoqëria Shqiptare e Strehimit Social” sh.a.</w:t>
      </w:r>
    </w:p>
    <w:p w14:paraId="4EE211D0" w14:textId="77777777" w:rsidR="00882276" w:rsidRPr="00B118DC" w:rsidRDefault="00882276" w:rsidP="009D598B">
      <w:pPr>
        <w:tabs>
          <w:tab w:val="left" w:pos="1431"/>
        </w:tabs>
        <w:ind w:left="255" w:hanging="255"/>
        <w:textAlignment w:val="baseline"/>
        <w:rPr>
          <w:i/>
          <w:iCs/>
          <w:lang w:val="fr-FR"/>
        </w:rPr>
      </w:pPr>
      <w:r w:rsidRPr="00B118DC">
        <w:rPr>
          <w:i/>
          <w:iCs/>
          <w:lang w:val="fr-FR"/>
        </w:rPr>
        <w:t>2. Aksionari i shoqërisë është ministria përgjegjëse për ekonominë, AKTSS dhe bashkitë të cilat kontriubojnë në Fondin e Strehimit dhe Kohezionit Social, të cilat ushtrojnë të drejtat dhe kompetencat përkatëse, në përputhje me legjislacionin në fuqi.</w:t>
      </w:r>
    </w:p>
    <w:p w14:paraId="71684212" w14:textId="1DF1D381" w:rsidR="00882276" w:rsidRPr="00B118DC" w:rsidRDefault="00882276" w:rsidP="009D598B">
      <w:pPr>
        <w:tabs>
          <w:tab w:val="left" w:pos="1431"/>
        </w:tabs>
        <w:ind w:left="255" w:hanging="255"/>
        <w:textAlignment w:val="baseline"/>
        <w:rPr>
          <w:i/>
          <w:iCs/>
          <w:lang w:val="fr-FR"/>
        </w:rPr>
      </w:pPr>
      <w:r w:rsidRPr="00B118DC">
        <w:rPr>
          <w:i/>
          <w:iCs/>
          <w:lang w:val="fr-FR"/>
        </w:rPr>
        <w:t>3. Organizimi, përbërja e organeve drejtuese, funksionimi dhe kompetencat e shoqërisë “Shoqëria Shqiptare e Strehimit Social ” sh.a. do të përcaktohen në aktin e themelimit dhe statutin e shoqërisë, në zbatim të legjislacionit në fuqi.</w:t>
      </w:r>
    </w:p>
    <w:p w14:paraId="47BB9C42" w14:textId="3391C03D" w:rsidR="00882276" w:rsidRPr="00B118DC" w:rsidRDefault="00F0760F" w:rsidP="009D598B">
      <w:pPr>
        <w:tabs>
          <w:tab w:val="left" w:pos="1431"/>
        </w:tabs>
        <w:ind w:left="255" w:hanging="255"/>
        <w:textAlignment w:val="baseline"/>
        <w:rPr>
          <w:i/>
          <w:iCs/>
          <w:lang w:val="fr-FR"/>
        </w:rPr>
      </w:pPr>
      <w:r w:rsidRPr="00B118DC">
        <w:rPr>
          <w:i/>
          <w:iCs/>
          <w:lang w:val="fr-FR"/>
        </w:rPr>
        <w:t>4</w:t>
      </w:r>
      <w:r w:rsidR="00882276" w:rsidRPr="00B118DC">
        <w:rPr>
          <w:i/>
          <w:iCs/>
          <w:lang w:val="fr-FR"/>
        </w:rPr>
        <w:t>. Organizimi, përbërja e organeve drejtuese, funksionimi dhe kompetencat e shoqërisë “Shoqëria Shqiptare e Strehimit Social” sh.a., mënyra e financimit dhe administrimit të tij miratohen me vendim të Këshillit të Ministrave.</w:t>
      </w:r>
    </w:p>
    <w:p w14:paraId="2446A80C" w14:textId="2C93A0FC" w:rsidR="00882276" w:rsidRPr="00B118DC" w:rsidRDefault="00F0760F" w:rsidP="009D598B">
      <w:pPr>
        <w:tabs>
          <w:tab w:val="left" w:pos="1431"/>
        </w:tabs>
        <w:ind w:left="255" w:hanging="255"/>
        <w:textAlignment w:val="baseline"/>
        <w:rPr>
          <w:i/>
          <w:iCs/>
          <w:lang w:val="fr-FR"/>
        </w:rPr>
      </w:pPr>
      <w:r w:rsidRPr="00B118DC">
        <w:rPr>
          <w:i/>
          <w:iCs/>
          <w:lang w:val="fr-FR"/>
        </w:rPr>
        <w:t>5.</w:t>
      </w:r>
      <w:r w:rsidR="00882276" w:rsidRPr="00B118DC">
        <w:rPr>
          <w:i/>
          <w:iCs/>
          <w:lang w:val="fr-FR"/>
        </w:rPr>
        <w:t xml:space="preserve"> Shoqëria ushtron veprimtarinë e saj në përputhje me legjislacionin për shoqëritë tregtare dhe me aktet nënligjore në fuqi.</w:t>
      </w:r>
    </w:p>
    <w:p w14:paraId="2347685F" w14:textId="6A82A5AB" w:rsidR="0005075E" w:rsidRPr="00B118DC" w:rsidRDefault="005D78A4" w:rsidP="009D598B">
      <w:pPr>
        <w:pStyle w:val="NormalWeb"/>
        <w:keepNext/>
        <w:tabs>
          <w:tab w:val="left" w:pos="1431"/>
        </w:tabs>
        <w:spacing w:before="240" w:after="120"/>
        <w:jc w:val="center"/>
        <w:rPr>
          <w:b/>
          <w:bCs/>
          <w:lang w:val="fr-FR"/>
        </w:rPr>
      </w:pPr>
      <w:r w:rsidRPr="00B118DC">
        <w:rPr>
          <w:b/>
          <w:lang w:val="fr-FR"/>
        </w:rPr>
        <w:t xml:space="preserve">Neni </w:t>
      </w:r>
      <w:r w:rsidR="001F34C8" w:rsidRPr="00B118DC">
        <w:rPr>
          <w:b/>
          <w:lang w:val="fr-FR"/>
        </w:rPr>
        <w:t>36</w:t>
      </w:r>
    </w:p>
    <w:p w14:paraId="105003B8" w14:textId="037E3E5D" w:rsidR="00C826FA" w:rsidRDefault="00C826FA" w:rsidP="009D598B">
      <w:pPr>
        <w:pStyle w:val="isselectedend"/>
        <w:tabs>
          <w:tab w:val="left" w:pos="1431"/>
        </w:tabs>
        <w:spacing w:before="0" w:after="120"/>
        <w:rPr>
          <w:rStyle w:val="Strong"/>
          <w:b w:val="0"/>
          <w:bCs w:val="0"/>
          <w:lang w:val="fr-FR"/>
        </w:rPr>
      </w:pPr>
      <w:r>
        <w:rPr>
          <w:rStyle w:val="Strong"/>
          <w:b w:val="0"/>
          <w:bCs w:val="0"/>
          <w:lang w:val="fr-FR"/>
        </w:rPr>
        <w:t>N</w:t>
      </w:r>
      <w:r w:rsidR="00E25BB1">
        <w:rPr>
          <w:rStyle w:val="Strong"/>
          <w:b w:val="0"/>
          <w:bCs w:val="0"/>
          <w:lang w:val="fr-FR"/>
        </w:rPr>
        <w:t>ë</w:t>
      </w:r>
      <w:r>
        <w:rPr>
          <w:rStyle w:val="Strong"/>
          <w:b w:val="0"/>
          <w:bCs w:val="0"/>
          <w:lang w:val="fr-FR"/>
        </w:rPr>
        <w:t xml:space="preserve"> nenin 72 b</w:t>
      </w:r>
      <w:r w:rsidR="00E25BB1">
        <w:rPr>
          <w:rStyle w:val="Strong"/>
          <w:b w:val="0"/>
          <w:bCs w:val="0"/>
          <w:lang w:val="fr-FR"/>
        </w:rPr>
        <w:t>ë</w:t>
      </w:r>
      <w:r>
        <w:rPr>
          <w:rStyle w:val="Strong"/>
          <w:b w:val="0"/>
          <w:bCs w:val="0"/>
          <w:lang w:val="fr-FR"/>
        </w:rPr>
        <w:t>hen ndryshimet si m</w:t>
      </w:r>
      <w:r w:rsidR="00E25BB1">
        <w:rPr>
          <w:rStyle w:val="Strong"/>
          <w:b w:val="0"/>
          <w:bCs w:val="0"/>
          <w:lang w:val="fr-FR"/>
        </w:rPr>
        <w:t>ë</w:t>
      </w:r>
      <w:r>
        <w:rPr>
          <w:rStyle w:val="Strong"/>
          <w:b w:val="0"/>
          <w:bCs w:val="0"/>
          <w:lang w:val="fr-FR"/>
        </w:rPr>
        <w:t xml:space="preserve"> posht</w:t>
      </w:r>
      <w:r w:rsidR="00E25BB1">
        <w:rPr>
          <w:rStyle w:val="Strong"/>
          <w:b w:val="0"/>
          <w:bCs w:val="0"/>
          <w:lang w:val="fr-FR"/>
        </w:rPr>
        <w:t>ë</w:t>
      </w:r>
      <w:r>
        <w:rPr>
          <w:rStyle w:val="Strong"/>
          <w:b w:val="0"/>
          <w:bCs w:val="0"/>
          <w:lang w:val="fr-FR"/>
        </w:rPr>
        <w:t xml:space="preserve"> vijon :</w:t>
      </w:r>
    </w:p>
    <w:p w14:paraId="5A52C10B" w14:textId="15FE88CB" w:rsidR="005D78A4" w:rsidRPr="00B118DC" w:rsidRDefault="00C826FA" w:rsidP="009D598B">
      <w:pPr>
        <w:pStyle w:val="isselectedend"/>
        <w:tabs>
          <w:tab w:val="left" w:pos="1431"/>
        </w:tabs>
        <w:spacing w:before="0" w:after="120"/>
        <w:rPr>
          <w:lang w:val="fr-FR"/>
        </w:rPr>
      </w:pPr>
      <w:r>
        <w:rPr>
          <w:rStyle w:val="Strong"/>
          <w:b w:val="0"/>
          <w:bCs w:val="0"/>
          <w:lang w:val="fr-FR"/>
        </w:rPr>
        <w:lastRenderedPageBreak/>
        <w:t>1.</w:t>
      </w:r>
      <w:r w:rsidR="005D78A4" w:rsidRPr="00B118DC">
        <w:rPr>
          <w:rStyle w:val="Strong"/>
          <w:b w:val="0"/>
          <w:bCs w:val="0"/>
          <w:lang w:val="fr-FR"/>
        </w:rPr>
        <w:t>Shkronja “dh” e nenit 72 ndryshohet dhe bëhet:</w:t>
      </w:r>
    </w:p>
    <w:p w14:paraId="0D6FC66C" w14:textId="34FBDCEC" w:rsidR="005D78A4" w:rsidRPr="00B118DC" w:rsidRDefault="005D78A4" w:rsidP="009D598B">
      <w:pPr>
        <w:pStyle w:val="NormalWeb"/>
        <w:tabs>
          <w:tab w:val="left" w:pos="1431"/>
        </w:tabs>
        <w:spacing w:before="0" w:after="120"/>
        <w:rPr>
          <w:i/>
          <w:iCs/>
          <w:lang w:val="fr-FR"/>
        </w:rPr>
      </w:pPr>
      <w:r w:rsidRPr="00B118DC">
        <w:rPr>
          <w:i/>
          <w:iCs/>
          <w:lang w:val="fr-FR"/>
        </w:rPr>
        <w:t>“</w:t>
      </w:r>
      <w:r w:rsidRPr="00B118DC">
        <w:rPr>
          <w:rStyle w:val="Strong"/>
          <w:b w:val="0"/>
          <w:bCs w:val="0"/>
          <w:i/>
          <w:iCs/>
          <w:lang w:val="fr-FR"/>
        </w:rPr>
        <w:t>dh) përcakton nëpërmjet strukturës përgjegjëse të AKTSS-së koston mesatare vjetore të ndërtimit të banesave dhe vlerat mesatare të shitblerjes së banesave në treg në kuadër të programeve të këtij ligji, e cila propozohet nga ministria përgjegjëse për strehimin dhe miratohet brenda muajit dhjetor të çdo viti me udhëzim të Këshillit të Ministrave;</w:t>
      </w:r>
      <w:r w:rsidRPr="00B118DC">
        <w:rPr>
          <w:i/>
          <w:iCs/>
          <w:lang w:val="fr-FR"/>
        </w:rPr>
        <w:t>”</w:t>
      </w:r>
    </w:p>
    <w:p w14:paraId="292EF3A6" w14:textId="0DA76654" w:rsidR="00C86122" w:rsidRPr="00C826FA" w:rsidRDefault="00C826FA" w:rsidP="009D598B">
      <w:pPr>
        <w:pStyle w:val="NormalWeb"/>
        <w:rPr>
          <w:lang w:val="fr-FR"/>
        </w:rPr>
      </w:pPr>
      <w:r w:rsidRPr="00C826FA">
        <w:rPr>
          <w:lang w:val="fr-FR"/>
        </w:rPr>
        <w:t xml:space="preserve">2. </w:t>
      </w:r>
      <w:r w:rsidR="00C86122" w:rsidRPr="00C826FA">
        <w:rPr>
          <w:lang w:val="fr-FR"/>
        </w:rPr>
        <w:t>Shkronja “g” e nenit 72 ndryshohet dhe bëhet:</w:t>
      </w:r>
    </w:p>
    <w:p w14:paraId="788BE075" w14:textId="7DC701CE" w:rsidR="00C86122" w:rsidRPr="00B118DC" w:rsidRDefault="0015565F" w:rsidP="009D598B">
      <w:pPr>
        <w:pStyle w:val="NormalWeb"/>
        <w:rPr>
          <w:i/>
          <w:iCs/>
          <w:lang w:val="sv-SE"/>
        </w:rPr>
      </w:pPr>
      <w:r>
        <w:rPr>
          <w:i/>
          <w:iCs/>
          <w:lang w:val="sq-AL"/>
        </w:rPr>
        <w:t>g)</w:t>
      </w:r>
      <w:r w:rsidRPr="0015565F">
        <w:rPr>
          <w:i/>
          <w:iCs/>
          <w:lang w:val="sq-AL"/>
        </w:rPr>
        <w:t xml:space="preserve">zbaton programe sipas këtij ligji nëpërmjet </w:t>
      </w:r>
      <w:r>
        <w:rPr>
          <w:i/>
          <w:iCs/>
          <w:lang w:val="sq-AL"/>
        </w:rPr>
        <w:t>AKTSS</w:t>
      </w:r>
      <w:r w:rsidRPr="0015565F">
        <w:rPr>
          <w:i/>
          <w:iCs/>
          <w:lang w:val="sq-AL"/>
        </w:rPr>
        <w:t>;</w:t>
      </w:r>
    </w:p>
    <w:p w14:paraId="3A51702D" w14:textId="5E386905" w:rsidR="00792F80" w:rsidRPr="00B118DC" w:rsidRDefault="00792F80" w:rsidP="009D598B">
      <w:pPr>
        <w:pStyle w:val="NormalWeb"/>
        <w:keepNext/>
        <w:tabs>
          <w:tab w:val="left" w:pos="1431"/>
        </w:tabs>
        <w:spacing w:before="240" w:after="120"/>
        <w:jc w:val="center"/>
        <w:rPr>
          <w:b/>
          <w:lang w:val="sv-SE"/>
        </w:rPr>
      </w:pPr>
      <w:r w:rsidRPr="00B118DC">
        <w:rPr>
          <w:b/>
          <w:lang w:val="sv-SE"/>
        </w:rPr>
        <w:t xml:space="preserve">Neni </w:t>
      </w:r>
      <w:r w:rsidR="009B670F" w:rsidRPr="00B118DC">
        <w:rPr>
          <w:b/>
          <w:lang w:val="sv-SE"/>
        </w:rPr>
        <w:t>3</w:t>
      </w:r>
      <w:r w:rsidR="001F34C8" w:rsidRPr="00B118DC">
        <w:rPr>
          <w:b/>
          <w:lang w:val="sv-SE"/>
        </w:rPr>
        <w:t>7</w:t>
      </w:r>
    </w:p>
    <w:p w14:paraId="13F94B8C" w14:textId="1D5D6A6E" w:rsidR="00DC120E" w:rsidRPr="00B118DC" w:rsidRDefault="00833EB5" w:rsidP="009D598B">
      <w:pPr>
        <w:pStyle w:val="NormalWeb"/>
        <w:keepNext/>
        <w:tabs>
          <w:tab w:val="left" w:pos="1431"/>
        </w:tabs>
        <w:spacing w:before="240" w:after="120"/>
        <w:rPr>
          <w:lang w:val="sv-SE"/>
        </w:rPr>
      </w:pPr>
      <w:r w:rsidRPr="00B118DC">
        <w:rPr>
          <w:bCs/>
          <w:lang w:val="sv-SE"/>
        </w:rPr>
        <w:t>Shkronja dh), e</w:t>
      </w:r>
      <w:r w:rsidR="00B01FB0" w:rsidRPr="00B118DC">
        <w:rPr>
          <w:bCs/>
          <w:lang w:val="sv-SE"/>
        </w:rPr>
        <w:t xml:space="preserve"> pik</w:t>
      </w:r>
      <w:r w:rsidR="001F34C8" w:rsidRPr="00B118DC">
        <w:rPr>
          <w:bCs/>
          <w:lang w:val="sv-SE"/>
        </w:rPr>
        <w:t>ë</w:t>
      </w:r>
      <w:r w:rsidR="00B01FB0" w:rsidRPr="00B118DC">
        <w:rPr>
          <w:bCs/>
          <w:lang w:val="sv-SE"/>
        </w:rPr>
        <w:t>s 2 t</w:t>
      </w:r>
      <w:r w:rsidR="001F34C8" w:rsidRPr="00B118DC">
        <w:rPr>
          <w:bCs/>
          <w:lang w:val="sv-SE"/>
        </w:rPr>
        <w:t>ë</w:t>
      </w:r>
      <w:r w:rsidR="00B01FB0" w:rsidRPr="00B118DC">
        <w:rPr>
          <w:bCs/>
          <w:lang w:val="sv-SE"/>
        </w:rPr>
        <w:t xml:space="preserve"> </w:t>
      </w:r>
      <w:r w:rsidR="00271258" w:rsidRPr="00B118DC">
        <w:rPr>
          <w:bCs/>
          <w:lang w:val="sv-SE"/>
        </w:rPr>
        <w:t>n</w:t>
      </w:r>
      <w:r w:rsidR="00F956C8" w:rsidRPr="00B118DC">
        <w:rPr>
          <w:bCs/>
          <w:lang w:val="sv-SE"/>
        </w:rPr>
        <w:t>enin 73</w:t>
      </w:r>
      <w:r w:rsidR="00F956C8" w:rsidRPr="00B118DC">
        <w:rPr>
          <w:b/>
          <w:lang w:val="sv-SE"/>
        </w:rPr>
        <w:t xml:space="preserve"> </w:t>
      </w:r>
      <w:r w:rsidR="00C826FA">
        <w:rPr>
          <w:lang w:val="sv-SE"/>
        </w:rPr>
        <w:t>ndryshon</w:t>
      </w:r>
      <w:r w:rsidR="00F956C8" w:rsidRPr="00B118DC">
        <w:rPr>
          <w:lang w:val="sv-SE"/>
        </w:rPr>
        <w:t xml:space="preserve"> si vijon</w:t>
      </w:r>
      <w:r w:rsidR="002662B6" w:rsidRPr="00B118DC">
        <w:rPr>
          <w:lang w:val="sv-SE"/>
        </w:rPr>
        <w:t xml:space="preserve">: </w:t>
      </w:r>
    </w:p>
    <w:p w14:paraId="6B6689B0" w14:textId="2B3ABEE6" w:rsidR="00F956C8" w:rsidRPr="00B118DC" w:rsidRDefault="00DC120E" w:rsidP="009D598B">
      <w:pPr>
        <w:pStyle w:val="NormalWeb"/>
        <w:keepNext/>
        <w:tabs>
          <w:tab w:val="left" w:pos="1431"/>
        </w:tabs>
        <w:spacing w:before="240" w:after="120"/>
        <w:rPr>
          <w:lang w:val="sv-SE"/>
        </w:rPr>
      </w:pPr>
      <w:r w:rsidRPr="00B118DC">
        <w:rPr>
          <w:lang w:val="sv-SE"/>
        </w:rPr>
        <w:t>“</w:t>
      </w:r>
      <w:r w:rsidR="00DB1064" w:rsidRPr="00B118DC">
        <w:rPr>
          <w:i/>
          <w:iCs/>
          <w:lang w:val="sv-SE"/>
        </w:rPr>
        <w:t xml:space="preserve">çdo vit, paraqet pranë </w:t>
      </w:r>
      <w:r w:rsidR="002662B6" w:rsidRPr="00B118DC">
        <w:rPr>
          <w:i/>
          <w:iCs/>
          <w:lang w:val="sv-SE"/>
        </w:rPr>
        <w:t xml:space="preserve">AKTSS </w:t>
      </w:r>
      <w:r w:rsidR="00DB1064" w:rsidRPr="00B118DC">
        <w:rPr>
          <w:i/>
          <w:iCs/>
          <w:lang w:val="sv-SE"/>
        </w:rPr>
        <w:t>kërkesën për financime, investime dhe subvencione, sipas këtij ligji, nga fondet e buxhetit të vitit korrent, shoqëruar me informacionin</w:t>
      </w:r>
      <w:r w:rsidR="00BF324F" w:rsidRPr="00B118DC">
        <w:rPr>
          <w:i/>
          <w:iCs/>
          <w:lang w:val="sv-SE"/>
        </w:rPr>
        <w:t>:…</w:t>
      </w:r>
      <w:r w:rsidRPr="00B118DC">
        <w:rPr>
          <w:lang w:val="sv-SE"/>
        </w:rPr>
        <w:t>”</w:t>
      </w:r>
    </w:p>
    <w:p w14:paraId="04003195" w14:textId="6C7EEEF9" w:rsidR="002662B6" w:rsidRPr="002662B6" w:rsidRDefault="002662B6" w:rsidP="009D598B">
      <w:pPr>
        <w:pStyle w:val="NormalWeb"/>
        <w:keepNext/>
        <w:tabs>
          <w:tab w:val="left" w:pos="1431"/>
        </w:tabs>
        <w:spacing w:before="240" w:after="120"/>
        <w:jc w:val="center"/>
        <w:rPr>
          <w:b/>
          <w:bCs/>
          <w:lang w:val="fr-FR"/>
        </w:rPr>
      </w:pPr>
      <w:r w:rsidRPr="002662B6">
        <w:rPr>
          <w:b/>
          <w:bCs/>
          <w:lang w:val="fr-FR"/>
        </w:rPr>
        <w:t>Neni 3</w:t>
      </w:r>
      <w:r w:rsidR="001F34C8">
        <w:rPr>
          <w:b/>
          <w:bCs/>
          <w:lang w:val="fr-FR"/>
        </w:rPr>
        <w:t>8</w:t>
      </w:r>
    </w:p>
    <w:p w14:paraId="2F37859C" w14:textId="0704FD7D" w:rsidR="00C826FA" w:rsidRPr="00510434" w:rsidRDefault="00C826FA" w:rsidP="009D598B">
      <w:pPr>
        <w:pStyle w:val="NormalWeb"/>
        <w:tabs>
          <w:tab w:val="left" w:pos="1431"/>
        </w:tabs>
        <w:spacing w:before="0" w:after="120"/>
        <w:rPr>
          <w:lang w:val="fr-FR"/>
        </w:rPr>
      </w:pPr>
      <w:r>
        <w:rPr>
          <w:lang w:val="fr-FR"/>
        </w:rPr>
        <w:t>Pas pik</w:t>
      </w:r>
      <w:r w:rsidR="00E25BB1">
        <w:rPr>
          <w:lang w:val="fr-FR"/>
        </w:rPr>
        <w:t>ë</w:t>
      </w:r>
      <w:r>
        <w:rPr>
          <w:lang w:val="fr-FR"/>
        </w:rPr>
        <w:t>s 1 t</w:t>
      </w:r>
      <w:r w:rsidR="00E25BB1">
        <w:rPr>
          <w:lang w:val="fr-FR"/>
        </w:rPr>
        <w:t>ë</w:t>
      </w:r>
      <w:r>
        <w:rPr>
          <w:lang w:val="fr-FR"/>
        </w:rPr>
        <w:t xml:space="preserve"> </w:t>
      </w:r>
      <w:r w:rsidR="00AA389C" w:rsidRPr="00510434">
        <w:rPr>
          <w:lang w:val="fr-FR"/>
        </w:rPr>
        <w:t>neni</w:t>
      </w:r>
      <w:r>
        <w:rPr>
          <w:lang w:val="fr-FR"/>
        </w:rPr>
        <w:t>t</w:t>
      </w:r>
      <w:r w:rsidR="00AA389C" w:rsidRPr="00510434">
        <w:rPr>
          <w:lang w:val="fr-FR"/>
        </w:rPr>
        <w:t xml:space="preserve"> 73/1 </w:t>
      </w:r>
      <w:r w:rsidRPr="00510434">
        <w:rPr>
          <w:lang w:val="fr-FR"/>
        </w:rPr>
        <w:t>shtohet pika 1/1 me k</w:t>
      </w:r>
      <w:r>
        <w:rPr>
          <w:lang w:val="fr-FR"/>
        </w:rPr>
        <w:t>ë</w:t>
      </w:r>
      <w:r w:rsidRPr="00510434">
        <w:rPr>
          <w:lang w:val="fr-FR"/>
        </w:rPr>
        <w:t>t</w:t>
      </w:r>
      <w:r>
        <w:rPr>
          <w:lang w:val="fr-FR"/>
        </w:rPr>
        <w:t>ë</w:t>
      </w:r>
      <w:r w:rsidRPr="00510434">
        <w:rPr>
          <w:lang w:val="fr-FR"/>
        </w:rPr>
        <w:t xml:space="preserve"> p</w:t>
      </w:r>
      <w:r>
        <w:rPr>
          <w:lang w:val="fr-FR"/>
        </w:rPr>
        <w:t>ë</w:t>
      </w:r>
      <w:r w:rsidRPr="00510434">
        <w:rPr>
          <w:lang w:val="fr-FR"/>
        </w:rPr>
        <w:t>rmbajtje:</w:t>
      </w:r>
    </w:p>
    <w:p w14:paraId="388BA916" w14:textId="354D6FBE" w:rsidR="00F87ECB" w:rsidRPr="00C826FA" w:rsidRDefault="00F87ECB" w:rsidP="009D598B">
      <w:pPr>
        <w:pStyle w:val="NormalWeb"/>
        <w:tabs>
          <w:tab w:val="left" w:pos="1431"/>
        </w:tabs>
        <w:spacing w:before="0" w:after="120"/>
        <w:ind w:left="255" w:hanging="255"/>
        <w:rPr>
          <w:i/>
          <w:iCs/>
          <w:color w:val="EE0000"/>
          <w:lang w:val="fr-FR"/>
        </w:rPr>
      </w:pPr>
      <w:r w:rsidRPr="0015306F">
        <w:rPr>
          <w:i/>
          <w:iCs/>
          <w:lang w:val="fr-FR"/>
        </w:rPr>
        <w:t>1/1. AKTSS-ja, për programet e strehimit që zbaton dhe që financohen tërësisht ose pjesërisht nga buxheti i shtetit, i raporton periodikisht ministrisë përgjegjëse për strehimin për realizimin e programit, përdorimin e fondeve dhe përfituesit. Ministria përgjegjëse për strehimin monitoron zbatimin e këtyre programeve nëpërmjet shqyrtimit të raportimeve dhe verifikimeve në terren, në përputhje me metodologjinë e miratuar sipas pikës 2 të këtij neni.</w:t>
      </w:r>
    </w:p>
    <w:p w14:paraId="6E464D70" w14:textId="6B55D705" w:rsidR="005D78A4" w:rsidRPr="00C802E9" w:rsidRDefault="005D78A4" w:rsidP="009D598B">
      <w:pPr>
        <w:pStyle w:val="NormalWeb"/>
        <w:keepNext/>
        <w:tabs>
          <w:tab w:val="left" w:pos="1431"/>
        </w:tabs>
        <w:spacing w:before="240" w:after="120"/>
        <w:jc w:val="center"/>
        <w:rPr>
          <w:b/>
          <w:color w:val="auto"/>
          <w:lang w:val="fr-FR"/>
        </w:rPr>
      </w:pPr>
      <w:r w:rsidRPr="00C802E9">
        <w:rPr>
          <w:b/>
          <w:color w:val="auto"/>
          <w:lang w:val="fr-FR"/>
        </w:rPr>
        <w:t xml:space="preserve">Neni </w:t>
      </w:r>
      <w:r w:rsidR="009B670F" w:rsidRPr="00C802E9">
        <w:rPr>
          <w:b/>
          <w:color w:val="auto"/>
          <w:lang w:val="fr-FR"/>
        </w:rPr>
        <w:t>3</w:t>
      </w:r>
      <w:r w:rsidR="001F34C8" w:rsidRPr="00C802E9">
        <w:rPr>
          <w:b/>
          <w:color w:val="auto"/>
          <w:lang w:val="fr-FR"/>
        </w:rPr>
        <w:t>9</w:t>
      </w:r>
    </w:p>
    <w:p w14:paraId="4779A8F3" w14:textId="560E8D71" w:rsidR="000D0C5F" w:rsidRPr="00C802E9" w:rsidRDefault="00903FFC" w:rsidP="009D598B">
      <w:pPr>
        <w:pStyle w:val="NormalWeb"/>
        <w:keepNext/>
        <w:tabs>
          <w:tab w:val="left" w:pos="1431"/>
        </w:tabs>
        <w:spacing w:before="240" w:after="120"/>
        <w:rPr>
          <w:bCs/>
          <w:color w:val="auto"/>
          <w:lang w:val="fr-FR"/>
        </w:rPr>
      </w:pPr>
      <w:r w:rsidRPr="00C802E9">
        <w:rPr>
          <w:bCs/>
          <w:color w:val="auto"/>
          <w:lang w:val="fr-FR"/>
        </w:rPr>
        <w:t>Pas pik</w:t>
      </w:r>
      <w:r w:rsidR="00E25BB1" w:rsidRPr="00C802E9">
        <w:rPr>
          <w:bCs/>
          <w:color w:val="auto"/>
          <w:lang w:val="fr-FR"/>
        </w:rPr>
        <w:t>ë</w:t>
      </w:r>
      <w:r w:rsidRPr="00C802E9">
        <w:rPr>
          <w:bCs/>
          <w:color w:val="auto"/>
          <w:lang w:val="fr-FR"/>
        </w:rPr>
        <w:t>s 1 t</w:t>
      </w:r>
      <w:r w:rsidR="00E25BB1" w:rsidRPr="00C802E9">
        <w:rPr>
          <w:bCs/>
          <w:color w:val="auto"/>
          <w:lang w:val="fr-FR"/>
        </w:rPr>
        <w:t>ë</w:t>
      </w:r>
      <w:r w:rsidRPr="00C802E9">
        <w:rPr>
          <w:bCs/>
          <w:color w:val="auto"/>
          <w:lang w:val="fr-FR"/>
        </w:rPr>
        <w:t xml:space="preserve"> nenit 76</w:t>
      </w:r>
      <w:r w:rsidR="000D0C5F" w:rsidRPr="00C802E9">
        <w:rPr>
          <w:bCs/>
          <w:color w:val="auto"/>
          <w:lang w:val="fr-FR"/>
        </w:rPr>
        <w:t xml:space="preserve"> </w:t>
      </w:r>
      <w:r w:rsidRPr="00C802E9">
        <w:rPr>
          <w:bCs/>
          <w:color w:val="auto"/>
          <w:lang w:val="fr-FR"/>
        </w:rPr>
        <w:t>shtohet pika 1/1 me p</w:t>
      </w:r>
      <w:r w:rsidR="00E25BB1" w:rsidRPr="00C802E9">
        <w:rPr>
          <w:bCs/>
          <w:color w:val="auto"/>
          <w:lang w:val="fr-FR"/>
        </w:rPr>
        <w:t>ë</w:t>
      </w:r>
      <w:r w:rsidRPr="00C802E9">
        <w:rPr>
          <w:bCs/>
          <w:color w:val="auto"/>
          <w:lang w:val="fr-FR"/>
        </w:rPr>
        <w:t>rmbajtjen si vijon</w:t>
      </w:r>
      <w:r w:rsidR="000D0C5F" w:rsidRPr="00C802E9">
        <w:rPr>
          <w:bCs/>
          <w:color w:val="auto"/>
          <w:lang w:val="fr-FR"/>
        </w:rPr>
        <w:t> :</w:t>
      </w:r>
    </w:p>
    <w:p w14:paraId="31BFA2F3" w14:textId="569D37C4" w:rsidR="00E25BB1" w:rsidRPr="00C802E9" w:rsidRDefault="00903FFC" w:rsidP="009D598B">
      <w:pPr>
        <w:keepNext/>
        <w:tabs>
          <w:tab w:val="left" w:pos="1431"/>
        </w:tabs>
        <w:spacing w:before="240"/>
        <w:rPr>
          <w:color w:val="auto"/>
          <w:lang w:val="fr-FR"/>
        </w:rPr>
      </w:pPr>
      <w:r w:rsidRPr="00C802E9">
        <w:rPr>
          <w:color w:val="auto"/>
          <w:lang w:val="fr-FR"/>
        </w:rPr>
        <w:t>‘1/1</w:t>
      </w:r>
      <w:r w:rsidR="004B08E0" w:rsidRPr="00C802E9">
        <w:rPr>
          <w:color w:val="auto"/>
          <w:lang w:val="fr-FR"/>
        </w:rPr>
        <w:t xml:space="preserve">Ngarkohet Këshilli i Ministrave të nxjerrë aktet nënligjore në zbatim të </w:t>
      </w:r>
      <w:r w:rsidRPr="00C802E9">
        <w:rPr>
          <w:color w:val="auto"/>
          <w:lang w:val="fr-FR"/>
        </w:rPr>
        <w:t>nen</w:t>
      </w:r>
      <w:r w:rsidR="00E25BB1" w:rsidRPr="00C802E9">
        <w:rPr>
          <w:color w:val="auto"/>
          <w:lang w:val="fr-FR"/>
        </w:rPr>
        <w:t xml:space="preserve">it </w:t>
      </w:r>
      <w:r w:rsidRPr="00C802E9">
        <w:rPr>
          <w:color w:val="auto"/>
          <w:lang w:val="fr-FR"/>
        </w:rPr>
        <w:t>2 pika 15/2</w:t>
      </w:r>
      <w:r w:rsidR="00E25BB1" w:rsidRPr="00C802E9">
        <w:rPr>
          <w:color w:val="auto"/>
          <w:lang w:val="fr-FR"/>
        </w:rPr>
        <w:t xml:space="preserve">, 16/2 ; nenit 11 pika 4, nenit 13/1 pika 2, nenit 18 pika 4, nenit 18/1 pika 4, nenit 18/2 pika 2., nenit 18/3 pika 2, nenit 34 pika 4, nenit 39/1 pika 3, nenit 39/2 pika 3, nenit 43/1 pika 4, nenit 47/1 pika 2, nenit 47/2 pika 2, nenit 49/1 pika 4, nenit 49/2 pika 3, nenit 50 pika 2, nenit 71/1 pika 4 </w:t>
      </w:r>
      <w:r w:rsidR="004B08E0" w:rsidRPr="00C802E9">
        <w:rPr>
          <w:color w:val="auto"/>
          <w:lang w:val="fr-FR"/>
        </w:rPr>
        <w:t xml:space="preserve">të këtij ligji. </w:t>
      </w:r>
    </w:p>
    <w:p w14:paraId="0DAC78D3" w14:textId="2077ECF0" w:rsidR="00DC7432" w:rsidRPr="00A01C8C" w:rsidRDefault="00E93F5E" w:rsidP="009D598B">
      <w:pPr>
        <w:keepNext/>
        <w:tabs>
          <w:tab w:val="left" w:pos="1431"/>
        </w:tabs>
        <w:spacing w:before="240"/>
        <w:ind w:left="360"/>
        <w:jc w:val="center"/>
        <w:rPr>
          <w:lang w:val="fr-FR"/>
        </w:rPr>
      </w:pPr>
      <w:r w:rsidRPr="00A01C8C">
        <w:rPr>
          <w:b/>
          <w:lang w:val="fr-FR"/>
        </w:rPr>
        <w:t xml:space="preserve">Neni </w:t>
      </w:r>
      <w:r w:rsidR="001F34C8">
        <w:rPr>
          <w:b/>
          <w:lang w:val="fr-FR"/>
        </w:rPr>
        <w:t>40</w:t>
      </w:r>
    </w:p>
    <w:p w14:paraId="417D9D17" w14:textId="3D500CAE" w:rsidR="00F00FBD" w:rsidRPr="00103733" w:rsidRDefault="00F00FBD" w:rsidP="009D598B">
      <w:pPr>
        <w:pStyle w:val="isselectedend"/>
        <w:tabs>
          <w:tab w:val="left" w:pos="1431"/>
        </w:tabs>
        <w:spacing w:before="0" w:after="120"/>
        <w:rPr>
          <w:b/>
          <w:bCs/>
          <w:lang w:val="fr-FR"/>
        </w:rPr>
      </w:pPr>
      <w:r w:rsidRPr="00CB07D5">
        <w:rPr>
          <w:rStyle w:val="Strong"/>
          <w:b w:val="0"/>
          <w:bCs w:val="0"/>
          <w:lang w:val="fr-FR"/>
        </w:rPr>
        <w:t xml:space="preserve">Në nenin 77 </w:t>
      </w:r>
      <w:r w:rsidR="00E25BB1">
        <w:rPr>
          <w:lang w:val="fr-FR"/>
        </w:rPr>
        <w:t>p</w:t>
      </w:r>
      <w:r w:rsidR="00E25BB1" w:rsidRPr="00CB07D5">
        <w:rPr>
          <w:lang w:val="fr-FR"/>
        </w:rPr>
        <w:t>as pikës 10 shtohen pikat 11, 12, 13, 14, 15</w:t>
      </w:r>
      <w:r w:rsidR="00E25BB1">
        <w:rPr>
          <w:lang w:val="fr-FR"/>
        </w:rPr>
        <w:t xml:space="preserve">, </w:t>
      </w:r>
      <w:r w:rsidR="00E25BB1" w:rsidRPr="00CB07D5">
        <w:rPr>
          <w:lang w:val="fr-FR"/>
        </w:rPr>
        <w:t>16</w:t>
      </w:r>
      <w:r w:rsidR="00E25BB1">
        <w:rPr>
          <w:lang w:val="fr-FR"/>
        </w:rPr>
        <w:t xml:space="preserve">, 17,18, 19 dhe 20 </w:t>
      </w:r>
      <w:r w:rsidR="00E25BB1" w:rsidRPr="00CB07D5">
        <w:rPr>
          <w:lang w:val="fr-FR"/>
        </w:rPr>
        <w:t>me këtë përmbajtje</w:t>
      </w:r>
      <w:r w:rsidRPr="00CB07D5">
        <w:rPr>
          <w:rStyle w:val="Strong"/>
          <w:b w:val="0"/>
          <w:bCs w:val="0"/>
          <w:lang w:val="fr-FR"/>
        </w:rPr>
        <w:t xml:space="preserve"> </w:t>
      </w:r>
    </w:p>
    <w:p w14:paraId="7D2CC9A6" w14:textId="5C52A9D8" w:rsidR="00F00FBD" w:rsidRPr="005D0F80" w:rsidRDefault="00F00FBD" w:rsidP="009D598B">
      <w:pPr>
        <w:tabs>
          <w:tab w:val="left" w:pos="1431"/>
        </w:tabs>
        <w:spacing w:beforeAutospacing="1" w:afterAutospacing="1"/>
        <w:ind w:left="312" w:hanging="312"/>
        <w:rPr>
          <w:i/>
          <w:iCs/>
          <w:lang w:val="fr-FR"/>
        </w:rPr>
      </w:pPr>
      <w:r w:rsidRPr="005D0F80">
        <w:rPr>
          <w:i/>
          <w:iCs/>
          <w:lang w:val="fr-FR"/>
        </w:rPr>
        <w:t>1</w:t>
      </w:r>
      <w:r w:rsidR="004D79F1">
        <w:rPr>
          <w:i/>
          <w:iCs/>
          <w:lang w:val="fr-FR"/>
        </w:rPr>
        <w:t>1</w:t>
      </w:r>
      <w:r w:rsidRPr="005D0F80">
        <w:rPr>
          <w:i/>
          <w:iCs/>
          <w:lang w:val="fr-FR"/>
        </w:rPr>
        <w:t>. AKTSS-ja, brenda 12 muajve nga hyrja në fuqi e këtij ligji, inventarizon të gjitha pronat publike të cilat janë pjesë e programeve sociale dhe i regjistron ato në Fondin për Strehim dhe Kohezion Social.</w:t>
      </w:r>
    </w:p>
    <w:p w14:paraId="3A40DADE" w14:textId="4CA12470" w:rsidR="00F00FBD" w:rsidRPr="005D0F80" w:rsidRDefault="00F00FBD" w:rsidP="009D598B">
      <w:pPr>
        <w:tabs>
          <w:tab w:val="left" w:pos="1431"/>
        </w:tabs>
        <w:spacing w:beforeAutospacing="1" w:afterAutospacing="1"/>
        <w:ind w:left="312" w:hanging="312"/>
        <w:rPr>
          <w:i/>
          <w:iCs/>
          <w:lang w:val="fr-FR"/>
        </w:rPr>
      </w:pPr>
      <w:r w:rsidRPr="005D0F80">
        <w:rPr>
          <w:i/>
          <w:iCs/>
          <w:lang w:val="fr-FR"/>
        </w:rPr>
        <w:lastRenderedPageBreak/>
        <w:t>1</w:t>
      </w:r>
      <w:r w:rsidR="004D79F1">
        <w:rPr>
          <w:i/>
          <w:iCs/>
          <w:lang w:val="fr-FR"/>
        </w:rPr>
        <w:t>2</w:t>
      </w:r>
      <w:r w:rsidRPr="005D0F80">
        <w:rPr>
          <w:i/>
          <w:iCs/>
          <w:lang w:val="fr-FR"/>
        </w:rPr>
        <w:t>. AKTSS-ja, në bashkërendim me njësitë e vetëqeverisjes vendore, regjistron në regjistrat përkatës të gjitha pronat të cilat janë pjesë e Fondit për Strehim dhe Kohezion Social, duke evidentuar të gjitha shënimet për mënyrën e përdorimit, afatin dhe programin social në zbatim të të cilit janë vendosur në përdorim. Për pronat të cilat nuk janë në përdorim të ndonjë programi social, AKTSS-ja i vendos në përdorim, sipas përcaktimeve të këtij ligji.</w:t>
      </w:r>
    </w:p>
    <w:p w14:paraId="65195056" w14:textId="5A745A6B" w:rsidR="00F00FBD" w:rsidRPr="005D0F80" w:rsidRDefault="00F00FBD" w:rsidP="009D598B">
      <w:pPr>
        <w:tabs>
          <w:tab w:val="left" w:pos="1431"/>
        </w:tabs>
        <w:spacing w:beforeAutospacing="1" w:afterAutospacing="1"/>
        <w:ind w:left="312" w:hanging="312"/>
        <w:rPr>
          <w:i/>
          <w:iCs/>
          <w:lang w:val="fr-FR"/>
        </w:rPr>
      </w:pPr>
      <w:r w:rsidRPr="005D0F80">
        <w:rPr>
          <w:i/>
          <w:iCs/>
          <w:lang w:val="fr-FR"/>
        </w:rPr>
        <w:t>1</w:t>
      </w:r>
      <w:r w:rsidR="004D79F1">
        <w:rPr>
          <w:i/>
          <w:iCs/>
          <w:lang w:val="fr-FR"/>
        </w:rPr>
        <w:t>3</w:t>
      </w:r>
      <w:r w:rsidRPr="005D0F80">
        <w:rPr>
          <w:i/>
          <w:iCs/>
          <w:lang w:val="fr-FR"/>
        </w:rPr>
        <w:t>. Njësitë e vetëqeverisjes vendore, brenda 3 muajve nga hyrja në fuqi e këtij ligji, dorëzojnë pranë AKTSS-së lejet e ndërtimit të cilat janë subjekt i nenit 19 të këtij ligji, së bashku me praktikën përkatëse, duke evidentuar mënyrën e kryerjes së kontributit nga subjekti privat përfitues i lejes së zhvillimit dhe ndërtimit. AKTSS-ja, pas pranimit të praktikës, evidenton subjektet private të cilat nuk kanë dhënë kontributin për Fondin për Strehim dhe Kohezion Social dhe, brenda 1 muaji, fton subjektet private për lidhjen e marrëveshjes sipas pikave 2 dhe 3 të nenit 19 të këtij ligji.</w:t>
      </w:r>
    </w:p>
    <w:p w14:paraId="172BDD58" w14:textId="6F12A467" w:rsidR="00F00FBD" w:rsidRPr="005D0F80" w:rsidRDefault="00F00FBD" w:rsidP="009D598B">
      <w:pPr>
        <w:tabs>
          <w:tab w:val="left" w:pos="1431"/>
        </w:tabs>
        <w:spacing w:beforeAutospacing="1" w:afterAutospacing="1"/>
        <w:ind w:left="312" w:hanging="312"/>
        <w:rPr>
          <w:i/>
          <w:iCs/>
          <w:lang w:val="fr-FR"/>
        </w:rPr>
      </w:pPr>
      <w:r w:rsidRPr="005D0F80">
        <w:rPr>
          <w:i/>
          <w:iCs/>
          <w:lang w:val="fr-FR"/>
        </w:rPr>
        <w:t>15. Njësitë e vetëqeverisjes vendore, brenda 6 muajve nga hyrja në fuqi e këtij ligji, përcjellin praktikën dhe dokumentacionin për programet sociale të parashikuara në pikë</w:t>
      </w:r>
      <w:r w:rsidR="004D79F1">
        <w:rPr>
          <w:i/>
          <w:iCs/>
          <w:lang w:val="fr-FR"/>
        </w:rPr>
        <w:t>n</w:t>
      </w:r>
      <w:r w:rsidRPr="005D0F80">
        <w:rPr>
          <w:i/>
          <w:iCs/>
          <w:lang w:val="fr-FR"/>
        </w:rPr>
        <w:t xml:space="preserve"> 1 të nenit 11 të këtij ligji pranë AKTSS-së, e cila bën ndjekjen e tyre në zbatim të kompetencave dhe përgjegjësive sipas këtij ligji.</w:t>
      </w:r>
    </w:p>
    <w:p w14:paraId="08D7343E" w14:textId="3874EBCB" w:rsidR="00F00FBD" w:rsidRPr="005D0F80" w:rsidRDefault="00F00FBD" w:rsidP="009D598B">
      <w:pPr>
        <w:tabs>
          <w:tab w:val="left" w:pos="1431"/>
        </w:tabs>
        <w:spacing w:beforeAutospacing="1" w:afterAutospacing="1"/>
        <w:ind w:left="312" w:hanging="312"/>
        <w:rPr>
          <w:i/>
          <w:iCs/>
          <w:lang w:val="fr-FR"/>
        </w:rPr>
      </w:pPr>
      <w:r w:rsidRPr="005D0F80">
        <w:rPr>
          <w:i/>
          <w:iCs/>
          <w:lang w:val="fr-FR"/>
        </w:rPr>
        <w:t>16. Njësitë e vetëqeverisjes vendore, brenda 12 muajve nga hyrja në fuqi e këtij ligji, për projektet e nisura apo në proces zbatimi në kuadër të programeve sociale të përcaktuara në pikë</w:t>
      </w:r>
      <w:r w:rsidR="004D79F1">
        <w:rPr>
          <w:i/>
          <w:iCs/>
          <w:lang w:val="fr-FR"/>
        </w:rPr>
        <w:t>n</w:t>
      </w:r>
      <w:r w:rsidRPr="005D0F80">
        <w:rPr>
          <w:i/>
          <w:iCs/>
          <w:lang w:val="fr-FR"/>
        </w:rPr>
        <w:t xml:space="preserve"> 1 të nenit 11 të këtij ligji, kryejnë detyrimet dhe ndjekjen e projekteve dhe, në koordinim me AKTSS-në, ia përcjellin kësaj të fundit praktikën dhe dokumentacionin përkatës. Pas kalimit të këtij afati, AKTSS-ja zëvendëson njësinë e vetëqeverisjes vendore në të gjitha të drejtat dhe detyrimet lidhur me projektet për këto programe.”</w:t>
      </w:r>
    </w:p>
    <w:p w14:paraId="106B74E4" w14:textId="63D5A900" w:rsidR="000B60A6" w:rsidRDefault="00F00FBD" w:rsidP="009D598B">
      <w:pPr>
        <w:pStyle w:val="isselectedend"/>
        <w:tabs>
          <w:tab w:val="left" w:pos="1431"/>
        </w:tabs>
        <w:spacing w:before="0" w:after="120"/>
        <w:ind w:left="255" w:hanging="255"/>
        <w:rPr>
          <w:i/>
          <w:iCs/>
          <w:lang w:val="fr-FR"/>
        </w:rPr>
      </w:pPr>
      <w:r w:rsidRPr="005D0F80">
        <w:rPr>
          <w:i/>
          <w:iCs/>
          <w:lang w:val="fr-FR"/>
        </w:rPr>
        <w:t xml:space="preserve">“17. Deri në funksionalizimin e plotë të AKTSS-së, </w:t>
      </w:r>
      <w:r w:rsidR="00D539B6">
        <w:rPr>
          <w:i/>
          <w:iCs/>
          <w:lang w:val="fr-FR"/>
        </w:rPr>
        <w:t>institucionet e ngarkuara p</w:t>
      </w:r>
      <w:r w:rsidR="000D0C5F">
        <w:rPr>
          <w:i/>
          <w:iCs/>
          <w:lang w:val="fr-FR"/>
        </w:rPr>
        <w:t>ë</w:t>
      </w:r>
      <w:r w:rsidR="00D539B6">
        <w:rPr>
          <w:i/>
          <w:iCs/>
          <w:lang w:val="fr-FR"/>
        </w:rPr>
        <w:t xml:space="preserve">r zbatimin </w:t>
      </w:r>
      <w:r w:rsidR="000E5DD3">
        <w:rPr>
          <w:i/>
          <w:iCs/>
          <w:lang w:val="fr-FR"/>
        </w:rPr>
        <w:t>e</w:t>
      </w:r>
      <w:r w:rsidR="00EE371A" w:rsidRPr="00B118DC">
        <w:rPr>
          <w:lang w:val="fr-FR"/>
        </w:rPr>
        <w:t xml:space="preserve"> </w:t>
      </w:r>
      <w:r w:rsidR="00EE371A" w:rsidRPr="00EE371A">
        <w:rPr>
          <w:i/>
          <w:iCs/>
          <w:lang w:val="fr-FR"/>
        </w:rPr>
        <w:t xml:space="preserve">programeve të strehimit </w:t>
      </w:r>
      <w:r w:rsidR="00D539B6">
        <w:rPr>
          <w:i/>
          <w:iCs/>
          <w:lang w:val="fr-FR"/>
        </w:rPr>
        <w:t>deri n</w:t>
      </w:r>
      <w:r w:rsidR="000D0C5F">
        <w:rPr>
          <w:i/>
          <w:iCs/>
          <w:lang w:val="fr-FR"/>
        </w:rPr>
        <w:t>ë</w:t>
      </w:r>
      <w:r w:rsidR="00D539B6">
        <w:rPr>
          <w:i/>
          <w:iCs/>
          <w:lang w:val="fr-FR"/>
        </w:rPr>
        <w:t xml:space="preserve"> miratimin e k</w:t>
      </w:r>
      <w:r w:rsidR="000D0C5F">
        <w:rPr>
          <w:i/>
          <w:iCs/>
          <w:lang w:val="fr-FR"/>
        </w:rPr>
        <w:t>ë</w:t>
      </w:r>
      <w:r w:rsidR="00D539B6">
        <w:rPr>
          <w:i/>
          <w:iCs/>
          <w:lang w:val="fr-FR"/>
        </w:rPr>
        <w:t>tij ligji</w:t>
      </w:r>
      <w:r w:rsidR="000E5DD3">
        <w:rPr>
          <w:i/>
          <w:iCs/>
          <w:lang w:val="fr-FR"/>
        </w:rPr>
        <w:t>,</w:t>
      </w:r>
      <w:r w:rsidR="00D539B6">
        <w:rPr>
          <w:i/>
          <w:iCs/>
          <w:lang w:val="fr-FR"/>
        </w:rPr>
        <w:t xml:space="preserve"> </w:t>
      </w:r>
      <w:r w:rsidRPr="005D0F80">
        <w:rPr>
          <w:i/>
          <w:iCs/>
          <w:lang w:val="fr-FR"/>
        </w:rPr>
        <w:t>vijon të zbatohe</w:t>
      </w:r>
      <w:r w:rsidR="00C7628E">
        <w:rPr>
          <w:i/>
          <w:iCs/>
          <w:lang w:val="fr-FR"/>
        </w:rPr>
        <w:t>n</w:t>
      </w:r>
      <w:r w:rsidRPr="005D0F80">
        <w:rPr>
          <w:i/>
          <w:iCs/>
          <w:lang w:val="fr-FR"/>
        </w:rPr>
        <w:t xml:space="preserve"> prej </w:t>
      </w:r>
      <w:r w:rsidR="00CE33AC">
        <w:rPr>
          <w:i/>
          <w:iCs/>
          <w:lang w:val="fr-FR"/>
        </w:rPr>
        <w:t>tyre.</w:t>
      </w:r>
    </w:p>
    <w:p w14:paraId="1E29D2B4" w14:textId="7C819511" w:rsidR="000B60A6" w:rsidRPr="009D598B" w:rsidRDefault="00467C8E" w:rsidP="009D598B">
      <w:pPr>
        <w:pStyle w:val="isselectedend"/>
        <w:tabs>
          <w:tab w:val="left" w:pos="1431"/>
        </w:tabs>
        <w:spacing w:before="0" w:after="120"/>
        <w:ind w:left="255" w:hanging="255"/>
        <w:rPr>
          <w:i/>
          <w:iCs/>
          <w:lang w:val="fr-FR"/>
        </w:rPr>
      </w:pPr>
      <w:r>
        <w:rPr>
          <w:i/>
          <w:iCs/>
          <w:lang w:val="fr-FR"/>
        </w:rPr>
        <w:t>18.</w:t>
      </w:r>
      <w:r w:rsidR="00502070" w:rsidRPr="00B118DC">
        <w:rPr>
          <w:lang w:val="fr-FR"/>
        </w:rPr>
        <w:t xml:space="preserve"> </w:t>
      </w:r>
      <w:r w:rsidR="00502070" w:rsidRPr="00502070">
        <w:rPr>
          <w:i/>
          <w:iCs/>
          <w:lang w:val="fr-FR"/>
        </w:rPr>
        <w:t xml:space="preserve">Transferimi i programeve dhe funksioneve përkatëse nga ministria përgjegjëse për strehimin dhe, sipas rastit, nga subjekti që pason Entin Kombëtar të Banesave, pranë AKTSS-së, kryhet në mënyrë të organizuar dhe të vijueshme, sipas një plani transferimi të miratuar nga ministri përgjegjës për strehimin. </w:t>
      </w:r>
      <w:r w:rsidR="00502070" w:rsidRPr="009D598B">
        <w:rPr>
          <w:i/>
          <w:iCs/>
          <w:lang w:val="fr-FR"/>
        </w:rPr>
        <w:t>Përfundimi i transferimit të secilit program formalizohet me akt të ministrit përgjegjës për strehimin</w:t>
      </w:r>
    </w:p>
    <w:p w14:paraId="081E7164" w14:textId="1C279C27" w:rsidR="007A25B8" w:rsidRPr="009D598B" w:rsidRDefault="00E4432D" w:rsidP="009D598B">
      <w:pPr>
        <w:tabs>
          <w:tab w:val="num" w:pos="360"/>
          <w:tab w:val="left" w:pos="1431"/>
        </w:tabs>
        <w:spacing w:beforeAutospacing="1" w:afterAutospacing="1"/>
        <w:rPr>
          <w:i/>
          <w:iCs/>
          <w:lang w:val="fr-FR"/>
        </w:rPr>
      </w:pPr>
      <w:r w:rsidRPr="009D598B">
        <w:rPr>
          <w:i/>
          <w:iCs/>
          <w:lang w:val="fr-FR"/>
        </w:rPr>
        <w:t>19</w:t>
      </w:r>
      <w:r w:rsidR="00926B3A" w:rsidRPr="009D598B">
        <w:rPr>
          <w:i/>
          <w:iCs/>
          <w:lang w:val="fr-FR"/>
        </w:rPr>
        <w:t xml:space="preserve">. </w:t>
      </w:r>
      <w:r w:rsidR="000C33BA" w:rsidRPr="009D598B">
        <w:rPr>
          <w:i/>
          <w:iCs/>
          <w:lang w:val="fr-FR"/>
        </w:rPr>
        <w:t>Në të gjithë tekstin e ligjit nr. 22/2018, “Për strehimin social”, të ndryshuar, togfjalëshi “këshilli i njësive të vetëqeverisjes vendore” zëvendësohet me togfjalëshin “njësitë e vetëqeverisjes vendore”</w:t>
      </w:r>
      <w:r w:rsidR="007A25B8" w:rsidRPr="009D598B">
        <w:rPr>
          <w:lang w:val="fr-FR"/>
        </w:rPr>
        <w:t xml:space="preserve"> </w:t>
      </w:r>
      <w:r w:rsidR="007A25B8" w:rsidRPr="009D598B">
        <w:rPr>
          <w:i/>
          <w:iCs/>
          <w:lang w:val="fr-FR"/>
        </w:rPr>
        <w:t>dhe togfjalëshi “Enti Kombëtar i Banesave” dhe shkurtimi “EKB” zëvendësohen përkatësisht me togfjalëshin “Shoqëria Shqiptare e Strehimit Social sh.a.” dhe shkurtimin “SHSSH sh.a.”.</w:t>
      </w:r>
    </w:p>
    <w:p w14:paraId="2FEC6FC8" w14:textId="281A5D19" w:rsidR="00CA0C92" w:rsidRPr="009D598B" w:rsidRDefault="00CA0C92" w:rsidP="009D598B">
      <w:pPr>
        <w:tabs>
          <w:tab w:val="num" w:pos="360"/>
          <w:tab w:val="left" w:pos="1431"/>
        </w:tabs>
        <w:spacing w:beforeAutospacing="1" w:afterAutospacing="1"/>
        <w:rPr>
          <w:i/>
          <w:iCs/>
          <w:lang w:val="fr-FR"/>
        </w:rPr>
      </w:pPr>
      <w:r w:rsidRPr="009D598B">
        <w:rPr>
          <w:i/>
          <w:iCs/>
          <w:lang w:val="fr-FR"/>
        </w:rPr>
        <w:t xml:space="preserve">20. </w:t>
      </w:r>
      <w:r w:rsidR="00F66C80" w:rsidRPr="009D598B">
        <w:rPr>
          <w:i/>
          <w:iCs/>
          <w:lang w:val="fr-FR"/>
        </w:rPr>
        <w:t xml:space="preserve">Transformimi i </w:t>
      </w:r>
      <w:r w:rsidRPr="009D598B">
        <w:rPr>
          <w:i/>
          <w:iCs/>
          <w:lang w:val="fr-FR"/>
        </w:rPr>
        <w:t>Enti Kombëtar i Banesave kalon në Shoqërinë Shqiptare të Strehimit Social sh.a., në përputhje me legjislacionin në fuqi.</w:t>
      </w:r>
    </w:p>
    <w:p w14:paraId="48DA26C4" w14:textId="77777777" w:rsidR="00B35455" w:rsidRPr="009D598B" w:rsidRDefault="00B35455" w:rsidP="009D598B">
      <w:pPr>
        <w:tabs>
          <w:tab w:val="num" w:pos="360"/>
          <w:tab w:val="left" w:pos="1431"/>
        </w:tabs>
        <w:spacing w:beforeAutospacing="1" w:afterAutospacing="1"/>
        <w:rPr>
          <w:i/>
          <w:iCs/>
          <w:lang w:val="fr-FR"/>
        </w:rPr>
      </w:pPr>
    </w:p>
    <w:p w14:paraId="787569A7" w14:textId="54A04DBB" w:rsidR="00DC7432" w:rsidRPr="009D598B" w:rsidRDefault="00E93F5E" w:rsidP="009D598B">
      <w:pPr>
        <w:tabs>
          <w:tab w:val="num" w:pos="360"/>
          <w:tab w:val="left" w:pos="1431"/>
        </w:tabs>
        <w:spacing w:beforeAutospacing="1" w:afterAutospacing="1"/>
        <w:ind w:left="312" w:hanging="312"/>
        <w:jc w:val="center"/>
        <w:rPr>
          <w:lang w:val="fr-FR"/>
        </w:rPr>
      </w:pPr>
      <w:r w:rsidRPr="009D598B">
        <w:rPr>
          <w:b/>
          <w:lang w:val="fr-FR"/>
        </w:rPr>
        <w:lastRenderedPageBreak/>
        <w:t xml:space="preserve">Neni </w:t>
      </w:r>
      <w:r w:rsidR="001F34C8" w:rsidRPr="009D598B">
        <w:rPr>
          <w:b/>
          <w:lang w:val="fr-FR"/>
        </w:rPr>
        <w:t>41</w:t>
      </w:r>
    </w:p>
    <w:p w14:paraId="4B631BAF" w14:textId="77777777" w:rsidR="00DC7432" w:rsidRPr="009D598B" w:rsidRDefault="00E93F5E" w:rsidP="009D598B">
      <w:pPr>
        <w:tabs>
          <w:tab w:val="left" w:pos="1431"/>
        </w:tabs>
        <w:rPr>
          <w:lang w:val="fr-FR"/>
        </w:rPr>
      </w:pPr>
      <w:r w:rsidRPr="009D598B">
        <w:rPr>
          <w:lang w:val="fr-FR"/>
        </w:rPr>
        <w:t>Ky ligj hyn në fuqi 15 ditë pas botimit në Fletoren Zyrtare.</w:t>
      </w:r>
    </w:p>
    <w:p w14:paraId="1147EE5D" w14:textId="77777777" w:rsidR="00A7280E" w:rsidRPr="009D598B" w:rsidRDefault="00A7280E" w:rsidP="009D598B">
      <w:pPr>
        <w:tabs>
          <w:tab w:val="left" w:pos="1431"/>
        </w:tabs>
        <w:spacing w:after="0" w:line="240" w:lineRule="auto"/>
        <w:rPr>
          <w:lang w:val="fr-FR"/>
        </w:rPr>
      </w:pPr>
    </w:p>
    <w:p w14:paraId="3429F7B2" w14:textId="55C40D3E" w:rsidR="00DC7432" w:rsidRDefault="00591364" w:rsidP="009D598B">
      <w:pPr>
        <w:tabs>
          <w:tab w:val="left" w:pos="1431"/>
        </w:tabs>
        <w:spacing w:before="240"/>
        <w:jc w:val="center"/>
      </w:pPr>
      <w:r w:rsidRPr="009D598B">
        <w:rPr>
          <w:b/>
          <w:lang w:val="fr-FR"/>
        </w:rPr>
        <w:t xml:space="preserve">                                                                               </w:t>
      </w:r>
      <w:r w:rsidR="009B670F" w:rsidRPr="009D598B">
        <w:rPr>
          <w:b/>
          <w:lang w:val="fr-FR"/>
        </w:rPr>
        <w:t xml:space="preserve">                     </w:t>
      </w:r>
      <w:r w:rsidRPr="009D598B">
        <w:rPr>
          <w:b/>
          <w:lang w:val="fr-FR"/>
        </w:rPr>
        <w:t xml:space="preserve"> </w:t>
      </w:r>
      <w:r w:rsidR="00E93F5E">
        <w:rPr>
          <w:b/>
          <w:bCs/>
        </w:rPr>
        <w:t>KRYETARI</w:t>
      </w:r>
    </w:p>
    <w:p w14:paraId="49102973" w14:textId="20AE66DF" w:rsidR="00DC7432" w:rsidRDefault="00591364" w:rsidP="009D598B">
      <w:pPr>
        <w:tabs>
          <w:tab w:val="left" w:pos="1431"/>
        </w:tabs>
        <w:spacing w:before="240"/>
        <w:jc w:val="center"/>
      </w:pPr>
      <w:r>
        <w:rPr>
          <w:b/>
          <w:bCs/>
        </w:rPr>
        <w:t xml:space="preserve">                                                                                                     </w:t>
      </w:r>
      <w:r w:rsidR="00E93F5E">
        <w:rPr>
          <w:b/>
          <w:bCs/>
        </w:rPr>
        <w:t>NIKO PELESHI</w:t>
      </w:r>
    </w:p>
    <w:sectPr w:rsidR="00DC7432" w:rsidSect="00B846F6">
      <w:pgSz w:w="11906" w:h="16838"/>
      <w:pgMar w:top="1260" w:right="1417" w:bottom="1170"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0BE6F" w14:textId="77777777" w:rsidR="003B29BE" w:rsidRDefault="003B29BE" w:rsidP="00C826FA">
      <w:pPr>
        <w:spacing w:after="0" w:line="240" w:lineRule="auto"/>
      </w:pPr>
      <w:r>
        <w:separator/>
      </w:r>
    </w:p>
  </w:endnote>
  <w:endnote w:type="continuationSeparator" w:id="0">
    <w:p w14:paraId="5D94BA7A" w14:textId="77777777" w:rsidR="003B29BE" w:rsidRDefault="003B29BE" w:rsidP="00C8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Display">
    <w:charset w:val="00"/>
    <w:family w:val="swiss"/>
    <w:pitch w:val="variable"/>
    <w:sig w:usb0="20000287" w:usb1="00000003" w:usb2="00000000" w:usb3="00000000" w:csb0="0000019F" w:csb1="00000000"/>
  </w:font>
  <w:font w:name="Aptos">
    <w:altName w:val="Bahnschrift Light"/>
    <w:charset w:val="00"/>
    <w:family w:val="swiss"/>
    <w:pitch w:val="variable"/>
    <w:sig w:usb0="00000001" w:usb1="00000003" w:usb2="00000000" w:usb3="00000000" w:csb0="0000019F" w:csb1="00000000"/>
  </w:font>
  <w:font w:name="MS P??">
    <w:altName w:val="MS Gothic"/>
    <w:charset w:val="80"/>
    <w:family w:val="auto"/>
    <w:pitch w:val="default"/>
    <w:sig w:usb0="00000000" w:usb1="0000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CFEB6" w14:textId="77777777" w:rsidR="003B29BE" w:rsidRDefault="003B29BE" w:rsidP="00C826FA">
      <w:pPr>
        <w:spacing w:after="0" w:line="240" w:lineRule="auto"/>
      </w:pPr>
      <w:r>
        <w:separator/>
      </w:r>
    </w:p>
  </w:footnote>
  <w:footnote w:type="continuationSeparator" w:id="0">
    <w:p w14:paraId="31FD78CA" w14:textId="77777777" w:rsidR="003B29BE" w:rsidRDefault="003B29BE" w:rsidP="00C8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0DCE"/>
    <w:multiLevelType w:val="hybridMultilevel"/>
    <w:tmpl w:val="FA925A5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44C51"/>
    <w:multiLevelType w:val="hybridMultilevel"/>
    <w:tmpl w:val="93F6B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FE2CBC"/>
    <w:multiLevelType w:val="hybridMultilevel"/>
    <w:tmpl w:val="AFB66A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E6F36"/>
    <w:multiLevelType w:val="hybridMultilevel"/>
    <w:tmpl w:val="7AB6F71E"/>
    <w:lvl w:ilvl="0" w:tplc="FC84EFD8">
      <w:start w:val="1"/>
      <w:numFmt w:val="lowerLetter"/>
      <w:lvlText w:val="%1)"/>
      <w:lvlJc w:val="left"/>
      <w:pPr>
        <w:ind w:left="928" w:hanging="360"/>
      </w:pPr>
      <w:rPr>
        <w:rFonts w:hint="default"/>
      </w:rPr>
    </w:lvl>
    <w:lvl w:ilvl="1" w:tplc="0409001B">
      <w:start w:val="1"/>
      <w:numFmt w:val="lowerRoman"/>
      <w:lvlText w:val="%2."/>
      <w:lvlJc w:val="righ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082E0A89"/>
    <w:multiLevelType w:val="hybridMultilevel"/>
    <w:tmpl w:val="C3402AD4"/>
    <w:lvl w:ilvl="0" w:tplc="B3C4F2B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8772B"/>
    <w:multiLevelType w:val="hybridMultilevel"/>
    <w:tmpl w:val="CCD81D32"/>
    <w:lvl w:ilvl="0" w:tplc="EF1C9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368EA"/>
    <w:multiLevelType w:val="hybridMultilevel"/>
    <w:tmpl w:val="800A6E50"/>
    <w:lvl w:ilvl="0" w:tplc="FFFFFFFF">
      <w:start w:val="1"/>
      <w:numFmt w:val="lowerLetter"/>
      <w:lvlText w:val="%1)"/>
      <w:lvlJc w:val="left"/>
      <w:pPr>
        <w:ind w:left="928" w:hanging="360"/>
      </w:pPr>
      <w:rPr>
        <w:rFonts w:hint="default"/>
      </w:rPr>
    </w:lvl>
    <w:lvl w:ilvl="1" w:tplc="04090017">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7" w15:restartNumberingAfterBreak="0">
    <w:nsid w:val="172B0A59"/>
    <w:multiLevelType w:val="multilevel"/>
    <w:tmpl w:val="6360F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0E6F2B"/>
    <w:multiLevelType w:val="multilevel"/>
    <w:tmpl w:val="6360F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FB34B8"/>
    <w:multiLevelType w:val="multilevel"/>
    <w:tmpl w:val="6F08FB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31448E"/>
    <w:multiLevelType w:val="hybridMultilevel"/>
    <w:tmpl w:val="DA7EC660"/>
    <w:lvl w:ilvl="0" w:tplc="68A01DBE">
      <w:start w:val="3"/>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CE6398"/>
    <w:multiLevelType w:val="multilevel"/>
    <w:tmpl w:val="06729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A02990"/>
    <w:multiLevelType w:val="hybridMultilevel"/>
    <w:tmpl w:val="60BEE3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17207D"/>
    <w:multiLevelType w:val="multilevel"/>
    <w:tmpl w:val="4C06F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CD260B"/>
    <w:multiLevelType w:val="hybridMultilevel"/>
    <w:tmpl w:val="492EE8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300967"/>
    <w:multiLevelType w:val="hybridMultilevel"/>
    <w:tmpl w:val="A9FED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44260E"/>
    <w:multiLevelType w:val="hybridMultilevel"/>
    <w:tmpl w:val="0DC0F4D8"/>
    <w:lvl w:ilvl="0" w:tplc="8740237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FF47DA"/>
    <w:multiLevelType w:val="hybridMultilevel"/>
    <w:tmpl w:val="1D60490C"/>
    <w:lvl w:ilvl="0" w:tplc="C99E4C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7"/>
  </w:num>
  <w:num w:numId="4">
    <w:abstractNumId w:val="8"/>
  </w:num>
  <w:num w:numId="5">
    <w:abstractNumId w:val="2"/>
  </w:num>
  <w:num w:numId="6">
    <w:abstractNumId w:val="1"/>
  </w:num>
  <w:num w:numId="7">
    <w:abstractNumId w:val="0"/>
  </w:num>
  <w:num w:numId="8">
    <w:abstractNumId w:val="11"/>
  </w:num>
  <w:num w:numId="9">
    <w:abstractNumId w:val="3"/>
  </w:num>
  <w:num w:numId="10">
    <w:abstractNumId w:val="15"/>
  </w:num>
  <w:num w:numId="11">
    <w:abstractNumId w:val="12"/>
  </w:num>
  <w:num w:numId="12">
    <w:abstractNumId w:val="17"/>
  </w:num>
  <w:num w:numId="13">
    <w:abstractNumId w:val="10"/>
  </w:num>
  <w:num w:numId="14">
    <w:abstractNumId w:val="6"/>
  </w:num>
  <w:num w:numId="15">
    <w:abstractNumId w:val="14"/>
  </w:num>
  <w:num w:numId="16">
    <w:abstractNumId w:val="4"/>
  </w:num>
  <w:num w:numId="17">
    <w:abstractNumId w:val="16"/>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432"/>
    <w:rsid w:val="00001B57"/>
    <w:rsid w:val="00010D4E"/>
    <w:rsid w:val="0001323B"/>
    <w:rsid w:val="00016986"/>
    <w:rsid w:val="00021E3B"/>
    <w:rsid w:val="00023FF4"/>
    <w:rsid w:val="00036B06"/>
    <w:rsid w:val="00043C94"/>
    <w:rsid w:val="0005075E"/>
    <w:rsid w:val="000512BD"/>
    <w:rsid w:val="00067167"/>
    <w:rsid w:val="00075B58"/>
    <w:rsid w:val="0009243A"/>
    <w:rsid w:val="000A5C35"/>
    <w:rsid w:val="000B60A6"/>
    <w:rsid w:val="000B726F"/>
    <w:rsid w:val="000C2C3D"/>
    <w:rsid w:val="000C33BA"/>
    <w:rsid w:val="000D0C5F"/>
    <w:rsid w:val="000D2F55"/>
    <w:rsid w:val="000E1A7B"/>
    <w:rsid w:val="000E5A98"/>
    <w:rsid w:val="000E5DD3"/>
    <w:rsid w:val="000F2C69"/>
    <w:rsid w:val="00103733"/>
    <w:rsid w:val="001128A8"/>
    <w:rsid w:val="001137DF"/>
    <w:rsid w:val="00117CED"/>
    <w:rsid w:val="001274C4"/>
    <w:rsid w:val="00131D05"/>
    <w:rsid w:val="0013319E"/>
    <w:rsid w:val="00143577"/>
    <w:rsid w:val="00151C19"/>
    <w:rsid w:val="0015306F"/>
    <w:rsid w:val="0015565F"/>
    <w:rsid w:val="00165F5B"/>
    <w:rsid w:val="00181041"/>
    <w:rsid w:val="00182794"/>
    <w:rsid w:val="00183C8B"/>
    <w:rsid w:val="001A22FA"/>
    <w:rsid w:val="001A55E9"/>
    <w:rsid w:val="001B147E"/>
    <w:rsid w:val="001E2E97"/>
    <w:rsid w:val="001F34C8"/>
    <w:rsid w:val="002159E9"/>
    <w:rsid w:val="002225FA"/>
    <w:rsid w:val="00232677"/>
    <w:rsid w:val="00254DC6"/>
    <w:rsid w:val="002662B6"/>
    <w:rsid w:val="00270E0C"/>
    <w:rsid w:val="00271258"/>
    <w:rsid w:val="00293721"/>
    <w:rsid w:val="002940CE"/>
    <w:rsid w:val="0029704C"/>
    <w:rsid w:val="002B1C4F"/>
    <w:rsid w:val="002B65E7"/>
    <w:rsid w:val="002B763B"/>
    <w:rsid w:val="002D13F4"/>
    <w:rsid w:val="002D534B"/>
    <w:rsid w:val="002D64D3"/>
    <w:rsid w:val="003114CB"/>
    <w:rsid w:val="00316502"/>
    <w:rsid w:val="00324CDB"/>
    <w:rsid w:val="003361F7"/>
    <w:rsid w:val="003375D5"/>
    <w:rsid w:val="003541D7"/>
    <w:rsid w:val="003566A8"/>
    <w:rsid w:val="00356879"/>
    <w:rsid w:val="00380A3E"/>
    <w:rsid w:val="003839FC"/>
    <w:rsid w:val="00384A9B"/>
    <w:rsid w:val="00384CAD"/>
    <w:rsid w:val="00387B79"/>
    <w:rsid w:val="0039195A"/>
    <w:rsid w:val="003B215A"/>
    <w:rsid w:val="003B29BE"/>
    <w:rsid w:val="003B2C16"/>
    <w:rsid w:val="003B3761"/>
    <w:rsid w:val="003C681A"/>
    <w:rsid w:val="003C6FD5"/>
    <w:rsid w:val="003D1842"/>
    <w:rsid w:val="003D2019"/>
    <w:rsid w:val="003D2B14"/>
    <w:rsid w:val="003D49FA"/>
    <w:rsid w:val="003E1076"/>
    <w:rsid w:val="003E4AC6"/>
    <w:rsid w:val="003E796F"/>
    <w:rsid w:val="004044A3"/>
    <w:rsid w:val="004127D1"/>
    <w:rsid w:val="00456917"/>
    <w:rsid w:val="00467504"/>
    <w:rsid w:val="00467C8E"/>
    <w:rsid w:val="004766B5"/>
    <w:rsid w:val="00482141"/>
    <w:rsid w:val="0048291B"/>
    <w:rsid w:val="00497C7C"/>
    <w:rsid w:val="004A2AF9"/>
    <w:rsid w:val="004B08E0"/>
    <w:rsid w:val="004D79F1"/>
    <w:rsid w:val="004E0984"/>
    <w:rsid w:val="004E6399"/>
    <w:rsid w:val="004E6DB6"/>
    <w:rsid w:val="004F14DD"/>
    <w:rsid w:val="004F153F"/>
    <w:rsid w:val="004F735E"/>
    <w:rsid w:val="00502070"/>
    <w:rsid w:val="00510434"/>
    <w:rsid w:val="00515CB5"/>
    <w:rsid w:val="00517345"/>
    <w:rsid w:val="00524860"/>
    <w:rsid w:val="00527D6C"/>
    <w:rsid w:val="005405D0"/>
    <w:rsid w:val="0054367B"/>
    <w:rsid w:val="00550846"/>
    <w:rsid w:val="00551BA4"/>
    <w:rsid w:val="00553BC5"/>
    <w:rsid w:val="0056200C"/>
    <w:rsid w:val="00564F80"/>
    <w:rsid w:val="00573324"/>
    <w:rsid w:val="00574723"/>
    <w:rsid w:val="005757C9"/>
    <w:rsid w:val="00582F29"/>
    <w:rsid w:val="00591364"/>
    <w:rsid w:val="0059717C"/>
    <w:rsid w:val="005D0F80"/>
    <w:rsid w:val="005D2347"/>
    <w:rsid w:val="005D78A4"/>
    <w:rsid w:val="005E0B16"/>
    <w:rsid w:val="005E362B"/>
    <w:rsid w:val="005E5A7B"/>
    <w:rsid w:val="005F119D"/>
    <w:rsid w:val="005F64E7"/>
    <w:rsid w:val="005F754B"/>
    <w:rsid w:val="00612806"/>
    <w:rsid w:val="00615D3B"/>
    <w:rsid w:val="006420CA"/>
    <w:rsid w:val="0064447E"/>
    <w:rsid w:val="00654911"/>
    <w:rsid w:val="006736C6"/>
    <w:rsid w:val="0067482E"/>
    <w:rsid w:val="00676145"/>
    <w:rsid w:val="00677D61"/>
    <w:rsid w:val="006801C9"/>
    <w:rsid w:val="00680489"/>
    <w:rsid w:val="00692472"/>
    <w:rsid w:val="00693C4C"/>
    <w:rsid w:val="00694289"/>
    <w:rsid w:val="00697012"/>
    <w:rsid w:val="00697858"/>
    <w:rsid w:val="006A3EF2"/>
    <w:rsid w:val="006A4EB1"/>
    <w:rsid w:val="006B1663"/>
    <w:rsid w:val="006B1C82"/>
    <w:rsid w:val="006C34BA"/>
    <w:rsid w:val="006C730C"/>
    <w:rsid w:val="006D56E1"/>
    <w:rsid w:val="006E1B43"/>
    <w:rsid w:val="006E211A"/>
    <w:rsid w:val="00716746"/>
    <w:rsid w:val="0072582B"/>
    <w:rsid w:val="007379CC"/>
    <w:rsid w:val="0075236F"/>
    <w:rsid w:val="0075760C"/>
    <w:rsid w:val="00757D73"/>
    <w:rsid w:val="00764F39"/>
    <w:rsid w:val="007858FB"/>
    <w:rsid w:val="00792F80"/>
    <w:rsid w:val="007934EE"/>
    <w:rsid w:val="00795597"/>
    <w:rsid w:val="00796DC1"/>
    <w:rsid w:val="007973A4"/>
    <w:rsid w:val="007A25B8"/>
    <w:rsid w:val="007B044B"/>
    <w:rsid w:val="007B1D47"/>
    <w:rsid w:val="007B4322"/>
    <w:rsid w:val="007D262A"/>
    <w:rsid w:val="007D58C7"/>
    <w:rsid w:val="007F0BBB"/>
    <w:rsid w:val="007F2682"/>
    <w:rsid w:val="007F38C3"/>
    <w:rsid w:val="007F72B2"/>
    <w:rsid w:val="00815F43"/>
    <w:rsid w:val="00825E4B"/>
    <w:rsid w:val="00833EB5"/>
    <w:rsid w:val="00835D54"/>
    <w:rsid w:val="00836C16"/>
    <w:rsid w:val="00843E2D"/>
    <w:rsid w:val="00851ACD"/>
    <w:rsid w:val="00871636"/>
    <w:rsid w:val="00881506"/>
    <w:rsid w:val="00882276"/>
    <w:rsid w:val="008823D8"/>
    <w:rsid w:val="00892F2A"/>
    <w:rsid w:val="008A1741"/>
    <w:rsid w:val="008A65E1"/>
    <w:rsid w:val="008B25E9"/>
    <w:rsid w:val="008B4517"/>
    <w:rsid w:val="008B5478"/>
    <w:rsid w:val="008B63F2"/>
    <w:rsid w:val="008C327E"/>
    <w:rsid w:val="008C5843"/>
    <w:rsid w:val="008F6E75"/>
    <w:rsid w:val="00903FFC"/>
    <w:rsid w:val="0091282C"/>
    <w:rsid w:val="00912838"/>
    <w:rsid w:val="0091605F"/>
    <w:rsid w:val="009223E3"/>
    <w:rsid w:val="009234C9"/>
    <w:rsid w:val="00926880"/>
    <w:rsid w:val="00926B3A"/>
    <w:rsid w:val="00933726"/>
    <w:rsid w:val="00934402"/>
    <w:rsid w:val="009529D0"/>
    <w:rsid w:val="0095347D"/>
    <w:rsid w:val="009628BC"/>
    <w:rsid w:val="00966E22"/>
    <w:rsid w:val="009802E0"/>
    <w:rsid w:val="00983BE1"/>
    <w:rsid w:val="009B51AC"/>
    <w:rsid w:val="009B670F"/>
    <w:rsid w:val="009C0285"/>
    <w:rsid w:val="009D1A13"/>
    <w:rsid w:val="009D3C5B"/>
    <w:rsid w:val="009D57CD"/>
    <w:rsid w:val="009D598B"/>
    <w:rsid w:val="009E1185"/>
    <w:rsid w:val="009E2187"/>
    <w:rsid w:val="009E3485"/>
    <w:rsid w:val="009F47E1"/>
    <w:rsid w:val="00A0036F"/>
    <w:rsid w:val="00A01C8C"/>
    <w:rsid w:val="00A01F6A"/>
    <w:rsid w:val="00A13119"/>
    <w:rsid w:val="00A15ECB"/>
    <w:rsid w:val="00A20D36"/>
    <w:rsid w:val="00A22413"/>
    <w:rsid w:val="00A47607"/>
    <w:rsid w:val="00A4779B"/>
    <w:rsid w:val="00A47A6A"/>
    <w:rsid w:val="00A7280E"/>
    <w:rsid w:val="00A73CEF"/>
    <w:rsid w:val="00A76529"/>
    <w:rsid w:val="00A81A97"/>
    <w:rsid w:val="00A84C57"/>
    <w:rsid w:val="00A8692A"/>
    <w:rsid w:val="00A8744C"/>
    <w:rsid w:val="00AA389C"/>
    <w:rsid w:val="00AA5506"/>
    <w:rsid w:val="00AB4D21"/>
    <w:rsid w:val="00AB4E04"/>
    <w:rsid w:val="00AC0F6F"/>
    <w:rsid w:val="00AD17AD"/>
    <w:rsid w:val="00AE524C"/>
    <w:rsid w:val="00AF076E"/>
    <w:rsid w:val="00AF33F1"/>
    <w:rsid w:val="00B01633"/>
    <w:rsid w:val="00B01FB0"/>
    <w:rsid w:val="00B024DD"/>
    <w:rsid w:val="00B118DC"/>
    <w:rsid w:val="00B245C4"/>
    <w:rsid w:val="00B31E73"/>
    <w:rsid w:val="00B33B25"/>
    <w:rsid w:val="00B35455"/>
    <w:rsid w:val="00B369BF"/>
    <w:rsid w:val="00B414FD"/>
    <w:rsid w:val="00B554A1"/>
    <w:rsid w:val="00B6469C"/>
    <w:rsid w:val="00B674B4"/>
    <w:rsid w:val="00B83C55"/>
    <w:rsid w:val="00B846F6"/>
    <w:rsid w:val="00B8743A"/>
    <w:rsid w:val="00B97C29"/>
    <w:rsid w:val="00BB21F9"/>
    <w:rsid w:val="00BF2049"/>
    <w:rsid w:val="00BF324F"/>
    <w:rsid w:val="00BF6796"/>
    <w:rsid w:val="00C02665"/>
    <w:rsid w:val="00C14BB9"/>
    <w:rsid w:val="00C15EA1"/>
    <w:rsid w:val="00C16E6E"/>
    <w:rsid w:val="00C24DAE"/>
    <w:rsid w:val="00C25604"/>
    <w:rsid w:val="00C36AE9"/>
    <w:rsid w:val="00C53ACA"/>
    <w:rsid w:val="00C547F4"/>
    <w:rsid w:val="00C722D8"/>
    <w:rsid w:val="00C7628E"/>
    <w:rsid w:val="00C77D99"/>
    <w:rsid w:val="00C802E9"/>
    <w:rsid w:val="00C826FA"/>
    <w:rsid w:val="00C86122"/>
    <w:rsid w:val="00C86A5F"/>
    <w:rsid w:val="00C906E3"/>
    <w:rsid w:val="00C939E8"/>
    <w:rsid w:val="00C950C0"/>
    <w:rsid w:val="00CA0C92"/>
    <w:rsid w:val="00CA0E98"/>
    <w:rsid w:val="00CA25E2"/>
    <w:rsid w:val="00CA5E11"/>
    <w:rsid w:val="00CB07D5"/>
    <w:rsid w:val="00CB6F6D"/>
    <w:rsid w:val="00CC59C2"/>
    <w:rsid w:val="00CD16BA"/>
    <w:rsid w:val="00CE33AC"/>
    <w:rsid w:val="00CE5539"/>
    <w:rsid w:val="00CE7628"/>
    <w:rsid w:val="00CF76E4"/>
    <w:rsid w:val="00D018F1"/>
    <w:rsid w:val="00D0213A"/>
    <w:rsid w:val="00D04511"/>
    <w:rsid w:val="00D07881"/>
    <w:rsid w:val="00D262DF"/>
    <w:rsid w:val="00D330D7"/>
    <w:rsid w:val="00D36689"/>
    <w:rsid w:val="00D40417"/>
    <w:rsid w:val="00D5172E"/>
    <w:rsid w:val="00D539B6"/>
    <w:rsid w:val="00D72C49"/>
    <w:rsid w:val="00D72DD5"/>
    <w:rsid w:val="00D7727D"/>
    <w:rsid w:val="00D804B3"/>
    <w:rsid w:val="00D806B7"/>
    <w:rsid w:val="00D84EB9"/>
    <w:rsid w:val="00DB1064"/>
    <w:rsid w:val="00DC120E"/>
    <w:rsid w:val="00DC7432"/>
    <w:rsid w:val="00DD3BC7"/>
    <w:rsid w:val="00DD6878"/>
    <w:rsid w:val="00DE0E2F"/>
    <w:rsid w:val="00DE50F4"/>
    <w:rsid w:val="00DF4298"/>
    <w:rsid w:val="00DF65BC"/>
    <w:rsid w:val="00E038A4"/>
    <w:rsid w:val="00E141B2"/>
    <w:rsid w:val="00E14251"/>
    <w:rsid w:val="00E25918"/>
    <w:rsid w:val="00E25BB1"/>
    <w:rsid w:val="00E2692D"/>
    <w:rsid w:val="00E30CAB"/>
    <w:rsid w:val="00E40252"/>
    <w:rsid w:val="00E4432D"/>
    <w:rsid w:val="00E46290"/>
    <w:rsid w:val="00E5606D"/>
    <w:rsid w:val="00E7662D"/>
    <w:rsid w:val="00E82A86"/>
    <w:rsid w:val="00E83E83"/>
    <w:rsid w:val="00E91193"/>
    <w:rsid w:val="00E92065"/>
    <w:rsid w:val="00E93F5E"/>
    <w:rsid w:val="00E93F6B"/>
    <w:rsid w:val="00EA5EB2"/>
    <w:rsid w:val="00EB7596"/>
    <w:rsid w:val="00EC6CAA"/>
    <w:rsid w:val="00EC7C79"/>
    <w:rsid w:val="00ED42B5"/>
    <w:rsid w:val="00ED4F6A"/>
    <w:rsid w:val="00ED7724"/>
    <w:rsid w:val="00EE371A"/>
    <w:rsid w:val="00F00FBD"/>
    <w:rsid w:val="00F02CDE"/>
    <w:rsid w:val="00F0760F"/>
    <w:rsid w:val="00F31978"/>
    <w:rsid w:val="00F37888"/>
    <w:rsid w:val="00F53D1F"/>
    <w:rsid w:val="00F66211"/>
    <w:rsid w:val="00F66C80"/>
    <w:rsid w:val="00F770FB"/>
    <w:rsid w:val="00F775D6"/>
    <w:rsid w:val="00F8316C"/>
    <w:rsid w:val="00F83DAF"/>
    <w:rsid w:val="00F87ECB"/>
    <w:rsid w:val="00F93B3B"/>
    <w:rsid w:val="00F956C8"/>
    <w:rsid w:val="00F9788E"/>
    <w:rsid w:val="00FA582C"/>
    <w:rsid w:val="00FA715C"/>
    <w:rsid w:val="00FD1AEC"/>
    <w:rsid w:val="00FD2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87AC"/>
  <w15:docId w15:val="{ECD82B8E-C3F3-8844-955D-64BD9B136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76" w:lineRule="auto"/>
      <w:jc w:val="both"/>
    </w:pPr>
    <w:rPr>
      <w:color w:val="000000"/>
    </w:rPr>
  </w:style>
  <w:style w:type="paragraph" w:styleId="Heading1">
    <w:name w:val="heading 1"/>
    <w:uiPriority w:val="9"/>
    <w:qFormat/>
    <w:pPr>
      <w:outlineLvl w:val="0"/>
    </w:pPr>
    <w:rPr>
      <w:color w:val="000000"/>
      <w:szCs w:val="32"/>
    </w:rPr>
  </w:style>
  <w:style w:type="paragraph" w:styleId="Heading2">
    <w:name w:val="heading 2"/>
    <w:uiPriority w:val="9"/>
    <w:semiHidden/>
    <w:unhideWhenUsed/>
    <w:qFormat/>
    <w:pPr>
      <w:outlineLvl w:val="1"/>
    </w:pPr>
    <w:rPr>
      <w:color w:val="000000"/>
      <w:szCs w:val="26"/>
    </w:rPr>
  </w:style>
  <w:style w:type="paragraph" w:styleId="Heading3">
    <w:name w:val="heading 3"/>
    <w:uiPriority w:val="9"/>
    <w:semiHidden/>
    <w:unhideWhenUsed/>
    <w:qFormat/>
    <w:pPr>
      <w:outlineLvl w:val="2"/>
    </w:pPr>
    <w:rPr>
      <w:color w:val="000000"/>
    </w:rPr>
  </w:style>
  <w:style w:type="paragraph" w:styleId="Heading4">
    <w:name w:val="heading 4"/>
    <w:uiPriority w:val="9"/>
    <w:semiHidden/>
    <w:unhideWhenUsed/>
    <w:qFormat/>
    <w:pPr>
      <w:outlineLvl w:val="3"/>
    </w:pPr>
    <w:rPr>
      <w:i/>
      <w:iCs/>
      <w:color w:val="000000"/>
    </w:rPr>
  </w:style>
  <w:style w:type="paragraph" w:styleId="Heading5">
    <w:name w:val="heading 5"/>
    <w:uiPriority w:val="9"/>
    <w:semiHidden/>
    <w:unhideWhenUsed/>
    <w:qFormat/>
    <w:pPr>
      <w:outlineLvl w:val="4"/>
    </w:pPr>
    <w:rPr>
      <w:color w:val="000000"/>
    </w:rPr>
  </w:style>
  <w:style w:type="paragraph" w:styleId="Heading6">
    <w:name w:val="heading 6"/>
    <w:uiPriority w:val="9"/>
    <w:semiHidden/>
    <w:unhideWhenUsed/>
    <w:qFormat/>
    <w:pPr>
      <w:outlineLvl w:val="5"/>
    </w:pPr>
    <w:rPr>
      <w:color w:val="000000"/>
    </w:rPr>
  </w:style>
  <w:style w:type="paragraph" w:styleId="Heading7">
    <w:name w:val="heading 7"/>
    <w:basedOn w:val="Normal"/>
    <w:next w:val="Normal"/>
    <w:link w:val="Heading7Char"/>
    <w:uiPriority w:val="9"/>
    <w:semiHidden/>
    <w:unhideWhenUsed/>
    <w:qFormat/>
    <w:rsid w:val="003D2B14"/>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3D2B14"/>
    <w:pPr>
      <w:keepNext/>
      <w:keepLines/>
      <w:spacing w:before="40"/>
      <w:outlineLvl w:val="7"/>
    </w:pPr>
    <w:rPr>
      <w:rFonts w:asciiTheme="majorHAnsi" w:eastAsiaTheme="majorEastAsia" w:hAnsiTheme="majorHAnsi" w:cstheme="majorBidi"/>
      <w:szCs w:val="21"/>
    </w:rPr>
  </w:style>
  <w:style w:type="paragraph" w:styleId="Heading9">
    <w:name w:val="heading 9"/>
    <w:basedOn w:val="Normal"/>
    <w:next w:val="Normal"/>
    <w:link w:val="Heading9Char"/>
    <w:uiPriority w:val="9"/>
    <w:semiHidden/>
    <w:unhideWhenUsed/>
    <w:qFormat/>
    <w:rsid w:val="003D2B14"/>
    <w:pPr>
      <w:keepNext/>
      <w:keepLines/>
      <w:spacing w:before="40"/>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color w:val="000000"/>
      <w:szCs w:val="56"/>
    </w:rPr>
  </w:style>
  <w:style w:type="paragraph" w:customStyle="1" w:styleId="Strong1">
    <w:name w:val="Strong1"/>
    <w:qFormat/>
    <w:rPr>
      <w:b/>
      <w:bCs/>
      <w:color w:val="000000"/>
    </w:rPr>
  </w:style>
  <w:style w:type="paragraph" w:styleId="ListParagraph">
    <w:name w:val="List Paragraph"/>
    <w:qFormat/>
    <w:rPr>
      <w:color w:val="000000"/>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color w:val="00000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color w:val="000000"/>
      <w:szCs w:val="20"/>
    </w:rPr>
  </w:style>
  <w:style w:type="character" w:customStyle="1" w:styleId="EndnoteTextChar">
    <w:name w:val="Endnote Text Char"/>
    <w:link w:val="EndnoteText"/>
    <w:uiPriority w:val="99"/>
    <w:semiHidden/>
    <w:unhideWhenUsed/>
    <w:rPr>
      <w:sz w:val="20"/>
      <w:szCs w:val="20"/>
    </w:rPr>
  </w:style>
  <w:style w:type="character" w:styleId="BookTitle">
    <w:name w:val="Book Title"/>
    <w:basedOn w:val="DefaultParagraphFont"/>
    <w:uiPriority w:val="33"/>
    <w:qFormat/>
    <w:rsid w:val="003D2B14"/>
    <w:rPr>
      <w:b/>
      <w:bCs/>
      <w:i/>
      <w:iCs/>
      <w:spacing w:val="5"/>
    </w:rPr>
  </w:style>
  <w:style w:type="paragraph" w:styleId="Caption">
    <w:name w:val="caption"/>
    <w:basedOn w:val="Normal"/>
    <w:next w:val="Normal"/>
    <w:uiPriority w:val="35"/>
    <w:semiHidden/>
    <w:unhideWhenUsed/>
    <w:qFormat/>
    <w:rsid w:val="003D2B14"/>
    <w:pPr>
      <w:spacing w:after="200"/>
    </w:pPr>
    <w:rPr>
      <w:i/>
      <w:iCs/>
      <w:szCs w:val="18"/>
    </w:rPr>
  </w:style>
  <w:style w:type="character" w:styleId="Emphasis">
    <w:name w:val="Emphasis"/>
    <w:basedOn w:val="DefaultParagraphFont"/>
    <w:uiPriority w:val="20"/>
    <w:qFormat/>
    <w:rsid w:val="003D2B14"/>
    <w:rPr>
      <w:i/>
      <w:iCs/>
    </w:rPr>
  </w:style>
  <w:style w:type="character" w:customStyle="1" w:styleId="Heading7Char">
    <w:name w:val="Heading 7 Char"/>
    <w:basedOn w:val="DefaultParagraphFont"/>
    <w:link w:val="Heading7"/>
    <w:uiPriority w:val="9"/>
    <w:semiHidden/>
    <w:rsid w:val="003D2B14"/>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D2B1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2B1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D2B14"/>
    <w:rPr>
      <w:i/>
      <w:iCs/>
      <w:color w:val="156082" w:themeColor="accent1"/>
    </w:rPr>
  </w:style>
  <w:style w:type="paragraph" w:styleId="IntenseQuote">
    <w:name w:val="Intense Quote"/>
    <w:basedOn w:val="Normal"/>
    <w:next w:val="Normal"/>
    <w:link w:val="IntenseQuoteChar"/>
    <w:uiPriority w:val="30"/>
    <w:qFormat/>
    <w:rsid w:val="003D2B14"/>
    <w:pPr>
      <w:pBdr>
        <w:top w:val="single" w:sz="4" w:space="10" w:color="156082" w:themeColor="accent1"/>
        <w:bottom w:val="single" w:sz="4" w:space="10" w:color="156082"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3D2B14"/>
    <w:rPr>
      <w:i/>
      <w:iCs/>
      <w:color w:val="156082" w:themeColor="accent1"/>
    </w:rPr>
  </w:style>
  <w:style w:type="character" w:styleId="IntenseReference">
    <w:name w:val="Intense Reference"/>
    <w:basedOn w:val="DefaultParagraphFont"/>
    <w:uiPriority w:val="32"/>
    <w:qFormat/>
    <w:rsid w:val="003D2B14"/>
    <w:rPr>
      <w:b/>
      <w:bCs/>
      <w:smallCaps/>
      <w:color w:val="156082" w:themeColor="accent1"/>
      <w:spacing w:val="5"/>
    </w:rPr>
  </w:style>
  <w:style w:type="paragraph" w:styleId="NoSpacing">
    <w:name w:val="No Spacing"/>
    <w:uiPriority w:val="1"/>
    <w:qFormat/>
    <w:rsid w:val="003D2B14"/>
    <w:rPr>
      <w:color w:val="000000"/>
    </w:rPr>
  </w:style>
  <w:style w:type="paragraph" w:styleId="Quote">
    <w:name w:val="Quote"/>
    <w:basedOn w:val="Normal"/>
    <w:next w:val="Normal"/>
    <w:link w:val="QuoteChar"/>
    <w:uiPriority w:val="29"/>
    <w:qFormat/>
    <w:rsid w:val="003D2B14"/>
    <w:pPr>
      <w:spacing w:before="200" w:after="160"/>
      <w:ind w:left="864" w:right="864"/>
      <w:jc w:val="center"/>
    </w:pPr>
    <w:rPr>
      <w:i/>
      <w:iCs/>
    </w:rPr>
  </w:style>
  <w:style w:type="character" w:customStyle="1" w:styleId="QuoteChar">
    <w:name w:val="Quote Char"/>
    <w:basedOn w:val="DefaultParagraphFont"/>
    <w:link w:val="Quote"/>
    <w:uiPriority w:val="29"/>
    <w:rsid w:val="003D2B14"/>
    <w:rPr>
      <w:i/>
      <w:iCs/>
      <w:color w:val="404040" w:themeColor="text1" w:themeTint="BF"/>
    </w:rPr>
  </w:style>
  <w:style w:type="character" w:styleId="Strong">
    <w:name w:val="Strong"/>
    <w:basedOn w:val="DefaultParagraphFont"/>
    <w:uiPriority w:val="22"/>
    <w:qFormat/>
    <w:rsid w:val="003D2B14"/>
    <w:rPr>
      <w:b/>
      <w:bCs/>
    </w:rPr>
  </w:style>
  <w:style w:type="paragraph" w:styleId="Subtitle">
    <w:name w:val="Subtitle"/>
    <w:basedOn w:val="Normal"/>
    <w:next w:val="Normal"/>
    <w:link w:val="SubtitleChar"/>
    <w:uiPriority w:val="11"/>
    <w:qFormat/>
    <w:rsid w:val="003D2B14"/>
    <w:pPr>
      <w:numPr>
        <w:ilvl w:val="1"/>
      </w:numPr>
      <w:spacing w:after="160"/>
    </w:pPr>
    <w:rPr>
      <w:rFonts w:asciiTheme="minorHAnsi" w:eastAsiaTheme="minorEastAsia" w:hAnsiTheme="minorHAnsi" w:cstheme="minorBidi"/>
      <w:spacing w:val="15"/>
      <w:szCs w:val="22"/>
    </w:rPr>
  </w:style>
  <w:style w:type="character" w:customStyle="1" w:styleId="SubtitleChar">
    <w:name w:val="Subtitle Char"/>
    <w:basedOn w:val="DefaultParagraphFont"/>
    <w:link w:val="Subtitle"/>
    <w:uiPriority w:val="11"/>
    <w:rsid w:val="003D2B14"/>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D2B14"/>
    <w:rPr>
      <w:i/>
      <w:iCs/>
      <w:color w:val="404040" w:themeColor="text1" w:themeTint="BF"/>
    </w:rPr>
  </w:style>
  <w:style w:type="character" w:styleId="SubtleReference">
    <w:name w:val="Subtle Reference"/>
    <w:basedOn w:val="DefaultParagraphFont"/>
    <w:uiPriority w:val="31"/>
    <w:qFormat/>
    <w:rsid w:val="003D2B14"/>
    <w:rPr>
      <w:smallCaps/>
      <w:color w:val="5A5A5A" w:themeColor="text1" w:themeTint="A5"/>
    </w:rPr>
  </w:style>
  <w:style w:type="paragraph" w:styleId="TOCHeading">
    <w:name w:val="TOC Heading"/>
    <w:basedOn w:val="Heading1"/>
    <w:next w:val="Normal"/>
    <w:uiPriority w:val="39"/>
    <w:semiHidden/>
    <w:unhideWhenUsed/>
    <w:qFormat/>
    <w:rsid w:val="003D2B14"/>
    <w:pPr>
      <w:keepNext/>
      <w:keepLines/>
      <w:spacing w:before="240"/>
      <w:outlineLvl w:val="9"/>
    </w:pPr>
    <w:rPr>
      <w:rFonts w:asciiTheme="majorHAnsi" w:eastAsiaTheme="majorEastAsia" w:hAnsiTheme="majorHAnsi" w:cstheme="majorBidi"/>
    </w:rPr>
  </w:style>
  <w:style w:type="paragraph" w:customStyle="1" w:styleId="isselectedend">
    <w:name w:val="isselectedend"/>
    <w:basedOn w:val="Normal"/>
    <w:rsid w:val="004E6399"/>
    <w:pPr>
      <w:spacing w:before="100" w:beforeAutospacing="1" w:after="100" w:afterAutospacing="1"/>
    </w:pPr>
    <w:rPr>
      <w:lang w:val="en-US"/>
    </w:rPr>
  </w:style>
  <w:style w:type="paragraph" w:styleId="NormalWeb">
    <w:name w:val="Normal (Web)"/>
    <w:basedOn w:val="Normal"/>
    <w:uiPriority w:val="99"/>
    <w:unhideWhenUsed/>
    <w:rsid w:val="004E6399"/>
    <w:pPr>
      <w:spacing w:before="100" w:beforeAutospacing="1" w:after="100" w:afterAutospacing="1"/>
    </w:pPr>
    <w:rPr>
      <w:lang w:val="en-US"/>
    </w:rPr>
  </w:style>
  <w:style w:type="paragraph" w:styleId="Header">
    <w:name w:val="header"/>
    <w:basedOn w:val="Normal"/>
    <w:link w:val="HeaderChar"/>
    <w:uiPriority w:val="99"/>
    <w:unhideWhenUsed/>
    <w:rsid w:val="00C8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6FA"/>
    <w:rPr>
      <w:color w:val="000000"/>
    </w:rPr>
  </w:style>
  <w:style w:type="paragraph" w:styleId="Footer">
    <w:name w:val="footer"/>
    <w:basedOn w:val="Normal"/>
    <w:link w:val="FooterChar"/>
    <w:uiPriority w:val="99"/>
    <w:unhideWhenUsed/>
    <w:rsid w:val="00C8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6F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7291F-2C00-451A-BC02-059192B0F91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6575</Words>
  <Characters>37479</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User</cp:lastModifiedBy>
  <cp:revision>2</cp:revision>
  <cp:lastPrinted>2026-10-01T12:41:00Z</cp:lastPrinted>
  <dcterms:created xsi:type="dcterms:W3CDTF">2026-10-07T10:24:00Z</dcterms:created>
  <dcterms:modified xsi:type="dcterms:W3CDTF">2026-10-07T10:24:00Z</dcterms:modified>
</cp:coreProperties>
</file>