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AA" w:rsidRPr="00F273BE" w:rsidRDefault="00DE21AA" w:rsidP="00DE21AA">
      <w:pPr>
        <w:autoSpaceDE w:val="0"/>
        <w:autoSpaceDN w:val="0"/>
        <w:adjustRightInd w:val="0"/>
        <w:spacing w:before="100" w:beforeAutospacing="1" w:after="100" w:afterAutospacing="1" w:line="240" w:lineRule="auto"/>
        <w:jc w:val="right"/>
        <w:rPr>
          <w:rFonts w:ascii="Times New Roman" w:hAnsi="Times New Roman"/>
          <w:b/>
          <w:bCs/>
          <w:sz w:val="24"/>
          <w:szCs w:val="24"/>
        </w:rPr>
      </w:pPr>
      <w:r w:rsidRPr="00F273BE">
        <w:rPr>
          <w:rFonts w:ascii="Times New Roman" w:hAnsi="Times New Roman"/>
          <w:b/>
          <w:bCs/>
          <w:sz w:val="24"/>
          <w:szCs w:val="24"/>
        </w:rPr>
        <w:t>Aneks</w:t>
      </w:r>
      <w:r>
        <w:rPr>
          <w:rFonts w:ascii="Times New Roman" w:hAnsi="Times New Roman"/>
          <w:b/>
          <w:bCs/>
          <w:sz w:val="24"/>
          <w:szCs w:val="24"/>
        </w:rPr>
        <w:t>i</w:t>
      </w:r>
      <w:r w:rsidRPr="00F273BE">
        <w:rPr>
          <w:rFonts w:ascii="Times New Roman" w:hAnsi="Times New Roman"/>
          <w:b/>
          <w:bCs/>
          <w:sz w:val="24"/>
          <w:szCs w:val="24"/>
        </w:rPr>
        <w:t xml:space="preserve"> nr.</w:t>
      </w:r>
      <w:r>
        <w:rPr>
          <w:rFonts w:ascii="Times New Roman" w:hAnsi="Times New Roman"/>
          <w:b/>
          <w:bCs/>
          <w:sz w:val="24"/>
          <w:szCs w:val="24"/>
        </w:rPr>
        <w:t xml:space="preserve"> </w:t>
      </w:r>
      <w:r w:rsidRPr="00F273BE">
        <w:rPr>
          <w:rFonts w:ascii="Times New Roman" w:hAnsi="Times New Roman"/>
          <w:b/>
          <w:bCs/>
          <w:sz w:val="24"/>
          <w:szCs w:val="24"/>
        </w:rPr>
        <w:t>1</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CGTimes-Bold" w:hAnsi="CGTimes-Bold" w:cs="CGTimes-Bold"/>
          <w:b/>
          <w:bCs/>
        </w:rPr>
        <w:t xml:space="preserve">   </w:t>
      </w:r>
      <w:r w:rsidRPr="00F273BE">
        <w:rPr>
          <w:rFonts w:ascii="Times New Roman" w:hAnsi="Times New Roman"/>
          <w:b/>
          <w:sz w:val="24"/>
          <w:szCs w:val="24"/>
        </w:rPr>
        <w:t>KËRKESAT TEKNIKE TË CAKTIMIT TË NËNNGASTRAVE, NGASTRAVE, GRUPNGASTRAVE DHE EKONOMIVE PYJORE PËR TRAJTIME ME PRERJE KULTURALE, RREGULLAT PËR VJELJEN E MATERIALIT DRUSOR ME QËLLIM  SIGURIMIN E DRUVE TË ZJARRIT PËR NGROHJE</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caps/>
          <w:sz w:val="24"/>
          <w:szCs w:val="24"/>
        </w:rPr>
      </w:pPr>
      <w:r w:rsidRPr="00F273BE">
        <w:rPr>
          <w:rFonts w:ascii="Times New Roman" w:hAnsi="Times New Roman"/>
          <w:b/>
          <w:caps/>
          <w:sz w:val="24"/>
          <w:szCs w:val="24"/>
        </w:rPr>
        <w:t xml:space="preserve">Kreu I    </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caps/>
          <w:sz w:val="28"/>
          <w:szCs w:val="28"/>
        </w:rPr>
      </w:pPr>
      <w:r w:rsidRPr="00F273BE">
        <w:rPr>
          <w:rFonts w:ascii="Times New Roman" w:hAnsi="Times New Roman"/>
          <w:b/>
          <w:caps/>
          <w:sz w:val="24"/>
          <w:szCs w:val="24"/>
        </w:rPr>
        <w:t>kËrkesa të përgjithshme</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 xml:space="preserve">Trajtimet dhe prerjet kulturale në fondin pyjor publik/privat janë veprimtari që përgatiten nga strukturat e shërbimit pyjor në bashki, si autoriteti përgjegjës për mbarështimin e qëndrueshëm të fondit pyjor të bashkive, duke përcaktuar masa teknike, teknologjike e financiare që mundësojnë realizimin e tyre, në përputhje me kërkesat e ligjit nr.57/2020, datë 30.4.2020 “Për pyjet” dhe  akteve të tjera ligjore e nënligjore në fuqi. </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 xml:space="preserve">Nxjerrja e ngastrave për trajtimin e grumbujve pyjorë me qëllim sigurimin e druve të zjarrit për ngrohje  bëhet me ekonomi pyjore. Vetëm në rastet e ndërhyrjeve kur nuk ka mundësi të krijohen grup ngastra,  bëhet me ngastër të veçantë. </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Trajtimi i pyjeve nga bashkitë për sigurimin e nevojave për ngrohje, nxjerrja dhe depozitimi i tyre në sheshet e përcaktuara paraprakisht  realizohet nga ndërmarrjet për shërbimet pyjore të ngritura në bashki ose/dhe nga subjekte të licencuara të kontraktuara nga bashkia për prerjen e lëndës drusore në këmbë dhe transportin e materialit drusor deri në sheshin e depozitimit të bashkisë.</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 xml:space="preserve">Shfrytëzimi i fondit pyjor privat  bëhet nga pronari nëpërmjet një subjekti të licencuar e të kontraktuar nga vetë pronari ose nga ndërmarrja për shërbimet pyjore e bashkisë sipas kontratës së nënshkruar me të.                               </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Me subjektin që shpallet fitues nga tenderimi për trajtimin e shërbimit të fondit pyjor me qëllim vjeljen e druve të zjarrit për ngrohje lidhet kontrata. Në kontratë pasqyrohen vëllimet e lëndës drusore në këmbë sipas llojeve dhe asortimenteve, që  prodhohen për çdo ngastër pyjore, datat e fillimit e përfundimit të prerjes, nxjerrjes e stivimit së materialit drusor në anë të rrugës dhe të kolaudimit të ngastrave/nënngastrave. Një kopje e kontratës i dërgohet dhe agjencisë rajonale të pyjeve/AKP.</w:t>
      </w:r>
    </w:p>
    <w:p w:rsidR="00DE21AA" w:rsidRPr="00F273BE" w:rsidRDefault="00DE21AA" w:rsidP="00DE21AA">
      <w:pPr>
        <w:numPr>
          <w:ilvl w:val="0"/>
          <w:numId w:val="20"/>
        </w:numPr>
        <w:spacing w:after="0" w:line="240" w:lineRule="auto"/>
        <w:contextualSpacing/>
        <w:jc w:val="both"/>
        <w:rPr>
          <w:rFonts w:ascii="Times New Roman" w:hAnsi="Times New Roman"/>
          <w:sz w:val="24"/>
          <w:szCs w:val="24"/>
        </w:rPr>
      </w:pPr>
      <w:r w:rsidRPr="00F273BE">
        <w:rPr>
          <w:rFonts w:ascii="Times New Roman" w:hAnsi="Times New Roman"/>
          <w:sz w:val="24"/>
          <w:szCs w:val="24"/>
        </w:rPr>
        <w:t>Para se të fillojë shfrytëzimin, vetë ndërmarrja e shërbimit pyjor e bashkisë apo subjekti i kontraktuar, kontrollon në vend ngastrën/nënngastrën dhe i paraqet me shkrim strukturës përgjegjëse për pyjet dhe kullotat në bashki vërejtjet për vëllimin drusor. Me urdhër të kryetarit të bashkisë ngrihet komisioni që verifikon vërejtjet dhe, kur ato qëndrojnë, ai urdhëron strukturën përgjegjëse për pyjet dhe kullotat pranë bashkisë të bëjnë ndryshimet përkatëse.</w:t>
      </w:r>
    </w:p>
    <w:p w:rsidR="00DE21AA" w:rsidRPr="00F273BE" w:rsidRDefault="00DE21AA" w:rsidP="00DE21AA">
      <w:pPr>
        <w:numPr>
          <w:ilvl w:val="0"/>
          <w:numId w:val="20"/>
        </w:numPr>
        <w:spacing w:after="0" w:line="240" w:lineRule="auto"/>
        <w:contextualSpacing/>
        <w:jc w:val="both"/>
        <w:rPr>
          <w:rFonts w:ascii="Times New Roman" w:hAnsi="Times New Roman"/>
          <w:sz w:val="24"/>
          <w:szCs w:val="24"/>
        </w:rPr>
      </w:pPr>
      <w:r w:rsidRPr="00F273BE">
        <w:rPr>
          <w:rFonts w:ascii="Times New Roman" w:hAnsi="Times New Roman"/>
          <w:sz w:val="24"/>
          <w:szCs w:val="24"/>
        </w:rPr>
        <w:t>Komisioni i ngritur bën sondazhe me sipërfaqe provë për treguesit dendrometrik e numrin e drurëve të damkosur dhe vëllimin e ngastrës sipas asortimenteve. Ndryshimi, për vërtetësinë e të cilit e mban grupi që kryen sondazhin në terren. Ndryshimet pasqyrohen në kadastrën pyjore, gjithashtu bëhen shënimet përkatëse në planin e mbarështimit. Në rast se ndryshimi i vëllimit kalon mbi 10 %, procedura anulohet  dhe ngastra hiqet nga plani 10-vjeçar i ndërhyrjes.</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lastRenderedPageBreak/>
        <w:t>Pas nënshkrimit të kontratës, struktura e shërbimit pyjor në bashki i jep kompanisë lejen e shfrytëzimit, në të cilën shënohen ngastra/nënngastra, sasia dhe lloji i lëndës drusore dhe asortimenti që  prodhohet, si dhe datat e fillimit dhe të përfundimit të shfrytëzimit. Leja përpilohet në tri kopje, nga të cilat një i jepet subjektit, një agjencisë së rajonale të pyjeve/AKP dhe një qëndron në strukturën përgjegjëse për pyjet në bashki.</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Subjekti është i detyruar të respektojë fazat e përcaktuara ne projektin teknik dhe t</w:t>
      </w:r>
      <w:r w:rsidRPr="00F273BE">
        <w:rPr>
          <w:rFonts w:ascii="Times New Roman" w:hAnsi="Times New Roman"/>
          <w:b/>
          <w:sz w:val="24"/>
          <w:szCs w:val="24"/>
        </w:rPr>
        <w:t>’</w:t>
      </w:r>
      <w:r w:rsidRPr="00F273BE">
        <w:rPr>
          <w:rFonts w:ascii="Times New Roman" w:hAnsi="Times New Roman"/>
          <w:sz w:val="24"/>
          <w:szCs w:val="24"/>
        </w:rPr>
        <w:t>i përgjigjet kërkesave periodike për deklarimin vullnetar, monitorimeve dhe auditimeve nga strukturat kontrolluese e inspektuese në bashki dhe strukturave të tjera të ngarkuara me ligj. Strukturat përgjegjëse për pyjet në bashki monitorojnë në të gjitha fazat shfrytëzimin dhe nxjerrjen e materialit drusor dhe në rastin kur vërejnë shkelje ndërhyjnë duke kërkuar nga subjekti riparimin e tyre.</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Trajtimet dhe vjelja e materialit drusor fillon pasi është hartuar projekti teknologjik i trajtimit, lidhur kontrata, është marrë në dorëzim me procesverbal fondi pyjor perkates dhe është pajisur me lejen përkatëse  nga struktura e pyjeve në bashki.</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Strukturat e shërbimit pyjor lejojnë subjektin/kompaninë të kryejë aktivitetet e trajtimit, vjeljes dhe transportin e brendshëm të materialit drusor, vetëm në atë ekonomi pyjore/pjesët e ekonomisë pyjore për të cilën është dhënë leja përkatëse. Kompania është e detyruar të shfrytëzojë vetëm vëllimin drusor, që është planifikuar dhe/ose damkosur dhe cilësuar në lejen e shfrytëzimit.</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Subjektet që shfrytëzojnë material drusor për kohën e kontraktuar, mbajnë përgjegjësi të plotë për dëmet që shkaktohen në ngastrat e nënngastrat pyjore ku punojnë, nëse nuk denoncojnë në organet kompetente.</w:t>
      </w:r>
    </w:p>
    <w:p w:rsidR="00DE21AA" w:rsidRPr="00F273BE" w:rsidRDefault="00DE21AA" w:rsidP="00DE21AA">
      <w:pPr>
        <w:numPr>
          <w:ilvl w:val="0"/>
          <w:numId w:val="20"/>
        </w:numPr>
        <w:autoSpaceDE w:val="0"/>
        <w:autoSpaceDN w:val="0"/>
        <w:adjustRightInd w:val="0"/>
        <w:spacing w:before="100" w:beforeAutospacing="1" w:after="0" w:line="240" w:lineRule="auto"/>
        <w:contextualSpacing/>
        <w:jc w:val="both"/>
        <w:rPr>
          <w:rFonts w:ascii="Times New Roman" w:hAnsi="Times New Roman"/>
          <w:sz w:val="24"/>
          <w:szCs w:val="24"/>
        </w:rPr>
      </w:pPr>
      <w:r w:rsidRPr="00F273BE">
        <w:rPr>
          <w:rFonts w:ascii="Times New Roman" w:hAnsi="Times New Roman"/>
          <w:sz w:val="24"/>
          <w:szCs w:val="24"/>
        </w:rPr>
        <w:t>Me marrjen në dorëzim të ngastrat e nënngastrat, subjekti zbaton:</w:t>
      </w:r>
    </w:p>
    <w:p w:rsidR="00DE21AA" w:rsidRPr="00F273BE" w:rsidRDefault="00DE21AA" w:rsidP="00DE21AA">
      <w:pPr>
        <w:autoSpaceDE w:val="0"/>
        <w:autoSpaceDN w:val="0"/>
        <w:adjustRightInd w:val="0"/>
        <w:spacing w:after="0" w:line="240" w:lineRule="auto"/>
        <w:jc w:val="both"/>
        <w:rPr>
          <w:rFonts w:ascii="Times New Roman" w:hAnsi="Times New Roman"/>
          <w:sz w:val="24"/>
          <w:szCs w:val="24"/>
        </w:rPr>
      </w:pPr>
      <w:r w:rsidRPr="00F273BE">
        <w:rPr>
          <w:rFonts w:ascii="Times New Roman" w:hAnsi="Times New Roman"/>
          <w:sz w:val="24"/>
          <w:szCs w:val="24"/>
        </w:rPr>
        <w:t xml:space="preserve">            a) kërkesat e specifikuara në lejet e shfrytëzimit;</w:t>
      </w:r>
    </w:p>
    <w:p w:rsidR="00DE21AA" w:rsidRPr="00F273BE" w:rsidRDefault="00DE21AA" w:rsidP="00DE21AA">
      <w:pPr>
        <w:autoSpaceDE w:val="0"/>
        <w:autoSpaceDN w:val="0"/>
        <w:adjustRightInd w:val="0"/>
        <w:spacing w:after="0" w:line="240" w:lineRule="auto"/>
        <w:jc w:val="both"/>
        <w:rPr>
          <w:rFonts w:ascii="Times New Roman" w:hAnsi="Times New Roman"/>
          <w:sz w:val="24"/>
          <w:szCs w:val="24"/>
        </w:rPr>
      </w:pPr>
      <w:r w:rsidRPr="00F273BE">
        <w:rPr>
          <w:rFonts w:ascii="Times New Roman" w:hAnsi="Times New Roman"/>
          <w:sz w:val="24"/>
          <w:szCs w:val="24"/>
        </w:rPr>
        <w:t xml:space="preserve">            b) detyrimet e përcaktuara në kontratën që ka lidhur me bashkinë;</w:t>
      </w:r>
    </w:p>
    <w:p w:rsidR="00DE21AA" w:rsidRPr="00F273BE" w:rsidRDefault="00DE21AA" w:rsidP="00DE21AA">
      <w:pPr>
        <w:autoSpaceDE w:val="0"/>
        <w:autoSpaceDN w:val="0"/>
        <w:adjustRightInd w:val="0"/>
        <w:spacing w:after="0" w:line="240" w:lineRule="auto"/>
        <w:jc w:val="both"/>
        <w:rPr>
          <w:rFonts w:ascii="Times New Roman" w:hAnsi="Times New Roman"/>
          <w:sz w:val="24"/>
          <w:szCs w:val="24"/>
        </w:rPr>
      </w:pPr>
      <w:r w:rsidRPr="00F273BE">
        <w:rPr>
          <w:rFonts w:ascii="Times New Roman" w:hAnsi="Times New Roman"/>
          <w:sz w:val="24"/>
          <w:szCs w:val="24"/>
        </w:rPr>
        <w:t xml:space="preserve">            c) kërkesat ligjërisht të bazuara të deklarimit vullnetar, kontrolleve e kolaudimeve të </w:t>
      </w:r>
    </w:p>
    <w:p w:rsidR="00DE21AA" w:rsidRPr="00F273BE" w:rsidRDefault="00DE21AA" w:rsidP="00DE21AA">
      <w:pPr>
        <w:autoSpaceDE w:val="0"/>
        <w:autoSpaceDN w:val="0"/>
        <w:adjustRightInd w:val="0"/>
        <w:spacing w:after="0" w:line="240" w:lineRule="auto"/>
        <w:jc w:val="both"/>
        <w:rPr>
          <w:rFonts w:ascii="Times New Roman" w:hAnsi="Times New Roman"/>
          <w:sz w:val="24"/>
          <w:szCs w:val="24"/>
        </w:rPr>
      </w:pPr>
      <w:r w:rsidRPr="00F273BE">
        <w:rPr>
          <w:rFonts w:ascii="Times New Roman" w:hAnsi="Times New Roman"/>
          <w:sz w:val="24"/>
          <w:szCs w:val="24"/>
        </w:rPr>
        <w:t xml:space="preserve">                ushtruara gjatë periudhës së kryerjes së punimeve.</w:t>
      </w:r>
    </w:p>
    <w:p w:rsidR="00DE21AA" w:rsidRPr="00F273BE" w:rsidRDefault="00DE21AA" w:rsidP="00DE21AA">
      <w:pPr>
        <w:numPr>
          <w:ilvl w:val="0"/>
          <w:numId w:val="20"/>
        </w:numPr>
        <w:shd w:val="clear" w:color="auto" w:fill="FFFFFF"/>
        <w:tabs>
          <w:tab w:val="left" w:pos="720"/>
        </w:tabs>
        <w:spacing w:after="0" w:line="240" w:lineRule="auto"/>
        <w:contextualSpacing/>
        <w:jc w:val="both"/>
        <w:rPr>
          <w:rFonts w:ascii="Times New Roman" w:eastAsia="Calibri" w:hAnsi="Times New Roman"/>
          <w:spacing w:val="-6"/>
          <w:sz w:val="24"/>
          <w:szCs w:val="24"/>
        </w:rPr>
      </w:pPr>
      <w:r w:rsidRPr="00F273BE">
        <w:rPr>
          <w:rFonts w:ascii="Times New Roman" w:hAnsi="Times New Roman"/>
          <w:sz w:val="24"/>
          <w:szCs w:val="24"/>
        </w:rPr>
        <w:t xml:space="preserve">Materiali drusor i prerë nga subjektet e licencuara të kontraktuara nga bashkia, apo ndërmarrjet e shërbimit në pyje, për prerjen e materialit drusor dhe transportin e tyre  merret në dorëzim nga bashkia në sheshet e saj të depozitimit e cila e magazinon dhe administron atë. Tarifat e </w:t>
      </w:r>
      <w:r w:rsidRPr="00F273BE">
        <w:rPr>
          <w:rFonts w:ascii="Times New Roman" w:eastAsia="Calibri" w:hAnsi="Times New Roman"/>
          <w:spacing w:val="-6"/>
          <w:sz w:val="24"/>
          <w:szCs w:val="24"/>
        </w:rPr>
        <w:t xml:space="preserve">VKM nr.559, </w:t>
      </w:r>
      <w:r w:rsidRPr="00F273BE">
        <w:rPr>
          <w:rFonts w:ascii="Times New Roman" w:eastAsia="Calibri" w:hAnsi="Times New Roman"/>
          <w:spacing w:val="-7"/>
          <w:sz w:val="24"/>
          <w:szCs w:val="24"/>
        </w:rPr>
        <w:t xml:space="preserve">datë 29.7.20222, “Për </w:t>
      </w:r>
      <w:r w:rsidRPr="00F273BE">
        <w:rPr>
          <w:rFonts w:ascii="Times New Roman" w:eastAsia="Calibri" w:hAnsi="Times New Roman"/>
          <w:spacing w:val="-6"/>
          <w:sz w:val="24"/>
          <w:szCs w:val="24"/>
        </w:rPr>
        <w:t xml:space="preserve">përcaktimin e çmimeve dhe tarifave për dhënien në shfrytëzim/përdorim të fondit pyjor kombëtar, për veprimtari ekonomike, si dhe për prodhimet drusore dhe jo drusore pyjore”, </w:t>
      </w:r>
      <w:r w:rsidRPr="00F273BE">
        <w:rPr>
          <w:rFonts w:ascii="Times New Roman" w:hAnsi="Times New Roman"/>
          <w:sz w:val="24"/>
          <w:szCs w:val="24"/>
        </w:rPr>
        <w:t xml:space="preserve"> j</w:t>
      </w:r>
      <w:r>
        <w:rPr>
          <w:rFonts w:ascii="Times New Roman" w:hAnsi="Times New Roman"/>
          <w:sz w:val="24"/>
          <w:szCs w:val="24"/>
        </w:rPr>
        <w:t>a</w:t>
      </w:r>
      <w:r w:rsidRPr="00F273BE">
        <w:rPr>
          <w:rFonts w:ascii="Times New Roman" w:hAnsi="Times New Roman"/>
          <w:sz w:val="24"/>
          <w:szCs w:val="24"/>
        </w:rPr>
        <w:t>në pjesë përbërëse e çmimit të shitjes.</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 xml:space="preserve">Shitja e materialit drusor bëhet nga bashkia drejtpërdrejt në entet publike dhe komuniteti nëpërmjet ndërmarrjet e shërbimit në pyje në bashki ose me mjetet që bashkia ka në dispozicion të cilët  realizojnë transportin deri në blerësi përfundimtar. </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rPr>
        <w:t>Sigurimi i druve të zjarrit për ngrohje nga banorët e fshatrave malore dhe në brendësi të pyjeve, kryhet dhe</w:t>
      </w:r>
      <w:r w:rsidRPr="00F273BE">
        <w:rPr>
          <w:rFonts w:ascii="Times New Roman" w:hAnsi="Times New Roman"/>
          <w:sz w:val="24"/>
          <w:szCs w:val="24"/>
        </w:rPr>
        <w:t xml:space="preserve"> nëpërmjet mbledhjes (vlerësimit) së materialit drusor nga drurët e rrëzuar (shkulur e thyer), nga furtunat e zjarret dhe punimet e trajtimit rigjenerues të pyllit me rrallime e prerje shëndetësore, sipas procedurave të unifikuara që ndiqen në këto raste dhe miratohen me urdhër të ministrit përgjegjës për pyjet.</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color w:val="000000"/>
          <w:sz w:val="24"/>
          <w:szCs w:val="24"/>
        </w:rPr>
        <w:t>Të gjitha kriteret teknike për trajtimet silvikulturore dhe ripërtëritëse, sipas këtij aneksi, janë të detyrueshme për t’u zbatuar edhe në rastin e pyjeve privatë.</w:t>
      </w:r>
    </w:p>
    <w:p w:rsidR="00DE21AA" w:rsidRPr="00F273BE" w:rsidRDefault="00DE21AA" w:rsidP="00DE21AA">
      <w:pPr>
        <w:numPr>
          <w:ilvl w:val="0"/>
          <w:numId w:val="2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color w:val="000000"/>
          <w:sz w:val="24"/>
          <w:szCs w:val="24"/>
        </w:rPr>
        <w:t xml:space="preserve">Në rastet kur bashkia realizon plotësimin e nevojave për dru zjarri të popullsisë në territorin e saj në rastet kur ajo ka tepricë prodhimi si rezultat i nxjerrjes së mundësisë </w:t>
      </w:r>
      <w:r w:rsidRPr="00F273BE">
        <w:rPr>
          <w:rFonts w:ascii="Times New Roman" w:hAnsi="Times New Roman"/>
          <w:color w:val="000000"/>
          <w:sz w:val="24"/>
          <w:szCs w:val="24"/>
        </w:rPr>
        <w:lastRenderedPageBreak/>
        <w:t>vjetore së shfrytëzimit dhe punimeve përmirësuese, këtë tepricë vetë bashkia mund t’ia shesë një bashkie tjetër referuar kërkesës së kësaj të fundit dhe marrëveshjes dy palëshe.</w:t>
      </w:r>
    </w:p>
    <w:p w:rsidR="00DE21AA"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KREU II</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CAKTIMI I NGASTRAVE E GRUPNGASTRAVE PËR TRAJTIME E PRERJE RIPERTETITESE E SHFRYTËZUESE</w:t>
      </w:r>
    </w:p>
    <w:p w:rsidR="00DE21AA" w:rsidRPr="00F273BE" w:rsidRDefault="00DE21AA" w:rsidP="00DE21AA">
      <w:pPr>
        <w:numPr>
          <w:ilvl w:val="0"/>
          <w:numId w:val="21"/>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Strukturat përgjegjëse për pyjet në bashki, deri në datën 30 të muajit prill të çdo viti, kryejnë studimin e ngastrave/nënngastrave që  trajtohen me prerje të lejuara kulturale për sigurimin e druve të zjarrit për vitin pasardhës të pyjeve publikë dhe privatë.</w:t>
      </w:r>
    </w:p>
    <w:p w:rsidR="00DE21AA" w:rsidRPr="00F273BE" w:rsidRDefault="00DE21AA" w:rsidP="00DE21AA">
      <w:pPr>
        <w:numPr>
          <w:ilvl w:val="0"/>
          <w:numId w:val="21"/>
        </w:numPr>
        <w:autoSpaceDE w:val="0"/>
        <w:autoSpaceDN w:val="0"/>
        <w:adjustRightInd w:val="0"/>
        <w:spacing w:after="0" w:line="240" w:lineRule="auto"/>
        <w:contextualSpacing/>
        <w:jc w:val="both"/>
        <w:rPr>
          <w:rFonts w:ascii="Times New Roman" w:hAnsi="Times New Roman"/>
          <w:sz w:val="24"/>
          <w:szCs w:val="24"/>
        </w:rPr>
      </w:pPr>
      <w:r w:rsidRPr="00F273BE">
        <w:rPr>
          <w:rFonts w:ascii="Times New Roman" w:hAnsi="Times New Roman"/>
          <w:sz w:val="24"/>
          <w:szCs w:val="24"/>
        </w:rPr>
        <w:t>Studimi bëhet në përputhje me mundësinë vjetore të shfrytëzimit të pyjeve publikë dhe privatë, të përcaktuara në planet e mbarështimit/inventarizimit</w:t>
      </w:r>
      <w:r w:rsidRPr="00F273BE">
        <w:rPr>
          <w:rFonts w:ascii="Times New Roman" w:hAnsi="Times New Roman"/>
          <w:b/>
          <w:sz w:val="24"/>
          <w:szCs w:val="24"/>
        </w:rPr>
        <w:t xml:space="preserve"> </w:t>
      </w:r>
      <w:r w:rsidRPr="00F273BE">
        <w:rPr>
          <w:rFonts w:ascii="Times New Roman" w:hAnsi="Times New Roman"/>
          <w:sz w:val="24"/>
          <w:szCs w:val="24"/>
        </w:rPr>
        <w:t>dhe</w:t>
      </w:r>
      <w:r w:rsidRPr="00F273BE">
        <w:rPr>
          <w:rFonts w:ascii="Times New Roman" w:hAnsi="Times New Roman"/>
          <w:b/>
          <w:sz w:val="24"/>
          <w:szCs w:val="24"/>
        </w:rPr>
        <w:t xml:space="preserve"> </w:t>
      </w:r>
      <w:r w:rsidRPr="00F273BE">
        <w:rPr>
          <w:rFonts w:ascii="Times New Roman" w:hAnsi="Times New Roman"/>
          <w:sz w:val="24"/>
          <w:szCs w:val="24"/>
        </w:rPr>
        <w:t>atyre të lejuara</w:t>
      </w:r>
      <w:r w:rsidRPr="00F273BE">
        <w:rPr>
          <w:rFonts w:ascii="Times New Roman" w:hAnsi="Times New Roman"/>
          <w:b/>
          <w:sz w:val="24"/>
          <w:szCs w:val="24"/>
        </w:rPr>
        <w:t xml:space="preserve"> </w:t>
      </w:r>
      <w:r w:rsidRPr="00F273BE">
        <w:rPr>
          <w:rFonts w:ascii="Times New Roman" w:hAnsi="Times New Roman"/>
          <w:sz w:val="24"/>
          <w:szCs w:val="24"/>
        </w:rPr>
        <w:t xml:space="preserve">në rastet e </w:t>
      </w:r>
      <w:r w:rsidRPr="00F273BE">
        <w:rPr>
          <w:rFonts w:ascii="Times New Roman" w:eastAsia="MS Mincho" w:hAnsi="Times New Roman"/>
          <w:sz w:val="24"/>
          <w:szCs w:val="24"/>
        </w:rPr>
        <w:t xml:space="preserve">dëmtimet si rezultat i katastrofave natyrore ose zjarret, </w:t>
      </w:r>
      <w:r w:rsidRPr="00F273BE">
        <w:rPr>
          <w:rFonts w:ascii="Times New Roman" w:hAnsi="Times New Roman"/>
          <w:sz w:val="24"/>
          <w:szCs w:val="24"/>
        </w:rPr>
        <w:t>në studim përshkruhet:</w:t>
      </w:r>
    </w:p>
    <w:p w:rsidR="00DE21AA" w:rsidRPr="00F273BE" w:rsidRDefault="00DE21AA" w:rsidP="00DE21AA">
      <w:pPr>
        <w:pStyle w:val="ListParagraph"/>
        <w:numPr>
          <w:ilvl w:val="1"/>
          <w:numId w:val="21"/>
        </w:numPr>
        <w:autoSpaceDE w:val="0"/>
        <w:autoSpaceDN w:val="0"/>
        <w:adjustRightInd w:val="0"/>
        <w:spacing w:after="0" w:line="240" w:lineRule="auto"/>
        <w:jc w:val="both"/>
        <w:rPr>
          <w:rFonts w:ascii="Times New Roman" w:hAnsi="Times New Roman"/>
          <w:sz w:val="24"/>
          <w:szCs w:val="24"/>
        </w:rPr>
      </w:pPr>
      <w:r w:rsidRPr="00F273BE">
        <w:rPr>
          <w:rFonts w:ascii="Times New Roman" w:hAnsi="Times New Roman"/>
          <w:sz w:val="24"/>
          <w:szCs w:val="24"/>
        </w:rPr>
        <w:t>numri i ngastrave apo nënngastrave;</w:t>
      </w:r>
    </w:p>
    <w:p w:rsidR="00DE21AA" w:rsidRPr="00F273BE" w:rsidRDefault="00DE21AA" w:rsidP="00DE21AA">
      <w:pPr>
        <w:pStyle w:val="ListParagraph"/>
        <w:numPr>
          <w:ilvl w:val="1"/>
          <w:numId w:val="21"/>
        </w:numPr>
        <w:autoSpaceDE w:val="0"/>
        <w:autoSpaceDN w:val="0"/>
        <w:adjustRightInd w:val="0"/>
        <w:spacing w:after="0" w:line="240" w:lineRule="auto"/>
        <w:jc w:val="both"/>
        <w:rPr>
          <w:rFonts w:ascii="Times New Roman" w:hAnsi="Times New Roman"/>
          <w:sz w:val="24"/>
          <w:szCs w:val="24"/>
        </w:rPr>
      </w:pPr>
      <w:r w:rsidRPr="00F273BE">
        <w:rPr>
          <w:rFonts w:ascii="Times New Roman" w:hAnsi="Times New Roman"/>
          <w:sz w:val="24"/>
          <w:szCs w:val="24"/>
        </w:rPr>
        <w:t>vëllimi i materialit drusor, druve të zjarrit që  shfrytëzohet në çdo nënngastër;</w:t>
      </w:r>
    </w:p>
    <w:p w:rsidR="00DE21AA" w:rsidRPr="00F273BE" w:rsidRDefault="00DE21AA" w:rsidP="00DE21AA">
      <w:pPr>
        <w:pStyle w:val="ListParagraph"/>
        <w:numPr>
          <w:ilvl w:val="1"/>
          <w:numId w:val="21"/>
        </w:numPr>
        <w:autoSpaceDE w:val="0"/>
        <w:autoSpaceDN w:val="0"/>
        <w:adjustRightInd w:val="0"/>
        <w:spacing w:after="0" w:line="240" w:lineRule="auto"/>
        <w:jc w:val="both"/>
        <w:rPr>
          <w:rFonts w:ascii="Times New Roman" w:hAnsi="Times New Roman"/>
          <w:sz w:val="24"/>
          <w:szCs w:val="24"/>
        </w:rPr>
      </w:pPr>
      <w:r w:rsidRPr="00F273BE">
        <w:rPr>
          <w:rFonts w:ascii="Times New Roman" w:hAnsi="Times New Roman"/>
          <w:sz w:val="24"/>
          <w:szCs w:val="24"/>
        </w:rPr>
        <w:t>periudha e vënies në shfrytëzim të çdo grup-/ngastre/nënngastre.</w:t>
      </w:r>
    </w:p>
    <w:p w:rsidR="00DE21AA" w:rsidRPr="00F273BE" w:rsidRDefault="00DE21AA" w:rsidP="00DE21AA">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F273BE">
        <w:rPr>
          <w:rFonts w:ascii="Times New Roman" w:hAnsi="Times New Roman"/>
          <w:sz w:val="24"/>
          <w:szCs w:val="24"/>
        </w:rPr>
        <w:t>Studimi i përfunduar për nxjerrjen e mundësisë vjetore të shfrytëzimit dhe pasqyrat me            volumet përkatëse përcillen për miratim në Ministrinë përgjegjëse për pyjet.</w:t>
      </w:r>
    </w:p>
    <w:p w:rsidR="00DE21AA" w:rsidRPr="00F273BE" w:rsidRDefault="00DE21AA" w:rsidP="00DE21AA">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F273BE">
        <w:rPr>
          <w:rFonts w:ascii="Times New Roman" w:hAnsi="Times New Roman"/>
          <w:sz w:val="24"/>
          <w:szCs w:val="24"/>
        </w:rPr>
        <w:t>Dorëzimi i ngastrave apo nënngastrave për trajtim apo prerje ripërtëritëse/rigjeneruese bëhet me pjesë sipas projektit teknologjik të shfrytëzimit. Për çdo dorëzim mbahet procesverbali i kolaudimit provizor dhe në fund ai përfundimtar.</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KREU III</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DAMKOSJA DHE HARTIMI I PROJEKTEVE TEKNIKO-ORGANIZATIVE TË NDËRHYRJEVE</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Prerja e drurëve në fondin pyjor kombëtar bëhet pas shënimit të tyre me damkë të veçantë nga strukturat e shërbimit pyjor në bashki, dhe vetëm nëpërmjet inxhinierëve të pyjeve (dega silvikulturë, i përgjithshëm, shfrytëzim dhe mbarështim-shfrytëzim).</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Madhësia e çekiç-damkës me gjithë bisht është 30-50 cm e gjatë dhe me peshë të pjesës metalike nga 700-900 gramë. Ajo ka formën e një sëpate të vogël, ku në anën e përparme të saj është tehu prerës, i cili shërben për heqjen e lëvores së drurëve që  damkosen dhe në anën e pasme ka shenjën e saj, ku janë vendosur e kombinuar germat dhe numrat përkatës. Çdo germe i përkasin 10 numra, duke filluar nga numri 0 deri te numri 9. Germës A i takon numri A0 deri në A9 dhe kështu me radhë për germat e tjera: B, C, D, E, F, G, K, H, I, L, M dhe N.</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 xml:space="preserve">E drejta e damkimit, administrimi dhe mënyra e përdorimit të çekiçdamkës, përcaktohen me udhëzim të ministrit. </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Me përfundimin e procesit të damkimit, struktura e shërbimit pyjor në bashki bën përpilimin e listë-damkave, në katër kopje, për çdo ngastër/nënngastër pyjore e sipas llojeve drusore, të cilat firmosen nga specialisti që ka kryer damkimin.</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 xml:space="preserve">Pas procesit të damkimit, struktura e shërbimit pyjor në bashki kryen studimin dhe projektimin e mënyrës së shfrytëzimit; piketojnë rrugët e lëvizjes së materialit drusor me </w:t>
      </w:r>
      <w:r w:rsidRPr="00F273BE">
        <w:rPr>
          <w:rFonts w:ascii="Times New Roman" w:hAnsi="Times New Roman"/>
          <w:sz w:val="24"/>
          <w:szCs w:val="24"/>
        </w:rPr>
        <w:lastRenderedPageBreak/>
        <w:t>krahë e mekanizma, përllogaritin distancat e transportit të brendshëm, caktojnë vendet e grumbullimit dhe stivimit të materialit drusor. Ne projektin tekniko-organizativ te trajtimeve dhe prerjeve ripërtëritëse analizohen me shumë se një variant.</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Ndërtimi dhe kolaudimi i rrugëve autopyjore, rrugëve të rrokullisjes, skelave të ngarkimit dhe montimi i teleferikëve bëhen para se të fillojë trajtimi i ngastrës/ nënngastrës.</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Me përfundimin e projektimit të mënyrës së prerjeve ripërtëritëse të ngastrave, nga struktura përgjegjëse për pyjet në bashki bëhet, hartimi i projekteve teknologjike të shfrytëzimit, kur trajtimi dhe shitja e materialit hartimi i projekteve tekniko-ekonomike të shfrytëzimit, kur trajtimi dhe prodhimi i asortimentit të gatshëm, dru zjarri, në anë të rrugës realizohen nga bashkia apo nga ndërmarrjet e specializuara të tyre dhe shitja e tyre bëhet në sheshet e depozitimit nga bashkia.</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Projektet e punimeve kulturale dhe ato tekniko-organizative, miratohen nga agjencia përgjegjëse për pyjet.</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Projekti teknologjik i trajtimit dhe prerjeve ripërtëritëse/rigjeneruese përpilohet në tri kopje, nga të cilat një i jepet kompanisë fituese të punimeve të trajtimit të pjesë-/ekonomisë pyjore, dhe dy ruhen në seksionin e administrim menaxhimit, së bashku me dokumentet e ankandit apo tenderit. Ndalohet fillimi i punimeve për prerjen e materialit drusor pa miratuar projektin teknologjik të trajtimit/prerjeve ripërtëritëse të ngastrës apo nënngastrës pyjore.</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Caktimi i ngastrave për t’u përshkuar me prerje ripërtëritëse/rigjeneruese bëhet deri në 30 prill, shënimi i drurëve me damkë dhe matja e tyre, përpilimi i listëdamkave dhe hartimi i projektit teknologjik dhe tekniko-ekonomik të trajtimeve për secilën ngastër pyjore, së bashku me fondet që nevojiten për prodhimin e asortimenteve drusore, që dalin nga</w:t>
      </w:r>
      <w:r w:rsidRPr="00F273BE">
        <w:rPr>
          <w:rFonts w:ascii="Times New Roman" w:hAnsi="Times New Roman"/>
          <w:color w:val="4F81BD"/>
          <w:sz w:val="24"/>
          <w:szCs w:val="24"/>
        </w:rPr>
        <w:t xml:space="preserve"> </w:t>
      </w:r>
      <w:r w:rsidRPr="00F273BE">
        <w:rPr>
          <w:rFonts w:ascii="Times New Roman" w:hAnsi="Times New Roman"/>
          <w:sz w:val="24"/>
          <w:szCs w:val="24"/>
        </w:rPr>
        <w:t>prerja e drurëve në këmbë, bëhet deri më 30 korrik.</w:t>
      </w:r>
    </w:p>
    <w:p w:rsidR="00DE21AA" w:rsidRPr="00F273BE" w:rsidRDefault="00DE21AA" w:rsidP="00DE21AA">
      <w:pPr>
        <w:numPr>
          <w:ilvl w:val="0"/>
          <w:numId w:val="22"/>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Materiali drusor, që rezulton nga hapja e rrugëve të brendshme e transportit të brendshëm dhe ai i rrëzuar e dëmtuar nga shkaqe natyrore, vlerësohet dhe përfshihet në sasinë e materialit drusor të damkosur, të dhënë për shfrytëzim.</w:t>
      </w:r>
    </w:p>
    <w:p w:rsidR="00DE21AA" w:rsidRPr="00F273BE" w:rsidRDefault="00DE21AA" w:rsidP="00DE21AA">
      <w:pPr>
        <w:autoSpaceDE w:val="0"/>
        <w:autoSpaceDN w:val="0"/>
        <w:adjustRightInd w:val="0"/>
        <w:spacing w:before="100" w:beforeAutospacing="1" w:after="100" w:afterAutospacing="1"/>
        <w:jc w:val="center"/>
        <w:rPr>
          <w:rFonts w:ascii="Times New Roman" w:hAnsi="Times New Roman"/>
          <w:b/>
          <w:sz w:val="24"/>
          <w:szCs w:val="24"/>
        </w:rPr>
      </w:pPr>
    </w:p>
    <w:p w:rsidR="00DE21AA" w:rsidRPr="00F273BE" w:rsidRDefault="00DE21AA" w:rsidP="00DE21AA">
      <w:pPr>
        <w:pStyle w:val="NoSpacing"/>
        <w:jc w:val="center"/>
        <w:rPr>
          <w:rFonts w:ascii="Times New Roman" w:hAnsi="Times New Roman"/>
          <w:b/>
          <w:bCs/>
          <w:sz w:val="24"/>
          <w:szCs w:val="24"/>
          <w:lang w:val="sq-AL"/>
        </w:rPr>
      </w:pPr>
      <w:r w:rsidRPr="00F273BE">
        <w:rPr>
          <w:rFonts w:ascii="Times New Roman" w:hAnsi="Times New Roman"/>
          <w:b/>
          <w:bCs/>
          <w:sz w:val="24"/>
          <w:szCs w:val="24"/>
          <w:lang w:val="sq-AL"/>
        </w:rPr>
        <w:t>KREU IV</w:t>
      </w:r>
    </w:p>
    <w:p w:rsidR="00DE21AA" w:rsidRPr="00F273BE" w:rsidRDefault="00DE21AA" w:rsidP="00DE21AA">
      <w:pPr>
        <w:pStyle w:val="NoSpacing"/>
        <w:jc w:val="center"/>
        <w:rPr>
          <w:rFonts w:ascii="Times New Roman" w:hAnsi="Times New Roman"/>
          <w:b/>
          <w:bCs/>
          <w:sz w:val="24"/>
          <w:szCs w:val="24"/>
          <w:lang w:val="sq-AL"/>
        </w:rPr>
      </w:pPr>
      <w:r w:rsidRPr="00F273BE">
        <w:rPr>
          <w:rFonts w:ascii="Times New Roman" w:hAnsi="Times New Roman"/>
          <w:b/>
          <w:bCs/>
          <w:sz w:val="24"/>
          <w:szCs w:val="24"/>
          <w:lang w:val="sq-AL"/>
        </w:rPr>
        <w:t>PRERJA DHE ASORTIMI</w:t>
      </w:r>
    </w:p>
    <w:p w:rsidR="00DE21AA" w:rsidRPr="00F273BE" w:rsidRDefault="00DE21AA" w:rsidP="00DE21AA">
      <w:pPr>
        <w:numPr>
          <w:ilvl w:val="0"/>
          <w:numId w:val="2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Në pyjet trungishte prerja lejohet gjatë gjithë vitit, kurse në pyjet cungishte dhe shkurret, të cilat ripërtërihen me lastarë, lejohet nga 1 tetori deri më 31 mars të vitit pasardhës. Në rastet e vegjetacionit të vonuar, periudha e prerjes zgjatet deri më 15 prill për zonat fushore dhe deri më 30 prill në zonat malore. Në shkurret me mare, prerja lejohet gjatë gjithë vitit.</w:t>
      </w:r>
    </w:p>
    <w:p w:rsidR="00DE21AA" w:rsidRPr="00F273BE" w:rsidRDefault="00DE21AA" w:rsidP="00DE21AA">
      <w:pPr>
        <w:numPr>
          <w:ilvl w:val="0"/>
          <w:numId w:val="2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Trajtimi me prerje ripërtëritëse/rigjeneruese i grup-/ngastrave/nënngastrave pyjore fillon gjithmonë nga lart-poshtë dhe asnjëherë nga poshtë-lart, duke zbatuar të gjitha rregullat e sigurimit teknik dhe të mbrojtjes në punë.</w:t>
      </w:r>
    </w:p>
    <w:p w:rsidR="00DE21AA" w:rsidRPr="00F273BE" w:rsidRDefault="00DE21AA" w:rsidP="00DE21AA">
      <w:pPr>
        <w:numPr>
          <w:ilvl w:val="0"/>
          <w:numId w:val="2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Drurët me diametër deri 15 cm priten rrafsh me sipërfaqen e tokës dhe kur diametri i tyre është mbi trashësinë 15 cm, lartësia e cungjeve mbi sipërfaqen e tokës, nuk duhet të jetë më shumë se 1/3 e diametrit. Gjatë prerjes e rrëzimit të drurëve, ruhet germa e numri i damkës.</w:t>
      </w:r>
    </w:p>
    <w:p w:rsidR="00DE21AA" w:rsidRPr="00F273BE" w:rsidRDefault="00DE21AA" w:rsidP="00DE21AA">
      <w:pPr>
        <w:numPr>
          <w:ilvl w:val="0"/>
          <w:numId w:val="2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lastRenderedPageBreak/>
        <w:t>Pas prerjes me motosharrë, cungjet e llojeve që ripërtërihen me lastarë, laspiten me sëpatë, duke rrafshuar sipërfaqen e sipërme të tyre dhe duke bërë unazimin e buzëve, por pa dëmtuar lëvoren.</w:t>
      </w:r>
    </w:p>
    <w:p w:rsidR="00DE21AA" w:rsidRPr="00F273BE" w:rsidRDefault="00DE21AA" w:rsidP="00DE21AA">
      <w:pPr>
        <w:numPr>
          <w:ilvl w:val="0"/>
          <w:numId w:val="2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Drejtimi i rrëzimit të drurëve bëhet në drejtimin e kundërt me atë të lëvizjes dhe zgjidhet i tillë që te mos dëmtohet dhe të mos thyejë e dëmtojë drurët e tjerë në këmbë, të padamkosur dhe filizërinë. Ndalohet rrëzimi i drurit me anën e rrëzimit të një druri tjetër mbi të.</w:t>
      </w:r>
    </w:p>
    <w:p w:rsidR="00DE21AA" w:rsidRPr="00F273BE" w:rsidRDefault="00DE21AA" w:rsidP="00DE21AA">
      <w:pPr>
        <w:numPr>
          <w:ilvl w:val="0"/>
          <w:numId w:val="2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Në prerjet e dyta dhe përfundimtare kryhen njëherësh dhe brenda ditës të gjitha operacionet e punës së prodhimit, si: prerja, pastrimi i trungut të drurit nga degët, asortimi sipas dimensioneve të kërkuara, prodhimi i druve të zjarrit, transporti i asortimenteve të prodhuara në anë të rrugës, pastrimi i sipërfaqes dhe grumbullimi i degëza, duke krijuar vijueshmëri në procesin teknologjik.</w:t>
      </w:r>
    </w:p>
    <w:p w:rsidR="00DE21AA" w:rsidRPr="00F273BE" w:rsidRDefault="00DE21AA" w:rsidP="00DE21AA">
      <w:pPr>
        <w:numPr>
          <w:ilvl w:val="0"/>
          <w:numId w:val="2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Subjekti që kryen prerjen e materialit drusor është e detyruar të zbatojë këto rregulla teknike:</w:t>
      </w:r>
    </w:p>
    <w:p w:rsidR="00DE21AA" w:rsidRPr="00F273BE" w:rsidRDefault="00DE21AA" w:rsidP="00DE21AA">
      <w:pPr>
        <w:numPr>
          <w:ilvl w:val="0"/>
          <w:numId w:val="3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të presë vetëm dhe të gjithë drurët e shënuar me damkë;</w:t>
      </w:r>
    </w:p>
    <w:p w:rsidR="00DE21AA" w:rsidRPr="00F273BE" w:rsidRDefault="00DE21AA" w:rsidP="00DE21AA">
      <w:pPr>
        <w:numPr>
          <w:ilvl w:val="0"/>
          <w:numId w:val="3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të asortojë të gjithë materialin drusor që është i rrëzuar, i thatë ose i dëmtuar i vlefshëm për lëndë punimi dhe dru zjarri, si dhe materialin drusor që del nga çelja e rrugëve pyjore brenda ngastrës, pas vlerësimit me procesverbal nga shërbimi pyjor;</w:t>
      </w:r>
    </w:p>
    <w:p w:rsidR="00DE21AA" w:rsidRPr="00F273BE" w:rsidRDefault="00DE21AA" w:rsidP="00DE21AA">
      <w:pPr>
        <w:numPr>
          <w:ilvl w:val="0"/>
          <w:numId w:val="3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të ruajë nga dëmtimet drurët që janë të padamkosur, drurët e rinj dhe filizërinë;</w:t>
      </w:r>
    </w:p>
    <w:p w:rsidR="00DE21AA" w:rsidRPr="00F273BE" w:rsidRDefault="00DE21AA" w:rsidP="00DE21AA">
      <w:pPr>
        <w:autoSpaceDE w:val="0"/>
        <w:autoSpaceDN w:val="0"/>
        <w:adjustRightInd w:val="0"/>
        <w:spacing w:before="100" w:beforeAutospacing="1" w:after="100" w:afterAutospacing="1" w:line="240" w:lineRule="auto"/>
        <w:ind w:left="1080" w:hanging="360"/>
        <w:contextualSpacing/>
        <w:jc w:val="both"/>
        <w:rPr>
          <w:rFonts w:ascii="Times New Roman" w:hAnsi="Times New Roman"/>
          <w:sz w:val="24"/>
          <w:szCs w:val="24"/>
        </w:rPr>
      </w:pPr>
      <w:r w:rsidRPr="00F273BE">
        <w:rPr>
          <w:rFonts w:ascii="Times New Roman" w:hAnsi="Times New Roman"/>
          <w:sz w:val="24"/>
          <w:szCs w:val="24"/>
        </w:rPr>
        <w:t>ç) të transportojë, rrokullisë e të depozitojë të gjithë materialin drusor vetëm në rrugët dhe vendet e caktuara ne projektin e miratuar teknologjik te trajtimeve/prerjeve rigjeneruese;</w:t>
      </w:r>
    </w:p>
    <w:p w:rsidR="00DE21AA" w:rsidRPr="00F273BE" w:rsidRDefault="00DE21AA" w:rsidP="00DE21AA">
      <w:pPr>
        <w:numPr>
          <w:ilvl w:val="0"/>
          <w:numId w:val="30"/>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të bëjë pastrimin e nxjerrjen jashtë parcelës të kalbësirave dhe mbeturinave (degëzat, lëvoret, bulashkat dhe copat e vogla të drurit);</w:t>
      </w:r>
    </w:p>
    <w:p w:rsidR="00DE21AA" w:rsidRPr="00F273BE" w:rsidRDefault="00DE21AA" w:rsidP="00DE21AA">
      <w:pPr>
        <w:autoSpaceDE w:val="0"/>
        <w:autoSpaceDN w:val="0"/>
        <w:adjustRightInd w:val="0"/>
        <w:spacing w:before="100" w:beforeAutospacing="1" w:after="100" w:afterAutospacing="1" w:line="240" w:lineRule="auto"/>
        <w:ind w:left="1080" w:hanging="450"/>
        <w:contextualSpacing/>
        <w:jc w:val="both"/>
        <w:rPr>
          <w:rFonts w:ascii="Times New Roman" w:hAnsi="Times New Roman"/>
          <w:sz w:val="24"/>
          <w:szCs w:val="24"/>
        </w:rPr>
      </w:pPr>
      <w:r w:rsidRPr="00F273BE">
        <w:rPr>
          <w:rFonts w:ascii="Times New Roman" w:hAnsi="Times New Roman"/>
          <w:sz w:val="24"/>
          <w:szCs w:val="24"/>
        </w:rPr>
        <w:t>dh)  të zbatojë të gjitha rregullat për mbrojtjen e pyjeve nga zjarret ose dëmtime të tjera, si dhe të gjitha rregullat teknike të vendosura për trajtimin e pyjeve, të cilat specifikohen në procesverbalin e dorëzimit dhe kontratën e lidhur midis palëve;</w:t>
      </w:r>
    </w:p>
    <w:p w:rsidR="00DE21AA" w:rsidRPr="00F273BE" w:rsidRDefault="00DE21AA" w:rsidP="00DE21AA">
      <w:pPr>
        <w:numPr>
          <w:ilvl w:val="0"/>
          <w:numId w:val="30"/>
        </w:numPr>
        <w:autoSpaceDE w:val="0"/>
        <w:autoSpaceDN w:val="0"/>
        <w:adjustRightInd w:val="0"/>
        <w:spacing w:before="100" w:beforeAutospacing="1" w:after="0" w:line="240" w:lineRule="auto"/>
        <w:contextualSpacing/>
        <w:jc w:val="both"/>
        <w:rPr>
          <w:rFonts w:ascii="Times New Roman" w:hAnsi="Times New Roman"/>
          <w:sz w:val="24"/>
          <w:szCs w:val="24"/>
        </w:rPr>
      </w:pPr>
      <w:r w:rsidRPr="00F273BE">
        <w:rPr>
          <w:rFonts w:ascii="Times New Roman" w:hAnsi="Times New Roman"/>
          <w:sz w:val="24"/>
          <w:szCs w:val="24"/>
        </w:rPr>
        <w:t>të bëjë evadimin e plotë të materialit drusor nga ngastra, 1 muaj pas mbarimit të afatit të prerjes, të përcaktuar në kontratë.</w:t>
      </w:r>
    </w:p>
    <w:p w:rsidR="00DE21AA" w:rsidRPr="00F273BE" w:rsidRDefault="00DE21AA" w:rsidP="00DE21AA">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F273BE">
        <w:rPr>
          <w:rFonts w:ascii="Times New Roman" w:hAnsi="Times New Roman"/>
          <w:sz w:val="24"/>
          <w:szCs w:val="24"/>
        </w:rPr>
        <w:t>Nxjerrja e rrënjëve të shqopës, bushit dhe maresë, bëhet mbasi të jetë kryer studimi  i ngastrave e nënngastrave për këtë qëllim, studim që kryhet një vit para. Nxjerrja e rrënjëve  bëhet uniformisht në të gjithë sipërfaqen e ngastrës/nënnngastrës dhe në masën jo më tepër se 30% të saj. Pas nxjerrjes së rrënjëve, subjekti fitues prodhon drutë e zjarrit e fashinat që rezultojnë nga shkulja, si dhe mbush gropat me dhe.</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KREU V</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KËRKESAT TEKNIKE GJATË PRERJEVE TË DYTA E PËRFUNDIMTARE ME QËLLIM RIGJENERIMIN</w:t>
      </w:r>
    </w:p>
    <w:p w:rsidR="00DE21AA" w:rsidRPr="00F273BE" w:rsidRDefault="00DE21AA" w:rsidP="00DE21AA">
      <w:pPr>
        <w:numPr>
          <w:ilvl w:val="0"/>
          <w:numId w:val="24"/>
        </w:numPr>
        <w:autoSpaceDE w:val="0"/>
        <w:autoSpaceDN w:val="0"/>
        <w:adjustRightInd w:val="0"/>
        <w:spacing w:after="0" w:line="240" w:lineRule="auto"/>
        <w:contextualSpacing/>
        <w:jc w:val="both"/>
        <w:rPr>
          <w:rFonts w:ascii="Times New Roman" w:hAnsi="Times New Roman"/>
          <w:sz w:val="24"/>
          <w:szCs w:val="24"/>
        </w:rPr>
      </w:pPr>
      <w:r w:rsidRPr="00F273BE">
        <w:rPr>
          <w:rFonts w:ascii="Times New Roman" w:hAnsi="Times New Roman"/>
          <w:sz w:val="24"/>
          <w:szCs w:val="24"/>
        </w:rPr>
        <w:t>Trajtohen me prerje të dyta e përfundimtare ngastrat e nënngastrat, në të cilat filizëria ka arritur treguesit optimalë, sipas pikës 9, Kreu III, të vendimit.</w:t>
      </w:r>
    </w:p>
    <w:p w:rsidR="00DE21AA" w:rsidRPr="00F273BE" w:rsidRDefault="00DE21AA" w:rsidP="00DE21AA">
      <w:pPr>
        <w:numPr>
          <w:ilvl w:val="0"/>
          <w:numId w:val="24"/>
        </w:numPr>
        <w:autoSpaceDE w:val="0"/>
        <w:autoSpaceDN w:val="0"/>
        <w:adjustRightInd w:val="0"/>
        <w:spacing w:after="0" w:line="240" w:lineRule="auto"/>
        <w:contextualSpacing/>
        <w:jc w:val="both"/>
        <w:rPr>
          <w:rFonts w:ascii="Times New Roman" w:hAnsi="Times New Roman"/>
          <w:sz w:val="24"/>
          <w:szCs w:val="24"/>
        </w:rPr>
      </w:pPr>
      <w:r w:rsidRPr="00F273BE">
        <w:rPr>
          <w:rFonts w:ascii="Times New Roman" w:hAnsi="Times New Roman"/>
          <w:sz w:val="24"/>
          <w:szCs w:val="24"/>
        </w:rPr>
        <w:t>Në vitet me prodhimtari të bollshme fare, prerjet e dyta e përfundimtare planifikohen në sipërfaqe më të mëdha në krahasim me vitet pa ose me prodhim të pakët fare.</w:t>
      </w:r>
    </w:p>
    <w:p w:rsidR="00DE21AA" w:rsidRPr="00F273BE" w:rsidRDefault="00DE21AA" w:rsidP="00DE21AA">
      <w:pPr>
        <w:numPr>
          <w:ilvl w:val="0"/>
          <w:numId w:val="24"/>
        </w:numPr>
        <w:autoSpaceDE w:val="0"/>
        <w:autoSpaceDN w:val="0"/>
        <w:adjustRightInd w:val="0"/>
        <w:spacing w:after="0" w:line="240" w:lineRule="auto"/>
        <w:contextualSpacing/>
        <w:jc w:val="both"/>
        <w:rPr>
          <w:rFonts w:ascii="Times New Roman" w:hAnsi="Times New Roman"/>
          <w:sz w:val="24"/>
          <w:szCs w:val="24"/>
        </w:rPr>
      </w:pPr>
      <w:r w:rsidRPr="00F273BE">
        <w:rPr>
          <w:rFonts w:ascii="Times New Roman" w:hAnsi="Times New Roman"/>
          <w:sz w:val="24"/>
          <w:szCs w:val="24"/>
        </w:rPr>
        <w:lastRenderedPageBreak/>
        <w:t>Kur është siguruar ripërtëritja natyrore dhe filizëria është e pa përdorshme, prerjet kryhen gjatë të gjithë vitit, me kusht që filizat e dëmtuar fletorë të priten brenda një kohe sa më të shkurtër pas prerjes së drurëve të rritur, në periudhën e pushimit të vegjetacionit.</w:t>
      </w:r>
    </w:p>
    <w:p w:rsidR="00DE21AA" w:rsidRPr="00F273BE" w:rsidRDefault="00DE21AA" w:rsidP="00DE21AA">
      <w:pPr>
        <w:numPr>
          <w:ilvl w:val="0"/>
          <w:numId w:val="24"/>
        </w:numPr>
        <w:autoSpaceDE w:val="0"/>
        <w:autoSpaceDN w:val="0"/>
        <w:adjustRightInd w:val="0"/>
        <w:spacing w:after="0" w:line="240" w:lineRule="auto"/>
        <w:contextualSpacing/>
        <w:jc w:val="both"/>
        <w:rPr>
          <w:rFonts w:ascii="Times New Roman" w:hAnsi="Times New Roman"/>
          <w:sz w:val="24"/>
          <w:szCs w:val="24"/>
        </w:rPr>
      </w:pPr>
      <w:r w:rsidRPr="00F273BE">
        <w:rPr>
          <w:rFonts w:ascii="Times New Roman" w:hAnsi="Times New Roman"/>
          <w:sz w:val="24"/>
          <w:szCs w:val="24"/>
        </w:rPr>
        <w:t>Kur prerjet e dyta e përfundimtare janë tepër të vonuara, prerja e drurëve kryhen në periudhën e pushimit të vegjetacionit e me dëborë, apo në periudha të tjera të vitit, duke respektuar kërkesat teknike të përfundimit të prerjes së drurëve, numri i filizave gjendje për sipërfaqen e përshkruar me prerje duhet të jetë 3-1 filiza për m</w:t>
      </w:r>
      <w:r w:rsidRPr="00F273BE">
        <w:rPr>
          <w:rFonts w:ascii="Times New Roman" w:hAnsi="Times New Roman"/>
          <w:sz w:val="24"/>
          <w:szCs w:val="24"/>
          <w:vertAlign w:val="superscript"/>
        </w:rPr>
        <w:t>2</w:t>
      </w:r>
      <w:r w:rsidRPr="00F273BE">
        <w:rPr>
          <w:rFonts w:ascii="Times New Roman" w:hAnsi="Times New Roman"/>
          <w:sz w:val="24"/>
          <w:szCs w:val="24"/>
        </w:rPr>
        <w:t>. Kur mbi 80% e filizërisë është e padëmtuar nuk ka nevojë për ndërhyrje me punime; kur është dëmtuar deri në 60%, ndërhyhet me punime për favorizimin e ripërtëritjes dhe, kur dëmtimi është më i madh, ndërhyhet me ripyllëzime.</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KREU VI</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TRANSPORTI I BRENDSHËM</w:t>
      </w:r>
    </w:p>
    <w:p w:rsidR="00DE21AA" w:rsidRPr="00F273BE" w:rsidRDefault="00DE21AA" w:rsidP="00DE21AA">
      <w:pPr>
        <w:numPr>
          <w:ilvl w:val="0"/>
          <w:numId w:val="25"/>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Rrugët e transportit të brendshëm të materialit drusor (me krahë dhe traktorë) përgjithësisht caktohen në vende pa filizëri, duke shfrytëzuar sipërfaqet boshe ose të paripërtërira, si dhe rrugët ekzistuese, siç është parashikuar ne projektin tekniko-organizativ të shfrytëzimit.</w:t>
      </w:r>
    </w:p>
    <w:p w:rsidR="00DE21AA" w:rsidRPr="00F273BE" w:rsidRDefault="00DE21AA" w:rsidP="00DE21AA">
      <w:pPr>
        <w:numPr>
          <w:ilvl w:val="0"/>
          <w:numId w:val="25"/>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Në ngastrat e nënngastrat me filizëri të rritur rrugët caktohen mbi bazën e kritereve teknike që sigurojnë dëmtimin minimal të filizërisë.</w:t>
      </w:r>
    </w:p>
    <w:p w:rsidR="00DE21AA" w:rsidRPr="00F273BE" w:rsidRDefault="00DE21AA" w:rsidP="00DE21AA">
      <w:pPr>
        <w:numPr>
          <w:ilvl w:val="0"/>
          <w:numId w:val="25"/>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Në vendet me ripërtëritje hapet një minimum rrugësh për lëvizjen e mjeteve ose lëndësh drusore. Distanca midis rrugëve të mos jetë më e vogël se 100 m. Gjerësia e rrugës së traktorit dhe e rrugëve të rrokullisjes të mos kalojë 4 m.</w:t>
      </w:r>
    </w:p>
    <w:p w:rsidR="00DE21AA" w:rsidRPr="00F273BE" w:rsidRDefault="00DE21AA" w:rsidP="00DE21AA">
      <w:pPr>
        <w:numPr>
          <w:ilvl w:val="0"/>
          <w:numId w:val="25"/>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 xml:space="preserve">Për transportin e materialit drusor me teleferik, lejohet hapja e trasesë me gjerësi sipas tipit të teleferikut. </w:t>
      </w:r>
    </w:p>
    <w:p w:rsidR="00DE21AA" w:rsidRPr="00F273BE" w:rsidRDefault="00DE21AA" w:rsidP="00DE21AA">
      <w:pPr>
        <w:numPr>
          <w:ilvl w:val="0"/>
          <w:numId w:val="25"/>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Litarët prej çeliku, që shërbejnë për montimin e teleferikëve apo mekanizmave e pajisjeve të tjera, nuk lejohet të dëmtojnë lëvoren e drurëve në këmbë duke vendosur një unazë gome.</w:t>
      </w:r>
    </w:p>
    <w:p w:rsidR="00DE21AA" w:rsidRPr="00F273BE" w:rsidRDefault="00DE21AA" w:rsidP="00DE21AA">
      <w:pPr>
        <w:numPr>
          <w:ilvl w:val="0"/>
          <w:numId w:val="25"/>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Asortimentet e prodhuara transportohen nga vendi i prodhimit deri në anë të rrugës (shesh depozitimi), vetëm në rrugët dhe me instalimet e miratuara në skemën teknologjike të shfrytëzimit të ngastrave/nënngastrave, duke pasur parasysh ruajtjen e tyre nga dëmtimet.</w:t>
      </w:r>
    </w:p>
    <w:p w:rsidR="00DE21AA" w:rsidRPr="00F273BE" w:rsidRDefault="00DE21AA" w:rsidP="00DE21AA">
      <w:pPr>
        <w:numPr>
          <w:ilvl w:val="0"/>
          <w:numId w:val="25"/>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Nxjerrja e asortimenteve nga brendësia e sipërfaqes së ngastrës apo nënngastrës, nëpër rrugët e rrokullisjes me krahë apo me traktorë, bëhet krahas prodhimit të tyre.</w:t>
      </w:r>
    </w:p>
    <w:p w:rsidR="00DE21AA" w:rsidRPr="00F273BE" w:rsidRDefault="00DE21AA" w:rsidP="00DE21AA">
      <w:pPr>
        <w:numPr>
          <w:ilvl w:val="0"/>
          <w:numId w:val="25"/>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Transportimi i lëndës së punimit të llojit ah, nga brenda ngastrës, nënngastrës deri në anë të rrugës, i prerë prej 1 prillit deri më 30 shtator, nuk duhet të vonohet më shumë se 30 ditë nga koha e prerjes.</w:t>
      </w:r>
    </w:p>
    <w:p w:rsidR="00DE21AA" w:rsidRPr="00F273BE" w:rsidRDefault="00DE21AA" w:rsidP="00DE21AA">
      <w:pPr>
        <w:numPr>
          <w:ilvl w:val="0"/>
          <w:numId w:val="25"/>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Kur transporti i materialeve të imëta (dru zjarri etj.) bëhet me kafshë nëpër rrugë të përcaktuara paraprakisht ato pajisen me mbrojtëse për të mos dëmtuar filizërinë.</w:t>
      </w:r>
    </w:p>
    <w:p w:rsidR="00DE21AA" w:rsidRPr="00F273BE" w:rsidRDefault="00DE21AA" w:rsidP="00DE21AA">
      <w:pPr>
        <w:pStyle w:val="NoSpacing"/>
        <w:jc w:val="center"/>
        <w:rPr>
          <w:rFonts w:ascii="Times New Roman" w:hAnsi="Times New Roman"/>
          <w:b/>
          <w:bCs/>
          <w:sz w:val="24"/>
          <w:szCs w:val="24"/>
          <w:lang w:val="sq-AL"/>
        </w:rPr>
      </w:pPr>
      <w:r w:rsidRPr="00F273BE">
        <w:rPr>
          <w:rFonts w:ascii="Times New Roman" w:hAnsi="Times New Roman"/>
          <w:b/>
          <w:bCs/>
          <w:sz w:val="24"/>
          <w:szCs w:val="24"/>
          <w:lang w:val="sq-AL"/>
        </w:rPr>
        <w:t>KREU VII</w:t>
      </w:r>
    </w:p>
    <w:p w:rsidR="00DE21AA" w:rsidRPr="00F273BE" w:rsidRDefault="00DE21AA" w:rsidP="00DE21AA">
      <w:pPr>
        <w:pStyle w:val="NoSpacing"/>
        <w:jc w:val="center"/>
        <w:rPr>
          <w:rFonts w:ascii="Times New Roman" w:hAnsi="Times New Roman"/>
          <w:b/>
          <w:bCs/>
          <w:sz w:val="24"/>
          <w:szCs w:val="24"/>
          <w:lang w:val="sq-AL"/>
        </w:rPr>
      </w:pPr>
      <w:r w:rsidRPr="00F273BE">
        <w:rPr>
          <w:rFonts w:ascii="Times New Roman" w:hAnsi="Times New Roman"/>
          <w:b/>
          <w:bCs/>
          <w:sz w:val="24"/>
          <w:szCs w:val="24"/>
          <w:lang w:val="sq-AL"/>
        </w:rPr>
        <w:t>PASTRIMI DHE DORËZIMI</w:t>
      </w:r>
    </w:p>
    <w:p w:rsidR="00DE21AA" w:rsidRPr="00F273BE" w:rsidRDefault="00DE21AA" w:rsidP="00DE21AA">
      <w:pPr>
        <w:numPr>
          <w:ilvl w:val="0"/>
          <w:numId w:val="26"/>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Pastrimi i sipërfaqeve ku janë kryer prerjet është pjesë e procesit të trajtimit. Ai realizohet krahas procesit të prerjes, duke respektuar ndarjen e ngastrave në pjesë.</w:t>
      </w:r>
    </w:p>
    <w:p w:rsidR="00DE21AA" w:rsidRPr="00F273BE" w:rsidRDefault="00DE21AA" w:rsidP="00DE21AA">
      <w:pPr>
        <w:numPr>
          <w:ilvl w:val="0"/>
          <w:numId w:val="26"/>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lastRenderedPageBreak/>
        <w:t>Krahas prodhimit dhe transportit të brendshëm, kryhet pastrimi i degëve dhe ai natyror, duke i vendosur në togje në largësi 30-40 m larg njëri-tjetrit apo në pjesë të rrezikuara nga erozioni. Në terrene me pjerrësi mbi 25 gradë, grumbullimi i tyre bëhet në formë brezash, në të njëjtin drejtim me izoipset dhe në largësi 30-50 m nga brezi në brez.</w:t>
      </w:r>
    </w:p>
    <w:p w:rsidR="00DE21AA" w:rsidRPr="00F273BE" w:rsidRDefault="00DE21AA" w:rsidP="00DE21AA">
      <w:pPr>
        <w:numPr>
          <w:ilvl w:val="0"/>
          <w:numId w:val="26"/>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Pastrimi i pjesëve, ngastrave dhe nënngastrave përfundon deri 30 ditë pas përfundimit të prerjes. Pas pastrimit, pjesa e ngastrës/nënngastrës, merret në dorëzim nga organet pyjore me procesverbal kolaudimi.</w:t>
      </w:r>
    </w:p>
    <w:p w:rsidR="00DE21AA" w:rsidRPr="00F273BE" w:rsidRDefault="00DE21AA" w:rsidP="00DE21AA">
      <w:pPr>
        <w:numPr>
          <w:ilvl w:val="0"/>
          <w:numId w:val="26"/>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Në përfundim të pastrimeve për të gjithë ngastrën apo nënngastrën, mbi bazën e proces verbaleve provizore të pjesëve të saj, përpilohet procesverbali përfundimtar i kolaudimit dhe marrjes në dorëzim nga organet pyjore.</w:t>
      </w:r>
    </w:p>
    <w:p w:rsidR="00DE21AA"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KREU VIII</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DEPOZITIMI DHE STIVIMI I MATERIALIT DRUSOR</w:t>
      </w:r>
    </w:p>
    <w:p w:rsidR="00DE21AA" w:rsidRPr="00F273BE" w:rsidRDefault="00DE21AA" w:rsidP="00DE21AA">
      <w:pPr>
        <w:numPr>
          <w:ilvl w:val="0"/>
          <w:numId w:val="28"/>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Materiali drusor, që rezulton nga trajtimi dhe prerjet ripërtëritëse/rigjeneruese në pyje, depozitohet dhe stivohet në buzë të ngastrave/nënngastrave pyjore, anës rrugëve autopyjore, pa zënë brezin e kalimit ose në sipërfaqe të tjera të përcaktuara nga organet pyjore. Depozitimi i tyre bëhet direkt mbi sipërfaqen e tokës, në vende ku nuk ka filizëri.</w:t>
      </w:r>
    </w:p>
    <w:p w:rsidR="00DE21AA" w:rsidRPr="00F273BE" w:rsidRDefault="00DE21AA" w:rsidP="00DE21AA">
      <w:pPr>
        <w:numPr>
          <w:ilvl w:val="0"/>
          <w:numId w:val="28"/>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Depozitimi i materialit drusor bëhet duke e markuar dhe magazinuar sipas asortimenteve:</w:t>
      </w:r>
    </w:p>
    <w:p w:rsidR="00DE21AA" w:rsidRPr="00F273BE" w:rsidRDefault="00DE21AA" w:rsidP="00DE21AA">
      <w:pPr>
        <w:numPr>
          <w:ilvl w:val="1"/>
          <w:numId w:val="28"/>
        </w:numPr>
        <w:autoSpaceDE w:val="0"/>
        <w:autoSpaceDN w:val="0"/>
        <w:adjustRightInd w:val="0"/>
        <w:spacing w:before="100" w:beforeAutospacing="1" w:after="100" w:afterAutospacing="1" w:line="240" w:lineRule="auto"/>
        <w:ind w:left="1080"/>
        <w:contextualSpacing/>
        <w:jc w:val="both"/>
        <w:rPr>
          <w:rFonts w:ascii="Times New Roman" w:hAnsi="Times New Roman"/>
          <w:sz w:val="24"/>
          <w:szCs w:val="24"/>
        </w:rPr>
      </w:pPr>
      <w:r w:rsidRPr="00F273BE">
        <w:rPr>
          <w:rFonts w:ascii="Times New Roman" w:hAnsi="Times New Roman"/>
          <w:sz w:val="24"/>
          <w:szCs w:val="24"/>
        </w:rPr>
        <w:t>Trupat e të gjitha llojeve, në kreun e trashë, u shënohet me bojë vaji të dallueshme: diametri  në “cm” si numërues dhe gjatësia në “m” si emërues dhe matrikulla e markimit. Trupave të ahut u zbritet 1 cm nga diametri, ndërsa trupave të dushqeve e halorëve u zbriten 2 cm.</w:t>
      </w:r>
    </w:p>
    <w:p w:rsidR="00DE21AA" w:rsidRPr="00F273BE" w:rsidRDefault="00DE21AA" w:rsidP="00DE21AA">
      <w:pPr>
        <w:numPr>
          <w:ilvl w:val="1"/>
          <w:numId w:val="28"/>
        </w:numPr>
        <w:autoSpaceDE w:val="0"/>
        <w:autoSpaceDN w:val="0"/>
        <w:adjustRightInd w:val="0"/>
        <w:spacing w:before="100" w:beforeAutospacing="1" w:after="100" w:afterAutospacing="1" w:line="240" w:lineRule="auto"/>
        <w:ind w:left="1080"/>
        <w:contextualSpacing/>
        <w:jc w:val="both"/>
        <w:rPr>
          <w:rFonts w:ascii="Times New Roman" w:hAnsi="Times New Roman"/>
          <w:sz w:val="24"/>
          <w:szCs w:val="24"/>
        </w:rPr>
      </w:pPr>
      <w:r w:rsidRPr="00F273BE">
        <w:rPr>
          <w:rFonts w:ascii="Times New Roman" w:hAnsi="Times New Roman"/>
          <w:sz w:val="24"/>
          <w:szCs w:val="24"/>
        </w:rPr>
        <w:t>Për çdo parti trupash hartohen distinat përkatëse, në të cilat volumi shprehet në m</w:t>
      </w:r>
      <w:r w:rsidRPr="00F273BE">
        <w:rPr>
          <w:rFonts w:ascii="Times New Roman" w:hAnsi="Times New Roman"/>
          <w:sz w:val="24"/>
          <w:szCs w:val="24"/>
          <w:vertAlign w:val="superscript"/>
        </w:rPr>
        <w:t xml:space="preserve">3 </w:t>
      </w:r>
      <w:r w:rsidRPr="00F273BE">
        <w:rPr>
          <w:rFonts w:ascii="Times New Roman" w:hAnsi="Times New Roman"/>
          <w:sz w:val="24"/>
          <w:szCs w:val="24"/>
        </w:rPr>
        <w:t>dhe numri i tyre në copë.</w:t>
      </w:r>
    </w:p>
    <w:p w:rsidR="00DE21AA" w:rsidRPr="00F273BE" w:rsidRDefault="00DE21AA" w:rsidP="00DE21AA">
      <w:pPr>
        <w:numPr>
          <w:ilvl w:val="1"/>
          <w:numId w:val="28"/>
        </w:numPr>
        <w:autoSpaceDE w:val="0"/>
        <w:autoSpaceDN w:val="0"/>
        <w:adjustRightInd w:val="0"/>
        <w:spacing w:before="100" w:beforeAutospacing="1" w:after="100" w:afterAutospacing="1" w:line="240" w:lineRule="auto"/>
        <w:ind w:left="1080"/>
        <w:contextualSpacing/>
        <w:jc w:val="both"/>
        <w:rPr>
          <w:rFonts w:ascii="Times New Roman" w:hAnsi="Times New Roman"/>
          <w:sz w:val="24"/>
          <w:szCs w:val="24"/>
        </w:rPr>
      </w:pPr>
      <w:r w:rsidRPr="00F273BE">
        <w:rPr>
          <w:rFonts w:ascii="Times New Roman" w:hAnsi="Times New Roman"/>
          <w:sz w:val="24"/>
          <w:szCs w:val="24"/>
        </w:rPr>
        <w:t>Lënda e rrumbullakët ndahet në stiva të veçanta sipas destinacionit. Në kokën e trashë të çdo lënde shënohet diametri në cm, duke zbritur 1 cm te ahu dhe 2 cm te halorët dhe vendoset matrikulla e markimit.</w:t>
      </w:r>
    </w:p>
    <w:p w:rsidR="00DE21AA" w:rsidRPr="00F273BE" w:rsidRDefault="00DE21AA" w:rsidP="00DE21AA">
      <w:pPr>
        <w:autoSpaceDE w:val="0"/>
        <w:autoSpaceDN w:val="0"/>
        <w:adjustRightInd w:val="0"/>
        <w:spacing w:before="100" w:beforeAutospacing="1" w:after="100" w:afterAutospacing="1" w:line="240" w:lineRule="auto"/>
        <w:ind w:left="1080" w:hanging="360"/>
        <w:contextualSpacing/>
        <w:jc w:val="both"/>
        <w:rPr>
          <w:rFonts w:ascii="Times New Roman" w:hAnsi="Times New Roman"/>
          <w:sz w:val="24"/>
          <w:szCs w:val="24"/>
        </w:rPr>
      </w:pPr>
      <w:r w:rsidRPr="00F273BE">
        <w:rPr>
          <w:rFonts w:ascii="Times New Roman" w:hAnsi="Times New Roman"/>
          <w:sz w:val="24"/>
          <w:szCs w:val="24"/>
        </w:rPr>
        <w:t>ç)  Drutë e zjarrit stivohen në stiva, duke i ngritur 10 cm nga sipërfaqja e tokës, në lartësi 1.10 m nga ky bazament, e cila për efekt boshllëqesh  llogaritet me lartësi 1 m. Sasia shprehet në metër sterë (m.s.t); me marrjen në dorëzim stivat shënohen me gëlqere ose bojë vaji të dallueshme. Çdo stivë ka të shënuar sasinë përkatëse.</w:t>
      </w:r>
    </w:p>
    <w:p w:rsidR="00DE21AA" w:rsidRPr="00F273BE" w:rsidRDefault="00DE21AA" w:rsidP="00DE21AA">
      <w:pPr>
        <w:numPr>
          <w:ilvl w:val="1"/>
          <w:numId w:val="28"/>
        </w:numPr>
        <w:autoSpaceDE w:val="0"/>
        <w:autoSpaceDN w:val="0"/>
        <w:adjustRightInd w:val="0"/>
        <w:spacing w:before="100" w:beforeAutospacing="1" w:after="100" w:afterAutospacing="1" w:line="240" w:lineRule="auto"/>
        <w:ind w:left="1080"/>
        <w:contextualSpacing/>
        <w:jc w:val="both"/>
        <w:rPr>
          <w:rFonts w:ascii="Times New Roman" w:hAnsi="Times New Roman"/>
          <w:sz w:val="24"/>
          <w:szCs w:val="24"/>
        </w:rPr>
      </w:pPr>
      <w:r w:rsidRPr="00F273BE">
        <w:rPr>
          <w:rFonts w:ascii="Times New Roman" w:hAnsi="Times New Roman"/>
          <w:sz w:val="24"/>
          <w:szCs w:val="24"/>
        </w:rPr>
        <w:t>Lënda për voza, për parket, elementë të ndryshme stivohen si drutë e zjarrit.</w:t>
      </w:r>
    </w:p>
    <w:p w:rsidR="00DE21AA" w:rsidRPr="00F273BE" w:rsidRDefault="00DE21AA" w:rsidP="00DE21AA">
      <w:pPr>
        <w:numPr>
          <w:ilvl w:val="0"/>
          <w:numId w:val="28"/>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Depozitimi dhe stivimi në anë të rrugëve e materialit drusor të ndara në asortimente, bëhet në distanca si më poshtë:</w:t>
      </w:r>
    </w:p>
    <w:p w:rsidR="00DE21AA" w:rsidRPr="00F273BE" w:rsidRDefault="00DE21AA" w:rsidP="00DE21AA">
      <w:pPr>
        <w:numPr>
          <w:ilvl w:val="1"/>
          <w:numId w:val="28"/>
        </w:numPr>
        <w:autoSpaceDE w:val="0"/>
        <w:autoSpaceDN w:val="0"/>
        <w:adjustRightInd w:val="0"/>
        <w:spacing w:before="100" w:beforeAutospacing="1" w:after="100" w:afterAutospacing="1" w:line="240" w:lineRule="auto"/>
        <w:ind w:left="1080"/>
        <w:contextualSpacing/>
        <w:jc w:val="both"/>
        <w:rPr>
          <w:rFonts w:ascii="Times New Roman" w:hAnsi="Times New Roman"/>
          <w:sz w:val="24"/>
          <w:szCs w:val="24"/>
        </w:rPr>
      </w:pPr>
      <w:r w:rsidRPr="00F273BE">
        <w:rPr>
          <w:rFonts w:ascii="Times New Roman" w:hAnsi="Times New Roman"/>
          <w:sz w:val="24"/>
          <w:szCs w:val="24"/>
        </w:rPr>
        <w:t>Trupat e të gjitha llojeve stivohen në distancë deri 20 m nga aksi i rrugës auto, në vendet e përcaktuara në projekt, të gatshëm për ngarkim.</w:t>
      </w:r>
    </w:p>
    <w:p w:rsidR="00DE21AA" w:rsidRPr="00F273BE" w:rsidRDefault="00DE21AA" w:rsidP="00DE21AA">
      <w:pPr>
        <w:numPr>
          <w:ilvl w:val="1"/>
          <w:numId w:val="28"/>
        </w:numPr>
        <w:autoSpaceDE w:val="0"/>
        <w:autoSpaceDN w:val="0"/>
        <w:adjustRightInd w:val="0"/>
        <w:spacing w:before="100" w:beforeAutospacing="1" w:after="100" w:afterAutospacing="1" w:line="240" w:lineRule="auto"/>
        <w:ind w:left="1080"/>
        <w:contextualSpacing/>
        <w:jc w:val="both"/>
        <w:rPr>
          <w:rFonts w:ascii="Times New Roman" w:hAnsi="Times New Roman"/>
          <w:sz w:val="24"/>
          <w:szCs w:val="24"/>
        </w:rPr>
      </w:pPr>
      <w:r w:rsidRPr="00F273BE">
        <w:rPr>
          <w:rFonts w:ascii="Times New Roman" w:hAnsi="Times New Roman"/>
          <w:sz w:val="24"/>
          <w:szCs w:val="24"/>
        </w:rPr>
        <w:t>Trupat me gjatësi dhe cilësi të ndryshme, stivohen me radhë sipas kapaciteteve të terrenit.</w:t>
      </w:r>
    </w:p>
    <w:p w:rsidR="00DE21AA" w:rsidRPr="00F273BE" w:rsidRDefault="00DE21AA" w:rsidP="00DE21AA">
      <w:pPr>
        <w:numPr>
          <w:ilvl w:val="1"/>
          <w:numId w:val="28"/>
        </w:numPr>
        <w:autoSpaceDE w:val="0"/>
        <w:autoSpaceDN w:val="0"/>
        <w:adjustRightInd w:val="0"/>
        <w:spacing w:before="100" w:beforeAutospacing="1" w:after="100" w:afterAutospacing="1" w:line="240" w:lineRule="auto"/>
        <w:ind w:left="1080"/>
        <w:contextualSpacing/>
        <w:jc w:val="both"/>
        <w:rPr>
          <w:rFonts w:ascii="Times New Roman" w:hAnsi="Times New Roman"/>
          <w:sz w:val="24"/>
          <w:szCs w:val="24"/>
        </w:rPr>
      </w:pPr>
      <w:r w:rsidRPr="00F273BE">
        <w:rPr>
          <w:rFonts w:ascii="Times New Roman" w:hAnsi="Times New Roman"/>
          <w:sz w:val="24"/>
          <w:szCs w:val="24"/>
        </w:rPr>
        <w:t>Lënda e rrumbullakët, për ndërtim stivohet në distancë deri 10 m nga aksi i rrugës, e ndarë në lloje dhe cilësi, sipas përcaktimit në projekt.</w:t>
      </w:r>
    </w:p>
    <w:p w:rsidR="00DE21AA" w:rsidRPr="00F273BE" w:rsidRDefault="00DE21AA" w:rsidP="00DE21AA">
      <w:pPr>
        <w:autoSpaceDE w:val="0"/>
        <w:autoSpaceDN w:val="0"/>
        <w:adjustRightInd w:val="0"/>
        <w:spacing w:before="100" w:beforeAutospacing="1" w:after="100" w:afterAutospacing="1" w:line="240" w:lineRule="auto"/>
        <w:ind w:left="1080" w:hanging="360"/>
        <w:contextualSpacing/>
        <w:jc w:val="both"/>
        <w:rPr>
          <w:rFonts w:ascii="Times New Roman" w:hAnsi="Times New Roman"/>
          <w:sz w:val="24"/>
          <w:szCs w:val="24"/>
        </w:rPr>
      </w:pPr>
      <w:r w:rsidRPr="00F273BE">
        <w:rPr>
          <w:rFonts w:ascii="Times New Roman" w:hAnsi="Times New Roman"/>
          <w:sz w:val="24"/>
          <w:szCs w:val="24"/>
        </w:rPr>
        <w:t xml:space="preserve">ç)  Drutë e zjarrit, lënda për voza, për parket dhe elemente të ndryshme stivohen në distancë deri 10 m mbi aksin e rrugës. Ato mund të stivohen dhe në bankinën e </w:t>
      </w:r>
      <w:r w:rsidRPr="00F273BE">
        <w:rPr>
          <w:rFonts w:ascii="Times New Roman" w:hAnsi="Times New Roman"/>
          <w:sz w:val="24"/>
          <w:szCs w:val="24"/>
        </w:rPr>
        <w:lastRenderedPageBreak/>
        <w:t>rrugës, pa e bllokuar atë. Stivimi i tyre bëhet në vende që mënjanohet rreziku i marrjes së tyre nga uji dhe që lehtësohet matja dhe transportimi i tyre.</w:t>
      </w:r>
    </w:p>
    <w:p w:rsidR="00DE21AA" w:rsidRPr="00F273BE" w:rsidRDefault="00DE21AA" w:rsidP="00DE21AA">
      <w:pPr>
        <w:autoSpaceDE w:val="0"/>
        <w:autoSpaceDN w:val="0"/>
        <w:adjustRightInd w:val="0"/>
        <w:spacing w:before="100" w:beforeAutospacing="1" w:after="100" w:afterAutospacing="1" w:line="240" w:lineRule="auto"/>
        <w:ind w:left="1440"/>
        <w:contextualSpacing/>
        <w:jc w:val="both"/>
        <w:rPr>
          <w:rFonts w:ascii="Times New Roman" w:hAnsi="Times New Roman"/>
          <w:sz w:val="24"/>
          <w:szCs w:val="24"/>
        </w:rPr>
      </w:pPr>
    </w:p>
    <w:p w:rsidR="00DE21AA" w:rsidRPr="00F273BE" w:rsidRDefault="00DE21AA" w:rsidP="00DE21AA">
      <w:pPr>
        <w:autoSpaceDE w:val="0"/>
        <w:autoSpaceDN w:val="0"/>
        <w:adjustRightInd w:val="0"/>
        <w:spacing w:before="100" w:beforeAutospacing="1" w:after="100" w:afterAutospacing="1" w:line="240" w:lineRule="auto"/>
        <w:contextualSpacing/>
        <w:jc w:val="center"/>
        <w:rPr>
          <w:rFonts w:ascii="Times New Roman" w:hAnsi="Times New Roman"/>
          <w:b/>
          <w:sz w:val="24"/>
          <w:szCs w:val="24"/>
        </w:rPr>
      </w:pPr>
      <w:r w:rsidRPr="00F273BE">
        <w:rPr>
          <w:rFonts w:ascii="Times New Roman" w:hAnsi="Times New Roman"/>
          <w:b/>
          <w:sz w:val="24"/>
          <w:szCs w:val="24"/>
        </w:rPr>
        <w:t>KREU IX</w:t>
      </w:r>
    </w:p>
    <w:p w:rsidR="00DE21AA" w:rsidRPr="00F273BE" w:rsidRDefault="00DE21AA" w:rsidP="00DE21AA">
      <w:pPr>
        <w:autoSpaceDE w:val="0"/>
        <w:autoSpaceDN w:val="0"/>
        <w:adjustRightInd w:val="0"/>
        <w:spacing w:before="100" w:beforeAutospacing="1" w:after="100" w:afterAutospacing="1" w:line="240" w:lineRule="auto"/>
        <w:contextualSpacing/>
        <w:jc w:val="center"/>
        <w:rPr>
          <w:rFonts w:ascii="Times New Roman" w:hAnsi="Times New Roman"/>
          <w:b/>
          <w:sz w:val="24"/>
          <w:szCs w:val="24"/>
        </w:rPr>
      </w:pPr>
      <w:r w:rsidRPr="00F273BE">
        <w:rPr>
          <w:rFonts w:ascii="Times New Roman" w:hAnsi="Times New Roman"/>
          <w:b/>
          <w:sz w:val="24"/>
          <w:szCs w:val="24"/>
        </w:rPr>
        <w:t>MARRJA NË DORËZIM</w:t>
      </w:r>
    </w:p>
    <w:p w:rsidR="00DE21AA" w:rsidRPr="00F273BE" w:rsidRDefault="00DE21AA" w:rsidP="00DE21AA">
      <w:pPr>
        <w:pStyle w:val="ListParagraph"/>
        <w:numPr>
          <w:ilvl w:val="0"/>
          <w:numId w:val="43"/>
        </w:numPr>
        <w:autoSpaceDE w:val="0"/>
        <w:autoSpaceDN w:val="0"/>
        <w:adjustRightInd w:val="0"/>
        <w:spacing w:before="100" w:beforeAutospacing="1" w:after="100" w:afterAutospacing="1" w:line="240" w:lineRule="auto"/>
        <w:jc w:val="both"/>
        <w:rPr>
          <w:rFonts w:ascii="Times New Roman" w:hAnsi="Times New Roman"/>
          <w:sz w:val="24"/>
          <w:szCs w:val="24"/>
        </w:rPr>
      </w:pPr>
      <w:r w:rsidRPr="00F273BE">
        <w:rPr>
          <w:rFonts w:ascii="Times New Roman" w:hAnsi="Times New Roman"/>
          <w:sz w:val="24"/>
          <w:szCs w:val="24"/>
        </w:rPr>
        <w:t>Marrja në dorëzim e materialit drusor në anë të rrugës apo në pikat e depozitimit, nga kompanitë për llogari të bashkisë, bëhet me komision të ngritur me urdhër me shkrim të kryetarit të bashkisë. Komisioni përbëhet nga përfaqësues të strukturave të pyjeve në bashki, seksionit të financës, dhe përfaqësuesi i subjektit.</w:t>
      </w:r>
    </w:p>
    <w:p w:rsidR="00DE21AA" w:rsidRPr="00F273BE" w:rsidRDefault="00DE21AA" w:rsidP="00DE21AA">
      <w:pPr>
        <w:numPr>
          <w:ilvl w:val="0"/>
          <w:numId w:val="4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Marrja në dorëzim përmbledh veprimet administrative, teknike e financiare që vërtetojnë se shfrytëzimi është kryer në përputhje me kërkesat e paravendosura e të pranuara nga palët qysh në fillim.</w:t>
      </w:r>
    </w:p>
    <w:p w:rsidR="00DE21AA" w:rsidRPr="00F273BE" w:rsidRDefault="00DE21AA" w:rsidP="00DE21AA">
      <w:pPr>
        <w:numPr>
          <w:ilvl w:val="0"/>
          <w:numId w:val="4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Në datën e përcaktuar në kontratë për kolaudimin e ngastrës/nënngastrës, organet pyjore në prani të subjektit, bëjnë verifikimin e pastrimeve të kryera. Kur pastrimet janë kryer konform rregullave të përcaktuara, bëhet marrja në dorëzim.</w:t>
      </w:r>
    </w:p>
    <w:p w:rsidR="00DE21AA" w:rsidRPr="00F273BE" w:rsidRDefault="00DE21AA" w:rsidP="00DE21AA">
      <w:pPr>
        <w:numPr>
          <w:ilvl w:val="0"/>
          <w:numId w:val="4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Marrja në dorëzim e prodhimit bëhet me procesverbal, si rregull çdo 15 ditë. Materiali drusor dorëzohet sipas asortimentit, duke i bashkëngjitur edhe distinat. Dokumentimi i marrjes në dorëzim kryhet në përputhje me dispozitat ligjore “Për administrimin, ruajtjen, dokumentimin dhe qarkullimin e vlerave materiale e monetare”.</w:t>
      </w:r>
    </w:p>
    <w:p w:rsidR="00DE21AA" w:rsidRPr="00F273BE" w:rsidRDefault="00DE21AA" w:rsidP="00DE21AA">
      <w:pPr>
        <w:numPr>
          <w:ilvl w:val="0"/>
          <w:numId w:val="4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Nëse subjekti nuk realizon shfrytëzimin, nxjerrjen e prodhimit dhe pastrimin e ngastrës apo nënngastrës brenda afatit të përcaktuar në kontratë dhe në lejen e shfrytëzimit, strukturat e pyjeve në bashki mund ta shtyjnë afatin sipas kushteve të negociuara (bashki, subjekt).</w:t>
      </w:r>
    </w:p>
    <w:p w:rsidR="00DE21AA" w:rsidRPr="00F273BE" w:rsidRDefault="00DE21AA" w:rsidP="00DE21AA">
      <w:pPr>
        <w:numPr>
          <w:ilvl w:val="0"/>
          <w:numId w:val="4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 xml:space="preserve">Me caktimin e afatit të ri, bashkia dhe kompania nënshkruajnë një aneks-kontratë, ku përcaktohen detyrat që  realizohen gjatë këtij afati. Nëse subjekti nuk arrin të realizoje detyrat e sanksionuara në aneks kontratën e re ndaj tij merren sanksione të parashkruara në aneks kontratë. </w:t>
      </w:r>
    </w:p>
    <w:p w:rsidR="00DE21AA" w:rsidRPr="00F273BE" w:rsidRDefault="00DE21AA" w:rsidP="00DE21AA">
      <w:pPr>
        <w:numPr>
          <w:ilvl w:val="0"/>
          <w:numId w:val="4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Me marrjen në dorëzim përpilohet situacioni përfundimtar, mbështetur në situacionet e pjesshme provizore, i cili përmban të gjitha vëllimet e punimeve të kryera dhe vleftën totale të ngastrës/nënngastërs, sipas asortimenteve. Situacioni përfundimtar përpilohet në tri kopje dhe firmoset nga komisioni e kompania.</w:t>
      </w:r>
    </w:p>
    <w:p w:rsidR="00DE21AA" w:rsidRPr="00F273BE" w:rsidRDefault="00DE21AA" w:rsidP="00DE21AA">
      <w:pPr>
        <w:numPr>
          <w:ilvl w:val="0"/>
          <w:numId w:val="4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Pas dorëzimit përfundimtar dhe deri në transportin përfundimtar në sheshin e depozitimit të bashkisë, ruajtja dhe mirëmbajtja e materialit drusor realizohet nga kompania fituese, e cila ka rënë dakord me shkrim për këtë çështje qysh kur ka fituar tenderin. Shpenzimet që i paguhen atij për ruajtjen e materialit drusor, i ngarkohen kostos së prodhimit.</w:t>
      </w:r>
    </w:p>
    <w:p w:rsidR="00DE21AA" w:rsidRPr="00F273BE" w:rsidRDefault="00DE21AA" w:rsidP="00DE21AA">
      <w:pPr>
        <w:numPr>
          <w:ilvl w:val="0"/>
          <w:numId w:val="43"/>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Transporti i materialit drusor dhe i prodhimeve të tjera pyjore nga pylli për në destinacionin përfundimtar bëhet me vërtetim transporti, sipas modelit të miratuar nga Ministri i Mjedisit, dhe plotësohen në vend (ngastër, nënngastër).</w:t>
      </w:r>
    </w:p>
    <w:p w:rsidR="00DE21AA" w:rsidRPr="00F273BE" w:rsidRDefault="00DE21AA" w:rsidP="00DE21AA">
      <w:pPr>
        <w:autoSpaceDE w:val="0"/>
        <w:autoSpaceDN w:val="0"/>
        <w:adjustRightInd w:val="0"/>
        <w:spacing w:before="100" w:beforeAutospacing="1" w:after="100" w:afterAutospacing="1" w:line="240" w:lineRule="auto"/>
        <w:ind w:left="1080"/>
        <w:contextualSpacing/>
        <w:jc w:val="both"/>
        <w:rPr>
          <w:rFonts w:ascii="Times New Roman" w:hAnsi="Times New Roman"/>
          <w:sz w:val="24"/>
          <w:szCs w:val="24"/>
        </w:rPr>
      </w:pP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KREU X</w:t>
      </w:r>
    </w:p>
    <w:p w:rsidR="00DE21AA" w:rsidRPr="00F273BE" w:rsidRDefault="00DE21AA" w:rsidP="00DE21A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F273BE">
        <w:rPr>
          <w:rFonts w:ascii="Times New Roman" w:hAnsi="Times New Roman"/>
          <w:b/>
          <w:sz w:val="24"/>
          <w:szCs w:val="24"/>
        </w:rPr>
        <w:t xml:space="preserve">PËRGJEGJËSITË E </w:t>
      </w:r>
      <w:r w:rsidRPr="00F273BE">
        <w:rPr>
          <w:rFonts w:ascii="Times New Roman Bold" w:hAnsi="Times New Roman Bold"/>
          <w:b/>
          <w:caps/>
          <w:sz w:val="24"/>
          <w:szCs w:val="24"/>
        </w:rPr>
        <w:t>subjektit</w:t>
      </w:r>
      <w:r w:rsidRPr="00F273BE">
        <w:rPr>
          <w:rFonts w:ascii="Times New Roman" w:hAnsi="Times New Roman"/>
          <w:b/>
          <w:sz w:val="24"/>
          <w:szCs w:val="24"/>
        </w:rPr>
        <w:t xml:space="preserve"> GJATË TRAJTIMIT TË PYLLIT DHE VJELJES TË MATERIALIT DRUSOR DHE PRODHIMEVE TË TJERA PYJORE</w:t>
      </w:r>
    </w:p>
    <w:p w:rsidR="00DE21AA" w:rsidRPr="00F273BE" w:rsidRDefault="00DE21AA" w:rsidP="00DE21AA">
      <w:pPr>
        <w:numPr>
          <w:ilvl w:val="0"/>
          <w:numId w:val="27"/>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lastRenderedPageBreak/>
        <w:t>Subjekti, me marrjen në dorëzim të ngastrës/nënngastrës pyjore për trajtim apo shfrytëzim, është i detyruar:</w:t>
      </w:r>
    </w:p>
    <w:p w:rsidR="00DE21AA" w:rsidRPr="00F273BE" w:rsidRDefault="00DE21AA" w:rsidP="00DE21AA">
      <w:pPr>
        <w:pStyle w:val="ListParagraph"/>
        <w:numPr>
          <w:ilvl w:val="1"/>
          <w:numId w:val="27"/>
        </w:numPr>
        <w:autoSpaceDE w:val="0"/>
        <w:autoSpaceDN w:val="0"/>
        <w:adjustRightInd w:val="0"/>
        <w:spacing w:before="100" w:beforeAutospacing="1" w:after="100" w:afterAutospacing="1" w:line="240" w:lineRule="auto"/>
        <w:jc w:val="both"/>
        <w:rPr>
          <w:rFonts w:ascii="Times New Roman" w:hAnsi="Times New Roman"/>
          <w:sz w:val="24"/>
          <w:szCs w:val="24"/>
        </w:rPr>
      </w:pPr>
      <w:r w:rsidRPr="00F273BE">
        <w:rPr>
          <w:rFonts w:ascii="Times New Roman" w:hAnsi="Times New Roman"/>
          <w:sz w:val="24"/>
          <w:szCs w:val="24"/>
        </w:rPr>
        <w:t>të zbatojë detyrimet kontraktuale;</w:t>
      </w:r>
    </w:p>
    <w:p w:rsidR="00DE21AA" w:rsidRPr="00F273BE" w:rsidRDefault="00DE21AA" w:rsidP="00DE21AA">
      <w:pPr>
        <w:pStyle w:val="ListParagraph"/>
        <w:numPr>
          <w:ilvl w:val="1"/>
          <w:numId w:val="27"/>
        </w:numPr>
        <w:autoSpaceDE w:val="0"/>
        <w:autoSpaceDN w:val="0"/>
        <w:adjustRightInd w:val="0"/>
        <w:spacing w:before="100" w:beforeAutospacing="1" w:after="100" w:afterAutospacing="1" w:line="240" w:lineRule="auto"/>
        <w:jc w:val="both"/>
        <w:rPr>
          <w:rFonts w:ascii="Times New Roman" w:hAnsi="Times New Roman"/>
          <w:sz w:val="24"/>
          <w:szCs w:val="24"/>
        </w:rPr>
      </w:pPr>
      <w:r w:rsidRPr="00F273BE">
        <w:rPr>
          <w:rFonts w:ascii="Times New Roman" w:hAnsi="Times New Roman"/>
          <w:sz w:val="24"/>
          <w:szCs w:val="24"/>
        </w:rPr>
        <w:t>të zbatojë dispozitat e ligjit nr.57/2020, datë 30.4.2020 “Për pyjet”.</w:t>
      </w:r>
    </w:p>
    <w:p w:rsidR="00DE21AA" w:rsidRPr="00F273BE" w:rsidRDefault="00DE21AA" w:rsidP="00DE21AA">
      <w:pPr>
        <w:numPr>
          <w:ilvl w:val="0"/>
          <w:numId w:val="27"/>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 xml:space="preserve">Materiali drusor i prerë (i rrëzuar dhe i asortuar), që ndodhet brenda ngastrave/ nënngastrave, pas afatit të përfundimit të prerjes, nxjerrjes, pastrimit dhe kolaudimit të njësive të mbarështimit, të përcaktuara në kontratë, si dhe pas mbarimit të afatit të përcaktuar në aneks kontratën e lidhur sipas pikës 5 të kreut IX të këtij udhëzimi vihet në ruajtje në ngastër dhe vlera e prodhimit nuk i paguhet subjektit të </w:t>
      </w:r>
    </w:p>
    <w:p w:rsidR="00DE21AA" w:rsidRPr="00F273BE" w:rsidRDefault="00DE21AA" w:rsidP="00DE21AA">
      <w:pPr>
        <w:numPr>
          <w:ilvl w:val="0"/>
          <w:numId w:val="27"/>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Lënda drusore në këmbë e mbetur pa u prerë, kur subjekti nuk ka kryer prodhimin e saj sipas afatit të përcaktuar në kontratë, pas inventarizimit të saj me komision nga strukturat përgjegjëse për pyjet në bashki, futet në mundësinë e shfrytëzimit të vitit në vazhdim.</w:t>
      </w:r>
    </w:p>
    <w:p w:rsidR="00DE21AA" w:rsidRPr="00F273BE" w:rsidRDefault="00DE21AA" w:rsidP="00DE21AA">
      <w:pPr>
        <w:numPr>
          <w:ilvl w:val="0"/>
          <w:numId w:val="27"/>
        </w:num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273BE">
        <w:rPr>
          <w:rFonts w:ascii="Times New Roman" w:hAnsi="Times New Roman"/>
          <w:sz w:val="24"/>
          <w:szCs w:val="24"/>
        </w:rPr>
        <w:t>Heqja e të drejtës së trajtimit apo prerjeve, bëhet me urdhër të Kryetarit të Bashkisë, me propozim të strukturës përgjegjëse për pyjet në bashki.</w:t>
      </w:r>
    </w:p>
    <w:p w:rsidR="00DE21AA" w:rsidRPr="00F273BE" w:rsidRDefault="00DE21AA" w:rsidP="00DE21AA">
      <w:pPr>
        <w:keepLines/>
        <w:tabs>
          <w:tab w:val="left" w:pos="2280"/>
        </w:tabs>
        <w:spacing w:after="0"/>
        <w:jc w:val="center"/>
        <w:rPr>
          <w:rFonts w:ascii="Times New Roman" w:hAnsi="Times New Roman"/>
          <w:b/>
          <w:sz w:val="24"/>
          <w:szCs w:val="24"/>
          <w:u w:val="single"/>
        </w:rPr>
      </w:pPr>
    </w:p>
    <w:p w:rsidR="00DE21AA" w:rsidRPr="00F273BE" w:rsidRDefault="00DE21AA" w:rsidP="00DE21AA">
      <w:pPr>
        <w:keepLines/>
        <w:tabs>
          <w:tab w:val="left" w:pos="2280"/>
        </w:tabs>
        <w:spacing w:after="0"/>
        <w:jc w:val="center"/>
        <w:rPr>
          <w:rFonts w:ascii="Times New Roman" w:hAnsi="Times New Roman"/>
          <w:b/>
          <w:sz w:val="24"/>
          <w:szCs w:val="24"/>
          <w:u w:val="single"/>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Default="00DE21AA" w:rsidP="00DE21AA">
      <w:pPr>
        <w:spacing w:after="0" w:line="240" w:lineRule="auto"/>
        <w:jc w:val="right"/>
        <w:rPr>
          <w:rFonts w:ascii="Times New Roman" w:hAnsi="Times New Roman"/>
          <w:b/>
          <w:sz w:val="24"/>
          <w:szCs w:val="24"/>
        </w:rPr>
      </w:pPr>
    </w:p>
    <w:p w:rsidR="00DE21AA" w:rsidRPr="00F273BE" w:rsidRDefault="00DE21AA" w:rsidP="00DE21AA">
      <w:pPr>
        <w:spacing w:after="0" w:line="240" w:lineRule="auto"/>
        <w:jc w:val="right"/>
        <w:rPr>
          <w:rFonts w:ascii="Times New Roman" w:hAnsi="Times New Roman"/>
          <w:b/>
          <w:sz w:val="24"/>
          <w:szCs w:val="24"/>
        </w:rPr>
      </w:pPr>
      <w:r w:rsidRPr="00F273BE">
        <w:rPr>
          <w:rFonts w:ascii="Times New Roman" w:hAnsi="Times New Roman"/>
          <w:b/>
          <w:sz w:val="24"/>
          <w:szCs w:val="24"/>
        </w:rPr>
        <w:lastRenderedPageBreak/>
        <w:t>Aneksi nr. 2</w:t>
      </w:r>
    </w:p>
    <w:p w:rsidR="00DE21AA" w:rsidRPr="00F273BE" w:rsidRDefault="00DE21AA" w:rsidP="00DE21AA">
      <w:pPr>
        <w:spacing w:after="0" w:line="240" w:lineRule="auto"/>
        <w:rPr>
          <w:rFonts w:ascii="Times New Roman" w:hAnsi="Times New Roman"/>
          <w:b/>
          <w:sz w:val="24"/>
          <w:szCs w:val="24"/>
        </w:rPr>
      </w:pPr>
    </w:p>
    <w:p w:rsidR="00DE21AA" w:rsidRPr="00F273BE" w:rsidRDefault="00DE21AA" w:rsidP="00DE21AA">
      <w:pPr>
        <w:spacing w:after="0" w:line="240" w:lineRule="auto"/>
        <w:rPr>
          <w:rFonts w:ascii="Times New Roman" w:hAnsi="Times New Roman"/>
          <w:b/>
          <w:sz w:val="24"/>
          <w:szCs w:val="24"/>
        </w:rPr>
      </w:pPr>
      <w:r w:rsidRPr="00F273BE">
        <w:rPr>
          <w:rFonts w:ascii="Times New Roman" w:hAnsi="Times New Roman"/>
          <w:b/>
          <w:sz w:val="24"/>
          <w:szCs w:val="24"/>
        </w:rPr>
        <w:t xml:space="preserve"> </w:t>
      </w:r>
    </w:p>
    <w:p w:rsidR="00DE21AA" w:rsidRPr="00F273BE" w:rsidRDefault="00DE21AA" w:rsidP="00DE21AA">
      <w:pPr>
        <w:spacing w:after="0" w:line="360" w:lineRule="auto"/>
        <w:jc w:val="both"/>
        <w:rPr>
          <w:rFonts w:ascii="Times New Roman" w:hAnsi="Times New Roman"/>
          <w:sz w:val="24"/>
          <w:szCs w:val="24"/>
        </w:rPr>
      </w:pPr>
      <w:r w:rsidRPr="00F273BE">
        <w:rPr>
          <w:rFonts w:ascii="Times New Roman" w:hAnsi="Times New Roman"/>
          <w:b/>
          <w:sz w:val="24"/>
          <w:szCs w:val="24"/>
        </w:rPr>
        <w:t>BASHKIA</w:t>
      </w:r>
      <w:r>
        <w:rPr>
          <w:rFonts w:ascii="Times New Roman" w:hAnsi="Times New Roman"/>
          <w:sz w:val="24"/>
          <w:szCs w:val="24"/>
        </w:rPr>
        <w:tab/>
        <w:t>____</w:t>
      </w:r>
      <w:r w:rsidRPr="00F273BE">
        <w:rPr>
          <w:rFonts w:ascii="Times New Roman" w:hAnsi="Times New Roman"/>
          <w:sz w:val="24"/>
          <w:szCs w:val="24"/>
        </w:rPr>
        <w:t>_____________</w:t>
      </w:r>
    </w:p>
    <w:p w:rsidR="00DE21AA" w:rsidRPr="00F273BE" w:rsidRDefault="00DE21AA" w:rsidP="00DE21AA">
      <w:pPr>
        <w:spacing w:after="0" w:line="360" w:lineRule="auto"/>
        <w:jc w:val="both"/>
        <w:rPr>
          <w:rFonts w:ascii="Times New Roman" w:hAnsi="Times New Roman"/>
          <w:b/>
          <w:sz w:val="24"/>
          <w:szCs w:val="24"/>
        </w:rPr>
      </w:pPr>
      <w:r w:rsidRPr="00F273BE">
        <w:rPr>
          <w:rFonts w:ascii="Times New Roman" w:hAnsi="Times New Roman"/>
          <w:b/>
          <w:sz w:val="24"/>
          <w:szCs w:val="24"/>
        </w:rPr>
        <w:t>Drejtori</w:t>
      </w:r>
      <w:r>
        <w:rPr>
          <w:rFonts w:ascii="Times New Roman" w:hAnsi="Times New Roman"/>
          <w:b/>
          <w:sz w:val="24"/>
          <w:szCs w:val="24"/>
        </w:rPr>
        <w:t>a</w:t>
      </w:r>
      <w:r>
        <w:rPr>
          <w:rFonts w:ascii="Times New Roman" w:hAnsi="Times New Roman"/>
          <w:b/>
          <w:sz w:val="24"/>
          <w:szCs w:val="24"/>
        </w:rPr>
        <w:tab/>
        <w:t>_________________</w:t>
      </w:r>
    </w:p>
    <w:p w:rsidR="00DE21AA" w:rsidRPr="00F273BE" w:rsidRDefault="00DE21AA" w:rsidP="00DE21AA">
      <w:pPr>
        <w:spacing w:after="0" w:line="360" w:lineRule="auto"/>
        <w:rPr>
          <w:rFonts w:ascii="Times New Roman" w:hAnsi="Times New Roman"/>
          <w:b/>
          <w:sz w:val="24"/>
          <w:szCs w:val="24"/>
        </w:rPr>
      </w:pPr>
      <w:r w:rsidRPr="00F273BE">
        <w:rPr>
          <w:rFonts w:ascii="Times New Roman" w:hAnsi="Times New Roman"/>
          <w:b/>
          <w:sz w:val="24"/>
          <w:szCs w:val="24"/>
        </w:rPr>
        <w:t>Sektori Pyjor</w:t>
      </w:r>
      <w:r>
        <w:rPr>
          <w:rFonts w:ascii="Times New Roman" w:hAnsi="Times New Roman"/>
          <w:b/>
          <w:sz w:val="24"/>
          <w:szCs w:val="24"/>
        </w:rPr>
        <w:tab/>
      </w:r>
      <w:r w:rsidRPr="00F273BE">
        <w:rPr>
          <w:rFonts w:ascii="Times New Roman" w:hAnsi="Times New Roman"/>
          <w:b/>
          <w:sz w:val="24"/>
          <w:szCs w:val="24"/>
        </w:rPr>
        <w:t>_________________</w:t>
      </w: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jc w:val="center"/>
        <w:rPr>
          <w:rFonts w:ascii="Times New Roman" w:hAnsi="Times New Roman"/>
          <w:b/>
          <w:color w:val="000000"/>
          <w:sz w:val="28"/>
          <w:szCs w:val="28"/>
          <w:u w:val="single"/>
        </w:rPr>
      </w:pPr>
      <w:r w:rsidRPr="00F273BE">
        <w:rPr>
          <w:rFonts w:ascii="Times New Roman" w:hAnsi="Times New Roman"/>
          <w:b/>
          <w:color w:val="000000"/>
          <w:sz w:val="28"/>
          <w:szCs w:val="28"/>
          <w:u w:val="single"/>
        </w:rPr>
        <w:t>P R O J E K T I</w:t>
      </w:r>
    </w:p>
    <w:p w:rsidR="00DE21AA" w:rsidRPr="00F273BE" w:rsidRDefault="00DE21AA" w:rsidP="00DE21AA">
      <w:pPr>
        <w:spacing w:after="0" w:line="240" w:lineRule="auto"/>
        <w:jc w:val="center"/>
        <w:rPr>
          <w:rFonts w:ascii="Times New Roman" w:hAnsi="Times New Roman"/>
          <w:color w:val="000000"/>
          <w:sz w:val="32"/>
          <w:szCs w:val="32"/>
          <w:u w:val="single"/>
        </w:rPr>
      </w:pPr>
    </w:p>
    <w:p w:rsidR="00DE21AA" w:rsidRPr="00F273BE" w:rsidRDefault="00DE21AA" w:rsidP="00DE21AA">
      <w:pPr>
        <w:spacing w:after="0" w:line="240" w:lineRule="auto"/>
        <w:jc w:val="center"/>
        <w:rPr>
          <w:rFonts w:ascii="Times New Roman" w:hAnsi="Times New Roman"/>
          <w:b/>
          <w:color w:val="000000"/>
          <w:sz w:val="24"/>
          <w:szCs w:val="24"/>
          <w:u w:val="single"/>
        </w:rPr>
      </w:pPr>
      <w:r w:rsidRPr="00F273BE">
        <w:rPr>
          <w:rFonts w:ascii="Times New Roman" w:hAnsi="Times New Roman"/>
          <w:b/>
          <w:color w:val="000000"/>
          <w:sz w:val="24"/>
          <w:szCs w:val="24"/>
          <w:u w:val="single"/>
        </w:rPr>
        <w:t>TEKNIK I TRAJTIMIT TE PYJEVE ME PRERJE ……………………..</w:t>
      </w:r>
    </w:p>
    <w:p w:rsidR="00DE21AA" w:rsidRPr="00F273BE" w:rsidRDefault="00DE21AA" w:rsidP="00DE21AA">
      <w:pPr>
        <w:spacing w:after="0" w:line="240" w:lineRule="auto"/>
        <w:jc w:val="center"/>
        <w:rPr>
          <w:rFonts w:ascii="Times New Roman" w:hAnsi="Times New Roman"/>
          <w:b/>
          <w:sz w:val="24"/>
          <w:szCs w:val="24"/>
          <w:u w:val="single"/>
        </w:rPr>
      </w:pPr>
    </w:p>
    <w:p w:rsidR="00DE21AA" w:rsidRPr="00F273BE" w:rsidRDefault="00DE21AA" w:rsidP="00DE21AA">
      <w:pPr>
        <w:spacing w:after="0" w:line="240" w:lineRule="auto"/>
        <w:jc w:val="center"/>
        <w:rPr>
          <w:rFonts w:ascii="Times New Roman" w:hAnsi="Times New Roman"/>
          <w:b/>
          <w:sz w:val="24"/>
          <w:szCs w:val="24"/>
          <w:u w:val="single"/>
        </w:rPr>
      </w:pP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b/>
          <w:sz w:val="20"/>
          <w:szCs w:val="20"/>
        </w:rPr>
        <w:t xml:space="preserve">                                                               </w:t>
      </w:r>
      <w:r w:rsidRPr="00F273BE">
        <w:rPr>
          <w:rFonts w:ascii="Times New Roman" w:hAnsi="Times New Roman"/>
          <w:sz w:val="24"/>
          <w:szCs w:val="24"/>
        </w:rPr>
        <w:t>Ekonomia Pyjore</w:t>
      </w:r>
      <w:r w:rsidRPr="00F273BE">
        <w:rPr>
          <w:rFonts w:ascii="Times New Roman" w:hAnsi="Times New Roman"/>
          <w:b/>
          <w:sz w:val="24"/>
          <w:szCs w:val="24"/>
        </w:rPr>
        <w:t xml:space="preserve"> __________________</w:t>
      </w:r>
    </w:p>
    <w:p w:rsidR="00DE21AA" w:rsidRPr="00F273BE" w:rsidRDefault="00DE21AA" w:rsidP="00DE21AA">
      <w:pPr>
        <w:spacing w:after="0" w:line="240" w:lineRule="auto"/>
        <w:rPr>
          <w:rFonts w:ascii="Times New Roman" w:hAnsi="Times New Roman"/>
          <w:sz w:val="24"/>
          <w:szCs w:val="24"/>
        </w:rPr>
      </w:pPr>
    </w:p>
    <w:p w:rsidR="00DE21AA" w:rsidRDefault="00DE21AA" w:rsidP="00DE21AA">
      <w:pPr>
        <w:spacing w:after="0" w:line="240" w:lineRule="auto"/>
        <w:jc w:val="center"/>
        <w:rPr>
          <w:rFonts w:ascii="Times New Roman" w:hAnsi="Times New Roman"/>
          <w:sz w:val="24"/>
          <w:szCs w:val="24"/>
        </w:rPr>
      </w:pPr>
      <w:r w:rsidRPr="00F273BE">
        <w:rPr>
          <w:rFonts w:ascii="Times New Roman" w:hAnsi="Times New Roman"/>
          <w:sz w:val="24"/>
          <w:szCs w:val="24"/>
        </w:rPr>
        <w:t xml:space="preserve">  Ngastra/nënngastra nr. ____, Emërtimi ________________</w:t>
      </w:r>
    </w:p>
    <w:p w:rsidR="00DE21AA" w:rsidRDefault="00DE21AA" w:rsidP="00DE21AA">
      <w:pPr>
        <w:spacing w:after="0" w:line="240" w:lineRule="auto"/>
        <w:jc w:val="center"/>
        <w:rPr>
          <w:rFonts w:ascii="Times New Roman" w:hAnsi="Times New Roman"/>
          <w:sz w:val="24"/>
          <w:szCs w:val="24"/>
        </w:rPr>
      </w:pPr>
    </w:p>
    <w:p w:rsidR="00DE21AA" w:rsidRPr="00F273BE" w:rsidRDefault="00DE21AA" w:rsidP="00DE21AA">
      <w:pPr>
        <w:spacing w:after="0" w:line="240" w:lineRule="auto"/>
        <w:jc w:val="center"/>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16"/>
      </w:tblGrid>
      <w:tr w:rsidR="00DE21AA" w:rsidTr="00950427">
        <w:trPr>
          <w:trHeight w:val="2448"/>
        </w:trPr>
        <w:tc>
          <w:tcPr>
            <w:tcW w:w="4416" w:type="dxa"/>
          </w:tcPr>
          <w:p w:rsidR="00DE21AA" w:rsidRDefault="00DE21AA" w:rsidP="00950427">
            <w:pPr>
              <w:jc w:val="center"/>
              <w:rPr>
                <w:rFonts w:ascii="Times New Roman" w:hAnsi="Times New Roman"/>
                <w:b/>
                <w:bCs/>
                <w:sz w:val="24"/>
                <w:szCs w:val="24"/>
              </w:rPr>
            </w:pPr>
            <w:r w:rsidRPr="00810F44">
              <w:rPr>
                <w:rFonts w:ascii="Times New Roman" w:hAnsi="Times New Roman"/>
                <w:b/>
                <w:bCs/>
                <w:sz w:val="24"/>
                <w:szCs w:val="24"/>
              </w:rPr>
              <w:t>PROJEKTUESIT</w:t>
            </w:r>
          </w:p>
          <w:p w:rsidR="00DE21AA" w:rsidRPr="00810F44" w:rsidRDefault="00DE21AA" w:rsidP="00950427">
            <w:pPr>
              <w:jc w:val="center"/>
              <w:rPr>
                <w:rFonts w:ascii="Times New Roman" w:hAnsi="Times New Roman"/>
                <w:b/>
                <w:bCs/>
                <w:sz w:val="24"/>
                <w:szCs w:val="24"/>
              </w:rPr>
            </w:pPr>
          </w:p>
          <w:p w:rsidR="00DE21AA" w:rsidRDefault="00DE21AA" w:rsidP="00950427">
            <w:pPr>
              <w:jc w:val="center"/>
              <w:rPr>
                <w:rFonts w:ascii="Times New Roman" w:hAnsi="Times New Roman"/>
                <w:sz w:val="24"/>
                <w:szCs w:val="24"/>
              </w:rPr>
            </w:pPr>
          </w:p>
          <w:p w:rsidR="00DE21AA" w:rsidRDefault="00DE21AA" w:rsidP="00950427">
            <w:pPr>
              <w:jc w:val="center"/>
              <w:rPr>
                <w:rFonts w:ascii="Times New Roman" w:hAnsi="Times New Roman"/>
                <w:sz w:val="24"/>
                <w:szCs w:val="24"/>
              </w:rPr>
            </w:pPr>
            <w:r w:rsidRPr="00F273BE">
              <w:rPr>
                <w:rFonts w:ascii="Times New Roman" w:hAnsi="Times New Roman"/>
                <w:sz w:val="24"/>
                <w:szCs w:val="24"/>
              </w:rPr>
              <w:t>( ____________________ )</w:t>
            </w:r>
          </w:p>
          <w:p w:rsidR="00DE21AA" w:rsidRDefault="00DE21AA" w:rsidP="00950427">
            <w:pPr>
              <w:rPr>
                <w:rFonts w:ascii="Times New Roman" w:hAnsi="Times New Roman"/>
                <w:sz w:val="24"/>
                <w:szCs w:val="24"/>
              </w:rPr>
            </w:pPr>
          </w:p>
          <w:p w:rsidR="00DE21AA" w:rsidRDefault="00DE21AA" w:rsidP="00950427">
            <w:pPr>
              <w:rPr>
                <w:rFonts w:ascii="Times New Roman" w:hAnsi="Times New Roman"/>
                <w:sz w:val="24"/>
                <w:szCs w:val="24"/>
              </w:rPr>
            </w:pPr>
          </w:p>
          <w:p w:rsidR="00DE21AA" w:rsidRDefault="00DE21AA" w:rsidP="00950427">
            <w:pPr>
              <w:jc w:val="center"/>
              <w:rPr>
                <w:rFonts w:ascii="Times New Roman" w:hAnsi="Times New Roman"/>
                <w:sz w:val="24"/>
                <w:szCs w:val="24"/>
              </w:rPr>
            </w:pPr>
            <w:r w:rsidRPr="00F273BE">
              <w:rPr>
                <w:rFonts w:ascii="Times New Roman" w:hAnsi="Times New Roman"/>
                <w:sz w:val="24"/>
                <w:szCs w:val="24"/>
              </w:rPr>
              <w:t>( ____________________ )</w:t>
            </w:r>
          </w:p>
          <w:p w:rsidR="00DE21AA" w:rsidRDefault="00DE21AA" w:rsidP="00950427">
            <w:pPr>
              <w:rPr>
                <w:rFonts w:ascii="Times New Roman" w:hAnsi="Times New Roman"/>
                <w:sz w:val="24"/>
                <w:szCs w:val="24"/>
              </w:rPr>
            </w:pPr>
            <w:r w:rsidRPr="00F273BE">
              <w:rPr>
                <w:rFonts w:ascii="Times New Roman" w:hAnsi="Times New Roman"/>
                <w:sz w:val="24"/>
                <w:szCs w:val="24"/>
              </w:rPr>
              <w:t xml:space="preserve">                      </w:t>
            </w:r>
            <w:r w:rsidRPr="00F273BE">
              <w:rPr>
                <w:rFonts w:ascii="Times New Roman" w:hAnsi="Times New Roman"/>
                <w:b/>
              </w:rPr>
              <w:t xml:space="preserve">                           </w:t>
            </w:r>
          </w:p>
        </w:tc>
        <w:tc>
          <w:tcPr>
            <w:tcW w:w="4416" w:type="dxa"/>
          </w:tcPr>
          <w:p w:rsidR="00DE21AA" w:rsidRPr="00810F44" w:rsidRDefault="00DE21AA" w:rsidP="00950427">
            <w:pPr>
              <w:jc w:val="center"/>
              <w:rPr>
                <w:rFonts w:ascii="Times New Roman" w:hAnsi="Times New Roman"/>
                <w:b/>
                <w:bCs/>
                <w:sz w:val="24"/>
                <w:szCs w:val="24"/>
              </w:rPr>
            </w:pPr>
            <w:r w:rsidRPr="00810F44">
              <w:rPr>
                <w:rFonts w:ascii="Times New Roman" w:hAnsi="Times New Roman"/>
                <w:b/>
                <w:bCs/>
                <w:sz w:val="24"/>
                <w:szCs w:val="24"/>
              </w:rPr>
              <w:t>KONTROLLOI</w:t>
            </w:r>
          </w:p>
          <w:p w:rsidR="00DE21AA" w:rsidRDefault="00DE21AA" w:rsidP="00950427">
            <w:pPr>
              <w:jc w:val="center"/>
              <w:rPr>
                <w:rFonts w:ascii="Times New Roman" w:hAnsi="Times New Roman"/>
                <w:sz w:val="24"/>
                <w:szCs w:val="24"/>
              </w:rPr>
            </w:pPr>
          </w:p>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Shefi i strukturës</w:t>
            </w:r>
          </w:p>
          <w:p w:rsidR="00DE21AA" w:rsidRDefault="00DE21AA" w:rsidP="00950427">
            <w:pPr>
              <w:jc w:val="center"/>
              <w:rPr>
                <w:rFonts w:ascii="Times New Roman" w:hAnsi="Times New Roman"/>
                <w:sz w:val="24"/>
                <w:szCs w:val="24"/>
              </w:rPr>
            </w:pPr>
          </w:p>
          <w:p w:rsidR="00DE21AA" w:rsidRDefault="00DE21AA" w:rsidP="00950427">
            <w:pPr>
              <w:jc w:val="center"/>
              <w:rPr>
                <w:rFonts w:ascii="Times New Roman" w:hAnsi="Times New Roman"/>
                <w:sz w:val="24"/>
                <w:szCs w:val="24"/>
              </w:rPr>
            </w:pPr>
          </w:p>
          <w:p w:rsidR="00DE21AA" w:rsidRDefault="00DE21AA" w:rsidP="00950427">
            <w:pPr>
              <w:jc w:val="center"/>
              <w:rPr>
                <w:rFonts w:ascii="Times New Roman" w:hAnsi="Times New Roman"/>
                <w:sz w:val="24"/>
                <w:szCs w:val="24"/>
              </w:rPr>
            </w:pPr>
            <w:r w:rsidRPr="00F273BE">
              <w:rPr>
                <w:rFonts w:ascii="Times New Roman" w:hAnsi="Times New Roman"/>
                <w:sz w:val="24"/>
                <w:szCs w:val="24"/>
              </w:rPr>
              <w:t>( ____________________ )</w:t>
            </w:r>
          </w:p>
        </w:tc>
      </w:tr>
    </w:tbl>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b/>
        </w:rPr>
      </w:pPr>
      <w:r w:rsidRPr="00F273BE">
        <w:rPr>
          <w:rFonts w:ascii="Times New Roman" w:hAnsi="Times New Roman"/>
          <w:sz w:val="24"/>
          <w:szCs w:val="24"/>
        </w:rPr>
        <w:t xml:space="preserve">                                                              </w:t>
      </w: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b/>
        </w:rPr>
        <w:t xml:space="preserve">                                                  </w:t>
      </w:r>
    </w:p>
    <w:p w:rsidR="00DE21AA" w:rsidRPr="00F273BE" w:rsidRDefault="00DE21AA" w:rsidP="00DE21AA">
      <w:pPr>
        <w:spacing w:after="0" w:line="240" w:lineRule="auto"/>
        <w:rPr>
          <w:rFonts w:ascii="Times New Roman" w:hAnsi="Times New Roman"/>
          <w:sz w:val="20"/>
          <w:szCs w:val="20"/>
        </w:rPr>
      </w:pPr>
      <w:r w:rsidRPr="00F273BE">
        <w:rPr>
          <w:rFonts w:ascii="Times New Roman" w:hAnsi="Times New Roman"/>
          <w:sz w:val="24"/>
          <w:szCs w:val="24"/>
        </w:rPr>
        <w:t xml:space="preserve">   </w:t>
      </w:r>
    </w:p>
    <w:p w:rsidR="00DE21AA" w:rsidRPr="00F273BE" w:rsidRDefault="00DE21AA" w:rsidP="00DE21AA">
      <w:pPr>
        <w:spacing w:after="0" w:line="240" w:lineRule="auto"/>
        <w:jc w:val="center"/>
        <w:rPr>
          <w:rFonts w:ascii="Times New Roman" w:hAnsi="Times New Roman"/>
          <w:sz w:val="24"/>
          <w:szCs w:val="24"/>
        </w:rPr>
      </w:pPr>
      <w:r w:rsidRPr="00F273BE">
        <w:rPr>
          <w:rFonts w:ascii="Times New Roman" w:hAnsi="Times New Roman"/>
          <w:sz w:val="24"/>
          <w:szCs w:val="24"/>
        </w:rPr>
        <w:t xml:space="preserve">  </w:t>
      </w:r>
    </w:p>
    <w:p w:rsidR="00DE21AA" w:rsidRPr="00F273BE" w:rsidRDefault="00DE21AA" w:rsidP="00DE21AA">
      <w:pPr>
        <w:spacing w:after="0" w:line="240" w:lineRule="auto"/>
        <w:jc w:val="center"/>
        <w:rPr>
          <w:rFonts w:ascii="Times New Roman" w:hAnsi="Times New Roman"/>
          <w:b/>
          <w:sz w:val="24"/>
          <w:szCs w:val="24"/>
        </w:rPr>
      </w:pPr>
      <w:r w:rsidRPr="00F273BE">
        <w:rPr>
          <w:rFonts w:ascii="Times New Roman" w:hAnsi="Times New Roman"/>
          <w:b/>
          <w:sz w:val="24"/>
          <w:szCs w:val="24"/>
        </w:rPr>
        <w:t>MIRATOI</w:t>
      </w:r>
    </w:p>
    <w:p w:rsidR="00DE21AA" w:rsidRPr="00F273BE" w:rsidRDefault="00DE21AA" w:rsidP="00DE21AA">
      <w:pPr>
        <w:spacing w:after="0" w:line="240" w:lineRule="auto"/>
        <w:jc w:val="center"/>
        <w:rPr>
          <w:rFonts w:ascii="Times New Roman" w:hAnsi="Times New Roman"/>
          <w:b/>
          <w:sz w:val="24"/>
          <w:szCs w:val="24"/>
        </w:rPr>
      </w:pPr>
    </w:p>
    <w:p w:rsidR="00DE21AA" w:rsidRDefault="00DE21AA" w:rsidP="00DE21AA">
      <w:pPr>
        <w:spacing w:after="0" w:line="240" w:lineRule="auto"/>
        <w:jc w:val="center"/>
        <w:rPr>
          <w:rFonts w:ascii="Times New Roman" w:hAnsi="Times New Roman"/>
          <w:b/>
          <w:sz w:val="24"/>
          <w:szCs w:val="24"/>
        </w:rPr>
      </w:pPr>
      <w:r w:rsidRPr="00F273BE">
        <w:rPr>
          <w:rFonts w:ascii="Times New Roman" w:hAnsi="Times New Roman"/>
          <w:b/>
          <w:sz w:val="24"/>
          <w:szCs w:val="24"/>
        </w:rPr>
        <w:t>DREJTORI</w:t>
      </w:r>
    </w:p>
    <w:p w:rsidR="00DE21AA" w:rsidRDefault="00DE21AA" w:rsidP="00DE21AA">
      <w:pPr>
        <w:spacing w:after="0" w:line="240" w:lineRule="auto"/>
        <w:jc w:val="center"/>
        <w:rPr>
          <w:rFonts w:ascii="Times New Roman" w:hAnsi="Times New Roman"/>
          <w:b/>
          <w:sz w:val="24"/>
          <w:szCs w:val="24"/>
        </w:rPr>
      </w:pPr>
    </w:p>
    <w:p w:rsidR="00DE21AA" w:rsidRPr="00F273BE" w:rsidRDefault="00DE21AA" w:rsidP="00DE21AA">
      <w:pPr>
        <w:spacing w:after="0" w:line="240" w:lineRule="auto"/>
        <w:jc w:val="center"/>
        <w:rPr>
          <w:rFonts w:ascii="Times New Roman" w:hAnsi="Times New Roman"/>
          <w:b/>
          <w:sz w:val="24"/>
          <w:szCs w:val="24"/>
        </w:rPr>
      </w:pPr>
    </w:p>
    <w:p w:rsidR="00DE21AA" w:rsidRPr="00F273BE" w:rsidRDefault="00DE21AA" w:rsidP="00DE21AA">
      <w:pPr>
        <w:spacing w:after="0" w:line="240" w:lineRule="auto"/>
        <w:rPr>
          <w:rFonts w:ascii="Times New Roman" w:hAnsi="Times New Roman"/>
          <w:sz w:val="20"/>
          <w:szCs w:val="20"/>
        </w:rPr>
      </w:pPr>
    </w:p>
    <w:p w:rsidR="00DE21AA" w:rsidRPr="00F273BE" w:rsidRDefault="00DE21AA" w:rsidP="00DE21AA">
      <w:pPr>
        <w:spacing w:after="0" w:line="240" w:lineRule="auto"/>
        <w:jc w:val="center"/>
        <w:rPr>
          <w:rFonts w:ascii="Times New Roman" w:hAnsi="Times New Roman"/>
          <w:sz w:val="24"/>
          <w:szCs w:val="24"/>
        </w:rPr>
      </w:pPr>
      <w:r w:rsidRPr="00F273BE">
        <w:rPr>
          <w:rFonts w:ascii="Times New Roman" w:hAnsi="Times New Roman"/>
          <w:sz w:val="24"/>
          <w:szCs w:val="24"/>
        </w:rPr>
        <w:t>(  _________________ )</w:t>
      </w:r>
    </w:p>
    <w:p w:rsidR="00DE21AA" w:rsidRPr="00F273BE" w:rsidRDefault="00DE21AA" w:rsidP="00DE21AA">
      <w:pPr>
        <w:spacing w:after="0" w:line="240" w:lineRule="auto"/>
        <w:jc w:val="right"/>
        <w:rPr>
          <w:rFonts w:ascii="Times New Roman" w:hAnsi="Times New Roman"/>
          <w:sz w:val="24"/>
          <w:szCs w:val="24"/>
        </w:rPr>
      </w:pPr>
      <w:r w:rsidRPr="00F273BE">
        <w:rPr>
          <w:rFonts w:ascii="Times New Roman" w:hAnsi="Times New Roman"/>
          <w:sz w:val="24"/>
          <w:szCs w:val="24"/>
        </w:rPr>
        <w:t>Nr. rendor _______.</w:t>
      </w:r>
    </w:p>
    <w:p w:rsidR="00DE21AA" w:rsidRPr="00F273BE" w:rsidRDefault="00DE21AA" w:rsidP="00DE21AA">
      <w:pPr>
        <w:spacing w:after="0" w:line="240" w:lineRule="auto"/>
        <w:jc w:val="center"/>
        <w:rPr>
          <w:rFonts w:ascii="Times New Roman" w:hAnsi="Times New Roman"/>
          <w:sz w:val="24"/>
          <w:szCs w:val="24"/>
        </w:rPr>
      </w:pPr>
    </w:p>
    <w:p w:rsidR="00DE21AA" w:rsidRPr="00F273BE" w:rsidRDefault="00DE21AA" w:rsidP="00DE21AA">
      <w:pPr>
        <w:spacing w:after="0" w:line="240" w:lineRule="auto"/>
        <w:jc w:val="center"/>
        <w:rPr>
          <w:rFonts w:ascii="Times New Roman" w:hAnsi="Times New Roman"/>
          <w:sz w:val="24"/>
          <w:szCs w:val="24"/>
        </w:rPr>
      </w:pPr>
    </w:p>
    <w:p w:rsidR="00DE21AA" w:rsidRPr="00F273BE" w:rsidRDefault="00DE21AA" w:rsidP="00DE21AA">
      <w:pPr>
        <w:spacing w:after="0" w:line="240" w:lineRule="auto"/>
        <w:jc w:val="center"/>
        <w:rPr>
          <w:rFonts w:ascii="Times New Roman" w:hAnsi="Times New Roman"/>
          <w:sz w:val="24"/>
          <w:szCs w:val="24"/>
        </w:rPr>
      </w:pPr>
    </w:p>
    <w:p w:rsidR="00DE21AA" w:rsidRPr="00F273BE" w:rsidRDefault="00DE21AA" w:rsidP="00DE21AA">
      <w:pPr>
        <w:spacing w:after="0" w:line="240" w:lineRule="auto"/>
        <w:jc w:val="center"/>
        <w:rPr>
          <w:rFonts w:ascii="Times New Roman" w:hAnsi="Times New Roman"/>
          <w:b/>
          <w:sz w:val="24"/>
          <w:szCs w:val="24"/>
        </w:rPr>
      </w:pPr>
      <w:r w:rsidRPr="00F273BE">
        <w:rPr>
          <w:rFonts w:ascii="Times New Roman" w:hAnsi="Times New Roman"/>
          <w:b/>
          <w:sz w:val="24"/>
          <w:szCs w:val="24"/>
        </w:rPr>
        <w:t>VITI   ______</w:t>
      </w:r>
    </w:p>
    <w:p w:rsidR="00DE21AA" w:rsidRPr="00F273BE" w:rsidRDefault="00DE21AA" w:rsidP="00DE21AA">
      <w:pPr>
        <w:spacing w:after="0" w:line="240" w:lineRule="auto"/>
        <w:jc w:val="center"/>
        <w:rPr>
          <w:rFonts w:ascii="Times New Roman" w:hAnsi="Times New Roman"/>
          <w:b/>
          <w:sz w:val="24"/>
          <w:szCs w:val="24"/>
        </w:rPr>
      </w:pPr>
    </w:p>
    <w:p w:rsidR="00DE21AA" w:rsidRPr="00F273BE" w:rsidRDefault="00DE21AA" w:rsidP="00DE21AA">
      <w:pPr>
        <w:spacing w:after="0" w:line="240" w:lineRule="auto"/>
        <w:rPr>
          <w:rFonts w:ascii="Times New Roman" w:hAnsi="Times New Roman"/>
          <w:b/>
          <w:sz w:val="24"/>
          <w:szCs w:val="24"/>
        </w:rPr>
      </w:pPr>
    </w:p>
    <w:p w:rsidR="00DE21AA" w:rsidRPr="00F273BE" w:rsidRDefault="00DE21AA" w:rsidP="00DE21AA">
      <w:pPr>
        <w:spacing w:after="0" w:line="240" w:lineRule="auto"/>
        <w:rPr>
          <w:rFonts w:ascii="Times New Roman" w:hAnsi="Times New Roman"/>
          <w:b/>
          <w:sz w:val="20"/>
          <w:szCs w:val="20"/>
        </w:rPr>
      </w:pPr>
    </w:p>
    <w:p w:rsidR="00DE21AA" w:rsidRPr="00F273BE" w:rsidRDefault="00DE21AA" w:rsidP="00DE21AA">
      <w:pPr>
        <w:numPr>
          <w:ilvl w:val="0"/>
          <w:numId w:val="33"/>
        </w:numPr>
        <w:spacing w:after="0" w:line="240" w:lineRule="auto"/>
        <w:rPr>
          <w:rFonts w:ascii="Times New Roman" w:hAnsi="Times New Roman"/>
          <w:b/>
          <w:sz w:val="24"/>
          <w:szCs w:val="24"/>
          <w:u w:val="single"/>
        </w:rPr>
      </w:pPr>
      <w:r w:rsidRPr="00F273BE">
        <w:rPr>
          <w:rFonts w:ascii="Times New Roman" w:hAnsi="Times New Roman"/>
          <w:b/>
          <w:sz w:val="24"/>
          <w:szCs w:val="24"/>
          <w:u w:val="single"/>
        </w:rPr>
        <w:t>HYRJE</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Emri i objektit _____________________________________</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 xml:space="preserve">Ngastra/nënngastra nr.  _________                                        </w:t>
      </w:r>
    </w:p>
    <w:p w:rsidR="00DE21AA" w:rsidRPr="00F273BE" w:rsidRDefault="00DE21AA" w:rsidP="00DE21AA">
      <w:pPr>
        <w:numPr>
          <w:ilvl w:val="0"/>
          <w:numId w:val="32"/>
        </w:numPr>
        <w:spacing w:after="0" w:line="240" w:lineRule="auto"/>
        <w:rPr>
          <w:rFonts w:ascii="Times New Roman" w:hAnsi="Times New Roman"/>
          <w:b/>
          <w:sz w:val="24"/>
          <w:szCs w:val="24"/>
          <w:u w:val="single"/>
        </w:rPr>
      </w:pPr>
      <w:r w:rsidRPr="00F273BE">
        <w:rPr>
          <w:rFonts w:ascii="Times New Roman" w:hAnsi="Times New Roman"/>
          <w:sz w:val="24"/>
          <w:szCs w:val="24"/>
        </w:rPr>
        <w:t xml:space="preserve">Ekonomia pyjore ____________________              </w:t>
      </w:r>
    </w:p>
    <w:p w:rsidR="00DE21AA" w:rsidRPr="00F273BE" w:rsidRDefault="00DE21AA" w:rsidP="00DE21AA">
      <w:pPr>
        <w:spacing w:after="0" w:line="240" w:lineRule="auto"/>
        <w:ind w:left="360"/>
        <w:jc w:val="both"/>
        <w:rPr>
          <w:rFonts w:ascii="Times New Roman" w:hAnsi="Times New Roman"/>
          <w:b/>
          <w:sz w:val="24"/>
          <w:szCs w:val="24"/>
          <w:u w:val="single"/>
        </w:rPr>
      </w:pPr>
      <w:r w:rsidRPr="00F273BE">
        <w:rPr>
          <w:rFonts w:ascii="Times New Roman" w:hAnsi="Times New Roman"/>
          <w:sz w:val="24"/>
          <w:szCs w:val="24"/>
        </w:rPr>
        <w:t>-     Vendndodhja e objektit________________________________________________</w:t>
      </w:r>
    </w:p>
    <w:p w:rsidR="00DE21AA" w:rsidRPr="00F273BE" w:rsidRDefault="00DE21AA" w:rsidP="00DE21AA">
      <w:pPr>
        <w:spacing w:after="0" w:line="240" w:lineRule="auto"/>
        <w:ind w:left="720"/>
        <w:rPr>
          <w:rFonts w:ascii="Times New Roman" w:hAnsi="Times New Roman"/>
          <w:sz w:val="24"/>
          <w:szCs w:val="24"/>
        </w:rPr>
      </w:pPr>
      <w:r w:rsidRPr="00F273BE">
        <w:rPr>
          <w:rFonts w:ascii="Times New Roman" w:hAnsi="Times New Roman"/>
          <w:sz w:val="24"/>
          <w:szCs w:val="24"/>
        </w:rPr>
        <w:t>___________________________________________________________________</w:t>
      </w:r>
    </w:p>
    <w:p w:rsidR="00DE21AA" w:rsidRPr="00F273BE" w:rsidRDefault="00DE21AA" w:rsidP="00DE21AA">
      <w:pPr>
        <w:spacing w:after="0" w:line="240" w:lineRule="auto"/>
        <w:ind w:left="720"/>
        <w:rPr>
          <w:rFonts w:ascii="Times New Roman" w:hAnsi="Times New Roman"/>
          <w:sz w:val="24"/>
          <w:szCs w:val="24"/>
        </w:rPr>
      </w:pPr>
      <w:r w:rsidRPr="00F273BE">
        <w:rPr>
          <w:rFonts w:ascii="Times New Roman" w:hAnsi="Times New Roman"/>
          <w:sz w:val="24"/>
          <w:szCs w:val="24"/>
        </w:rPr>
        <w:t>___________________________________________________________________</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Largësia nga qendrat e banuara ___________________________________________________</w:t>
      </w:r>
    </w:p>
    <w:p w:rsidR="00DE21AA" w:rsidRPr="00F273BE" w:rsidRDefault="00DE21AA" w:rsidP="00DE21AA">
      <w:pPr>
        <w:spacing w:after="0" w:line="240" w:lineRule="auto"/>
        <w:ind w:left="360"/>
        <w:rPr>
          <w:rFonts w:ascii="Times New Roman" w:hAnsi="Times New Roman"/>
          <w:sz w:val="24"/>
          <w:szCs w:val="24"/>
        </w:rPr>
      </w:pPr>
      <w:r w:rsidRPr="00F273BE">
        <w:rPr>
          <w:rFonts w:ascii="Times New Roman" w:hAnsi="Times New Roman"/>
          <w:sz w:val="24"/>
          <w:szCs w:val="24"/>
        </w:rPr>
        <w:t xml:space="preserve">      </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 xml:space="preserve">Sipërfaqja përgj.  ______  ha </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 xml:space="preserve">Sipërfaqja që do trajtohet  me prerje ______ ha </w:t>
      </w:r>
    </w:p>
    <w:p w:rsidR="00DE21AA" w:rsidRPr="00F273BE" w:rsidRDefault="00DE21AA" w:rsidP="00DE21AA">
      <w:pPr>
        <w:numPr>
          <w:ilvl w:val="0"/>
          <w:numId w:val="32"/>
        </w:numPr>
        <w:tabs>
          <w:tab w:val="clear" w:pos="720"/>
        </w:tabs>
        <w:spacing w:after="0" w:line="240" w:lineRule="auto"/>
        <w:jc w:val="both"/>
        <w:rPr>
          <w:rFonts w:ascii="Times New Roman" w:hAnsi="Times New Roman"/>
          <w:sz w:val="24"/>
          <w:szCs w:val="24"/>
        </w:rPr>
      </w:pPr>
      <w:r w:rsidRPr="00F273BE">
        <w:rPr>
          <w:rFonts w:ascii="Times New Roman" w:hAnsi="Times New Roman"/>
          <w:sz w:val="24"/>
          <w:szCs w:val="24"/>
        </w:rPr>
        <w:t>Kufijtë e objektit(n/ngastrës) ____________________________________________</w:t>
      </w:r>
    </w:p>
    <w:p w:rsidR="00DE21AA" w:rsidRPr="00F273BE" w:rsidRDefault="00DE21AA" w:rsidP="00DE21AA">
      <w:pPr>
        <w:numPr>
          <w:ilvl w:val="0"/>
          <w:numId w:val="32"/>
        </w:numPr>
        <w:tabs>
          <w:tab w:val="clear" w:pos="720"/>
        </w:tabs>
        <w:spacing w:after="0" w:line="240" w:lineRule="auto"/>
        <w:jc w:val="both"/>
        <w:rPr>
          <w:rFonts w:ascii="Times New Roman" w:hAnsi="Times New Roman"/>
          <w:sz w:val="24"/>
          <w:szCs w:val="24"/>
        </w:rPr>
      </w:pPr>
      <w:r w:rsidRPr="00F273BE">
        <w:rPr>
          <w:rFonts w:ascii="Times New Roman" w:hAnsi="Times New Roman"/>
          <w:sz w:val="24"/>
          <w:szCs w:val="24"/>
        </w:rPr>
        <w:t>Toka  ______________________________________________________________</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Shkëmbi amnor _____________________________________</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Klima ____________________________________________</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 xml:space="preserve">Lartësia mesatare nga niveli i detit _____  m </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Kundrejtimi    __________________________</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Pjerrësia mesatare  ____  gradë ose  ______ %.</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Shfaqje të fenomenit të erozionit ______________________(përshkrim)</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 xml:space="preserve">Lloji drusor ________________  </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 xml:space="preserve">Përbërja __________________  </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Vëllimi gjithsej i ngastrës/nënngastrës  _____ m3; nga kjo:</w:t>
      </w: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 Lëndë punimi   _____  m3</w:t>
      </w:r>
    </w:p>
    <w:p w:rsidR="00DE21AA" w:rsidRPr="00F273BE" w:rsidRDefault="00DE21AA" w:rsidP="00DE21AA">
      <w:pPr>
        <w:spacing w:after="0" w:line="240" w:lineRule="auto"/>
        <w:ind w:firstLine="720"/>
        <w:rPr>
          <w:rFonts w:ascii="Times New Roman" w:hAnsi="Times New Roman"/>
          <w:sz w:val="24"/>
          <w:szCs w:val="24"/>
        </w:rPr>
      </w:pPr>
      <w:r w:rsidRPr="00F273BE">
        <w:rPr>
          <w:rFonts w:ascii="Times New Roman" w:hAnsi="Times New Roman"/>
          <w:sz w:val="24"/>
          <w:szCs w:val="24"/>
        </w:rPr>
        <w:t xml:space="preserve">            - Dru zjarri        _____  m3</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Vëllimi i shfrytëzueshëm   ______  m3; nga kjo:</w:t>
      </w: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 Lëndë punimi   ______  m3</w:t>
      </w:r>
    </w:p>
    <w:p w:rsidR="00DE21AA" w:rsidRPr="00F273BE" w:rsidRDefault="00DE21AA" w:rsidP="00DE21AA">
      <w:pPr>
        <w:spacing w:after="0" w:line="240" w:lineRule="auto"/>
        <w:ind w:firstLine="720"/>
        <w:rPr>
          <w:rFonts w:ascii="Times New Roman" w:hAnsi="Times New Roman"/>
          <w:sz w:val="24"/>
          <w:szCs w:val="24"/>
        </w:rPr>
      </w:pPr>
      <w:r w:rsidRPr="00F273BE">
        <w:rPr>
          <w:rFonts w:ascii="Times New Roman" w:hAnsi="Times New Roman"/>
          <w:sz w:val="24"/>
          <w:szCs w:val="24"/>
        </w:rPr>
        <w:t xml:space="preserve">            - Dru zjarri         ______    m3</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Mosha mesatare e grumbullit pyjor_______ vjet</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Diametri mesatar __________</w:t>
      </w:r>
    </w:p>
    <w:p w:rsidR="00DE21AA" w:rsidRPr="00F273BE" w:rsidRDefault="00DE21AA" w:rsidP="00DE21AA">
      <w:pPr>
        <w:numPr>
          <w:ilvl w:val="0"/>
          <w:numId w:val="32"/>
        </w:numPr>
        <w:spacing w:after="0" w:line="240" w:lineRule="auto"/>
        <w:rPr>
          <w:rFonts w:ascii="Times New Roman" w:hAnsi="Times New Roman"/>
          <w:sz w:val="24"/>
          <w:szCs w:val="24"/>
        </w:rPr>
      </w:pPr>
      <w:r w:rsidRPr="00F273BE">
        <w:rPr>
          <w:rFonts w:ascii="Times New Roman" w:hAnsi="Times New Roman"/>
          <w:sz w:val="24"/>
          <w:szCs w:val="24"/>
        </w:rPr>
        <w:t>Lartësia mesatare __________</w:t>
      </w:r>
    </w:p>
    <w:p w:rsidR="00DE21AA" w:rsidRPr="00F273BE" w:rsidRDefault="00DE21AA" w:rsidP="00DE21AA">
      <w:pPr>
        <w:numPr>
          <w:ilvl w:val="0"/>
          <w:numId w:val="32"/>
        </w:numPr>
        <w:tabs>
          <w:tab w:val="clear" w:pos="720"/>
        </w:tabs>
        <w:spacing w:after="0" w:line="240" w:lineRule="auto"/>
        <w:rPr>
          <w:rFonts w:ascii="Times New Roman" w:hAnsi="Times New Roman"/>
          <w:sz w:val="24"/>
          <w:szCs w:val="24"/>
        </w:rPr>
      </w:pPr>
      <w:r w:rsidRPr="00F273BE">
        <w:rPr>
          <w:rFonts w:ascii="Times New Roman" w:hAnsi="Times New Roman"/>
          <w:sz w:val="24"/>
          <w:szCs w:val="24"/>
        </w:rPr>
        <w:t>Forma e qeverisjes ____________________________________________________</w:t>
      </w:r>
    </w:p>
    <w:p w:rsidR="00DE21AA" w:rsidRPr="00F273BE" w:rsidRDefault="00DE21AA" w:rsidP="00DE21AA">
      <w:pPr>
        <w:spacing w:after="0" w:line="240" w:lineRule="auto"/>
        <w:ind w:left="720"/>
        <w:jc w:val="both"/>
        <w:rPr>
          <w:rFonts w:ascii="Times New Roman" w:hAnsi="Times New Roman"/>
          <w:sz w:val="24"/>
          <w:szCs w:val="24"/>
        </w:rPr>
      </w:pPr>
      <w:r w:rsidRPr="00F273BE">
        <w:rPr>
          <w:rFonts w:ascii="Times New Roman" w:hAnsi="Times New Roman"/>
          <w:sz w:val="24"/>
          <w:szCs w:val="24"/>
        </w:rPr>
        <w:t>___________________________________________________________________</w:t>
      </w:r>
    </w:p>
    <w:p w:rsidR="00DE21AA" w:rsidRPr="00F273BE" w:rsidRDefault="00DE21AA" w:rsidP="00DE21AA">
      <w:pPr>
        <w:spacing w:after="0" w:line="240" w:lineRule="auto"/>
        <w:jc w:val="both"/>
        <w:rPr>
          <w:rFonts w:ascii="Times New Roman" w:hAnsi="Times New Roman"/>
          <w:sz w:val="24"/>
          <w:szCs w:val="24"/>
        </w:rPr>
      </w:pPr>
      <w:r w:rsidRPr="00F273BE">
        <w:rPr>
          <w:rFonts w:ascii="Times New Roman" w:hAnsi="Times New Roman"/>
          <w:sz w:val="24"/>
          <w:szCs w:val="24"/>
        </w:rPr>
        <w:lastRenderedPageBreak/>
        <w:t xml:space="preserve">     -    Gjendja sanitare e grumbullit pyjor _____________________________ (përshkrim</w:t>
      </w: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    Shkalla e përhapjes së filizërisë  _________ në %.</w:t>
      </w: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pStyle w:val="ListParagraph"/>
        <w:numPr>
          <w:ilvl w:val="0"/>
          <w:numId w:val="33"/>
        </w:numPr>
        <w:tabs>
          <w:tab w:val="clear" w:pos="720"/>
        </w:tabs>
        <w:spacing w:after="0" w:line="240" w:lineRule="auto"/>
        <w:ind w:left="360"/>
        <w:jc w:val="both"/>
        <w:rPr>
          <w:rFonts w:ascii="Times New Roman" w:hAnsi="Times New Roman"/>
          <w:b/>
          <w:sz w:val="28"/>
          <w:szCs w:val="28"/>
        </w:rPr>
      </w:pPr>
      <w:r w:rsidRPr="00F273BE">
        <w:rPr>
          <w:rFonts w:ascii="Times New Roman" w:hAnsi="Times New Roman"/>
          <w:b/>
          <w:sz w:val="28"/>
          <w:szCs w:val="28"/>
          <w:u w:val="single"/>
        </w:rPr>
        <w:t>Të dhëna të përgjithshme sipas azhornimit kadastral të vitit të fundit</w:t>
      </w:r>
      <w:r w:rsidRPr="00F273BE">
        <w:rPr>
          <w:rFonts w:ascii="Times New Roman" w:hAnsi="Times New Roman"/>
          <w:b/>
          <w:sz w:val="28"/>
          <w:szCs w:val="28"/>
        </w:rPr>
        <w:t xml:space="preserve">  </w:t>
      </w:r>
    </w:p>
    <w:p w:rsidR="00DE21AA" w:rsidRPr="00F273BE" w:rsidRDefault="00DE21AA" w:rsidP="00DE21AA">
      <w:pPr>
        <w:spacing w:after="0" w:line="240" w:lineRule="auto"/>
        <w:ind w:left="7110" w:right="-68"/>
        <w:jc w:val="right"/>
        <w:rPr>
          <w:rFonts w:ascii="Times New Roman" w:hAnsi="Times New Roman"/>
          <w:sz w:val="24"/>
          <w:szCs w:val="24"/>
        </w:rPr>
      </w:pPr>
      <w:r w:rsidRPr="00F273BE">
        <w:rPr>
          <w:rFonts w:ascii="Times New Roman" w:hAnsi="Times New Roman"/>
          <w:b/>
          <w:sz w:val="28"/>
          <w:szCs w:val="28"/>
        </w:rPr>
        <w:t xml:space="preserve">                          </w:t>
      </w:r>
      <w:r w:rsidRPr="00F273BE">
        <w:rPr>
          <w:rFonts w:ascii="Times New Roman" w:hAnsi="Times New Roman"/>
          <w:sz w:val="24"/>
          <w:szCs w:val="24"/>
        </w:rPr>
        <w:t xml:space="preserve">                                                                                                                                                                                 </w:t>
      </w:r>
    </w:p>
    <w:p w:rsidR="00DE21AA" w:rsidRPr="00F273BE" w:rsidRDefault="00DE21AA" w:rsidP="00DE21AA">
      <w:pPr>
        <w:spacing w:after="0" w:line="240" w:lineRule="auto"/>
        <w:ind w:left="7110" w:right="-68"/>
        <w:jc w:val="right"/>
        <w:rPr>
          <w:rFonts w:ascii="Times New Roman" w:hAnsi="Times New Roman"/>
          <w:b/>
          <w:sz w:val="28"/>
          <w:szCs w:val="28"/>
          <w:u w:val="single"/>
        </w:rPr>
      </w:pPr>
      <w:r w:rsidRPr="00F273BE">
        <w:rPr>
          <w:rFonts w:ascii="Times New Roman" w:hAnsi="Times New Roman"/>
          <w:b/>
          <w:sz w:val="24"/>
          <w:szCs w:val="24"/>
        </w:rPr>
        <w:t>Tabela 1</w:t>
      </w:r>
    </w:p>
    <w:tbl>
      <w:tblPr>
        <w:tblStyle w:val="TableGrid1"/>
        <w:tblW w:w="0" w:type="auto"/>
        <w:jc w:val="center"/>
        <w:tblLook w:val="01E0" w:firstRow="1" w:lastRow="1" w:firstColumn="1" w:lastColumn="1" w:noHBand="0" w:noVBand="0"/>
      </w:tblPr>
      <w:tblGrid>
        <w:gridCol w:w="1019"/>
        <w:gridCol w:w="916"/>
        <w:gridCol w:w="760"/>
        <w:gridCol w:w="697"/>
        <w:gridCol w:w="1243"/>
        <w:gridCol w:w="871"/>
        <w:gridCol w:w="1303"/>
        <w:gridCol w:w="1070"/>
        <w:gridCol w:w="953"/>
      </w:tblGrid>
      <w:tr w:rsidR="00DE21AA" w:rsidRPr="00F273BE" w:rsidTr="00950427">
        <w:trPr>
          <w:trHeight w:val="505"/>
          <w:jc w:val="center"/>
        </w:trPr>
        <w:tc>
          <w:tcPr>
            <w:tcW w:w="1090" w:type="dxa"/>
            <w:vMerge w:val="restart"/>
            <w:vAlign w:val="center"/>
          </w:tcPr>
          <w:p w:rsidR="00DE21AA" w:rsidRPr="00F273BE" w:rsidRDefault="00DE21AA" w:rsidP="00950427">
            <w:pPr>
              <w:jc w:val="center"/>
              <w:rPr>
                <w:rFonts w:ascii="Times New Roman" w:hAnsi="Times New Roman"/>
                <w:sz w:val="24"/>
                <w:szCs w:val="24"/>
              </w:rPr>
            </w:pPr>
          </w:p>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Nr.</w:t>
            </w:r>
          </w:p>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ngastrës</w:t>
            </w:r>
          </w:p>
        </w:tc>
        <w:tc>
          <w:tcPr>
            <w:tcW w:w="1123" w:type="dxa"/>
            <w:vMerge w:val="restart"/>
            <w:vAlign w:val="center"/>
          </w:tcPr>
          <w:p w:rsidR="00DE21AA" w:rsidRPr="00F273BE" w:rsidRDefault="00DE21AA" w:rsidP="00950427">
            <w:pPr>
              <w:jc w:val="center"/>
              <w:rPr>
                <w:rFonts w:ascii="Times New Roman" w:hAnsi="Times New Roman"/>
                <w:sz w:val="24"/>
                <w:szCs w:val="24"/>
              </w:rPr>
            </w:pPr>
          </w:p>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Faza e prerjes</w:t>
            </w:r>
          </w:p>
        </w:tc>
        <w:tc>
          <w:tcPr>
            <w:tcW w:w="3494" w:type="dxa"/>
            <w:gridSpan w:val="3"/>
            <w:vMerge w:val="restart"/>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Forma e qeverisjes …………</w:t>
            </w:r>
          </w:p>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Tipi i pyllit ……………………..</w:t>
            </w:r>
          </w:p>
          <w:p w:rsidR="00DE21AA" w:rsidRPr="00F273BE" w:rsidRDefault="00DE21AA" w:rsidP="00950427">
            <w:pPr>
              <w:jc w:val="center"/>
              <w:rPr>
                <w:rFonts w:ascii="Times New Roman" w:hAnsi="Times New Roman"/>
                <w:b/>
                <w:sz w:val="24"/>
                <w:szCs w:val="24"/>
              </w:rPr>
            </w:pPr>
            <w:r w:rsidRPr="00F273BE">
              <w:rPr>
                <w:rFonts w:ascii="Times New Roman" w:hAnsi="Times New Roman"/>
                <w:sz w:val="24"/>
                <w:szCs w:val="24"/>
              </w:rPr>
              <w:t>Mosha</w:t>
            </w:r>
            <w:r w:rsidRPr="00F273BE">
              <w:rPr>
                <w:rFonts w:ascii="Times New Roman" w:hAnsi="Times New Roman"/>
                <w:b/>
                <w:sz w:val="24"/>
                <w:szCs w:val="24"/>
              </w:rPr>
              <w:t xml:space="preserve"> </w:t>
            </w:r>
            <w:r w:rsidRPr="00F273BE">
              <w:rPr>
                <w:rFonts w:ascii="Times New Roman" w:hAnsi="Times New Roman"/>
                <w:sz w:val="24"/>
                <w:szCs w:val="24"/>
              </w:rPr>
              <w:t>(vjet)……………</w:t>
            </w:r>
          </w:p>
        </w:tc>
        <w:tc>
          <w:tcPr>
            <w:tcW w:w="4651" w:type="dxa"/>
            <w:gridSpan w:val="4"/>
            <w:vAlign w:val="center"/>
          </w:tcPr>
          <w:p w:rsidR="00DE21AA" w:rsidRPr="00F273BE" w:rsidRDefault="00DE21AA" w:rsidP="00950427">
            <w:pPr>
              <w:jc w:val="center"/>
              <w:rPr>
                <w:rFonts w:ascii="Times New Roman" w:hAnsi="Times New Roman"/>
              </w:rPr>
            </w:pPr>
            <w:r w:rsidRPr="00F273BE">
              <w:rPr>
                <w:rFonts w:ascii="Times New Roman" w:hAnsi="Times New Roman"/>
                <w:sz w:val="24"/>
                <w:szCs w:val="24"/>
              </w:rPr>
              <w:t>Të dhëna dendrometrike</w:t>
            </w:r>
          </w:p>
        </w:tc>
      </w:tr>
      <w:tr w:rsidR="00DE21AA" w:rsidRPr="00F273BE" w:rsidTr="00950427">
        <w:trPr>
          <w:jc w:val="center"/>
        </w:trPr>
        <w:tc>
          <w:tcPr>
            <w:tcW w:w="1090" w:type="dxa"/>
            <w:vMerge/>
            <w:vAlign w:val="center"/>
          </w:tcPr>
          <w:p w:rsidR="00DE21AA" w:rsidRPr="00F273BE" w:rsidRDefault="00DE21AA" w:rsidP="00950427">
            <w:pPr>
              <w:jc w:val="center"/>
              <w:rPr>
                <w:rFonts w:ascii="Times New Roman" w:hAnsi="Times New Roman"/>
                <w:b/>
                <w:sz w:val="24"/>
                <w:szCs w:val="24"/>
              </w:rPr>
            </w:pPr>
          </w:p>
        </w:tc>
        <w:tc>
          <w:tcPr>
            <w:tcW w:w="1123" w:type="dxa"/>
            <w:vMerge/>
            <w:vAlign w:val="center"/>
          </w:tcPr>
          <w:p w:rsidR="00DE21AA" w:rsidRPr="00F273BE" w:rsidRDefault="00DE21AA" w:rsidP="00950427">
            <w:pPr>
              <w:jc w:val="center"/>
              <w:rPr>
                <w:rFonts w:ascii="Times New Roman" w:hAnsi="Times New Roman"/>
                <w:b/>
                <w:sz w:val="24"/>
                <w:szCs w:val="24"/>
              </w:rPr>
            </w:pPr>
          </w:p>
        </w:tc>
        <w:tc>
          <w:tcPr>
            <w:tcW w:w="3494" w:type="dxa"/>
            <w:gridSpan w:val="3"/>
            <w:vMerge/>
            <w:vAlign w:val="center"/>
          </w:tcPr>
          <w:p w:rsidR="00DE21AA" w:rsidRPr="00F273BE" w:rsidRDefault="00DE21AA" w:rsidP="00950427">
            <w:pPr>
              <w:jc w:val="center"/>
              <w:rPr>
                <w:rFonts w:ascii="Times New Roman" w:hAnsi="Times New Roman"/>
                <w:b/>
                <w:sz w:val="24"/>
                <w:szCs w:val="24"/>
              </w:rPr>
            </w:pPr>
          </w:p>
        </w:tc>
        <w:tc>
          <w:tcPr>
            <w:tcW w:w="2508" w:type="dxa"/>
            <w:gridSpan w:val="2"/>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Vëllimi</w:t>
            </w:r>
          </w:p>
        </w:tc>
        <w:tc>
          <w:tcPr>
            <w:tcW w:w="1073" w:type="dxa"/>
            <w:vMerge w:val="restart"/>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Lartësia mesatare (m)</w:t>
            </w:r>
          </w:p>
        </w:tc>
        <w:tc>
          <w:tcPr>
            <w:tcW w:w="1070" w:type="dxa"/>
            <w:vMerge w:val="restart"/>
            <w:vAlign w:val="center"/>
          </w:tcPr>
          <w:p w:rsidR="00DE21AA" w:rsidRPr="00F273BE" w:rsidRDefault="00DE21AA" w:rsidP="00950427">
            <w:pPr>
              <w:jc w:val="center"/>
              <w:rPr>
                <w:rFonts w:ascii="Times New Roman" w:hAnsi="Times New Roman"/>
              </w:rPr>
            </w:pPr>
            <w:r w:rsidRPr="00F273BE">
              <w:rPr>
                <w:rFonts w:ascii="Times New Roman" w:hAnsi="Times New Roman"/>
              </w:rPr>
              <w:t>Diametri mesatar (m)</w:t>
            </w:r>
          </w:p>
        </w:tc>
      </w:tr>
      <w:tr w:rsidR="00DE21AA" w:rsidRPr="00F273BE" w:rsidTr="00950427">
        <w:trPr>
          <w:jc w:val="center"/>
        </w:trPr>
        <w:tc>
          <w:tcPr>
            <w:tcW w:w="1090" w:type="dxa"/>
            <w:vMerge/>
            <w:vAlign w:val="center"/>
          </w:tcPr>
          <w:p w:rsidR="00DE21AA" w:rsidRPr="00F273BE" w:rsidRDefault="00DE21AA" w:rsidP="00950427">
            <w:pPr>
              <w:jc w:val="center"/>
              <w:rPr>
                <w:rFonts w:ascii="Times New Roman" w:hAnsi="Times New Roman"/>
                <w:b/>
                <w:sz w:val="24"/>
                <w:szCs w:val="24"/>
              </w:rPr>
            </w:pPr>
          </w:p>
        </w:tc>
        <w:tc>
          <w:tcPr>
            <w:tcW w:w="1123" w:type="dxa"/>
            <w:vMerge/>
            <w:vAlign w:val="center"/>
          </w:tcPr>
          <w:p w:rsidR="00DE21AA" w:rsidRPr="00F273BE" w:rsidRDefault="00DE21AA" w:rsidP="00950427">
            <w:pPr>
              <w:jc w:val="center"/>
              <w:rPr>
                <w:rFonts w:ascii="Times New Roman" w:hAnsi="Times New Roman"/>
                <w:b/>
                <w:sz w:val="24"/>
                <w:szCs w:val="24"/>
              </w:rPr>
            </w:pPr>
          </w:p>
        </w:tc>
        <w:tc>
          <w:tcPr>
            <w:tcW w:w="1106"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Lloji</w:t>
            </w:r>
          </w:p>
        </w:tc>
        <w:tc>
          <w:tcPr>
            <w:tcW w:w="1145"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Sip.</w:t>
            </w:r>
            <w:r>
              <w:rPr>
                <w:rFonts w:ascii="Times New Roman" w:hAnsi="Times New Roman"/>
                <w:sz w:val="24"/>
                <w:szCs w:val="24"/>
              </w:rPr>
              <w:t xml:space="preserve"> </w:t>
            </w:r>
            <w:r w:rsidRPr="00F273BE">
              <w:rPr>
                <w:rFonts w:ascii="Times New Roman" w:hAnsi="Times New Roman"/>
                <w:sz w:val="24"/>
                <w:szCs w:val="24"/>
              </w:rPr>
              <w:t>ha</w:t>
            </w:r>
          </w:p>
        </w:tc>
        <w:tc>
          <w:tcPr>
            <w:tcW w:w="1243"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Numri i drurëve/ha</w:t>
            </w:r>
          </w:p>
        </w:tc>
        <w:tc>
          <w:tcPr>
            <w:tcW w:w="1118"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m3/ha</w:t>
            </w:r>
          </w:p>
        </w:tc>
        <w:tc>
          <w:tcPr>
            <w:tcW w:w="1390"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m3/ngastër</w:t>
            </w:r>
          </w:p>
        </w:tc>
        <w:tc>
          <w:tcPr>
            <w:tcW w:w="1073" w:type="dxa"/>
            <w:vMerge/>
            <w:vAlign w:val="center"/>
          </w:tcPr>
          <w:p w:rsidR="00DE21AA" w:rsidRPr="00F273BE" w:rsidRDefault="00DE21AA" w:rsidP="00950427">
            <w:pPr>
              <w:jc w:val="center"/>
              <w:rPr>
                <w:rFonts w:ascii="Times New Roman" w:hAnsi="Times New Roman"/>
                <w:b/>
                <w:sz w:val="24"/>
                <w:szCs w:val="24"/>
              </w:rPr>
            </w:pPr>
          </w:p>
        </w:tc>
        <w:tc>
          <w:tcPr>
            <w:tcW w:w="1070" w:type="dxa"/>
            <w:vMerge/>
            <w:vAlign w:val="center"/>
          </w:tcPr>
          <w:p w:rsidR="00DE21AA" w:rsidRPr="00F273BE" w:rsidRDefault="00DE21AA" w:rsidP="00950427">
            <w:pPr>
              <w:jc w:val="center"/>
              <w:rPr>
                <w:rFonts w:ascii="Times New Roman" w:hAnsi="Times New Roman"/>
                <w:b/>
              </w:rPr>
            </w:pPr>
          </w:p>
        </w:tc>
      </w:tr>
      <w:tr w:rsidR="00DE21AA" w:rsidRPr="00F273BE" w:rsidTr="00950427">
        <w:trPr>
          <w:jc w:val="center"/>
        </w:trPr>
        <w:tc>
          <w:tcPr>
            <w:tcW w:w="1090" w:type="dxa"/>
            <w:vAlign w:val="center"/>
          </w:tcPr>
          <w:p w:rsidR="00DE21AA" w:rsidRPr="00F273BE" w:rsidRDefault="00DE21AA" w:rsidP="00950427">
            <w:pPr>
              <w:jc w:val="center"/>
              <w:rPr>
                <w:rFonts w:ascii="Times New Roman" w:hAnsi="Times New Roman"/>
                <w:b/>
                <w:sz w:val="24"/>
                <w:szCs w:val="24"/>
              </w:rPr>
            </w:pPr>
            <w:r w:rsidRPr="00F273BE">
              <w:rPr>
                <w:rFonts w:ascii="Times New Roman" w:hAnsi="Times New Roman"/>
                <w:b/>
                <w:sz w:val="24"/>
                <w:szCs w:val="24"/>
              </w:rPr>
              <w:t>1</w:t>
            </w:r>
          </w:p>
        </w:tc>
        <w:tc>
          <w:tcPr>
            <w:tcW w:w="1123" w:type="dxa"/>
            <w:vAlign w:val="center"/>
          </w:tcPr>
          <w:p w:rsidR="00DE21AA" w:rsidRPr="00F273BE" w:rsidRDefault="00DE21AA" w:rsidP="00950427">
            <w:pPr>
              <w:jc w:val="center"/>
              <w:rPr>
                <w:rFonts w:ascii="Times New Roman" w:hAnsi="Times New Roman"/>
                <w:b/>
                <w:sz w:val="24"/>
                <w:szCs w:val="24"/>
              </w:rPr>
            </w:pPr>
            <w:r w:rsidRPr="00F273BE">
              <w:rPr>
                <w:rFonts w:ascii="Times New Roman" w:hAnsi="Times New Roman"/>
                <w:b/>
                <w:sz w:val="24"/>
                <w:szCs w:val="24"/>
              </w:rPr>
              <w:t>2</w:t>
            </w:r>
          </w:p>
        </w:tc>
        <w:tc>
          <w:tcPr>
            <w:tcW w:w="1106" w:type="dxa"/>
            <w:vAlign w:val="center"/>
          </w:tcPr>
          <w:p w:rsidR="00DE21AA" w:rsidRPr="00F273BE" w:rsidRDefault="00DE21AA" w:rsidP="00950427">
            <w:pPr>
              <w:jc w:val="center"/>
              <w:rPr>
                <w:rFonts w:ascii="Times New Roman" w:hAnsi="Times New Roman"/>
                <w:b/>
                <w:sz w:val="24"/>
                <w:szCs w:val="24"/>
              </w:rPr>
            </w:pPr>
            <w:r w:rsidRPr="00F273BE">
              <w:rPr>
                <w:rFonts w:ascii="Times New Roman" w:hAnsi="Times New Roman"/>
                <w:b/>
                <w:sz w:val="24"/>
                <w:szCs w:val="24"/>
              </w:rPr>
              <w:t>3</w:t>
            </w:r>
          </w:p>
        </w:tc>
        <w:tc>
          <w:tcPr>
            <w:tcW w:w="1145" w:type="dxa"/>
            <w:vAlign w:val="center"/>
          </w:tcPr>
          <w:p w:rsidR="00DE21AA" w:rsidRPr="00F273BE" w:rsidRDefault="00DE21AA" w:rsidP="00950427">
            <w:pPr>
              <w:jc w:val="center"/>
              <w:rPr>
                <w:rFonts w:ascii="Times New Roman" w:hAnsi="Times New Roman"/>
                <w:b/>
                <w:sz w:val="24"/>
                <w:szCs w:val="24"/>
              </w:rPr>
            </w:pPr>
            <w:r w:rsidRPr="00F273BE">
              <w:rPr>
                <w:rFonts w:ascii="Times New Roman" w:hAnsi="Times New Roman"/>
                <w:b/>
                <w:sz w:val="24"/>
                <w:szCs w:val="24"/>
              </w:rPr>
              <w:t>4</w:t>
            </w:r>
          </w:p>
        </w:tc>
        <w:tc>
          <w:tcPr>
            <w:tcW w:w="1243" w:type="dxa"/>
            <w:vAlign w:val="center"/>
          </w:tcPr>
          <w:p w:rsidR="00DE21AA" w:rsidRPr="00F273BE" w:rsidRDefault="00DE21AA" w:rsidP="00950427">
            <w:pPr>
              <w:jc w:val="center"/>
              <w:rPr>
                <w:rFonts w:ascii="Times New Roman" w:hAnsi="Times New Roman"/>
                <w:b/>
                <w:sz w:val="24"/>
                <w:szCs w:val="24"/>
              </w:rPr>
            </w:pPr>
            <w:r w:rsidRPr="00F273BE">
              <w:rPr>
                <w:rFonts w:ascii="Times New Roman" w:hAnsi="Times New Roman"/>
                <w:b/>
                <w:sz w:val="24"/>
                <w:szCs w:val="24"/>
              </w:rPr>
              <w:t>5</w:t>
            </w:r>
          </w:p>
        </w:tc>
        <w:tc>
          <w:tcPr>
            <w:tcW w:w="1118" w:type="dxa"/>
            <w:vAlign w:val="center"/>
          </w:tcPr>
          <w:p w:rsidR="00DE21AA" w:rsidRPr="00F273BE" w:rsidRDefault="00DE21AA" w:rsidP="00950427">
            <w:pPr>
              <w:jc w:val="center"/>
              <w:rPr>
                <w:rFonts w:ascii="Times New Roman" w:hAnsi="Times New Roman"/>
                <w:b/>
                <w:sz w:val="24"/>
                <w:szCs w:val="24"/>
              </w:rPr>
            </w:pPr>
            <w:r w:rsidRPr="00F273BE">
              <w:rPr>
                <w:rFonts w:ascii="Times New Roman" w:hAnsi="Times New Roman"/>
                <w:b/>
                <w:sz w:val="24"/>
                <w:szCs w:val="24"/>
              </w:rPr>
              <w:t>6</w:t>
            </w:r>
          </w:p>
        </w:tc>
        <w:tc>
          <w:tcPr>
            <w:tcW w:w="1390" w:type="dxa"/>
            <w:vAlign w:val="center"/>
          </w:tcPr>
          <w:p w:rsidR="00DE21AA" w:rsidRPr="00F273BE" w:rsidRDefault="00DE21AA" w:rsidP="00950427">
            <w:pPr>
              <w:jc w:val="center"/>
              <w:rPr>
                <w:rFonts w:ascii="Times New Roman" w:hAnsi="Times New Roman"/>
                <w:b/>
                <w:sz w:val="24"/>
                <w:szCs w:val="24"/>
              </w:rPr>
            </w:pPr>
            <w:r w:rsidRPr="00F273BE">
              <w:rPr>
                <w:rFonts w:ascii="Times New Roman" w:hAnsi="Times New Roman"/>
                <w:b/>
                <w:sz w:val="24"/>
                <w:szCs w:val="24"/>
              </w:rPr>
              <w:t>7</w:t>
            </w:r>
          </w:p>
        </w:tc>
        <w:tc>
          <w:tcPr>
            <w:tcW w:w="1073" w:type="dxa"/>
            <w:vAlign w:val="center"/>
          </w:tcPr>
          <w:p w:rsidR="00DE21AA" w:rsidRPr="00F273BE" w:rsidRDefault="00DE21AA" w:rsidP="00950427">
            <w:pPr>
              <w:jc w:val="center"/>
              <w:rPr>
                <w:rFonts w:ascii="Times New Roman" w:hAnsi="Times New Roman"/>
                <w:b/>
                <w:sz w:val="24"/>
                <w:szCs w:val="24"/>
              </w:rPr>
            </w:pPr>
            <w:r w:rsidRPr="00F273BE">
              <w:rPr>
                <w:rFonts w:ascii="Times New Roman" w:hAnsi="Times New Roman"/>
                <w:b/>
                <w:sz w:val="24"/>
                <w:szCs w:val="24"/>
              </w:rPr>
              <w:t>8</w:t>
            </w:r>
          </w:p>
        </w:tc>
        <w:tc>
          <w:tcPr>
            <w:tcW w:w="1070" w:type="dxa"/>
            <w:vAlign w:val="center"/>
          </w:tcPr>
          <w:p w:rsidR="00DE21AA" w:rsidRPr="00F273BE" w:rsidRDefault="00DE21AA" w:rsidP="00950427">
            <w:pPr>
              <w:jc w:val="center"/>
              <w:rPr>
                <w:rFonts w:ascii="Times New Roman" w:hAnsi="Times New Roman"/>
                <w:b/>
              </w:rPr>
            </w:pPr>
            <w:r w:rsidRPr="00F273BE">
              <w:rPr>
                <w:rFonts w:ascii="Times New Roman" w:hAnsi="Times New Roman"/>
                <w:b/>
              </w:rPr>
              <w:t>9</w:t>
            </w:r>
          </w:p>
        </w:tc>
      </w:tr>
      <w:tr w:rsidR="00DE21AA" w:rsidRPr="00F273BE" w:rsidTr="00950427">
        <w:trPr>
          <w:jc w:val="center"/>
        </w:trPr>
        <w:tc>
          <w:tcPr>
            <w:tcW w:w="1090" w:type="dxa"/>
            <w:vAlign w:val="center"/>
          </w:tcPr>
          <w:p w:rsidR="00DE21AA" w:rsidRPr="00F273BE" w:rsidRDefault="00DE21AA" w:rsidP="00950427">
            <w:pPr>
              <w:jc w:val="center"/>
              <w:rPr>
                <w:rFonts w:ascii="Times New Roman" w:hAnsi="Times New Roman"/>
                <w:b/>
              </w:rPr>
            </w:pPr>
          </w:p>
        </w:tc>
        <w:tc>
          <w:tcPr>
            <w:tcW w:w="1123" w:type="dxa"/>
            <w:vAlign w:val="center"/>
          </w:tcPr>
          <w:p w:rsidR="00DE21AA" w:rsidRPr="00F273BE" w:rsidRDefault="00DE21AA" w:rsidP="00950427">
            <w:pPr>
              <w:jc w:val="center"/>
              <w:rPr>
                <w:rFonts w:ascii="Times New Roman" w:hAnsi="Times New Roman"/>
                <w:b/>
              </w:rPr>
            </w:pPr>
          </w:p>
        </w:tc>
        <w:tc>
          <w:tcPr>
            <w:tcW w:w="1106" w:type="dxa"/>
            <w:vAlign w:val="center"/>
          </w:tcPr>
          <w:p w:rsidR="00DE21AA" w:rsidRPr="00F273BE" w:rsidRDefault="00DE21AA" w:rsidP="00950427">
            <w:pPr>
              <w:jc w:val="center"/>
              <w:rPr>
                <w:rFonts w:ascii="Times New Roman" w:hAnsi="Times New Roman"/>
                <w:b/>
              </w:rPr>
            </w:pPr>
          </w:p>
        </w:tc>
        <w:tc>
          <w:tcPr>
            <w:tcW w:w="1145" w:type="dxa"/>
            <w:vAlign w:val="center"/>
          </w:tcPr>
          <w:p w:rsidR="00DE21AA" w:rsidRPr="00F273BE" w:rsidRDefault="00DE21AA" w:rsidP="00950427">
            <w:pPr>
              <w:jc w:val="center"/>
              <w:rPr>
                <w:rFonts w:ascii="Times New Roman" w:hAnsi="Times New Roman"/>
                <w:b/>
              </w:rPr>
            </w:pPr>
          </w:p>
        </w:tc>
        <w:tc>
          <w:tcPr>
            <w:tcW w:w="1243" w:type="dxa"/>
            <w:vAlign w:val="center"/>
          </w:tcPr>
          <w:p w:rsidR="00DE21AA" w:rsidRPr="00F273BE" w:rsidRDefault="00DE21AA" w:rsidP="00950427">
            <w:pPr>
              <w:jc w:val="center"/>
              <w:rPr>
                <w:rFonts w:ascii="Times New Roman" w:hAnsi="Times New Roman"/>
                <w:b/>
              </w:rPr>
            </w:pPr>
          </w:p>
        </w:tc>
        <w:tc>
          <w:tcPr>
            <w:tcW w:w="1118" w:type="dxa"/>
            <w:vAlign w:val="center"/>
          </w:tcPr>
          <w:p w:rsidR="00DE21AA" w:rsidRPr="00F273BE" w:rsidRDefault="00DE21AA" w:rsidP="00950427">
            <w:pPr>
              <w:jc w:val="center"/>
              <w:rPr>
                <w:rFonts w:ascii="Times New Roman" w:hAnsi="Times New Roman"/>
                <w:b/>
              </w:rPr>
            </w:pPr>
          </w:p>
        </w:tc>
        <w:tc>
          <w:tcPr>
            <w:tcW w:w="1390" w:type="dxa"/>
            <w:vAlign w:val="center"/>
          </w:tcPr>
          <w:p w:rsidR="00DE21AA" w:rsidRPr="00F273BE" w:rsidRDefault="00DE21AA" w:rsidP="00950427">
            <w:pPr>
              <w:jc w:val="center"/>
              <w:rPr>
                <w:rFonts w:ascii="Times New Roman" w:hAnsi="Times New Roman"/>
                <w:b/>
              </w:rPr>
            </w:pPr>
          </w:p>
        </w:tc>
        <w:tc>
          <w:tcPr>
            <w:tcW w:w="1073" w:type="dxa"/>
            <w:vAlign w:val="center"/>
          </w:tcPr>
          <w:p w:rsidR="00DE21AA" w:rsidRPr="00F273BE" w:rsidRDefault="00DE21AA" w:rsidP="00950427">
            <w:pPr>
              <w:jc w:val="center"/>
              <w:rPr>
                <w:rFonts w:ascii="Times New Roman" w:hAnsi="Times New Roman"/>
                <w:b/>
              </w:rPr>
            </w:pPr>
          </w:p>
        </w:tc>
        <w:tc>
          <w:tcPr>
            <w:tcW w:w="1070" w:type="dxa"/>
            <w:vAlign w:val="center"/>
          </w:tcPr>
          <w:p w:rsidR="00DE21AA" w:rsidRPr="00F273BE" w:rsidRDefault="00DE21AA" w:rsidP="00950427">
            <w:pPr>
              <w:jc w:val="center"/>
              <w:rPr>
                <w:rFonts w:ascii="Times New Roman" w:hAnsi="Times New Roman"/>
                <w:b/>
              </w:rPr>
            </w:pPr>
          </w:p>
        </w:tc>
      </w:tr>
    </w:tbl>
    <w:p w:rsidR="00DE21AA" w:rsidRPr="00F273BE" w:rsidRDefault="00DE21AA" w:rsidP="00DE21AA">
      <w:pPr>
        <w:spacing w:after="0" w:line="240" w:lineRule="auto"/>
        <w:rPr>
          <w:rFonts w:ascii="Times New Roman" w:hAnsi="Times New Roman"/>
          <w:b/>
          <w:sz w:val="20"/>
          <w:szCs w:val="20"/>
        </w:rPr>
      </w:pPr>
    </w:p>
    <w:p w:rsidR="00DE21AA" w:rsidRPr="00F273BE" w:rsidRDefault="00DE21AA" w:rsidP="00DE21AA">
      <w:pPr>
        <w:spacing w:after="0" w:line="240" w:lineRule="auto"/>
        <w:rPr>
          <w:rFonts w:ascii="Times New Roman" w:hAnsi="Times New Roman"/>
          <w:b/>
          <w:sz w:val="20"/>
          <w:szCs w:val="20"/>
        </w:rPr>
      </w:pPr>
    </w:p>
    <w:p w:rsidR="00DE21AA" w:rsidRPr="00F273BE" w:rsidRDefault="00DE21AA" w:rsidP="00DE21AA">
      <w:pPr>
        <w:spacing w:after="0" w:line="240" w:lineRule="auto"/>
        <w:rPr>
          <w:rFonts w:ascii="Times New Roman" w:hAnsi="Times New Roman"/>
          <w:b/>
          <w:sz w:val="20"/>
          <w:szCs w:val="20"/>
        </w:rPr>
      </w:pPr>
    </w:p>
    <w:p w:rsidR="00DE21AA" w:rsidRPr="00ED5B34" w:rsidRDefault="00DE21AA" w:rsidP="00DE21AA">
      <w:pPr>
        <w:numPr>
          <w:ilvl w:val="0"/>
          <w:numId w:val="36"/>
        </w:numPr>
        <w:tabs>
          <w:tab w:val="clear" w:pos="360"/>
        </w:tabs>
        <w:spacing w:after="0" w:line="240" w:lineRule="auto"/>
        <w:rPr>
          <w:rFonts w:ascii="Times New Roman" w:hAnsi="Times New Roman"/>
          <w:b/>
          <w:sz w:val="24"/>
          <w:szCs w:val="24"/>
        </w:rPr>
      </w:pPr>
      <w:r w:rsidRPr="00ED5B34">
        <w:rPr>
          <w:rFonts w:ascii="Times New Roman" w:hAnsi="Times New Roman"/>
          <w:b/>
          <w:sz w:val="24"/>
          <w:szCs w:val="24"/>
          <w:u w:val="single"/>
        </w:rPr>
        <w:t>Faza e zbatimit të prerjeve</w:t>
      </w:r>
      <w:r w:rsidRPr="00ED5B34">
        <w:rPr>
          <w:rFonts w:ascii="Times New Roman" w:hAnsi="Times New Roman"/>
          <w:b/>
          <w:sz w:val="24"/>
          <w:szCs w:val="24"/>
        </w:rPr>
        <w:t xml:space="preserve"> ……………………</w:t>
      </w:r>
    </w:p>
    <w:p w:rsidR="00DE21AA" w:rsidRPr="00F273BE" w:rsidRDefault="00DE21AA" w:rsidP="00DE21AA">
      <w:pPr>
        <w:spacing w:after="0" w:line="240" w:lineRule="auto"/>
        <w:ind w:left="360"/>
        <w:rPr>
          <w:rFonts w:ascii="Times New Roman" w:hAnsi="Times New Roman"/>
          <w:b/>
          <w:sz w:val="24"/>
          <w:szCs w:val="24"/>
        </w:rPr>
      </w:pPr>
    </w:p>
    <w:p w:rsidR="00DE21AA" w:rsidRPr="00F273BE" w:rsidRDefault="00DE21AA" w:rsidP="00DE21AA">
      <w:pPr>
        <w:spacing w:after="0" w:line="240" w:lineRule="auto"/>
        <w:rPr>
          <w:rFonts w:ascii="Times New Roman" w:hAnsi="Times New Roman"/>
          <w:b/>
          <w:sz w:val="24"/>
          <w:szCs w:val="24"/>
          <w:u w:val="single"/>
        </w:rPr>
      </w:pPr>
    </w:p>
    <w:p w:rsidR="00DE21AA" w:rsidRPr="00F273BE" w:rsidRDefault="00DE21AA" w:rsidP="00DE21AA">
      <w:pPr>
        <w:numPr>
          <w:ilvl w:val="1"/>
          <w:numId w:val="31"/>
        </w:numPr>
        <w:spacing w:after="0" w:line="240" w:lineRule="auto"/>
        <w:rPr>
          <w:rFonts w:ascii="Times New Roman" w:hAnsi="Times New Roman"/>
          <w:sz w:val="24"/>
          <w:szCs w:val="24"/>
        </w:rPr>
      </w:pPr>
      <w:r w:rsidRPr="00F273BE">
        <w:rPr>
          <w:rFonts w:ascii="Times New Roman" w:hAnsi="Times New Roman"/>
          <w:b/>
          <w:sz w:val="24"/>
          <w:szCs w:val="24"/>
        </w:rPr>
        <w:t>Teknika e zbatimit</w:t>
      </w:r>
      <w:r w:rsidRPr="00F273BE">
        <w:rPr>
          <w:rFonts w:ascii="Times New Roman" w:hAnsi="Times New Roman"/>
          <w:sz w:val="24"/>
          <w:szCs w:val="24"/>
        </w:rPr>
        <w:t xml:space="preserve"> </w:t>
      </w:r>
      <w:r w:rsidRPr="00F273BE">
        <w:rPr>
          <w:rFonts w:ascii="Times New Roman" w:hAnsi="Times New Roman"/>
          <w:b/>
          <w:sz w:val="24"/>
          <w:szCs w:val="24"/>
        </w:rPr>
        <w:t>:</w:t>
      </w: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numPr>
          <w:ilvl w:val="1"/>
          <w:numId w:val="31"/>
        </w:numPr>
        <w:spacing w:after="0" w:line="240" w:lineRule="auto"/>
        <w:rPr>
          <w:rFonts w:ascii="Times New Roman" w:hAnsi="Times New Roman"/>
          <w:sz w:val="24"/>
          <w:szCs w:val="24"/>
        </w:rPr>
      </w:pPr>
      <w:r w:rsidRPr="00F273BE">
        <w:rPr>
          <w:rFonts w:ascii="Times New Roman" w:hAnsi="Times New Roman"/>
          <w:b/>
          <w:sz w:val="24"/>
          <w:szCs w:val="24"/>
        </w:rPr>
        <w:t>Koha e kryerjes</w:t>
      </w:r>
      <w:r w:rsidRPr="00F273BE">
        <w:rPr>
          <w:rFonts w:ascii="Times New Roman" w:hAnsi="Times New Roman"/>
          <w:sz w:val="24"/>
          <w:szCs w:val="24"/>
        </w:rPr>
        <w:t xml:space="preserve"> </w:t>
      </w:r>
      <w:r w:rsidRPr="00F273BE">
        <w:rPr>
          <w:rFonts w:ascii="Times New Roman" w:hAnsi="Times New Roman"/>
          <w:b/>
          <w:sz w:val="24"/>
          <w:szCs w:val="24"/>
        </w:rPr>
        <w:t>:</w:t>
      </w: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numPr>
          <w:ilvl w:val="1"/>
          <w:numId w:val="31"/>
        </w:numPr>
        <w:spacing w:after="0" w:line="240" w:lineRule="auto"/>
        <w:rPr>
          <w:rFonts w:ascii="Times New Roman" w:hAnsi="Times New Roman"/>
          <w:b/>
          <w:sz w:val="24"/>
          <w:szCs w:val="24"/>
        </w:rPr>
      </w:pPr>
      <w:r w:rsidRPr="00F273BE">
        <w:rPr>
          <w:rFonts w:ascii="Times New Roman" w:hAnsi="Times New Roman"/>
          <w:b/>
          <w:sz w:val="24"/>
          <w:szCs w:val="24"/>
        </w:rPr>
        <w:t>Intensiteti i prerjes :</w:t>
      </w: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ind w:left="1440" w:hanging="360"/>
        <w:rPr>
          <w:rFonts w:ascii="Times New Roman" w:hAnsi="Times New Roman"/>
          <w:b/>
          <w:sz w:val="24"/>
          <w:szCs w:val="24"/>
        </w:rPr>
      </w:pPr>
      <w:r>
        <w:rPr>
          <w:rFonts w:ascii="Times New Roman" w:hAnsi="Times New Roman"/>
          <w:b/>
          <w:sz w:val="24"/>
          <w:szCs w:val="24"/>
        </w:rPr>
        <w:t xml:space="preserve">ç)  </w:t>
      </w:r>
      <w:r w:rsidRPr="00F273BE">
        <w:rPr>
          <w:rFonts w:ascii="Times New Roman" w:hAnsi="Times New Roman"/>
          <w:b/>
          <w:sz w:val="24"/>
          <w:szCs w:val="24"/>
        </w:rPr>
        <w:t>Organizimi i punës në terren:</w:t>
      </w:r>
    </w:p>
    <w:p w:rsidR="00DE21AA" w:rsidRDefault="00DE21AA" w:rsidP="00DE21AA">
      <w:pPr>
        <w:spacing w:after="0" w:line="240" w:lineRule="auto"/>
        <w:jc w:val="both"/>
        <w:rPr>
          <w:rFonts w:ascii="Times New Roman" w:hAnsi="Times New Roman"/>
          <w:sz w:val="24"/>
          <w:szCs w:val="24"/>
        </w:rPr>
      </w:pPr>
      <w:r w:rsidRPr="00F273BE">
        <w:rPr>
          <w:rFonts w:ascii="Times New Roman" w:hAnsi="Times New Roman"/>
          <w:sz w:val="24"/>
          <w:szCs w:val="24"/>
        </w:rPr>
        <w:t xml:space="preserve">                        </w:t>
      </w:r>
      <w:r>
        <w:rPr>
          <w:rFonts w:ascii="Times New Roman" w:hAnsi="Times New Roman"/>
          <w:sz w:val="24"/>
          <w:szCs w:val="24"/>
        </w:rPr>
        <w:t xml:space="preserve">- </w:t>
      </w:r>
      <w:r w:rsidRPr="00F273BE">
        <w:rPr>
          <w:rFonts w:ascii="Times New Roman" w:hAnsi="Times New Roman"/>
          <w:sz w:val="24"/>
          <w:szCs w:val="24"/>
        </w:rPr>
        <w:t xml:space="preserve">Kufizimi </w:t>
      </w:r>
      <w:r w:rsidRPr="007D1D71">
        <w:rPr>
          <w:rFonts w:ascii="Times New Roman" w:hAnsi="Times New Roman"/>
          <w:sz w:val="24"/>
          <w:szCs w:val="24"/>
        </w:rPr>
        <w:t xml:space="preserve">me bojë vaji </w:t>
      </w:r>
      <w:r w:rsidRPr="00F273BE">
        <w:rPr>
          <w:rFonts w:ascii="Times New Roman" w:hAnsi="Times New Roman"/>
          <w:sz w:val="24"/>
          <w:szCs w:val="24"/>
        </w:rPr>
        <w:t>i sipërfaqes që do të trajtohet me prerje,</w:t>
      </w:r>
      <w:r>
        <w:rPr>
          <w:rFonts w:ascii="Times New Roman" w:hAnsi="Times New Roman"/>
          <w:sz w:val="24"/>
          <w:szCs w:val="24"/>
        </w:rPr>
        <w:t>;</w:t>
      </w: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w:t>
      </w:r>
      <w:r>
        <w:rPr>
          <w:rFonts w:ascii="Times New Roman" w:hAnsi="Times New Roman"/>
          <w:sz w:val="24"/>
          <w:szCs w:val="24"/>
        </w:rPr>
        <w:t xml:space="preserve">- </w:t>
      </w:r>
      <w:r w:rsidRPr="00F273BE">
        <w:rPr>
          <w:rFonts w:ascii="Times New Roman" w:hAnsi="Times New Roman"/>
          <w:sz w:val="24"/>
          <w:szCs w:val="24"/>
        </w:rPr>
        <w:t>Organizimi i procesit të damkimit</w:t>
      </w:r>
      <w:r>
        <w:rPr>
          <w:rFonts w:ascii="Times New Roman" w:hAnsi="Times New Roman"/>
          <w:sz w:val="24"/>
          <w:szCs w:val="24"/>
        </w:rPr>
        <w:t>;</w:t>
      </w: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w:t>
      </w:r>
      <w:r>
        <w:rPr>
          <w:rFonts w:ascii="Times New Roman" w:hAnsi="Times New Roman"/>
          <w:sz w:val="24"/>
          <w:szCs w:val="24"/>
        </w:rPr>
        <w:t xml:space="preserve">- </w:t>
      </w:r>
      <w:r w:rsidRPr="00F273BE">
        <w:rPr>
          <w:rFonts w:ascii="Times New Roman" w:hAnsi="Times New Roman"/>
          <w:sz w:val="24"/>
          <w:szCs w:val="24"/>
        </w:rPr>
        <w:t>Llogaritja e listdamkave</w:t>
      </w:r>
      <w:r>
        <w:rPr>
          <w:rFonts w:ascii="Times New Roman" w:hAnsi="Times New Roman"/>
          <w:sz w:val="24"/>
          <w:szCs w:val="24"/>
        </w:rPr>
        <w:t>;</w:t>
      </w: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p>
    <w:p w:rsidR="00DE21AA" w:rsidRPr="00CC67B8" w:rsidRDefault="00DE21AA" w:rsidP="00DE21AA">
      <w:pPr>
        <w:spacing w:after="0" w:line="240" w:lineRule="auto"/>
        <w:jc w:val="center"/>
        <w:rPr>
          <w:rFonts w:ascii="Times New Roman" w:hAnsi="Times New Roman"/>
          <w:b/>
          <w:sz w:val="24"/>
          <w:szCs w:val="24"/>
          <w:u w:val="single"/>
        </w:rPr>
      </w:pPr>
      <w:r w:rsidRPr="00CC67B8">
        <w:rPr>
          <w:rFonts w:ascii="Times New Roman" w:hAnsi="Times New Roman"/>
          <w:b/>
          <w:sz w:val="24"/>
          <w:szCs w:val="24"/>
          <w:u w:val="single"/>
        </w:rPr>
        <w:t>TE DHËNA TË FUQISË LËNDORE TË SHFRYTËZUESHËM SIPAS LISTDAMKËS</w:t>
      </w: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jc w:val="center"/>
        <w:rPr>
          <w:rFonts w:ascii="Times New Roman" w:hAnsi="Times New Roman"/>
          <w:b/>
          <w:sz w:val="24"/>
          <w:szCs w:val="24"/>
        </w:rPr>
      </w:pPr>
      <w:r w:rsidRPr="00F273BE">
        <w:rPr>
          <w:rFonts w:ascii="Times New Roman" w:hAnsi="Times New Roman"/>
          <w:b/>
          <w:sz w:val="24"/>
          <w:szCs w:val="24"/>
        </w:rPr>
        <w:t>Përpilimi i formularit përmbledhës të inventarizimit të drurëve (tabela nr.2)</w:t>
      </w:r>
    </w:p>
    <w:p w:rsidR="00DE21AA" w:rsidRPr="00F273BE" w:rsidRDefault="00DE21AA" w:rsidP="00DE21AA">
      <w:pPr>
        <w:spacing w:after="0" w:line="240" w:lineRule="auto"/>
        <w:rPr>
          <w:rFonts w:ascii="Times New Roman" w:hAnsi="Times New Roman"/>
          <w:b/>
          <w:sz w:val="24"/>
          <w:szCs w:val="24"/>
        </w:rPr>
      </w:pPr>
    </w:p>
    <w:tbl>
      <w:tblPr>
        <w:tblStyle w:val="TableGrid1"/>
        <w:tblW w:w="10188" w:type="dxa"/>
        <w:jc w:val="center"/>
        <w:tblLayout w:type="fixed"/>
        <w:tblLook w:val="01E0" w:firstRow="1" w:lastRow="1" w:firstColumn="1" w:lastColumn="1" w:noHBand="0" w:noVBand="0"/>
      </w:tblPr>
      <w:tblGrid>
        <w:gridCol w:w="828"/>
        <w:gridCol w:w="738"/>
        <w:gridCol w:w="882"/>
        <w:gridCol w:w="563"/>
        <w:gridCol w:w="755"/>
        <w:gridCol w:w="842"/>
        <w:gridCol w:w="900"/>
        <w:gridCol w:w="900"/>
        <w:gridCol w:w="720"/>
        <w:gridCol w:w="783"/>
        <w:gridCol w:w="724"/>
        <w:gridCol w:w="720"/>
        <w:gridCol w:w="833"/>
      </w:tblGrid>
      <w:tr w:rsidR="00DE21AA" w:rsidRPr="00F273BE" w:rsidTr="00950427">
        <w:trPr>
          <w:jc w:val="center"/>
        </w:trPr>
        <w:tc>
          <w:tcPr>
            <w:tcW w:w="828" w:type="dxa"/>
            <w:vMerge w:val="restart"/>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Nën/</w:t>
            </w: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ngastra</w:t>
            </w:r>
          </w:p>
          <w:p w:rsidR="00DE21AA" w:rsidRPr="00F273BE" w:rsidRDefault="00DE21AA" w:rsidP="00950427">
            <w:pPr>
              <w:jc w:val="center"/>
              <w:rPr>
                <w:rFonts w:ascii="Times New Roman" w:hAnsi="Times New Roman"/>
                <w:b/>
                <w:sz w:val="18"/>
                <w:szCs w:val="18"/>
              </w:rPr>
            </w:pPr>
          </w:p>
        </w:tc>
        <w:tc>
          <w:tcPr>
            <w:tcW w:w="738" w:type="dxa"/>
            <w:vMerge w:val="restart"/>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Lloji drusor</w:t>
            </w:r>
          </w:p>
        </w:tc>
        <w:tc>
          <w:tcPr>
            <w:tcW w:w="882" w:type="dxa"/>
            <w:vMerge w:val="restart"/>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Faza e prerjes</w:t>
            </w:r>
          </w:p>
        </w:tc>
        <w:tc>
          <w:tcPr>
            <w:tcW w:w="563" w:type="dxa"/>
            <w:vMerge w:val="restart"/>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Sip. ha</w:t>
            </w:r>
          </w:p>
        </w:tc>
        <w:tc>
          <w:tcPr>
            <w:tcW w:w="2497" w:type="dxa"/>
            <w:gridSpan w:val="3"/>
            <w:vAlign w:val="center"/>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Drurë të damkosur copë</w:t>
            </w:r>
          </w:p>
        </w:tc>
        <w:tc>
          <w:tcPr>
            <w:tcW w:w="3847" w:type="dxa"/>
            <w:gridSpan w:val="5"/>
            <w:vAlign w:val="center"/>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Vëllimi i llogaritur për t’u prerë m3</w:t>
            </w:r>
          </w:p>
        </w:tc>
        <w:tc>
          <w:tcPr>
            <w:tcW w:w="833" w:type="dxa"/>
            <w:vMerge w:val="restart"/>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Numri i drurëve të mbetur</w:t>
            </w:r>
          </w:p>
        </w:tc>
      </w:tr>
      <w:tr w:rsidR="00DE21AA" w:rsidRPr="00F273BE" w:rsidTr="00950427">
        <w:trPr>
          <w:jc w:val="center"/>
        </w:trPr>
        <w:tc>
          <w:tcPr>
            <w:tcW w:w="828" w:type="dxa"/>
            <w:vMerge/>
          </w:tcPr>
          <w:p w:rsidR="00DE21AA" w:rsidRPr="00F273BE" w:rsidRDefault="00DE21AA" w:rsidP="00950427">
            <w:pPr>
              <w:jc w:val="center"/>
              <w:rPr>
                <w:rFonts w:ascii="Times New Roman" w:hAnsi="Times New Roman"/>
                <w:b/>
                <w:sz w:val="18"/>
                <w:szCs w:val="18"/>
              </w:rPr>
            </w:pPr>
          </w:p>
        </w:tc>
        <w:tc>
          <w:tcPr>
            <w:tcW w:w="738" w:type="dxa"/>
            <w:vMerge/>
          </w:tcPr>
          <w:p w:rsidR="00DE21AA" w:rsidRPr="00F273BE" w:rsidRDefault="00DE21AA" w:rsidP="00950427">
            <w:pPr>
              <w:jc w:val="center"/>
              <w:rPr>
                <w:rFonts w:ascii="Times New Roman" w:hAnsi="Times New Roman"/>
                <w:b/>
                <w:sz w:val="18"/>
                <w:szCs w:val="18"/>
              </w:rPr>
            </w:pPr>
          </w:p>
        </w:tc>
        <w:tc>
          <w:tcPr>
            <w:tcW w:w="882" w:type="dxa"/>
            <w:vMerge/>
          </w:tcPr>
          <w:p w:rsidR="00DE21AA" w:rsidRPr="00F273BE" w:rsidRDefault="00DE21AA" w:rsidP="00950427">
            <w:pPr>
              <w:jc w:val="center"/>
              <w:rPr>
                <w:rFonts w:ascii="Times New Roman" w:hAnsi="Times New Roman"/>
                <w:b/>
                <w:sz w:val="18"/>
                <w:szCs w:val="18"/>
              </w:rPr>
            </w:pPr>
          </w:p>
        </w:tc>
        <w:tc>
          <w:tcPr>
            <w:tcW w:w="563" w:type="dxa"/>
            <w:vMerge/>
          </w:tcPr>
          <w:p w:rsidR="00DE21AA" w:rsidRPr="00F273BE" w:rsidRDefault="00DE21AA" w:rsidP="00950427">
            <w:pPr>
              <w:jc w:val="center"/>
              <w:rPr>
                <w:rFonts w:ascii="Times New Roman" w:hAnsi="Times New Roman"/>
                <w:b/>
                <w:sz w:val="18"/>
                <w:szCs w:val="18"/>
              </w:rPr>
            </w:pPr>
          </w:p>
        </w:tc>
        <w:tc>
          <w:tcPr>
            <w:tcW w:w="755" w:type="dxa"/>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Gjiths.</w:t>
            </w:r>
          </w:p>
        </w:tc>
        <w:tc>
          <w:tcPr>
            <w:tcW w:w="842" w:type="dxa"/>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Për l.</w:t>
            </w:r>
            <w:r>
              <w:rPr>
                <w:rFonts w:ascii="Times New Roman" w:hAnsi="Times New Roman"/>
                <w:b/>
                <w:sz w:val="18"/>
                <w:szCs w:val="18"/>
              </w:rPr>
              <w:t xml:space="preserve"> </w:t>
            </w:r>
            <w:r w:rsidRPr="00F273BE">
              <w:rPr>
                <w:rFonts w:ascii="Times New Roman" w:hAnsi="Times New Roman"/>
                <w:b/>
                <w:sz w:val="18"/>
                <w:szCs w:val="18"/>
              </w:rPr>
              <w:t>pun.</w:t>
            </w:r>
          </w:p>
        </w:tc>
        <w:tc>
          <w:tcPr>
            <w:tcW w:w="900" w:type="dxa"/>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Për dru zjarri</w:t>
            </w:r>
          </w:p>
        </w:tc>
        <w:tc>
          <w:tcPr>
            <w:tcW w:w="900" w:type="dxa"/>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Gjithsej</w:t>
            </w:r>
          </w:p>
        </w:tc>
        <w:tc>
          <w:tcPr>
            <w:tcW w:w="720" w:type="dxa"/>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e  hollë</w:t>
            </w:r>
          </w:p>
        </w:tc>
        <w:tc>
          <w:tcPr>
            <w:tcW w:w="783" w:type="dxa"/>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e mesme</w:t>
            </w:r>
          </w:p>
        </w:tc>
        <w:tc>
          <w:tcPr>
            <w:tcW w:w="724" w:type="dxa"/>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e trashë</w:t>
            </w:r>
          </w:p>
        </w:tc>
        <w:tc>
          <w:tcPr>
            <w:tcW w:w="720" w:type="dxa"/>
            <w:vAlign w:val="center"/>
          </w:tcPr>
          <w:p w:rsidR="00DE21AA" w:rsidRPr="00F273BE" w:rsidRDefault="00DE21AA" w:rsidP="00950427">
            <w:pPr>
              <w:jc w:val="center"/>
              <w:rPr>
                <w:rFonts w:ascii="Times New Roman" w:hAnsi="Times New Roman"/>
                <w:b/>
                <w:sz w:val="18"/>
                <w:szCs w:val="18"/>
              </w:rPr>
            </w:pPr>
          </w:p>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dru zjarri</w:t>
            </w:r>
          </w:p>
        </w:tc>
        <w:tc>
          <w:tcPr>
            <w:tcW w:w="833" w:type="dxa"/>
            <w:vMerge/>
          </w:tcPr>
          <w:p w:rsidR="00DE21AA" w:rsidRPr="00F273BE" w:rsidRDefault="00DE21AA" w:rsidP="00950427">
            <w:pPr>
              <w:jc w:val="center"/>
              <w:rPr>
                <w:rFonts w:ascii="Times New Roman" w:hAnsi="Times New Roman"/>
                <w:sz w:val="18"/>
                <w:szCs w:val="18"/>
              </w:rPr>
            </w:pPr>
          </w:p>
        </w:tc>
      </w:tr>
      <w:tr w:rsidR="00DE21AA" w:rsidRPr="00F273BE" w:rsidTr="00950427">
        <w:trPr>
          <w:jc w:val="center"/>
        </w:trPr>
        <w:tc>
          <w:tcPr>
            <w:tcW w:w="828"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1</w:t>
            </w:r>
          </w:p>
        </w:tc>
        <w:tc>
          <w:tcPr>
            <w:tcW w:w="738"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2</w:t>
            </w:r>
          </w:p>
        </w:tc>
        <w:tc>
          <w:tcPr>
            <w:tcW w:w="882"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3</w:t>
            </w:r>
          </w:p>
        </w:tc>
        <w:tc>
          <w:tcPr>
            <w:tcW w:w="563"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4</w:t>
            </w:r>
          </w:p>
        </w:tc>
        <w:tc>
          <w:tcPr>
            <w:tcW w:w="755"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5</w:t>
            </w:r>
          </w:p>
        </w:tc>
        <w:tc>
          <w:tcPr>
            <w:tcW w:w="842"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6</w:t>
            </w:r>
          </w:p>
        </w:tc>
        <w:tc>
          <w:tcPr>
            <w:tcW w:w="900"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7</w:t>
            </w:r>
          </w:p>
        </w:tc>
        <w:tc>
          <w:tcPr>
            <w:tcW w:w="900"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8</w:t>
            </w:r>
          </w:p>
        </w:tc>
        <w:tc>
          <w:tcPr>
            <w:tcW w:w="720"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9</w:t>
            </w:r>
          </w:p>
        </w:tc>
        <w:tc>
          <w:tcPr>
            <w:tcW w:w="783"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10</w:t>
            </w:r>
          </w:p>
        </w:tc>
        <w:tc>
          <w:tcPr>
            <w:tcW w:w="724"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11</w:t>
            </w:r>
          </w:p>
        </w:tc>
        <w:tc>
          <w:tcPr>
            <w:tcW w:w="720"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12</w:t>
            </w:r>
          </w:p>
        </w:tc>
        <w:tc>
          <w:tcPr>
            <w:tcW w:w="833" w:type="dxa"/>
          </w:tcPr>
          <w:p w:rsidR="00DE21AA" w:rsidRPr="00F273BE" w:rsidRDefault="00DE21AA" w:rsidP="00950427">
            <w:pPr>
              <w:jc w:val="center"/>
              <w:rPr>
                <w:rFonts w:ascii="Times New Roman" w:hAnsi="Times New Roman"/>
                <w:b/>
                <w:sz w:val="18"/>
                <w:szCs w:val="18"/>
              </w:rPr>
            </w:pPr>
            <w:r w:rsidRPr="00F273BE">
              <w:rPr>
                <w:rFonts w:ascii="Times New Roman" w:hAnsi="Times New Roman"/>
                <w:b/>
                <w:sz w:val="18"/>
                <w:szCs w:val="18"/>
              </w:rPr>
              <w:t>13</w:t>
            </w:r>
          </w:p>
        </w:tc>
      </w:tr>
      <w:tr w:rsidR="00DE21AA" w:rsidRPr="00F273BE" w:rsidTr="00950427">
        <w:trPr>
          <w:jc w:val="center"/>
        </w:trPr>
        <w:tc>
          <w:tcPr>
            <w:tcW w:w="828" w:type="dxa"/>
          </w:tcPr>
          <w:p w:rsidR="00DE21AA" w:rsidRPr="00F273BE" w:rsidRDefault="00DE21AA" w:rsidP="00950427">
            <w:pPr>
              <w:rPr>
                <w:rFonts w:ascii="Times New Roman" w:hAnsi="Times New Roman"/>
                <w:sz w:val="24"/>
                <w:szCs w:val="24"/>
              </w:rPr>
            </w:pPr>
          </w:p>
        </w:tc>
        <w:tc>
          <w:tcPr>
            <w:tcW w:w="738" w:type="dxa"/>
          </w:tcPr>
          <w:p w:rsidR="00DE21AA" w:rsidRPr="00F273BE" w:rsidRDefault="00DE21AA" w:rsidP="00950427">
            <w:pPr>
              <w:rPr>
                <w:rFonts w:ascii="Times New Roman" w:hAnsi="Times New Roman"/>
                <w:sz w:val="24"/>
                <w:szCs w:val="24"/>
              </w:rPr>
            </w:pPr>
          </w:p>
        </w:tc>
        <w:tc>
          <w:tcPr>
            <w:tcW w:w="882" w:type="dxa"/>
          </w:tcPr>
          <w:p w:rsidR="00DE21AA" w:rsidRPr="00F273BE" w:rsidRDefault="00DE21AA" w:rsidP="00950427">
            <w:pPr>
              <w:rPr>
                <w:rFonts w:ascii="Times New Roman" w:hAnsi="Times New Roman"/>
                <w:sz w:val="24"/>
                <w:szCs w:val="24"/>
              </w:rPr>
            </w:pPr>
          </w:p>
        </w:tc>
        <w:tc>
          <w:tcPr>
            <w:tcW w:w="563" w:type="dxa"/>
          </w:tcPr>
          <w:p w:rsidR="00DE21AA" w:rsidRPr="00F273BE" w:rsidRDefault="00DE21AA" w:rsidP="00950427">
            <w:pPr>
              <w:rPr>
                <w:rFonts w:ascii="Times New Roman" w:hAnsi="Times New Roman"/>
                <w:sz w:val="24"/>
                <w:szCs w:val="24"/>
              </w:rPr>
            </w:pPr>
          </w:p>
        </w:tc>
        <w:tc>
          <w:tcPr>
            <w:tcW w:w="755" w:type="dxa"/>
          </w:tcPr>
          <w:p w:rsidR="00DE21AA" w:rsidRPr="00F273BE" w:rsidRDefault="00DE21AA" w:rsidP="00950427">
            <w:pPr>
              <w:rPr>
                <w:rFonts w:ascii="Times New Roman" w:hAnsi="Times New Roman"/>
                <w:sz w:val="24"/>
                <w:szCs w:val="24"/>
              </w:rPr>
            </w:pPr>
          </w:p>
        </w:tc>
        <w:tc>
          <w:tcPr>
            <w:tcW w:w="842" w:type="dxa"/>
          </w:tcPr>
          <w:p w:rsidR="00DE21AA" w:rsidRPr="00F273BE" w:rsidRDefault="00DE21AA" w:rsidP="00950427">
            <w:pPr>
              <w:rPr>
                <w:rFonts w:ascii="Times New Roman" w:hAnsi="Times New Roman"/>
                <w:sz w:val="24"/>
                <w:szCs w:val="24"/>
              </w:rPr>
            </w:pPr>
          </w:p>
        </w:tc>
        <w:tc>
          <w:tcPr>
            <w:tcW w:w="900" w:type="dxa"/>
          </w:tcPr>
          <w:p w:rsidR="00DE21AA" w:rsidRPr="00F273BE" w:rsidRDefault="00DE21AA" w:rsidP="00950427">
            <w:pPr>
              <w:rPr>
                <w:rFonts w:ascii="Times New Roman" w:hAnsi="Times New Roman"/>
                <w:sz w:val="24"/>
                <w:szCs w:val="24"/>
              </w:rPr>
            </w:pPr>
          </w:p>
        </w:tc>
        <w:tc>
          <w:tcPr>
            <w:tcW w:w="900" w:type="dxa"/>
          </w:tcPr>
          <w:p w:rsidR="00DE21AA" w:rsidRPr="00F273BE" w:rsidRDefault="00DE21AA" w:rsidP="00950427">
            <w:pPr>
              <w:rPr>
                <w:rFonts w:ascii="Times New Roman" w:hAnsi="Times New Roman"/>
                <w:sz w:val="24"/>
                <w:szCs w:val="24"/>
              </w:rPr>
            </w:pPr>
          </w:p>
        </w:tc>
        <w:tc>
          <w:tcPr>
            <w:tcW w:w="720" w:type="dxa"/>
          </w:tcPr>
          <w:p w:rsidR="00DE21AA" w:rsidRPr="00F273BE" w:rsidRDefault="00DE21AA" w:rsidP="00950427">
            <w:pPr>
              <w:rPr>
                <w:rFonts w:ascii="Times New Roman" w:hAnsi="Times New Roman"/>
                <w:sz w:val="24"/>
                <w:szCs w:val="24"/>
              </w:rPr>
            </w:pPr>
          </w:p>
        </w:tc>
        <w:tc>
          <w:tcPr>
            <w:tcW w:w="783" w:type="dxa"/>
          </w:tcPr>
          <w:p w:rsidR="00DE21AA" w:rsidRPr="00F273BE" w:rsidRDefault="00DE21AA" w:rsidP="00950427">
            <w:pPr>
              <w:rPr>
                <w:rFonts w:ascii="Times New Roman" w:hAnsi="Times New Roman"/>
                <w:sz w:val="24"/>
                <w:szCs w:val="24"/>
              </w:rPr>
            </w:pPr>
          </w:p>
        </w:tc>
        <w:tc>
          <w:tcPr>
            <w:tcW w:w="724" w:type="dxa"/>
          </w:tcPr>
          <w:p w:rsidR="00DE21AA" w:rsidRPr="00F273BE" w:rsidRDefault="00DE21AA" w:rsidP="00950427">
            <w:pPr>
              <w:rPr>
                <w:rFonts w:ascii="Times New Roman" w:hAnsi="Times New Roman"/>
                <w:sz w:val="24"/>
                <w:szCs w:val="24"/>
              </w:rPr>
            </w:pPr>
          </w:p>
        </w:tc>
        <w:tc>
          <w:tcPr>
            <w:tcW w:w="720" w:type="dxa"/>
          </w:tcPr>
          <w:p w:rsidR="00DE21AA" w:rsidRPr="00F273BE" w:rsidRDefault="00DE21AA" w:rsidP="00950427">
            <w:pPr>
              <w:rPr>
                <w:rFonts w:ascii="Times New Roman" w:hAnsi="Times New Roman"/>
                <w:sz w:val="24"/>
                <w:szCs w:val="24"/>
              </w:rPr>
            </w:pPr>
          </w:p>
        </w:tc>
        <w:tc>
          <w:tcPr>
            <w:tcW w:w="833" w:type="dxa"/>
          </w:tcPr>
          <w:p w:rsidR="00DE21AA" w:rsidRPr="00F273BE" w:rsidRDefault="00DE21AA" w:rsidP="00950427">
            <w:pPr>
              <w:rPr>
                <w:rFonts w:ascii="Times New Roman" w:hAnsi="Times New Roman"/>
                <w:sz w:val="24"/>
                <w:szCs w:val="24"/>
              </w:rPr>
            </w:pPr>
          </w:p>
        </w:tc>
      </w:tr>
      <w:tr w:rsidR="00DE21AA" w:rsidRPr="00F273BE" w:rsidTr="00950427">
        <w:trPr>
          <w:jc w:val="center"/>
        </w:trPr>
        <w:tc>
          <w:tcPr>
            <w:tcW w:w="828" w:type="dxa"/>
          </w:tcPr>
          <w:p w:rsidR="00DE21AA" w:rsidRPr="00F273BE" w:rsidRDefault="00DE21AA" w:rsidP="00950427">
            <w:pPr>
              <w:rPr>
                <w:rFonts w:ascii="Times New Roman" w:hAnsi="Times New Roman"/>
                <w:sz w:val="24"/>
                <w:szCs w:val="24"/>
              </w:rPr>
            </w:pPr>
          </w:p>
        </w:tc>
        <w:tc>
          <w:tcPr>
            <w:tcW w:w="738" w:type="dxa"/>
          </w:tcPr>
          <w:p w:rsidR="00DE21AA" w:rsidRPr="00F273BE" w:rsidRDefault="00DE21AA" w:rsidP="00950427">
            <w:pPr>
              <w:rPr>
                <w:rFonts w:ascii="Times New Roman" w:hAnsi="Times New Roman"/>
                <w:sz w:val="24"/>
                <w:szCs w:val="24"/>
              </w:rPr>
            </w:pPr>
          </w:p>
        </w:tc>
        <w:tc>
          <w:tcPr>
            <w:tcW w:w="882" w:type="dxa"/>
          </w:tcPr>
          <w:p w:rsidR="00DE21AA" w:rsidRPr="00F273BE" w:rsidRDefault="00DE21AA" w:rsidP="00950427">
            <w:pPr>
              <w:rPr>
                <w:rFonts w:ascii="Times New Roman" w:hAnsi="Times New Roman"/>
                <w:sz w:val="24"/>
                <w:szCs w:val="24"/>
              </w:rPr>
            </w:pPr>
          </w:p>
        </w:tc>
        <w:tc>
          <w:tcPr>
            <w:tcW w:w="563" w:type="dxa"/>
          </w:tcPr>
          <w:p w:rsidR="00DE21AA" w:rsidRPr="00F273BE" w:rsidRDefault="00DE21AA" w:rsidP="00950427">
            <w:pPr>
              <w:rPr>
                <w:rFonts w:ascii="Times New Roman" w:hAnsi="Times New Roman"/>
                <w:sz w:val="24"/>
                <w:szCs w:val="24"/>
              </w:rPr>
            </w:pPr>
          </w:p>
        </w:tc>
        <w:tc>
          <w:tcPr>
            <w:tcW w:w="755" w:type="dxa"/>
          </w:tcPr>
          <w:p w:rsidR="00DE21AA" w:rsidRPr="00F273BE" w:rsidRDefault="00DE21AA" w:rsidP="00950427">
            <w:pPr>
              <w:rPr>
                <w:rFonts w:ascii="Times New Roman" w:hAnsi="Times New Roman"/>
                <w:sz w:val="24"/>
                <w:szCs w:val="24"/>
              </w:rPr>
            </w:pPr>
          </w:p>
        </w:tc>
        <w:tc>
          <w:tcPr>
            <w:tcW w:w="842" w:type="dxa"/>
          </w:tcPr>
          <w:p w:rsidR="00DE21AA" w:rsidRPr="00F273BE" w:rsidRDefault="00DE21AA" w:rsidP="00950427">
            <w:pPr>
              <w:rPr>
                <w:rFonts w:ascii="Times New Roman" w:hAnsi="Times New Roman"/>
                <w:sz w:val="24"/>
                <w:szCs w:val="24"/>
              </w:rPr>
            </w:pPr>
          </w:p>
        </w:tc>
        <w:tc>
          <w:tcPr>
            <w:tcW w:w="900" w:type="dxa"/>
          </w:tcPr>
          <w:p w:rsidR="00DE21AA" w:rsidRPr="00F273BE" w:rsidRDefault="00DE21AA" w:rsidP="00950427">
            <w:pPr>
              <w:rPr>
                <w:rFonts w:ascii="Times New Roman" w:hAnsi="Times New Roman"/>
                <w:sz w:val="24"/>
                <w:szCs w:val="24"/>
              </w:rPr>
            </w:pPr>
          </w:p>
        </w:tc>
        <w:tc>
          <w:tcPr>
            <w:tcW w:w="900" w:type="dxa"/>
          </w:tcPr>
          <w:p w:rsidR="00DE21AA" w:rsidRPr="00F273BE" w:rsidRDefault="00DE21AA" w:rsidP="00950427">
            <w:pPr>
              <w:rPr>
                <w:rFonts w:ascii="Times New Roman" w:hAnsi="Times New Roman"/>
                <w:sz w:val="24"/>
                <w:szCs w:val="24"/>
              </w:rPr>
            </w:pPr>
          </w:p>
        </w:tc>
        <w:tc>
          <w:tcPr>
            <w:tcW w:w="720" w:type="dxa"/>
          </w:tcPr>
          <w:p w:rsidR="00DE21AA" w:rsidRPr="00F273BE" w:rsidRDefault="00DE21AA" w:rsidP="00950427">
            <w:pPr>
              <w:rPr>
                <w:rFonts w:ascii="Times New Roman" w:hAnsi="Times New Roman"/>
                <w:sz w:val="24"/>
                <w:szCs w:val="24"/>
              </w:rPr>
            </w:pPr>
          </w:p>
        </w:tc>
        <w:tc>
          <w:tcPr>
            <w:tcW w:w="783" w:type="dxa"/>
          </w:tcPr>
          <w:p w:rsidR="00DE21AA" w:rsidRPr="00F273BE" w:rsidRDefault="00DE21AA" w:rsidP="00950427">
            <w:pPr>
              <w:rPr>
                <w:rFonts w:ascii="Times New Roman" w:hAnsi="Times New Roman"/>
                <w:sz w:val="24"/>
                <w:szCs w:val="24"/>
              </w:rPr>
            </w:pPr>
          </w:p>
        </w:tc>
        <w:tc>
          <w:tcPr>
            <w:tcW w:w="724" w:type="dxa"/>
          </w:tcPr>
          <w:p w:rsidR="00DE21AA" w:rsidRPr="00F273BE" w:rsidRDefault="00DE21AA" w:rsidP="00950427">
            <w:pPr>
              <w:rPr>
                <w:rFonts w:ascii="Times New Roman" w:hAnsi="Times New Roman"/>
                <w:sz w:val="24"/>
                <w:szCs w:val="24"/>
              </w:rPr>
            </w:pPr>
          </w:p>
        </w:tc>
        <w:tc>
          <w:tcPr>
            <w:tcW w:w="720" w:type="dxa"/>
          </w:tcPr>
          <w:p w:rsidR="00DE21AA" w:rsidRPr="00F273BE" w:rsidRDefault="00DE21AA" w:rsidP="00950427">
            <w:pPr>
              <w:rPr>
                <w:rFonts w:ascii="Times New Roman" w:hAnsi="Times New Roman"/>
                <w:sz w:val="24"/>
                <w:szCs w:val="24"/>
              </w:rPr>
            </w:pPr>
          </w:p>
        </w:tc>
        <w:tc>
          <w:tcPr>
            <w:tcW w:w="833" w:type="dxa"/>
          </w:tcPr>
          <w:p w:rsidR="00DE21AA" w:rsidRPr="00F273BE" w:rsidRDefault="00DE21AA" w:rsidP="00950427">
            <w:pPr>
              <w:rPr>
                <w:rFonts w:ascii="Times New Roman" w:hAnsi="Times New Roman"/>
                <w:sz w:val="24"/>
                <w:szCs w:val="24"/>
              </w:rPr>
            </w:pPr>
          </w:p>
        </w:tc>
      </w:tr>
      <w:tr w:rsidR="00DE21AA" w:rsidRPr="00F273BE" w:rsidTr="00950427">
        <w:trPr>
          <w:jc w:val="center"/>
        </w:trPr>
        <w:tc>
          <w:tcPr>
            <w:tcW w:w="828" w:type="dxa"/>
          </w:tcPr>
          <w:p w:rsidR="00DE21AA" w:rsidRPr="00F273BE" w:rsidRDefault="00DE21AA" w:rsidP="00950427">
            <w:pPr>
              <w:rPr>
                <w:rFonts w:ascii="Times New Roman" w:hAnsi="Times New Roman"/>
                <w:sz w:val="24"/>
                <w:szCs w:val="24"/>
              </w:rPr>
            </w:pPr>
          </w:p>
        </w:tc>
        <w:tc>
          <w:tcPr>
            <w:tcW w:w="738" w:type="dxa"/>
          </w:tcPr>
          <w:p w:rsidR="00DE21AA" w:rsidRPr="00F273BE" w:rsidRDefault="00DE21AA" w:rsidP="00950427">
            <w:pPr>
              <w:rPr>
                <w:rFonts w:ascii="Times New Roman" w:hAnsi="Times New Roman"/>
                <w:sz w:val="24"/>
                <w:szCs w:val="24"/>
              </w:rPr>
            </w:pPr>
          </w:p>
        </w:tc>
        <w:tc>
          <w:tcPr>
            <w:tcW w:w="882" w:type="dxa"/>
          </w:tcPr>
          <w:p w:rsidR="00DE21AA" w:rsidRPr="00F273BE" w:rsidRDefault="00DE21AA" w:rsidP="00950427">
            <w:pPr>
              <w:rPr>
                <w:rFonts w:ascii="Times New Roman" w:hAnsi="Times New Roman"/>
                <w:sz w:val="24"/>
                <w:szCs w:val="24"/>
              </w:rPr>
            </w:pPr>
          </w:p>
        </w:tc>
        <w:tc>
          <w:tcPr>
            <w:tcW w:w="563" w:type="dxa"/>
          </w:tcPr>
          <w:p w:rsidR="00DE21AA" w:rsidRPr="00F273BE" w:rsidRDefault="00DE21AA" w:rsidP="00950427">
            <w:pPr>
              <w:rPr>
                <w:rFonts w:ascii="Times New Roman" w:hAnsi="Times New Roman"/>
                <w:sz w:val="24"/>
                <w:szCs w:val="24"/>
              </w:rPr>
            </w:pPr>
          </w:p>
        </w:tc>
        <w:tc>
          <w:tcPr>
            <w:tcW w:w="755" w:type="dxa"/>
          </w:tcPr>
          <w:p w:rsidR="00DE21AA" w:rsidRPr="00F273BE" w:rsidRDefault="00DE21AA" w:rsidP="00950427">
            <w:pPr>
              <w:rPr>
                <w:rFonts w:ascii="Times New Roman" w:hAnsi="Times New Roman"/>
                <w:sz w:val="24"/>
                <w:szCs w:val="24"/>
              </w:rPr>
            </w:pPr>
          </w:p>
        </w:tc>
        <w:tc>
          <w:tcPr>
            <w:tcW w:w="842" w:type="dxa"/>
          </w:tcPr>
          <w:p w:rsidR="00DE21AA" w:rsidRPr="00F273BE" w:rsidRDefault="00DE21AA" w:rsidP="00950427">
            <w:pPr>
              <w:rPr>
                <w:rFonts w:ascii="Times New Roman" w:hAnsi="Times New Roman"/>
                <w:sz w:val="24"/>
                <w:szCs w:val="24"/>
              </w:rPr>
            </w:pPr>
          </w:p>
        </w:tc>
        <w:tc>
          <w:tcPr>
            <w:tcW w:w="900" w:type="dxa"/>
          </w:tcPr>
          <w:p w:rsidR="00DE21AA" w:rsidRPr="00F273BE" w:rsidRDefault="00DE21AA" w:rsidP="00950427">
            <w:pPr>
              <w:rPr>
                <w:rFonts w:ascii="Times New Roman" w:hAnsi="Times New Roman"/>
                <w:sz w:val="24"/>
                <w:szCs w:val="24"/>
              </w:rPr>
            </w:pPr>
          </w:p>
        </w:tc>
        <w:tc>
          <w:tcPr>
            <w:tcW w:w="900" w:type="dxa"/>
          </w:tcPr>
          <w:p w:rsidR="00DE21AA" w:rsidRPr="00F273BE" w:rsidRDefault="00DE21AA" w:rsidP="00950427">
            <w:pPr>
              <w:rPr>
                <w:rFonts w:ascii="Times New Roman" w:hAnsi="Times New Roman"/>
                <w:sz w:val="24"/>
                <w:szCs w:val="24"/>
              </w:rPr>
            </w:pPr>
          </w:p>
        </w:tc>
        <w:tc>
          <w:tcPr>
            <w:tcW w:w="720" w:type="dxa"/>
          </w:tcPr>
          <w:p w:rsidR="00DE21AA" w:rsidRPr="00F273BE" w:rsidRDefault="00DE21AA" w:rsidP="00950427">
            <w:pPr>
              <w:rPr>
                <w:rFonts w:ascii="Times New Roman" w:hAnsi="Times New Roman"/>
                <w:sz w:val="24"/>
                <w:szCs w:val="24"/>
              </w:rPr>
            </w:pPr>
          </w:p>
        </w:tc>
        <w:tc>
          <w:tcPr>
            <w:tcW w:w="783" w:type="dxa"/>
          </w:tcPr>
          <w:p w:rsidR="00DE21AA" w:rsidRPr="00F273BE" w:rsidRDefault="00DE21AA" w:rsidP="00950427">
            <w:pPr>
              <w:rPr>
                <w:rFonts w:ascii="Times New Roman" w:hAnsi="Times New Roman"/>
                <w:sz w:val="24"/>
                <w:szCs w:val="24"/>
              </w:rPr>
            </w:pPr>
          </w:p>
        </w:tc>
        <w:tc>
          <w:tcPr>
            <w:tcW w:w="724" w:type="dxa"/>
          </w:tcPr>
          <w:p w:rsidR="00DE21AA" w:rsidRPr="00F273BE" w:rsidRDefault="00DE21AA" w:rsidP="00950427">
            <w:pPr>
              <w:rPr>
                <w:rFonts w:ascii="Times New Roman" w:hAnsi="Times New Roman"/>
                <w:sz w:val="24"/>
                <w:szCs w:val="24"/>
              </w:rPr>
            </w:pPr>
          </w:p>
        </w:tc>
        <w:tc>
          <w:tcPr>
            <w:tcW w:w="720" w:type="dxa"/>
          </w:tcPr>
          <w:p w:rsidR="00DE21AA" w:rsidRPr="00F273BE" w:rsidRDefault="00DE21AA" w:rsidP="00950427">
            <w:pPr>
              <w:rPr>
                <w:rFonts w:ascii="Times New Roman" w:hAnsi="Times New Roman"/>
                <w:sz w:val="24"/>
                <w:szCs w:val="24"/>
              </w:rPr>
            </w:pPr>
          </w:p>
        </w:tc>
        <w:tc>
          <w:tcPr>
            <w:tcW w:w="833" w:type="dxa"/>
          </w:tcPr>
          <w:p w:rsidR="00DE21AA" w:rsidRPr="00F273BE" w:rsidRDefault="00DE21AA" w:rsidP="00950427">
            <w:pPr>
              <w:rPr>
                <w:rFonts w:ascii="Times New Roman" w:hAnsi="Times New Roman"/>
                <w:sz w:val="24"/>
                <w:szCs w:val="24"/>
              </w:rPr>
            </w:pPr>
          </w:p>
        </w:tc>
      </w:tr>
    </w:tbl>
    <w:p w:rsidR="00DE21AA" w:rsidRDefault="00DE21AA" w:rsidP="00DE21AA">
      <w:pPr>
        <w:spacing w:after="0" w:line="240" w:lineRule="auto"/>
        <w:ind w:left="360"/>
        <w:jc w:val="both"/>
        <w:rPr>
          <w:rFonts w:ascii="Times New Roman" w:hAnsi="Times New Roman"/>
          <w:b/>
          <w:sz w:val="24"/>
          <w:szCs w:val="24"/>
          <w:u w:val="single"/>
        </w:rPr>
      </w:pPr>
    </w:p>
    <w:p w:rsidR="00DE21AA" w:rsidRDefault="00DE21AA" w:rsidP="00DE21AA">
      <w:pPr>
        <w:spacing w:after="0" w:line="240" w:lineRule="auto"/>
        <w:ind w:left="360"/>
        <w:jc w:val="both"/>
        <w:rPr>
          <w:rFonts w:ascii="Times New Roman" w:hAnsi="Times New Roman"/>
          <w:b/>
          <w:sz w:val="24"/>
          <w:szCs w:val="24"/>
          <w:u w:val="single"/>
        </w:rPr>
      </w:pPr>
    </w:p>
    <w:p w:rsidR="00DE21AA" w:rsidRDefault="00DE21AA" w:rsidP="00DE21AA">
      <w:pPr>
        <w:spacing w:after="0" w:line="240" w:lineRule="auto"/>
        <w:ind w:left="360"/>
        <w:jc w:val="both"/>
        <w:rPr>
          <w:rFonts w:ascii="Times New Roman" w:hAnsi="Times New Roman"/>
          <w:b/>
          <w:sz w:val="24"/>
          <w:szCs w:val="24"/>
          <w:u w:val="single"/>
        </w:rPr>
      </w:pPr>
    </w:p>
    <w:p w:rsidR="00DE21AA" w:rsidRDefault="00DE21AA" w:rsidP="00DE21AA">
      <w:pPr>
        <w:spacing w:after="0" w:line="240" w:lineRule="auto"/>
        <w:ind w:left="360"/>
        <w:jc w:val="both"/>
        <w:rPr>
          <w:rFonts w:ascii="Times New Roman" w:hAnsi="Times New Roman"/>
          <w:b/>
          <w:sz w:val="24"/>
          <w:szCs w:val="24"/>
          <w:u w:val="single"/>
        </w:rPr>
      </w:pPr>
    </w:p>
    <w:p w:rsidR="00DE21AA" w:rsidRPr="00ED5B34" w:rsidRDefault="00DE21AA" w:rsidP="00DE21AA">
      <w:pPr>
        <w:numPr>
          <w:ilvl w:val="0"/>
          <w:numId w:val="36"/>
        </w:numPr>
        <w:tabs>
          <w:tab w:val="clear" w:pos="360"/>
        </w:tabs>
        <w:spacing w:after="0" w:line="240" w:lineRule="auto"/>
        <w:jc w:val="both"/>
        <w:rPr>
          <w:rFonts w:ascii="Times New Roman" w:hAnsi="Times New Roman"/>
          <w:b/>
          <w:sz w:val="24"/>
          <w:szCs w:val="24"/>
          <w:u w:val="single"/>
        </w:rPr>
      </w:pPr>
      <w:r w:rsidRPr="00ED5B34">
        <w:rPr>
          <w:rFonts w:ascii="Times New Roman" w:hAnsi="Times New Roman"/>
          <w:b/>
          <w:sz w:val="24"/>
          <w:szCs w:val="24"/>
          <w:u w:val="single"/>
        </w:rPr>
        <w:t>HARTA (Pjese e hartës ku bën pjesë ngastra/nënngastra pyjore)</w:t>
      </w:r>
    </w:p>
    <w:p w:rsidR="00DE21AA" w:rsidRDefault="00DE21AA" w:rsidP="00DE21AA">
      <w:pPr>
        <w:spacing w:after="0" w:line="240" w:lineRule="auto"/>
        <w:rPr>
          <w:rFonts w:ascii="Times New Roman" w:hAnsi="Times New Roman"/>
          <w:b/>
          <w:sz w:val="24"/>
          <w:szCs w:val="24"/>
        </w:rPr>
      </w:pPr>
    </w:p>
    <w:p w:rsidR="00DE21AA" w:rsidRDefault="00DE21AA" w:rsidP="00DE21AA">
      <w:pPr>
        <w:spacing w:after="0" w:line="240" w:lineRule="auto"/>
        <w:rPr>
          <w:rFonts w:ascii="Times New Roman" w:hAnsi="Times New Roman"/>
          <w:b/>
          <w:sz w:val="24"/>
          <w:szCs w:val="24"/>
        </w:rPr>
      </w:pPr>
    </w:p>
    <w:p w:rsidR="00DE21AA" w:rsidRDefault="00DE21AA" w:rsidP="00DE21AA">
      <w:pPr>
        <w:spacing w:after="0" w:line="240" w:lineRule="auto"/>
        <w:rPr>
          <w:rFonts w:ascii="Times New Roman" w:hAnsi="Times New Roman"/>
          <w:b/>
          <w:sz w:val="24"/>
          <w:szCs w:val="24"/>
        </w:rPr>
      </w:pPr>
      <w:r w:rsidRPr="00F273BE">
        <w:rPr>
          <w:rFonts w:ascii="Times New Roman" w:hAnsi="Times New Roman"/>
          <w:noProof/>
          <w:sz w:val="24"/>
          <w:szCs w:val="24"/>
          <w:lang w:val="en-US"/>
        </w:rPr>
        <w:drawing>
          <wp:anchor distT="0" distB="0" distL="114300" distR="114300" simplePos="0" relativeHeight="251659264" behindDoc="1" locked="0" layoutInCell="1" allowOverlap="1" wp14:anchorId="63373B11" wp14:editId="58E1E8A5">
            <wp:simplePos x="0" y="0"/>
            <wp:positionH relativeFrom="margin">
              <wp:posOffset>-250190</wp:posOffset>
            </wp:positionH>
            <wp:positionV relativeFrom="margin">
              <wp:posOffset>427355</wp:posOffset>
            </wp:positionV>
            <wp:extent cx="6105525" cy="2533650"/>
            <wp:effectExtent l="0" t="0" r="9525" b="0"/>
            <wp:wrapSquare wrapText="bothSides"/>
            <wp:docPr id="3" name="Picture 3"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3"/>
                    <pic:cNvPicPr>
                      <a:picLocks noChangeAspect="1" noChangeArrowheads="1"/>
                    </pic:cNvPicPr>
                  </pic:nvPicPr>
                  <pic:blipFill>
                    <a:blip r:embed="rId5" cstate="print">
                      <a:lum bright="-36000" contrast="54000"/>
                    </a:blip>
                    <a:srcRect/>
                    <a:stretch>
                      <a:fillRect/>
                    </a:stretch>
                  </pic:blipFill>
                  <pic:spPr bwMode="auto">
                    <a:xfrm>
                      <a:off x="0" y="0"/>
                      <a:ext cx="6105525" cy="2533650"/>
                    </a:xfrm>
                    <a:prstGeom prst="rect">
                      <a:avLst/>
                    </a:prstGeom>
                    <a:noFill/>
                    <a:ln w="9525">
                      <a:noFill/>
                      <a:miter lim="800000"/>
                      <a:headEnd/>
                      <a:tailEnd/>
                    </a:ln>
                  </pic:spPr>
                </pic:pic>
              </a:graphicData>
            </a:graphic>
          </wp:anchor>
        </w:drawing>
      </w:r>
    </w:p>
    <w:p w:rsidR="00DE21AA" w:rsidRPr="00F273BE" w:rsidRDefault="00DE21AA" w:rsidP="00DE21AA">
      <w:pPr>
        <w:spacing w:after="0" w:line="240" w:lineRule="auto"/>
        <w:ind w:left="480"/>
        <w:rPr>
          <w:rFonts w:ascii="Times New Roman" w:hAnsi="Times New Roman"/>
          <w:b/>
          <w:sz w:val="24"/>
          <w:szCs w:val="24"/>
          <w:u w:val="single"/>
        </w:rPr>
      </w:pPr>
      <w:r w:rsidRPr="00F273BE">
        <w:rPr>
          <w:rFonts w:ascii="Times New Roman" w:hAnsi="Times New Roman"/>
          <w:b/>
          <w:sz w:val="24"/>
          <w:szCs w:val="24"/>
        </w:rPr>
        <w:t xml:space="preserve">4/1.  </w:t>
      </w:r>
      <w:r w:rsidRPr="00F273BE">
        <w:rPr>
          <w:rFonts w:ascii="Times New Roman" w:hAnsi="Times New Roman"/>
          <w:b/>
          <w:sz w:val="24"/>
          <w:szCs w:val="24"/>
          <w:u w:val="single"/>
        </w:rPr>
        <w:t>SKEMA TEKNOLOGJIKE E NXJERRJES SE LENDES DRUSORE</w:t>
      </w:r>
    </w:p>
    <w:p w:rsidR="00DE21AA" w:rsidRPr="00F273BE" w:rsidRDefault="00DE21AA" w:rsidP="00DE21AA">
      <w:pPr>
        <w:spacing w:after="0" w:line="240" w:lineRule="auto"/>
        <w:ind w:left="480"/>
        <w:rPr>
          <w:rFonts w:ascii="Times New Roman" w:hAnsi="Times New Roman"/>
          <w:b/>
          <w:sz w:val="24"/>
          <w:szCs w:val="24"/>
          <w:u w:val="single"/>
        </w:rPr>
      </w:pPr>
    </w:p>
    <w:p w:rsidR="00DE21AA" w:rsidRPr="00F273BE" w:rsidRDefault="00DE21AA" w:rsidP="00DE21AA">
      <w:pPr>
        <w:spacing w:after="0" w:line="240" w:lineRule="auto"/>
        <w:ind w:left="480"/>
        <w:rPr>
          <w:rFonts w:ascii="Times New Roman" w:hAnsi="Times New Roman"/>
          <w:b/>
          <w:sz w:val="24"/>
          <w:szCs w:val="24"/>
        </w:rPr>
      </w:pPr>
      <w:r w:rsidRPr="00F273BE">
        <w:rPr>
          <w:rFonts w:ascii="Times New Roman" w:hAnsi="Times New Roman"/>
          <w:b/>
          <w:sz w:val="24"/>
          <w:szCs w:val="24"/>
        </w:rPr>
        <w:t>Nënngastra nr. ______</w:t>
      </w:r>
    </w:p>
    <w:p w:rsidR="00DE21AA" w:rsidRDefault="00DE21AA" w:rsidP="00DE21AA">
      <w:pPr>
        <w:spacing w:after="0" w:line="240" w:lineRule="auto"/>
        <w:rPr>
          <w:rFonts w:ascii="Times New Roman" w:hAnsi="Times New Roman"/>
          <w:b/>
          <w:sz w:val="20"/>
          <w:szCs w:val="20"/>
          <w:u w:val="single"/>
        </w:rPr>
      </w:pPr>
    </w:p>
    <w:p w:rsidR="00DE21AA" w:rsidRPr="00F273BE" w:rsidRDefault="00DE21AA" w:rsidP="00DE21AA">
      <w:pPr>
        <w:spacing w:after="0" w:line="240" w:lineRule="auto"/>
        <w:rPr>
          <w:rFonts w:ascii="Times New Roman" w:hAnsi="Times New Roman"/>
          <w:b/>
          <w:sz w:val="20"/>
          <w:szCs w:val="20"/>
          <w:u w:val="single"/>
        </w:rPr>
      </w:pPr>
    </w:p>
    <w:p w:rsidR="00DE21AA" w:rsidRPr="00ED5B34" w:rsidRDefault="00DE21AA" w:rsidP="00DE21AA">
      <w:pPr>
        <w:pStyle w:val="ListParagraph"/>
        <w:numPr>
          <w:ilvl w:val="0"/>
          <w:numId w:val="36"/>
        </w:numPr>
        <w:tabs>
          <w:tab w:val="clear" w:pos="360"/>
        </w:tabs>
        <w:spacing w:after="0" w:line="240" w:lineRule="auto"/>
        <w:jc w:val="both"/>
        <w:rPr>
          <w:rFonts w:ascii="Times New Roman" w:hAnsi="Times New Roman"/>
          <w:b/>
          <w:u w:val="single"/>
        </w:rPr>
      </w:pPr>
      <w:r w:rsidRPr="00ED5B34">
        <w:rPr>
          <w:rFonts w:ascii="Times New Roman" w:hAnsi="Times New Roman"/>
          <w:b/>
          <w:u w:val="single"/>
        </w:rPr>
        <w:t>DISTANCAT MESATARE TE  PONDERUARA TE TRANSPORTIT TE BRENDSHEM</w:t>
      </w:r>
      <w:r>
        <w:rPr>
          <w:rFonts w:ascii="Times New Roman" w:hAnsi="Times New Roman"/>
          <w:b/>
          <w:u w:val="single"/>
        </w:rPr>
        <w:t xml:space="preserve"> </w:t>
      </w:r>
      <w:r w:rsidRPr="00ED5B34">
        <w:rPr>
          <w:rFonts w:ascii="Times New Roman" w:hAnsi="Times New Roman"/>
          <w:b/>
          <w:u w:val="single"/>
        </w:rPr>
        <w:t>DHE AFATI I TRAJTIMIT</w:t>
      </w:r>
    </w:p>
    <w:p w:rsidR="00DE21AA" w:rsidRPr="00F273BE" w:rsidRDefault="00DE21AA" w:rsidP="00DE21AA">
      <w:pPr>
        <w:spacing w:after="0" w:line="240" w:lineRule="auto"/>
        <w:ind w:left="840"/>
        <w:rPr>
          <w:rFonts w:ascii="Times New Roman" w:hAnsi="Times New Roman"/>
          <w:b/>
          <w:u w:val="single"/>
        </w:rPr>
      </w:pP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lastRenderedPageBreak/>
        <w:tab/>
        <w:t xml:space="preserve"> </w:t>
      </w:r>
      <w:r w:rsidRPr="00F273BE">
        <w:rPr>
          <w:rFonts w:ascii="Times New Roman" w:hAnsi="Times New Roman"/>
          <w:b/>
          <w:sz w:val="24"/>
          <w:szCs w:val="24"/>
        </w:rPr>
        <w:t xml:space="preserve">a)  </w:t>
      </w:r>
      <w:r w:rsidRPr="00F273BE">
        <w:rPr>
          <w:rFonts w:ascii="Times New Roman" w:hAnsi="Times New Roman"/>
          <w:b/>
          <w:sz w:val="24"/>
          <w:szCs w:val="24"/>
          <w:u w:val="single"/>
        </w:rPr>
        <w:t>Distancat e transportit të brendshëm</w:t>
      </w:r>
      <w:r w:rsidRPr="00F273BE">
        <w:rPr>
          <w:rFonts w:ascii="Times New Roman" w:hAnsi="Times New Roman"/>
          <w:sz w:val="24"/>
          <w:szCs w:val="24"/>
        </w:rPr>
        <w:t>:</w:t>
      </w: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0"/>
          <w:szCs w:val="20"/>
        </w:rPr>
      </w:pPr>
      <w:r w:rsidRPr="00F273BE">
        <w:rPr>
          <w:rFonts w:ascii="Times New Roman" w:hAnsi="Times New Roman"/>
          <w:sz w:val="24"/>
          <w:szCs w:val="24"/>
        </w:rPr>
        <w:t xml:space="preserve">                  </w:t>
      </w:r>
      <w:r w:rsidRPr="00F273BE">
        <w:rPr>
          <w:rFonts w:ascii="Times New Roman" w:hAnsi="Times New Roman"/>
          <w:sz w:val="20"/>
          <w:szCs w:val="20"/>
        </w:rPr>
        <w:t>Me  krahë             ______ ml                ______ ml                   _____  ml           ____    min (ml)</w:t>
      </w:r>
    </w:p>
    <w:p w:rsidR="00DE21AA" w:rsidRPr="00F273BE" w:rsidRDefault="00DE21AA" w:rsidP="00DE21AA">
      <w:pPr>
        <w:spacing w:after="0" w:line="240" w:lineRule="auto"/>
        <w:jc w:val="center"/>
        <w:rPr>
          <w:rFonts w:ascii="Times New Roman" w:hAnsi="Times New Roman"/>
          <w:sz w:val="20"/>
          <w:szCs w:val="20"/>
        </w:rPr>
      </w:pPr>
    </w:p>
    <w:p w:rsidR="00DE21AA" w:rsidRPr="00F273BE" w:rsidRDefault="00DE21AA" w:rsidP="00DE21AA">
      <w:pPr>
        <w:spacing w:after="0" w:line="240" w:lineRule="auto"/>
        <w:rPr>
          <w:rFonts w:ascii="Times New Roman" w:hAnsi="Times New Roman"/>
          <w:sz w:val="20"/>
          <w:szCs w:val="20"/>
        </w:rPr>
      </w:pPr>
      <w:r w:rsidRPr="00F273BE">
        <w:rPr>
          <w:rFonts w:ascii="Times New Roman" w:hAnsi="Times New Roman"/>
          <w:sz w:val="20"/>
          <w:szCs w:val="20"/>
        </w:rPr>
        <w:t xml:space="preserve">                      Me  kafshë           _____(min) ml         ______(min) ml          _____min(ml)    ______min(ml)</w:t>
      </w:r>
    </w:p>
    <w:p w:rsidR="00DE21AA" w:rsidRPr="00F273BE" w:rsidRDefault="00DE21AA" w:rsidP="00DE21AA">
      <w:pPr>
        <w:spacing w:after="0" w:line="240" w:lineRule="auto"/>
        <w:ind w:left="720"/>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w:t>
      </w:r>
    </w:p>
    <w:p w:rsidR="00DE21AA" w:rsidRPr="00F273BE" w:rsidRDefault="00DE21AA" w:rsidP="00DE21AA">
      <w:pPr>
        <w:spacing w:after="0" w:line="240" w:lineRule="auto"/>
        <w:rPr>
          <w:rFonts w:ascii="Times New Roman" w:hAnsi="Times New Roman"/>
          <w:b/>
          <w:sz w:val="24"/>
          <w:szCs w:val="24"/>
        </w:rPr>
      </w:pPr>
      <w:r w:rsidRPr="00F273BE">
        <w:rPr>
          <w:rFonts w:ascii="Times New Roman" w:hAnsi="Times New Roman"/>
          <w:sz w:val="24"/>
          <w:szCs w:val="24"/>
        </w:rPr>
        <w:t xml:space="preserve">               </w:t>
      </w:r>
      <w:r w:rsidRPr="00F273BE">
        <w:rPr>
          <w:rFonts w:ascii="Times New Roman" w:hAnsi="Times New Roman"/>
          <w:b/>
          <w:sz w:val="24"/>
          <w:szCs w:val="24"/>
        </w:rPr>
        <w:t xml:space="preserve">b) </w:t>
      </w:r>
      <w:r w:rsidRPr="00F273BE">
        <w:rPr>
          <w:rFonts w:ascii="Times New Roman" w:hAnsi="Times New Roman"/>
          <w:b/>
          <w:sz w:val="24"/>
          <w:szCs w:val="24"/>
          <w:u w:val="single"/>
        </w:rPr>
        <w:t xml:space="preserve">Periudha e trajtimit(shfrytëzimit) – afatet </w:t>
      </w:r>
      <w:r w:rsidRPr="00F273BE">
        <w:rPr>
          <w:rFonts w:ascii="Times New Roman" w:hAnsi="Times New Roman"/>
          <w:b/>
          <w:sz w:val="24"/>
          <w:szCs w:val="24"/>
        </w:rPr>
        <w:t>-:</w:t>
      </w:r>
    </w:p>
    <w:p w:rsidR="00DE21AA" w:rsidRPr="00F273BE" w:rsidRDefault="00DE21AA" w:rsidP="00DE21AA">
      <w:pPr>
        <w:spacing w:after="0" w:line="240" w:lineRule="auto"/>
        <w:rPr>
          <w:rFonts w:ascii="Times New Roman" w:hAnsi="Times New Roman"/>
          <w:sz w:val="24"/>
          <w:szCs w:val="24"/>
        </w:rPr>
      </w:pP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    prodhimi :              _____________________________________________     </w:t>
      </w: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    transporti brendshëm: _________________________________________        </w:t>
      </w: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    kolaudimi i ngastrës:     _______________________________________                   </w:t>
      </w:r>
    </w:p>
    <w:p w:rsidR="00DE21AA" w:rsidRPr="00F273BE" w:rsidRDefault="00DE21AA" w:rsidP="00DE21AA">
      <w:pPr>
        <w:spacing w:after="0" w:line="240" w:lineRule="auto"/>
        <w:rPr>
          <w:rFonts w:ascii="Times New Roman" w:hAnsi="Times New Roman"/>
          <w:sz w:val="24"/>
          <w:szCs w:val="24"/>
        </w:rPr>
      </w:pPr>
      <w:r w:rsidRPr="00F273BE">
        <w:rPr>
          <w:rFonts w:ascii="Times New Roman" w:hAnsi="Times New Roman"/>
          <w:sz w:val="24"/>
          <w:szCs w:val="24"/>
        </w:rPr>
        <w:t xml:space="preserve">                -    transporti i largët :      ___    km   </w:t>
      </w:r>
    </w:p>
    <w:p w:rsidR="00DE21AA" w:rsidRDefault="00DE21AA" w:rsidP="00DE21AA">
      <w:pPr>
        <w:spacing w:after="0" w:line="240" w:lineRule="auto"/>
        <w:rPr>
          <w:rFonts w:ascii="Times New Roman" w:hAnsi="Times New Roman"/>
          <w:b/>
          <w:sz w:val="24"/>
          <w:szCs w:val="24"/>
        </w:rPr>
      </w:pPr>
    </w:p>
    <w:p w:rsidR="00DE21AA" w:rsidRDefault="00DE21AA" w:rsidP="00DE21AA">
      <w:pPr>
        <w:spacing w:after="0" w:line="240" w:lineRule="auto"/>
        <w:rPr>
          <w:rFonts w:ascii="Times New Roman" w:hAnsi="Times New Roman"/>
          <w:b/>
          <w:sz w:val="24"/>
          <w:szCs w:val="24"/>
        </w:rPr>
      </w:pPr>
    </w:p>
    <w:p w:rsidR="00DE21AA" w:rsidRDefault="00DE21AA" w:rsidP="00DE21AA">
      <w:pPr>
        <w:spacing w:after="0" w:line="240" w:lineRule="auto"/>
        <w:rPr>
          <w:rFonts w:ascii="Times New Roman" w:hAnsi="Times New Roman"/>
          <w:b/>
          <w:sz w:val="24"/>
          <w:szCs w:val="24"/>
        </w:rPr>
      </w:pPr>
    </w:p>
    <w:p w:rsidR="00DE21AA" w:rsidRPr="00EF0972" w:rsidRDefault="00DE21AA" w:rsidP="00DE21AA">
      <w:pPr>
        <w:pStyle w:val="ListParagraph"/>
        <w:numPr>
          <w:ilvl w:val="0"/>
          <w:numId w:val="36"/>
        </w:numPr>
        <w:spacing w:after="0" w:line="240" w:lineRule="auto"/>
        <w:jc w:val="both"/>
        <w:rPr>
          <w:rFonts w:ascii="Times New Roman" w:hAnsi="Times New Roman"/>
          <w:b/>
          <w:sz w:val="24"/>
          <w:szCs w:val="24"/>
        </w:rPr>
      </w:pPr>
      <w:r w:rsidRPr="00EF0972">
        <w:rPr>
          <w:rFonts w:ascii="Times New Roman" w:hAnsi="Times New Roman"/>
          <w:b/>
          <w:sz w:val="24"/>
          <w:szCs w:val="24"/>
        </w:rPr>
        <w:t>VLERESIMI INUSTRIAL I FUQISE LENDORE TE SHFRTEZUESHME</w:t>
      </w:r>
    </w:p>
    <w:p w:rsidR="00DE21AA" w:rsidRPr="00EF0972" w:rsidRDefault="00DE21AA" w:rsidP="00DE21AA">
      <w:pPr>
        <w:spacing w:after="0" w:line="240" w:lineRule="auto"/>
        <w:ind w:left="450"/>
        <w:jc w:val="both"/>
        <w:rPr>
          <w:rFonts w:ascii="Times New Roman" w:hAnsi="Times New Roman"/>
          <w:b/>
          <w:sz w:val="24"/>
          <w:szCs w:val="24"/>
        </w:rPr>
      </w:pPr>
      <w:r w:rsidRPr="00EF0972">
        <w:rPr>
          <w:rFonts w:ascii="Times New Roman" w:hAnsi="Times New Roman"/>
          <w:b/>
          <w:sz w:val="24"/>
          <w:szCs w:val="24"/>
        </w:rPr>
        <w:t>6/1.  ASORTIMENTET BRUTO</w:t>
      </w:r>
    </w:p>
    <w:p w:rsidR="00DE21AA" w:rsidRPr="00F273BE" w:rsidRDefault="00DE21AA" w:rsidP="00DE21AA">
      <w:pPr>
        <w:spacing w:after="0" w:line="240" w:lineRule="auto"/>
        <w:ind w:left="450"/>
        <w:jc w:val="both"/>
        <w:rPr>
          <w:rFonts w:ascii="Times New Roman" w:hAnsi="Times New Roman"/>
          <w:b/>
          <w:sz w:val="24"/>
          <w:szCs w:val="24"/>
        </w:rPr>
      </w:pPr>
    </w:p>
    <w:p w:rsidR="00DE21AA" w:rsidRPr="00F273BE" w:rsidRDefault="00DE21AA" w:rsidP="00DE21AA">
      <w:pPr>
        <w:spacing w:after="0" w:line="240" w:lineRule="auto"/>
        <w:rPr>
          <w:rFonts w:ascii="Times New Roman" w:hAnsi="Times New Roman"/>
          <w:b/>
          <w:sz w:val="24"/>
          <w:szCs w:val="24"/>
        </w:rPr>
      </w:pPr>
      <w:r w:rsidRPr="00F273BE">
        <w:rPr>
          <w:rFonts w:ascii="Times New Roman" w:hAnsi="Times New Roman"/>
          <w:b/>
          <w:sz w:val="24"/>
          <w:szCs w:val="24"/>
        </w:rPr>
        <w:t>Tabela 3</w:t>
      </w:r>
    </w:p>
    <w:tbl>
      <w:tblPr>
        <w:tblStyle w:val="TableGrid1"/>
        <w:tblW w:w="0" w:type="auto"/>
        <w:jc w:val="center"/>
        <w:tblLook w:val="01E0" w:firstRow="1" w:lastRow="1" w:firstColumn="1" w:lastColumn="1" w:noHBand="0" w:noVBand="0"/>
      </w:tblPr>
      <w:tblGrid>
        <w:gridCol w:w="724"/>
        <w:gridCol w:w="836"/>
        <w:gridCol w:w="1072"/>
        <w:gridCol w:w="712"/>
        <w:gridCol w:w="668"/>
        <w:gridCol w:w="695"/>
        <w:gridCol w:w="677"/>
        <w:gridCol w:w="701"/>
        <w:gridCol w:w="674"/>
        <w:gridCol w:w="700"/>
        <w:gridCol w:w="678"/>
        <w:gridCol w:w="695"/>
      </w:tblGrid>
      <w:tr w:rsidR="00DE21AA" w:rsidRPr="00F273BE" w:rsidTr="00950427">
        <w:trPr>
          <w:jc w:val="center"/>
        </w:trPr>
        <w:tc>
          <w:tcPr>
            <w:tcW w:w="1560" w:type="dxa"/>
            <w:gridSpan w:val="2"/>
          </w:tcPr>
          <w:p w:rsidR="00DE21AA" w:rsidRPr="00F273BE" w:rsidRDefault="00DE21AA" w:rsidP="00950427">
            <w:pPr>
              <w:jc w:val="center"/>
              <w:rPr>
                <w:rFonts w:ascii="Times New Roman" w:hAnsi="Times New Roman"/>
                <w:b/>
              </w:rPr>
            </w:pPr>
            <w:r w:rsidRPr="00F273BE">
              <w:rPr>
                <w:rFonts w:ascii="Times New Roman" w:hAnsi="Times New Roman"/>
                <w:b/>
              </w:rPr>
              <w:t>Ngastra/</w:t>
            </w:r>
          </w:p>
          <w:p w:rsidR="00DE21AA" w:rsidRPr="00F273BE" w:rsidRDefault="00DE21AA" w:rsidP="00950427">
            <w:pPr>
              <w:jc w:val="center"/>
              <w:rPr>
                <w:rFonts w:ascii="Times New Roman" w:hAnsi="Times New Roman"/>
                <w:b/>
              </w:rPr>
            </w:pPr>
            <w:r w:rsidRPr="00F273BE">
              <w:rPr>
                <w:rFonts w:ascii="Times New Roman" w:hAnsi="Times New Roman"/>
                <w:b/>
              </w:rPr>
              <w:t>nënng</w:t>
            </w:r>
            <w:r>
              <w:rPr>
                <w:rFonts w:ascii="Times New Roman" w:hAnsi="Times New Roman"/>
                <w:b/>
              </w:rPr>
              <w:t>a</w:t>
            </w:r>
            <w:r w:rsidRPr="00F273BE">
              <w:rPr>
                <w:rFonts w:ascii="Times New Roman" w:hAnsi="Times New Roman"/>
                <w:b/>
              </w:rPr>
              <w:t>stra</w:t>
            </w:r>
          </w:p>
        </w:tc>
        <w:tc>
          <w:tcPr>
            <w:tcW w:w="1784" w:type="dxa"/>
            <w:gridSpan w:val="2"/>
          </w:tcPr>
          <w:p w:rsidR="00DE21AA" w:rsidRPr="00F273BE" w:rsidRDefault="00DE21AA" w:rsidP="00950427">
            <w:pPr>
              <w:jc w:val="center"/>
              <w:rPr>
                <w:rFonts w:ascii="Times New Roman" w:hAnsi="Times New Roman"/>
                <w:b/>
              </w:rPr>
            </w:pPr>
            <w:r w:rsidRPr="00F273BE">
              <w:rPr>
                <w:rFonts w:ascii="Times New Roman" w:hAnsi="Times New Roman"/>
                <w:b/>
              </w:rPr>
              <w:t>Fuqia lëndore n</w:t>
            </w:r>
            <w:r>
              <w:rPr>
                <w:rFonts w:ascii="Times New Roman" w:hAnsi="Times New Roman"/>
                <w:b/>
              </w:rPr>
              <w:t>ë</w:t>
            </w:r>
            <w:r w:rsidRPr="00F273BE">
              <w:rPr>
                <w:rFonts w:ascii="Times New Roman" w:hAnsi="Times New Roman"/>
                <w:b/>
              </w:rPr>
              <w:t xml:space="preserve"> këmbë</w:t>
            </w:r>
          </w:p>
        </w:tc>
        <w:tc>
          <w:tcPr>
            <w:tcW w:w="5488" w:type="dxa"/>
            <w:gridSpan w:val="8"/>
          </w:tcPr>
          <w:p w:rsidR="00DE21AA" w:rsidRPr="00F273BE" w:rsidRDefault="00DE21AA" w:rsidP="00950427">
            <w:pPr>
              <w:jc w:val="center"/>
              <w:rPr>
                <w:rFonts w:ascii="Times New Roman" w:hAnsi="Times New Roman"/>
                <w:b/>
              </w:rPr>
            </w:pPr>
            <w:r w:rsidRPr="00F273BE">
              <w:rPr>
                <w:rFonts w:ascii="Times New Roman" w:hAnsi="Times New Roman"/>
                <w:b/>
                <w:sz w:val="24"/>
                <w:szCs w:val="24"/>
              </w:rPr>
              <w:t>Lloji i asortimenteve drusore</w:t>
            </w:r>
          </w:p>
        </w:tc>
      </w:tr>
      <w:tr w:rsidR="00DE21AA" w:rsidRPr="00F273BE" w:rsidTr="00950427">
        <w:trPr>
          <w:jc w:val="center"/>
        </w:trPr>
        <w:tc>
          <w:tcPr>
            <w:tcW w:w="724" w:type="dxa"/>
            <w:vMerge w:val="restart"/>
            <w:vAlign w:val="center"/>
          </w:tcPr>
          <w:p w:rsidR="00DE21AA" w:rsidRPr="00F273BE" w:rsidRDefault="00DE21AA" w:rsidP="00950427">
            <w:pPr>
              <w:jc w:val="center"/>
              <w:rPr>
                <w:rFonts w:ascii="Times New Roman" w:hAnsi="Times New Roman"/>
                <w:b/>
              </w:rPr>
            </w:pPr>
            <w:r w:rsidRPr="00F273BE">
              <w:rPr>
                <w:rFonts w:ascii="Times New Roman" w:hAnsi="Times New Roman"/>
                <w:b/>
              </w:rPr>
              <w:t>Nr.</w:t>
            </w:r>
          </w:p>
        </w:tc>
        <w:tc>
          <w:tcPr>
            <w:tcW w:w="836" w:type="dxa"/>
            <w:vMerge w:val="restart"/>
            <w:vAlign w:val="center"/>
          </w:tcPr>
          <w:p w:rsidR="00DE21AA" w:rsidRPr="00F273BE" w:rsidRDefault="00DE21AA" w:rsidP="00950427">
            <w:pPr>
              <w:jc w:val="center"/>
              <w:rPr>
                <w:rFonts w:ascii="Times New Roman" w:hAnsi="Times New Roman"/>
                <w:b/>
              </w:rPr>
            </w:pPr>
            <w:r w:rsidRPr="00F273BE">
              <w:rPr>
                <w:rFonts w:ascii="Times New Roman" w:hAnsi="Times New Roman"/>
                <w:b/>
              </w:rPr>
              <w:t>Lloji drusor</w:t>
            </w:r>
          </w:p>
        </w:tc>
        <w:tc>
          <w:tcPr>
            <w:tcW w:w="1072" w:type="dxa"/>
            <w:vMerge w:val="restart"/>
            <w:vAlign w:val="center"/>
          </w:tcPr>
          <w:p w:rsidR="00DE21AA" w:rsidRPr="00F273BE" w:rsidRDefault="00DE21AA" w:rsidP="00950427">
            <w:pPr>
              <w:rPr>
                <w:rFonts w:ascii="Times New Roman" w:hAnsi="Times New Roman"/>
                <w:b/>
              </w:rPr>
            </w:pPr>
            <w:r w:rsidRPr="00F273BE">
              <w:rPr>
                <w:rFonts w:ascii="Times New Roman" w:hAnsi="Times New Roman"/>
                <w:b/>
              </w:rPr>
              <w:t>Kategoria</w:t>
            </w:r>
          </w:p>
        </w:tc>
        <w:tc>
          <w:tcPr>
            <w:tcW w:w="712" w:type="dxa"/>
            <w:vMerge w:val="restart"/>
          </w:tcPr>
          <w:p w:rsidR="00DE21AA" w:rsidRPr="00F273BE" w:rsidRDefault="00DE21AA" w:rsidP="00950427">
            <w:pPr>
              <w:jc w:val="center"/>
              <w:rPr>
                <w:rFonts w:ascii="Times New Roman" w:hAnsi="Times New Roman"/>
                <w:b/>
              </w:rPr>
            </w:pPr>
          </w:p>
          <w:p w:rsidR="00DE21AA" w:rsidRPr="00F273BE" w:rsidRDefault="00DE21AA" w:rsidP="00950427">
            <w:pPr>
              <w:jc w:val="center"/>
              <w:rPr>
                <w:rFonts w:ascii="Times New Roman" w:hAnsi="Times New Roman"/>
                <w:b/>
              </w:rPr>
            </w:pPr>
            <w:r w:rsidRPr="00F273BE">
              <w:rPr>
                <w:rFonts w:ascii="Times New Roman" w:hAnsi="Times New Roman"/>
                <w:b/>
              </w:rPr>
              <w:t>m3</w:t>
            </w:r>
          </w:p>
        </w:tc>
        <w:tc>
          <w:tcPr>
            <w:tcW w:w="1363" w:type="dxa"/>
            <w:gridSpan w:val="2"/>
          </w:tcPr>
          <w:p w:rsidR="00DE21AA" w:rsidRPr="00F273BE" w:rsidRDefault="00DE21AA" w:rsidP="00950427">
            <w:pPr>
              <w:jc w:val="center"/>
              <w:rPr>
                <w:rFonts w:ascii="Times New Roman" w:hAnsi="Times New Roman"/>
                <w:b/>
                <w:sz w:val="16"/>
                <w:szCs w:val="16"/>
              </w:rPr>
            </w:pPr>
            <w:r w:rsidRPr="00F273BE">
              <w:rPr>
                <w:rFonts w:ascii="Times New Roman" w:hAnsi="Times New Roman"/>
                <w:b/>
                <w:sz w:val="16"/>
                <w:szCs w:val="16"/>
              </w:rPr>
              <w:t>Trupa</w:t>
            </w:r>
          </w:p>
        </w:tc>
        <w:tc>
          <w:tcPr>
            <w:tcW w:w="1378" w:type="dxa"/>
            <w:gridSpan w:val="2"/>
          </w:tcPr>
          <w:p w:rsidR="00DE21AA" w:rsidRPr="00F273BE" w:rsidRDefault="00DE21AA" w:rsidP="00950427">
            <w:pPr>
              <w:jc w:val="center"/>
              <w:rPr>
                <w:rFonts w:ascii="Times New Roman" w:hAnsi="Times New Roman"/>
                <w:b/>
                <w:sz w:val="16"/>
                <w:szCs w:val="16"/>
              </w:rPr>
            </w:pPr>
            <w:r w:rsidRPr="00F273BE">
              <w:rPr>
                <w:rFonts w:ascii="Times New Roman" w:hAnsi="Times New Roman"/>
                <w:b/>
                <w:sz w:val="16"/>
                <w:szCs w:val="16"/>
              </w:rPr>
              <w:t>Lende ndërtimi</w:t>
            </w:r>
          </w:p>
        </w:tc>
        <w:tc>
          <w:tcPr>
            <w:tcW w:w="1374" w:type="dxa"/>
            <w:gridSpan w:val="2"/>
            <w:vAlign w:val="center"/>
          </w:tcPr>
          <w:p w:rsidR="00DE21AA" w:rsidRPr="00F54355" w:rsidRDefault="00DE21AA" w:rsidP="00950427">
            <w:pPr>
              <w:jc w:val="center"/>
              <w:rPr>
                <w:rFonts w:ascii="Times New Roman" w:hAnsi="Times New Roman"/>
                <w:sz w:val="24"/>
                <w:szCs w:val="24"/>
              </w:rPr>
            </w:pPr>
            <w:r w:rsidRPr="00F273BE">
              <w:rPr>
                <w:rFonts w:ascii="Times New Roman" w:hAnsi="Times New Roman"/>
                <w:b/>
                <w:sz w:val="16"/>
                <w:szCs w:val="16"/>
              </w:rPr>
              <w:t>Deg</w:t>
            </w:r>
            <w:r>
              <w:rPr>
                <w:rFonts w:ascii="Times New Roman" w:hAnsi="Times New Roman"/>
                <w:b/>
                <w:sz w:val="16"/>
                <w:szCs w:val="16"/>
              </w:rPr>
              <w:t>ë</w:t>
            </w:r>
            <w:r w:rsidRPr="00F273BE">
              <w:rPr>
                <w:rFonts w:ascii="Times New Roman" w:hAnsi="Times New Roman"/>
                <w:b/>
                <w:sz w:val="16"/>
                <w:szCs w:val="16"/>
              </w:rPr>
              <w:t xml:space="preserve"> voze</w:t>
            </w:r>
          </w:p>
        </w:tc>
        <w:tc>
          <w:tcPr>
            <w:tcW w:w="1373" w:type="dxa"/>
            <w:gridSpan w:val="2"/>
            <w:vAlign w:val="center"/>
          </w:tcPr>
          <w:p w:rsidR="00DE21AA" w:rsidRPr="00F273BE" w:rsidRDefault="00DE21AA" w:rsidP="00950427">
            <w:pPr>
              <w:jc w:val="center"/>
              <w:rPr>
                <w:rFonts w:ascii="Times New Roman" w:hAnsi="Times New Roman"/>
                <w:b/>
                <w:sz w:val="16"/>
                <w:szCs w:val="16"/>
              </w:rPr>
            </w:pPr>
            <w:r w:rsidRPr="00F273BE">
              <w:rPr>
                <w:rFonts w:ascii="Times New Roman" w:hAnsi="Times New Roman"/>
                <w:b/>
                <w:sz w:val="16"/>
                <w:szCs w:val="16"/>
              </w:rPr>
              <w:t>Dru  zjarri</w:t>
            </w:r>
          </w:p>
        </w:tc>
      </w:tr>
      <w:tr w:rsidR="00DE21AA" w:rsidRPr="00F273BE" w:rsidTr="00950427">
        <w:trPr>
          <w:jc w:val="center"/>
        </w:trPr>
        <w:tc>
          <w:tcPr>
            <w:tcW w:w="724" w:type="dxa"/>
            <w:vMerge/>
          </w:tcPr>
          <w:p w:rsidR="00DE21AA" w:rsidRPr="00107D16" w:rsidRDefault="00DE21AA" w:rsidP="00950427">
            <w:pPr>
              <w:rPr>
                <w:rFonts w:ascii="Times New Roman" w:hAnsi="Times New Roman"/>
                <w:b/>
              </w:rPr>
            </w:pPr>
          </w:p>
        </w:tc>
        <w:tc>
          <w:tcPr>
            <w:tcW w:w="836" w:type="dxa"/>
            <w:vMerge/>
          </w:tcPr>
          <w:p w:rsidR="00DE21AA" w:rsidRPr="00107D16" w:rsidRDefault="00DE21AA" w:rsidP="00950427">
            <w:pPr>
              <w:jc w:val="center"/>
              <w:rPr>
                <w:rFonts w:ascii="Times New Roman" w:hAnsi="Times New Roman"/>
                <w:b/>
              </w:rPr>
            </w:pPr>
          </w:p>
        </w:tc>
        <w:tc>
          <w:tcPr>
            <w:tcW w:w="1072" w:type="dxa"/>
            <w:vMerge/>
          </w:tcPr>
          <w:p w:rsidR="00DE21AA" w:rsidRPr="00107D16" w:rsidRDefault="00DE21AA" w:rsidP="00950427">
            <w:pPr>
              <w:jc w:val="center"/>
              <w:rPr>
                <w:rFonts w:ascii="Times New Roman" w:hAnsi="Times New Roman"/>
                <w:b/>
              </w:rPr>
            </w:pPr>
          </w:p>
        </w:tc>
        <w:tc>
          <w:tcPr>
            <w:tcW w:w="712" w:type="dxa"/>
            <w:vMerge/>
          </w:tcPr>
          <w:p w:rsidR="00DE21AA" w:rsidRPr="00107D16" w:rsidRDefault="00DE21AA" w:rsidP="00950427">
            <w:pPr>
              <w:jc w:val="center"/>
              <w:rPr>
                <w:rFonts w:ascii="Times New Roman" w:hAnsi="Times New Roman"/>
                <w:b/>
              </w:rPr>
            </w:pPr>
          </w:p>
        </w:tc>
        <w:tc>
          <w:tcPr>
            <w:tcW w:w="668" w:type="dxa"/>
            <w:vAlign w:val="center"/>
          </w:tcPr>
          <w:p w:rsidR="00DE21AA" w:rsidRPr="00107D16" w:rsidRDefault="00DE21AA" w:rsidP="00950427">
            <w:pPr>
              <w:jc w:val="center"/>
              <w:rPr>
                <w:rFonts w:ascii="Times New Roman" w:hAnsi="Times New Roman"/>
                <w:sz w:val="16"/>
                <w:szCs w:val="16"/>
              </w:rPr>
            </w:pPr>
            <w:r w:rsidRPr="00107D16">
              <w:rPr>
                <w:rFonts w:ascii="Times New Roman" w:hAnsi="Times New Roman"/>
                <w:sz w:val="16"/>
                <w:szCs w:val="16"/>
              </w:rPr>
              <w:t>%</w:t>
            </w:r>
          </w:p>
        </w:tc>
        <w:tc>
          <w:tcPr>
            <w:tcW w:w="695" w:type="dxa"/>
            <w:vAlign w:val="center"/>
          </w:tcPr>
          <w:p w:rsidR="00DE21AA" w:rsidRPr="00107D16" w:rsidRDefault="00DE21AA" w:rsidP="00950427">
            <w:pPr>
              <w:jc w:val="center"/>
              <w:rPr>
                <w:rFonts w:ascii="Times New Roman" w:hAnsi="Times New Roman"/>
                <w:sz w:val="16"/>
                <w:szCs w:val="16"/>
              </w:rPr>
            </w:pPr>
            <w:r w:rsidRPr="00107D16">
              <w:rPr>
                <w:rFonts w:ascii="Times New Roman" w:hAnsi="Times New Roman"/>
                <w:sz w:val="16"/>
                <w:szCs w:val="16"/>
              </w:rPr>
              <w:t>m3</w:t>
            </w:r>
          </w:p>
        </w:tc>
        <w:tc>
          <w:tcPr>
            <w:tcW w:w="677" w:type="dxa"/>
            <w:vAlign w:val="center"/>
          </w:tcPr>
          <w:p w:rsidR="00DE21AA" w:rsidRPr="00107D16" w:rsidRDefault="00DE21AA" w:rsidP="00950427">
            <w:pPr>
              <w:jc w:val="center"/>
              <w:rPr>
                <w:rFonts w:ascii="Times New Roman" w:hAnsi="Times New Roman"/>
                <w:sz w:val="16"/>
                <w:szCs w:val="16"/>
              </w:rPr>
            </w:pPr>
            <w:r w:rsidRPr="00107D16">
              <w:rPr>
                <w:rFonts w:ascii="Times New Roman" w:hAnsi="Times New Roman"/>
                <w:sz w:val="16"/>
                <w:szCs w:val="16"/>
              </w:rPr>
              <w:t>%</w:t>
            </w:r>
          </w:p>
        </w:tc>
        <w:tc>
          <w:tcPr>
            <w:tcW w:w="701" w:type="dxa"/>
            <w:vAlign w:val="center"/>
          </w:tcPr>
          <w:p w:rsidR="00DE21AA" w:rsidRPr="00107D16" w:rsidRDefault="00DE21AA" w:rsidP="00950427">
            <w:pPr>
              <w:jc w:val="center"/>
              <w:rPr>
                <w:rFonts w:ascii="Times New Roman" w:hAnsi="Times New Roman"/>
                <w:sz w:val="16"/>
                <w:szCs w:val="16"/>
              </w:rPr>
            </w:pPr>
            <w:r w:rsidRPr="00107D16">
              <w:rPr>
                <w:rFonts w:ascii="Times New Roman" w:hAnsi="Times New Roman"/>
                <w:sz w:val="16"/>
                <w:szCs w:val="16"/>
              </w:rPr>
              <w:t>m3</w:t>
            </w:r>
          </w:p>
        </w:tc>
        <w:tc>
          <w:tcPr>
            <w:tcW w:w="674" w:type="dxa"/>
            <w:vAlign w:val="center"/>
          </w:tcPr>
          <w:p w:rsidR="00DE21AA" w:rsidRPr="00107D16" w:rsidRDefault="00DE21AA" w:rsidP="00950427">
            <w:pPr>
              <w:jc w:val="center"/>
              <w:rPr>
                <w:rFonts w:ascii="Times New Roman" w:hAnsi="Times New Roman"/>
                <w:sz w:val="16"/>
                <w:szCs w:val="16"/>
              </w:rPr>
            </w:pPr>
            <w:r w:rsidRPr="00107D16">
              <w:rPr>
                <w:rFonts w:ascii="Times New Roman" w:hAnsi="Times New Roman"/>
                <w:sz w:val="16"/>
                <w:szCs w:val="16"/>
              </w:rPr>
              <w:t>%</w:t>
            </w:r>
          </w:p>
        </w:tc>
        <w:tc>
          <w:tcPr>
            <w:tcW w:w="700" w:type="dxa"/>
            <w:vAlign w:val="center"/>
          </w:tcPr>
          <w:p w:rsidR="00DE21AA" w:rsidRPr="00107D16" w:rsidRDefault="00DE21AA" w:rsidP="00950427">
            <w:pPr>
              <w:jc w:val="center"/>
              <w:rPr>
                <w:rFonts w:ascii="Times New Roman" w:hAnsi="Times New Roman"/>
                <w:sz w:val="16"/>
                <w:szCs w:val="16"/>
              </w:rPr>
            </w:pPr>
            <w:r w:rsidRPr="00107D16">
              <w:rPr>
                <w:rFonts w:ascii="Times New Roman" w:hAnsi="Times New Roman"/>
                <w:sz w:val="16"/>
                <w:szCs w:val="16"/>
              </w:rPr>
              <w:t>m3</w:t>
            </w:r>
          </w:p>
        </w:tc>
        <w:tc>
          <w:tcPr>
            <w:tcW w:w="678" w:type="dxa"/>
            <w:vAlign w:val="center"/>
          </w:tcPr>
          <w:p w:rsidR="00DE21AA" w:rsidRPr="00107D16" w:rsidRDefault="00DE21AA" w:rsidP="00950427">
            <w:pPr>
              <w:jc w:val="center"/>
              <w:rPr>
                <w:rFonts w:ascii="Times New Roman" w:hAnsi="Times New Roman"/>
                <w:sz w:val="16"/>
                <w:szCs w:val="16"/>
              </w:rPr>
            </w:pPr>
            <w:r w:rsidRPr="00107D16">
              <w:rPr>
                <w:rFonts w:ascii="Times New Roman" w:hAnsi="Times New Roman"/>
                <w:sz w:val="16"/>
                <w:szCs w:val="16"/>
              </w:rPr>
              <w:t>%</w:t>
            </w:r>
          </w:p>
        </w:tc>
        <w:tc>
          <w:tcPr>
            <w:tcW w:w="695" w:type="dxa"/>
            <w:vAlign w:val="center"/>
          </w:tcPr>
          <w:p w:rsidR="00DE21AA" w:rsidRPr="00107D16" w:rsidRDefault="00DE21AA" w:rsidP="00950427">
            <w:pPr>
              <w:jc w:val="center"/>
              <w:rPr>
                <w:rFonts w:ascii="Times New Roman" w:hAnsi="Times New Roman"/>
                <w:sz w:val="16"/>
                <w:szCs w:val="16"/>
              </w:rPr>
            </w:pPr>
            <w:r w:rsidRPr="00107D16">
              <w:rPr>
                <w:rFonts w:ascii="Times New Roman" w:hAnsi="Times New Roman"/>
                <w:sz w:val="16"/>
                <w:szCs w:val="16"/>
              </w:rPr>
              <w:t>m3</w:t>
            </w:r>
          </w:p>
        </w:tc>
      </w:tr>
      <w:tr w:rsidR="00DE21AA" w:rsidRPr="00F273BE" w:rsidTr="00950427">
        <w:trPr>
          <w:jc w:val="center"/>
        </w:trPr>
        <w:tc>
          <w:tcPr>
            <w:tcW w:w="724"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1</w:t>
            </w:r>
          </w:p>
        </w:tc>
        <w:tc>
          <w:tcPr>
            <w:tcW w:w="836"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2</w:t>
            </w:r>
          </w:p>
        </w:tc>
        <w:tc>
          <w:tcPr>
            <w:tcW w:w="1072"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3</w:t>
            </w:r>
          </w:p>
        </w:tc>
        <w:tc>
          <w:tcPr>
            <w:tcW w:w="712"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4</w:t>
            </w:r>
          </w:p>
        </w:tc>
        <w:tc>
          <w:tcPr>
            <w:tcW w:w="668"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5</w:t>
            </w:r>
          </w:p>
        </w:tc>
        <w:tc>
          <w:tcPr>
            <w:tcW w:w="695"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6</w:t>
            </w:r>
          </w:p>
        </w:tc>
        <w:tc>
          <w:tcPr>
            <w:tcW w:w="677"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7</w:t>
            </w:r>
          </w:p>
        </w:tc>
        <w:tc>
          <w:tcPr>
            <w:tcW w:w="701"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8</w:t>
            </w:r>
          </w:p>
        </w:tc>
        <w:tc>
          <w:tcPr>
            <w:tcW w:w="674"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9</w:t>
            </w:r>
          </w:p>
        </w:tc>
        <w:tc>
          <w:tcPr>
            <w:tcW w:w="700"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10</w:t>
            </w:r>
          </w:p>
        </w:tc>
        <w:tc>
          <w:tcPr>
            <w:tcW w:w="678"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11</w:t>
            </w:r>
          </w:p>
        </w:tc>
        <w:tc>
          <w:tcPr>
            <w:tcW w:w="695" w:type="dxa"/>
          </w:tcPr>
          <w:p w:rsidR="00DE21AA" w:rsidRPr="00F273BE" w:rsidRDefault="00DE21AA" w:rsidP="00950427">
            <w:pPr>
              <w:jc w:val="center"/>
              <w:rPr>
                <w:rFonts w:ascii="Times New Roman" w:hAnsi="Times New Roman"/>
                <w:sz w:val="16"/>
                <w:szCs w:val="16"/>
              </w:rPr>
            </w:pPr>
            <w:r w:rsidRPr="00F273BE">
              <w:rPr>
                <w:rFonts w:ascii="Times New Roman" w:hAnsi="Times New Roman"/>
                <w:sz w:val="16"/>
                <w:szCs w:val="16"/>
              </w:rPr>
              <w:t>12</w:t>
            </w:r>
          </w:p>
        </w:tc>
      </w:tr>
      <w:tr w:rsidR="00DE21AA" w:rsidRPr="00F273BE" w:rsidTr="00950427">
        <w:trPr>
          <w:trHeight w:val="215"/>
          <w:jc w:val="center"/>
        </w:trPr>
        <w:tc>
          <w:tcPr>
            <w:tcW w:w="724" w:type="dxa"/>
          </w:tcPr>
          <w:p w:rsidR="00DE21AA" w:rsidRPr="00F273BE" w:rsidRDefault="00DE21AA" w:rsidP="00950427">
            <w:pPr>
              <w:rPr>
                <w:rFonts w:ascii="Times New Roman" w:hAnsi="Times New Roman"/>
                <w:b/>
              </w:rPr>
            </w:pPr>
          </w:p>
        </w:tc>
        <w:tc>
          <w:tcPr>
            <w:tcW w:w="836" w:type="dxa"/>
          </w:tcPr>
          <w:p w:rsidR="00DE21AA" w:rsidRPr="00F273BE" w:rsidRDefault="00DE21AA" w:rsidP="00950427">
            <w:pPr>
              <w:jc w:val="center"/>
              <w:rPr>
                <w:rFonts w:ascii="Times New Roman" w:hAnsi="Times New Roman"/>
                <w:b/>
              </w:rPr>
            </w:pPr>
          </w:p>
        </w:tc>
        <w:tc>
          <w:tcPr>
            <w:tcW w:w="1072" w:type="dxa"/>
            <w:vAlign w:val="center"/>
          </w:tcPr>
          <w:p w:rsidR="00DE21AA" w:rsidRPr="00F273BE" w:rsidRDefault="00DE21AA" w:rsidP="00950427">
            <w:pPr>
              <w:rPr>
                <w:rFonts w:ascii="Times New Roman" w:hAnsi="Times New Roman"/>
                <w:sz w:val="16"/>
                <w:szCs w:val="16"/>
              </w:rPr>
            </w:pPr>
            <w:r w:rsidRPr="00F273BE">
              <w:rPr>
                <w:rFonts w:ascii="Times New Roman" w:hAnsi="Times New Roman"/>
                <w:sz w:val="16"/>
                <w:szCs w:val="16"/>
              </w:rPr>
              <w:t>e hollë</w:t>
            </w:r>
          </w:p>
        </w:tc>
        <w:tc>
          <w:tcPr>
            <w:tcW w:w="712" w:type="dxa"/>
          </w:tcPr>
          <w:p w:rsidR="00DE21AA" w:rsidRPr="00F273BE" w:rsidRDefault="00DE21AA" w:rsidP="00950427">
            <w:pPr>
              <w:jc w:val="center"/>
              <w:rPr>
                <w:rFonts w:ascii="Times New Roman" w:hAnsi="Times New Roman"/>
                <w:b/>
              </w:rPr>
            </w:pPr>
          </w:p>
        </w:tc>
        <w:tc>
          <w:tcPr>
            <w:tcW w:w="66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c>
          <w:tcPr>
            <w:tcW w:w="677" w:type="dxa"/>
          </w:tcPr>
          <w:p w:rsidR="00DE21AA" w:rsidRPr="00F273BE" w:rsidRDefault="00DE21AA" w:rsidP="00950427">
            <w:pPr>
              <w:jc w:val="center"/>
              <w:rPr>
                <w:rFonts w:ascii="Times New Roman" w:hAnsi="Times New Roman"/>
                <w:b/>
              </w:rPr>
            </w:pPr>
          </w:p>
        </w:tc>
        <w:tc>
          <w:tcPr>
            <w:tcW w:w="701" w:type="dxa"/>
          </w:tcPr>
          <w:p w:rsidR="00DE21AA" w:rsidRPr="00F273BE" w:rsidRDefault="00DE21AA" w:rsidP="00950427">
            <w:pPr>
              <w:jc w:val="center"/>
              <w:rPr>
                <w:rFonts w:ascii="Times New Roman" w:hAnsi="Times New Roman"/>
                <w:b/>
              </w:rPr>
            </w:pPr>
          </w:p>
        </w:tc>
        <w:tc>
          <w:tcPr>
            <w:tcW w:w="674" w:type="dxa"/>
          </w:tcPr>
          <w:p w:rsidR="00DE21AA" w:rsidRPr="00F273BE" w:rsidRDefault="00DE21AA" w:rsidP="00950427">
            <w:pPr>
              <w:jc w:val="center"/>
              <w:rPr>
                <w:rFonts w:ascii="Times New Roman" w:hAnsi="Times New Roman"/>
                <w:b/>
              </w:rPr>
            </w:pPr>
          </w:p>
        </w:tc>
        <w:tc>
          <w:tcPr>
            <w:tcW w:w="700" w:type="dxa"/>
          </w:tcPr>
          <w:p w:rsidR="00DE21AA" w:rsidRPr="00F273BE" w:rsidRDefault="00DE21AA" w:rsidP="00950427">
            <w:pPr>
              <w:jc w:val="center"/>
              <w:rPr>
                <w:rFonts w:ascii="Times New Roman" w:hAnsi="Times New Roman"/>
                <w:b/>
              </w:rPr>
            </w:pPr>
          </w:p>
        </w:tc>
        <w:tc>
          <w:tcPr>
            <w:tcW w:w="67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r>
      <w:tr w:rsidR="00DE21AA" w:rsidRPr="00F273BE" w:rsidTr="00950427">
        <w:trPr>
          <w:jc w:val="center"/>
        </w:trPr>
        <w:tc>
          <w:tcPr>
            <w:tcW w:w="724" w:type="dxa"/>
          </w:tcPr>
          <w:p w:rsidR="00DE21AA" w:rsidRPr="00F273BE" w:rsidRDefault="00DE21AA" w:rsidP="00950427">
            <w:pPr>
              <w:rPr>
                <w:rFonts w:ascii="Times New Roman" w:hAnsi="Times New Roman"/>
                <w:b/>
              </w:rPr>
            </w:pPr>
          </w:p>
        </w:tc>
        <w:tc>
          <w:tcPr>
            <w:tcW w:w="836" w:type="dxa"/>
          </w:tcPr>
          <w:p w:rsidR="00DE21AA" w:rsidRPr="00F273BE" w:rsidRDefault="00DE21AA" w:rsidP="00950427">
            <w:pPr>
              <w:jc w:val="center"/>
              <w:rPr>
                <w:rFonts w:ascii="Times New Roman" w:hAnsi="Times New Roman"/>
                <w:b/>
              </w:rPr>
            </w:pPr>
          </w:p>
        </w:tc>
        <w:tc>
          <w:tcPr>
            <w:tcW w:w="1072" w:type="dxa"/>
            <w:vAlign w:val="center"/>
          </w:tcPr>
          <w:p w:rsidR="00DE21AA" w:rsidRPr="00F273BE" w:rsidRDefault="00DE21AA" w:rsidP="00950427">
            <w:pPr>
              <w:rPr>
                <w:rFonts w:ascii="Times New Roman" w:hAnsi="Times New Roman"/>
                <w:sz w:val="16"/>
                <w:szCs w:val="16"/>
              </w:rPr>
            </w:pPr>
            <w:r w:rsidRPr="00F273BE">
              <w:rPr>
                <w:rFonts w:ascii="Times New Roman" w:hAnsi="Times New Roman"/>
                <w:sz w:val="16"/>
                <w:szCs w:val="16"/>
              </w:rPr>
              <w:t>e mesme</w:t>
            </w:r>
          </w:p>
        </w:tc>
        <w:tc>
          <w:tcPr>
            <w:tcW w:w="712" w:type="dxa"/>
          </w:tcPr>
          <w:p w:rsidR="00DE21AA" w:rsidRPr="00F273BE" w:rsidRDefault="00DE21AA" w:rsidP="00950427">
            <w:pPr>
              <w:jc w:val="center"/>
              <w:rPr>
                <w:rFonts w:ascii="Times New Roman" w:hAnsi="Times New Roman"/>
                <w:b/>
              </w:rPr>
            </w:pPr>
          </w:p>
        </w:tc>
        <w:tc>
          <w:tcPr>
            <w:tcW w:w="66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c>
          <w:tcPr>
            <w:tcW w:w="677" w:type="dxa"/>
          </w:tcPr>
          <w:p w:rsidR="00DE21AA" w:rsidRPr="00F273BE" w:rsidRDefault="00DE21AA" w:rsidP="00950427">
            <w:pPr>
              <w:jc w:val="center"/>
              <w:rPr>
                <w:rFonts w:ascii="Times New Roman" w:hAnsi="Times New Roman"/>
                <w:b/>
              </w:rPr>
            </w:pPr>
          </w:p>
        </w:tc>
        <w:tc>
          <w:tcPr>
            <w:tcW w:w="701" w:type="dxa"/>
          </w:tcPr>
          <w:p w:rsidR="00DE21AA" w:rsidRPr="00F273BE" w:rsidRDefault="00DE21AA" w:rsidP="00950427">
            <w:pPr>
              <w:jc w:val="center"/>
              <w:rPr>
                <w:rFonts w:ascii="Times New Roman" w:hAnsi="Times New Roman"/>
                <w:b/>
              </w:rPr>
            </w:pPr>
          </w:p>
        </w:tc>
        <w:tc>
          <w:tcPr>
            <w:tcW w:w="674" w:type="dxa"/>
          </w:tcPr>
          <w:p w:rsidR="00DE21AA" w:rsidRPr="00F273BE" w:rsidRDefault="00DE21AA" w:rsidP="00950427">
            <w:pPr>
              <w:jc w:val="center"/>
              <w:rPr>
                <w:rFonts w:ascii="Times New Roman" w:hAnsi="Times New Roman"/>
                <w:b/>
              </w:rPr>
            </w:pPr>
          </w:p>
        </w:tc>
        <w:tc>
          <w:tcPr>
            <w:tcW w:w="700" w:type="dxa"/>
          </w:tcPr>
          <w:p w:rsidR="00DE21AA" w:rsidRPr="00F273BE" w:rsidRDefault="00DE21AA" w:rsidP="00950427">
            <w:pPr>
              <w:jc w:val="center"/>
              <w:rPr>
                <w:rFonts w:ascii="Times New Roman" w:hAnsi="Times New Roman"/>
                <w:b/>
              </w:rPr>
            </w:pPr>
          </w:p>
        </w:tc>
        <w:tc>
          <w:tcPr>
            <w:tcW w:w="67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r>
      <w:tr w:rsidR="00DE21AA" w:rsidRPr="00F273BE" w:rsidTr="00950427">
        <w:trPr>
          <w:jc w:val="center"/>
        </w:trPr>
        <w:tc>
          <w:tcPr>
            <w:tcW w:w="724" w:type="dxa"/>
          </w:tcPr>
          <w:p w:rsidR="00DE21AA" w:rsidRPr="00F273BE" w:rsidRDefault="00DE21AA" w:rsidP="00950427">
            <w:pPr>
              <w:rPr>
                <w:rFonts w:ascii="Times New Roman" w:hAnsi="Times New Roman"/>
                <w:b/>
              </w:rPr>
            </w:pPr>
          </w:p>
        </w:tc>
        <w:tc>
          <w:tcPr>
            <w:tcW w:w="836" w:type="dxa"/>
          </w:tcPr>
          <w:p w:rsidR="00DE21AA" w:rsidRPr="00F273BE" w:rsidRDefault="00DE21AA" w:rsidP="00950427">
            <w:pPr>
              <w:jc w:val="center"/>
              <w:rPr>
                <w:rFonts w:ascii="Times New Roman" w:hAnsi="Times New Roman"/>
                <w:b/>
              </w:rPr>
            </w:pPr>
          </w:p>
        </w:tc>
        <w:tc>
          <w:tcPr>
            <w:tcW w:w="1072" w:type="dxa"/>
            <w:vAlign w:val="center"/>
          </w:tcPr>
          <w:p w:rsidR="00DE21AA" w:rsidRPr="00F273BE" w:rsidRDefault="00DE21AA" w:rsidP="00950427">
            <w:pPr>
              <w:rPr>
                <w:rFonts w:ascii="Times New Roman" w:hAnsi="Times New Roman"/>
                <w:sz w:val="16"/>
                <w:szCs w:val="16"/>
              </w:rPr>
            </w:pPr>
            <w:r w:rsidRPr="00F273BE">
              <w:rPr>
                <w:rFonts w:ascii="Times New Roman" w:hAnsi="Times New Roman"/>
                <w:sz w:val="16"/>
                <w:szCs w:val="16"/>
              </w:rPr>
              <w:t>e trashë</w:t>
            </w:r>
          </w:p>
        </w:tc>
        <w:tc>
          <w:tcPr>
            <w:tcW w:w="712" w:type="dxa"/>
          </w:tcPr>
          <w:p w:rsidR="00DE21AA" w:rsidRPr="00F273BE" w:rsidRDefault="00DE21AA" w:rsidP="00950427">
            <w:pPr>
              <w:jc w:val="center"/>
              <w:rPr>
                <w:rFonts w:ascii="Times New Roman" w:hAnsi="Times New Roman"/>
                <w:b/>
              </w:rPr>
            </w:pPr>
          </w:p>
        </w:tc>
        <w:tc>
          <w:tcPr>
            <w:tcW w:w="66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c>
          <w:tcPr>
            <w:tcW w:w="677" w:type="dxa"/>
          </w:tcPr>
          <w:p w:rsidR="00DE21AA" w:rsidRPr="00F273BE" w:rsidRDefault="00DE21AA" w:rsidP="00950427">
            <w:pPr>
              <w:jc w:val="center"/>
              <w:rPr>
                <w:rFonts w:ascii="Times New Roman" w:hAnsi="Times New Roman"/>
                <w:b/>
              </w:rPr>
            </w:pPr>
          </w:p>
        </w:tc>
        <w:tc>
          <w:tcPr>
            <w:tcW w:w="701" w:type="dxa"/>
          </w:tcPr>
          <w:p w:rsidR="00DE21AA" w:rsidRPr="00F273BE" w:rsidRDefault="00DE21AA" w:rsidP="00950427">
            <w:pPr>
              <w:jc w:val="center"/>
              <w:rPr>
                <w:rFonts w:ascii="Times New Roman" w:hAnsi="Times New Roman"/>
                <w:b/>
              </w:rPr>
            </w:pPr>
          </w:p>
        </w:tc>
        <w:tc>
          <w:tcPr>
            <w:tcW w:w="674" w:type="dxa"/>
          </w:tcPr>
          <w:p w:rsidR="00DE21AA" w:rsidRPr="00F273BE" w:rsidRDefault="00DE21AA" w:rsidP="00950427">
            <w:pPr>
              <w:jc w:val="center"/>
              <w:rPr>
                <w:rFonts w:ascii="Times New Roman" w:hAnsi="Times New Roman"/>
                <w:b/>
              </w:rPr>
            </w:pPr>
          </w:p>
        </w:tc>
        <w:tc>
          <w:tcPr>
            <w:tcW w:w="700" w:type="dxa"/>
          </w:tcPr>
          <w:p w:rsidR="00DE21AA" w:rsidRPr="00F273BE" w:rsidRDefault="00DE21AA" w:rsidP="00950427">
            <w:pPr>
              <w:jc w:val="center"/>
              <w:rPr>
                <w:rFonts w:ascii="Times New Roman" w:hAnsi="Times New Roman"/>
                <w:b/>
              </w:rPr>
            </w:pPr>
          </w:p>
        </w:tc>
        <w:tc>
          <w:tcPr>
            <w:tcW w:w="67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r>
      <w:tr w:rsidR="00DE21AA" w:rsidRPr="00F273BE" w:rsidTr="00950427">
        <w:trPr>
          <w:jc w:val="center"/>
        </w:trPr>
        <w:tc>
          <w:tcPr>
            <w:tcW w:w="724" w:type="dxa"/>
          </w:tcPr>
          <w:p w:rsidR="00DE21AA" w:rsidRPr="00F273BE" w:rsidRDefault="00DE21AA" w:rsidP="00950427">
            <w:pPr>
              <w:rPr>
                <w:rFonts w:ascii="Times New Roman" w:hAnsi="Times New Roman"/>
                <w:b/>
              </w:rPr>
            </w:pPr>
          </w:p>
        </w:tc>
        <w:tc>
          <w:tcPr>
            <w:tcW w:w="836" w:type="dxa"/>
          </w:tcPr>
          <w:p w:rsidR="00DE21AA" w:rsidRPr="00F273BE" w:rsidRDefault="00DE21AA" w:rsidP="00950427">
            <w:pPr>
              <w:jc w:val="center"/>
              <w:rPr>
                <w:rFonts w:ascii="Times New Roman" w:hAnsi="Times New Roman"/>
                <w:b/>
              </w:rPr>
            </w:pPr>
          </w:p>
        </w:tc>
        <w:tc>
          <w:tcPr>
            <w:tcW w:w="1072" w:type="dxa"/>
            <w:vAlign w:val="center"/>
          </w:tcPr>
          <w:p w:rsidR="00DE21AA" w:rsidRPr="00F273BE" w:rsidRDefault="00DE21AA" w:rsidP="00950427">
            <w:pPr>
              <w:rPr>
                <w:rFonts w:ascii="Times New Roman" w:hAnsi="Times New Roman"/>
                <w:sz w:val="16"/>
                <w:szCs w:val="16"/>
              </w:rPr>
            </w:pPr>
            <w:r w:rsidRPr="00F273BE">
              <w:rPr>
                <w:rFonts w:ascii="Times New Roman" w:hAnsi="Times New Roman"/>
                <w:sz w:val="16"/>
                <w:szCs w:val="16"/>
              </w:rPr>
              <w:t>dru zjarri</w:t>
            </w:r>
          </w:p>
        </w:tc>
        <w:tc>
          <w:tcPr>
            <w:tcW w:w="712" w:type="dxa"/>
          </w:tcPr>
          <w:p w:rsidR="00DE21AA" w:rsidRPr="00F273BE" w:rsidRDefault="00DE21AA" w:rsidP="00950427">
            <w:pPr>
              <w:jc w:val="center"/>
              <w:rPr>
                <w:rFonts w:ascii="Times New Roman" w:hAnsi="Times New Roman"/>
                <w:b/>
              </w:rPr>
            </w:pPr>
          </w:p>
        </w:tc>
        <w:tc>
          <w:tcPr>
            <w:tcW w:w="66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c>
          <w:tcPr>
            <w:tcW w:w="677" w:type="dxa"/>
          </w:tcPr>
          <w:p w:rsidR="00DE21AA" w:rsidRPr="00F273BE" w:rsidRDefault="00DE21AA" w:rsidP="00950427">
            <w:pPr>
              <w:jc w:val="center"/>
              <w:rPr>
                <w:rFonts w:ascii="Times New Roman" w:hAnsi="Times New Roman"/>
                <w:b/>
              </w:rPr>
            </w:pPr>
          </w:p>
        </w:tc>
        <w:tc>
          <w:tcPr>
            <w:tcW w:w="701" w:type="dxa"/>
          </w:tcPr>
          <w:p w:rsidR="00DE21AA" w:rsidRPr="00F273BE" w:rsidRDefault="00DE21AA" w:rsidP="00950427">
            <w:pPr>
              <w:jc w:val="center"/>
              <w:rPr>
                <w:rFonts w:ascii="Times New Roman" w:hAnsi="Times New Roman"/>
                <w:b/>
              </w:rPr>
            </w:pPr>
          </w:p>
        </w:tc>
        <w:tc>
          <w:tcPr>
            <w:tcW w:w="674" w:type="dxa"/>
          </w:tcPr>
          <w:p w:rsidR="00DE21AA" w:rsidRPr="00F273BE" w:rsidRDefault="00DE21AA" w:rsidP="00950427">
            <w:pPr>
              <w:jc w:val="center"/>
              <w:rPr>
                <w:rFonts w:ascii="Times New Roman" w:hAnsi="Times New Roman"/>
                <w:b/>
              </w:rPr>
            </w:pPr>
          </w:p>
        </w:tc>
        <w:tc>
          <w:tcPr>
            <w:tcW w:w="700" w:type="dxa"/>
          </w:tcPr>
          <w:p w:rsidR="00DE21AA" w:rsidRPr="00F273BE" w:rsidRDefault="00DE21AA" w:rsidP="00950427">
            <w:pPr>
              <w:jc w:val="center"/>
              <w:rPr>
                <w:rFonts w:ascii="Times New Roman" w:hAnsi="Times New Roman"/>
                <w:b/>
              </w:rPr>
            </w:pPr>
          </w:p>
        </w:tc>
        <w:tc>
          <w:tcPr>
            <w:tcW w:w="67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r>
      <w:tr w:rsidR="00DE21AA" w:rsidRPr="00F273BE" w:rsidTr="00950427">
        <w:trPr>
          <w:jc w:val="center"/>
        </w:trPr>
        <w:tc>
          <w:tcPr>
            <w:tcW w:w="724" w:type="dxa"/>
          </w:tcPr>
          <w:p w:rsidR="00DE21AA" w:rsidRPr="00F273BE" w:rsidRDefault="00DE21AA" w:rsidP="00950427">
            <w:pPr>
              <w:rPr>
                <w:rFonts w:ascii="Times New Roman" w:hAnsi="Times New Roman"/>
                <w:b/>
              </w:rPr>
            </w:pPr>
          </w:p>
        </w:tc>
        <w:tc>
          <w:tcPr>
            <w:tcW w:w="836" w:type="dxa"/>
          </w:tcPr>
          <w:p w:rsidR="00DE21AA" w:rsidRPr="00F273BE" w:rsidRDefault="00DE21AA" w:rsidP="00950427">
            <w:pPr>
              <w:jc w:val="center"/>
              <w:rPr>
                <w:rFonts w:ascii="Times New Roman" w:hAnsi="Times New Roman"/>
                <w:b/>
              </w:rPr>
            </w:pPr>
          </w:p>
        </w:tc>
        <w:tc>
          <w:tcPr>
            <w:tcW w:w="1072" w:type="dxa"/>
            <w:vAlign w:val="center"/>
          </w:tcPr>
          <w:p w:rsidR="00DE21AA" w:rsidRPr="00F273BE" w:rsidRDefault="00DE21AA" w:rsidP="00950427">
            <w:pPr>
              <w:rPr>
                <w:rFonts w:ascii="Times New Roman" w:hAnsi="Times New Roman"/>
                <w:sz w:val="16"/>
                <w:szCs w:val="16"/>
              </w:rPr>
            </w:pPr>
            <w:r w:rsidRPr="00F273BE">
              <w:rPr>
                <w:rFonts w:ascii="Times New Roman" w:hAnsi="Times New Roman"/>
                <w:sz w:val="16"/>
                <w:szCs w:val="16"/>
              </w:rPr>
              <w:t>Totali:</w:t>
            </w:r>
          </w:p>
        </w:tc>
        <w:tc>
          <w:tcPr>
            <w:tcW w:w="712" w:type="dxa"/>
          </w:tcPr>
          <w:p w:rsidR="00DE21AA" w:rsidRPr="00F273BE" w:rsidRDefault="00DE21AA" w:rsidP="00950427">
            <w:pPr>
              <w:jc w:val="center"/>
              <w:rPr>
                <w:rFonts w:ascii="Times New Roman" w:hAnsi="Times New Roman"/>
                <w:b/>
              </w:rPr>
            </w:pPr>
          </w:p>
        </w:tc>
        <w:tc>
          <w:tcPr>
            <w:tcW w:w="66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c>
          <w:tcPr>
            <w:tcW w:w="677" w:type="dxa"/>
          </w:tcPr>
          <w:p w:rsidR="00DE21AA" w:rsidRPr="00F273BE" w:rsidRDefault="00DE21AA" w:rsidP="00950427">
            <w:pPr>
              <w:jc w:val="center"/>
              <w:rPr>
                <w:rFonts w:ascii="Times New Roman" w:hAnsi="Times New Roman"/>
                <w:b/>
              </w:rPr>
            </w:pPr>
          </w:p>
        </w:tc>
        <w:tc>
          <w:tcPr>
            <w:tcW w:w="701" w:type="dxa"/>
          </w:tcPr>
          <w:p w:rsidR="00DE21AA" w:rsidRPr="00F273BE" w:rsidRDefault="00DE21AA" w:rsidP="00950427">
            <w:pPr>
              <w:jc w:val="center"/>
              <w:rPr>
                <w:rFonts w:ascii="Times New Roman" w:hAnsi="Times New Roman"/>
                <w:b/>
              </w:rPr>
            </w:pPr>
          </w:p>
        </w:tc>
        <w:tc>
          <w:tcPr>
            <w:tcW w:w="674" w:type="dxa"/>
          </w:tcPr>
          <w:p w:rsidR="00DE21AA" w:rsidRPr="00F273BE" w:rsidRDefault="00DE21AA" w:rsidP="00950427">
            <w:pPr>
              <w:jc w:val="center"/>
              <w:rPr>
                <w:rFonts w:ascii="Times New Roman" w:hAnsi="Times New Roman"/>
                <w:b/>
              </w:rPr>
            </w:pPr>
          </w:p>
        </w:tc>
        <w:tc>
          <w:tcPr>
            <w:tcW w:w="700" w:type="dxa"/>
          </w:tcPr>
          <w:p w:rsidR="00DE21AA" w:rsidRPr="00F273BE" w:rsidRDefault="00DE21AA" w:rsidP="00950427">
            <w:pPr>
              <w:jc w:val="center"/>
              <w:rPr>
                <w:rFonts w:ascii="Times New Roman" w:hAnsi="Times New Roman"/>
                <w:b/>
              </w:rPr>
            </w:pPr>
          </w:p>
        </w:tc>
        <w:tc>
          <w:tcPr>
            <w:tcW w:w="678" w:type="dxa"/>
          </w:tcPr>
          <w:p w:rsidR="00DE21AA" w:rsidRPr="00F273BE" w:rsidRDefault="00DE21AA" w:rsidP="00950427">
            <w:pPr>
              <w:jc w:val="center"/>
              <w:rPr>
                <w:rFonts w:ascii="Times New Roman" w:hAnsi="Times New Roman"/>
                <w:b/>
              </w:rPr>
            </w:pPr>
          </w:p>
        </w:tc>
        <w:tc>
          <w:tcPr>
            <w:tcW w:w="695" w:type="dxa"/>
          </w:tcPr>
          <w:p w:rsidR="00DE21AA" w:rsidRPr="00F273BE" w:rsidRDefault="00DE21AA" w:rsidP="00950427">
            <w:pPr>
              <w:jc w:val="center"/>
              <w:rPr>
                <w:rFonts w:ascii="Times New Roman" w:hAnsi="Times New Roman"/>
                <w:b/>
              </w:rPr>
            </w:pPr>
          </w:p>
        </w:tc>
      </w:tr>
    </w:tbl>
    <w:p w:rsidR="00DE21AA" w:rsidRPr="00F273BE" w:rsidRDefault="00DE21AA" w:rsidP="00DE21AA">
      <w:pPr>
        <w:spacing w:after="0" w:line="240" w:lineRule="auto"/>
        <w:rPr>
          <w:rFonts w:ascii="Times New Roman" w:hAnsi="Times New Roman"/>
          <w:b/>
          <w:sz w:val="20"/>
          <w:szCs w:val="20"/>
        </w:rPr>
      </w:pPr>
    </w:p>
    <w:p w:rsidR="00DE21AA" w:rsidRPr="003D40DE" w:rsidRDefault="00DE21AA" w:rsidP="00DE21AA">
      <w:pPr>
        <w:spacing w:after="0" w:line="240" w:lineRule="auto"/>
        <w:rPr>
          <w:rFonts w:ascii="Times New Roman" w:hAnsi="Times New Roman"/>
          <w:b/>
          <w:sz w:val="24"/>
          <w:szCs w:val="24"/>
        </w:rPr>
      </w:pPr>
      <w:r w:rsidRPr="003D40DE">
        <w:rPr>
          <w:rFonts w:ascii="Times New Roman" w:hAnsi="Times New Roman"/>
          <w:b/>
          <w:sz w:val="24"/>
          <w:szCs w:val="24"/>
        </w:rPr>
        <w:t xml:space="preserve">6/2.    </w:t>
      </w:r>
      <w:r w:rsidRPr="003D40DE">
        <w:rPr>
          <w:rFonts w:ascii="Times New Roman" w:hAnsi="Times New Roman"/>
          <w:b/>
          <w:sz w:val="24"/>
          <w:szCs w:val="24"/>
          <w:u w:val="single"/>
        </w:rPr>
        <w:t>ASORTIMENTET  NETO</w:t>
      </w:r>
    </w:p>
    <w:p w:rsidR="00DE21AA" w:rsidRPr="00F273BE" w:rsidRDefault="00DE21AA" w:rsidP="00DE21AA">
      <w:pPr>
        <w:spacing w:after="0" w:line="240" w:lineRule="auto"/>
        <w:rPr>
          <w:rFonts w:ascii="Times New Roman" w:hAnsi="Times New Roman"/>
          <w:b/>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720"/>
        <w:gridCol w:w="660"/>
        <w:gridCol w:w="660"/>
        <w:gridCol w:w="600"/>
        <w:gridCol w:w="757"/>
        <w:gridCol w:w="526"/>
        <w:gridCol w:w="55"/>
        <w:gridCol w:w="582"/>
        <w:gridCol w:w="720"/>
        <w:gridCol w:w="720"/>
        <w:gridCol w:w="660"/>
        <w:gridCol w:w="660"/>
        <w:gridCol w:w="600"/>
        <w:gridCol w:w="900"/>
      </w:tblGrid>
      <w:tr w:rsidR="00DE21AA" w:rsidRPr="00F273BE" w:rsidTr="00950427">
        <w:trPr>
          <w:cantSplit/>
          <w:jc w:val="center"/>
        </w:trPr>
        <w:tc>
          <w:tcPr>
            <w:tcW w:w="540" w:type="dxa"/>
            <w:vMerge w:val="restart"/>
          </w:tcPr>
          <w:p w:rsidR="00DE21AA" w:rsidRPr="00F273BE" w:rsidRDefault="00DE21AA" w:rsidP="00950427">
            <w:pPr>
              <w:spacing w:after="0" w:line="240" w:lineRule="auto"/>
              <w:rPr>
                <w:rFonts w:ascii="Times New Roman" w:hAnsi="Times New Roman"/>
                <w:b/>
                <w:sz w:val="20"/>
                <w:szCs w:val="20"/>
              </w:rPr>
            </w:pPr>
          </w:p>
          <w:p w:rsidR="00DE21AA" w:rsidRPr="00F273BE" w:rsidRDefault="00DE21AA" w:rsidP="00950427">
            <w:pPr>
              <w:spacing w:after="0" w:line="240" w:lineRule="auto"/>
              <w:rPr>
                <w:rFonts w:ascii="Times New Roman" w:hAnsi="Times New Roman"/>
                <w:b/>
                <w:sz w:val="20"/>
                <w:szCs w:val="20"/>
              </w:rPr>
            </w:pPr>
            <w:r w:rsidRPr="00F273BE">
              <w:rPr>
                <w:rFonts w:ascii="Times New Roman" w:hAnsi="Times New Roman"/>
                <w:b/>
                <w:sz w:val="20"/>
                <w:szCs w:val="20"/>
              </w:rPr>
              <w:t>Nr.</w:t>
            </w:r>
          </w:p>
        </w:tc>
        <w:tc>
          <w:tcPr>
            <w:tcW w:w="1260" w:type="dxa"/>
            <w:vMerge w:val="restart"/>
          </w:tcPr>
          <w:p w:rsidR="00DE21AA" w:rsidRPr="00F273BE" w:rsidRDefault="00DE21AA" w:rsidP="00950427">
            <w:pPr>
              <w:spacing w:after="0" w:line="240" w:lineRule="auto"/>
              <w:rPr>
                <w:rFonts w:ascii="Times New Roman" w:hAnsi="Times New Roman"/>
                <w:b/>
                <w:sz w:val="20"/>
                <w:szCs w:val="20"/>
              </w:rPr>
            </w:pPr>
          </w:p>
          <w:p w:rsidR="00DE21AA" w:rsidRPr="00F273BE" w:rsidRDefault="00DE21AA" w:rsidP="00950427">
            <w:pPr>
              <w:spacing w:after="0" w:line="240" w:lineRule="auto"/>
              <w:rPr>
                <w:rFonts w:ascii="Times New Roman" w:hAnsi="Times New Roman"/>
                <w:b/>
                <w:sz w:val="20"/>
                <w:szCs w:val="20"/>
              </w:rPr>
            </w:pPr>
            <w:r w:rsidRPr="00F273BE">
              <w:rPr>
                <w:rFonts w:ascii="Times New Roman" w:hAnsi="Times New Roman"/>
                <w:b/>
                <w:sz w:val="20"/>
                <w:szCs w:val="20"/>
              </w:rPr>
              <w:t>Asortimenti</w:t>
            </w:r>
          </w:p>
        </w:tc>
        <w:tc>
          <w:tcPr>
            <w:tcW w:w="7920" w:type="dxa"/>
            <w:gridSpan w:val="13"/>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 xml:space="preserve">Pjesa  e ngastrës ose n/ngastrës </w:t>
            </w:r>
          </w:p>
        </w:tc>
        <w:tc>
          <w:tcPr>
            <w:tcW w:w="900" w:type="dxa"/>
          </w:tcPr>
          <w:p w:rsidR="00DE21AA" w:rsidRPr="00F273BE" w:rsidRDefault="00DE21AA" w:rsidP="00950427">
            <w:pPr>
              <w:spacing w:after="0" w:line="240" w:lineRule="auto"/>
              <w:rPr>
                <w:rFonts w:ascii="Times New Roman" w:hAnsi="Times New Roman"/>
                <w:b/>
                <w:sz w:val="16"/>
                <w:szCs w:val="16"/>
              </w:rPr>
            </w:pPr>
            <w:r w:rsidRPr="00F273BE">
              <w:rPr>
                <w:rFonts w:ascii="Times New Roman" w:hAnsi="Times New Roman"/>
                <w:b/>
                <w:sz w:val="16"/>
                <w:szCs w:val="16"/>
              </w:rPr>
              <w:t>Ngastra</w:t>
            </w:r>
          </w:p>
        </w:tc>
      </w:tr>
      <w:tr w:rsidR="00DE21AA" w:rsidRPr="00F273BE" w:rsidTr="00950427">
        <w:trPr>
          <w:cantSplit/>
          <w:jc w:val="center"/>
        </w:trPr>
        <w:tc>
          <w:tcPr>
            <w:tcW w:w="540" w:type="dxa"/>
            <w:vMerge/>
          </w:tcPr>
          <w:p w:rsidR="00DE21AA" w:rsidRPr="00F273BE" w:rsidRDefault="00DE21AA" w:rsidP="00950427">
            <w:pPr>
              <w:spacing w:after="0" w:line="240" w:lineRule="auto"/>
              <w:rPr>
                <w:rFonts w:ascii="Times New Roman" w:hAnsi="Times New Roman"/>
                <w:b/>
                <w:sz w:val="20"/>
                <w:szCs w:val="20"/>
              </w:rPr>
            </w:pPr>
          </w:p>
        </w:tc>
        <w:tc>
          <w:tcPr>
            <w:tcW w:w="1260" w:type="dxa"/>
            <w:vMerge/>
          </w:tcPr>
          <w:p w:rsidR="00DE21AA" w:rsidRPr="00F273BE" w:rsidRDefault="00DE21AA" w:rsidP="00950427">
            <w:pPr>
              <w:spacing w:after="0" w:line="240" w:lineRule="auto"/>
              <w:rPr>
                <w:rFonts w:ascii="Times New Roman" w:hAnsi="Times New Roman"/>
                <w:b/>
                <w:sz w:val="20"/>
                <w:szCs w:val="20"/>
              </w:rPr>
            </w:pPr>
          </w:p>
        </w:tc>
        <w:tc>
          <w:tcPr>
            <w:tcW w:w="2640" w:type="dxa"/>
            <w:gridSpan w:val="4"/>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Nr.</w:t>
            </w:r>
          </w:p>
        </w:tc>
        <w:tc>
          <w:tcPr>
            <w:tcW w:w="2640" w:type="dxa"/>
            <w:gridSpan w:val="5"/>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Nr.</w:t>
            </w:r>
          </w:p>
        </w:tc>
        <w:tc>
          <w:tcPr>
            <w:tcW w:w="2640" w:type="dxa"/>
            <w:gridSpan w:val="4"/>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Nr.</w:t>
            </w:r>
          </w:p>
        </w:tc>
        <w:tc>
          <w:tcPr>
            <w:tcW w:w="900" w:type="dxa"/>
            <w:vMerge w:val="restart"/>
          </w:tcPr>
          <w:p w:rsidR="00DE21AA" w:rsidRPr="00F273BE" w:rsidRDefault="00DE21AA" w:rsidP="00950427">
            <w:pPr>
              <w:spacing w:after="0" w:line="240" w:lineRule="auto"/>
              <w:rPr>
                <w:rFonts w:ascii="Times New Roman" w:hAnsi="Times New Roman"/>
                <w:b/>
                <w:sz w:val="16"/>
                <w:szCs w:val="16"/>
              </w:rPr>
            </w:pPr>
          </w:p>
          <w:p w:rsidR="00DE21AA" w:rsidRPr="00F273BE" w:rsidRDefault="00DE21AA" w:rsidP="00950427">
            <w:pPr>
              <w:spacing w:after="0" w:line="240" w:lineRule="auto"/>
              <w:rPr>
                <w:rFonts w:ascii="Times New Roman" w:hAnsi="Times New Roman"/>
                <w:b/>
                <w:sz w:val="20"/>
                <w:szCs w:val="20"/>
              </w:rPr>
            </w:pPr>
            <w:r w:rsidRPr="00F273BE">
              <w:rPr>
                <w:rFonts w:ascii="Times New Roman" w:hAnsi="Times New Roman"/>
                <w:b/>
                <w:sz w:val="16"/>
                <w:szCs w:val="16"/>
              </w:rPr>
              <w:t>Neto m3</w:t>
            </w:r>
          </w:p>
        </w:tc>
      </w:tr>
      <w:tr w:rsidR="00DE21AA" w:rsidRPr="00F273BE" w:rsidTr="00950427">
        <w:trPr>
          <w:cantSplit/>
          <w:jc w:val="center"/>
        </w:trPr>
        <w:tc>
          <w:tcPr>
            <w:tcW w:w="540" w:type="dxa"/>
            <w:vMerge/>
          </w:tcPr>
          <w:p w:rsidR="00DE21AA" w:rsidRPr="00F273BE" w:rsidRDefault="00DE21AA" w:rsidP="00950427">
            <w:pPr>
              <w:spacing w:after="0" w:line="240" w:lineRule="auto"/>
              <w:rPr>
                <w:rFonts w:ascii="Times New Roman" w:hAnsi="Times New Roman"/>
                <w:b/>
                <w:sz w:val="20"/>
                <w:szCs w:val="20"/>
              </w:rPr>
            </w:pPr>
          </w:p>
        </w:tc>
        <w:tc>
          <w:tcPr>
            <w:tcW w:w="1260" w:type="dxa"/>
            <w:vMerge/>
          </w:tcPr>
          <w:p w:rsidR="00DE21AA" w:rsidRPr="00F273BE" w:rsidRDefault="00DE21AA" w:rsidP="00950427">
            <w:pPr>
              <w:spacing w:after="0" w:line="240" w:lineRule="auto"/>
              <w:rPr>
                <w:rFonts w:ascii="Times New Roman" w:hAnsi="Times New Roman"/>
                <w:b/>
                <w:sz w:val="20"/>
                <w:szCs w:val="20"/>
              </w:rPr>
            </w:pPr>
          </w:p>
        </w:tc>
        <w:tc>
          <w:tcPr>
            <w:tcW w:w="720" w:type="dxa"/>
            <w:vMerge w:val="restart"/>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Bruto m3</w:t>
            </w:r>
          </w:p>
        </w:tc>
        <w:tc>
          <w:tcPr>
            <w:tcW w:w="1320" w:type="dxa"/>
            <w:gridSpan w:val="2"/>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Humbje</w:t>
            </w:r>
          </w:p>
        </w:tc>
        <w:tc>
          <w:tcPr>
            <w:tcW w:w="600" w:type="dxa"/>
            <w:vMerge w:val="restart"/>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Neto m3</w:t>
            </w:r>
          </w:p>
        </w:tc>
        <w:tc>
          <w:tcPr>
            <w:tcW w:w="757" w:type="dxa"/>
            <w:vMerge w:val="restart"/>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Bruto m3</w:t>
            </w:r>
          </w:p>
        </w:tc>
        <w:tc>
          <w:tcPr>
            <w:tcW w:w="1163" w:type="dxa"/>
            <w:gridSpan w:val="3"/>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Humbje</w:t>
            </w:r>
          </w:p>
        </w:tc>
        <w:tc>
          <w:tcPr>
            <w:tcW w:w="720" w:type="dxa"/>
            <w:vMerge w:val="restart"/>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Neto m3</w:t>
            </w:r>
          </w:p>
        </w:tc>
        <w:tc>
          <w:tcPr>
            <w:tcW w:w="720" w:type="dxa"/>
            <w:vMerge w:val="restart"/>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Bruto m3</w:t>
            </w:r>
          </w:p>
        </w:tc>
        <w:tc>
          <w:tcPr>
            <w:tcW w:w="1320" w:type="dxa"/>
            <w:gridSpan w:val="2"/>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Humbje</w:t>
            </w:r>
          </w:p>
        </w:tc>
        <w:tc>
          <w:tcPr>
            <w:tcW w:w="600" w:type="dxa"/>
            <w:vMerge w:val="restart"/>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Neto m3</w:t>
            </w:r>
          </w:p>
        </w:tc>
        <w:tc>
          <w:tcPr>
            <w:tcW w:w="900" w:type="dxa"/>
            <w:vMerge/>
          </w:tcPr>
          <w:p w:rsidR="00DE21AA" w:rsidRPr="00F273BE" w:rsidRDefault="00DE21AA" w:rsidP="00950427">
            <w:pPr>
              <w:spacing w:after="0" w:line="240" w:lineRule="auto"/>
              <w:rPr>
                <w:rFonts w:ascii="Times New Roman" w:hAnsi="Times New Roman"/>
                <w:b/>
                <w:sz w:val="20"/>
                <w:szCs w:val="20"/>
              </w:rPr>
            </w:pPr>
          </w:p>
        </w:tc>
      </w:tr>
      <w:tr w:rsidR="00DE21AA" w:rsidRPr="00F273BE" w:rsidTr="00950427">
        <w:trPr>
          <w:cantSplit/>
          <w:jc w:val="center"/>
        </w:trPr>
        <w:tc>
          <w:tcPr>
            <w:tcW w:w="540" w:type="dxa"/>
            <w:vMerge/>
          </w:tcPr>
          <w:p w:rsidR="00DE21AA" w:rsidRPr="00F273BE" w:rsidRDefault="00DE21AA" w:rsidP="00950427">
            <w:pPr>
              <w:spacing w:after="0" w:line="240" w:lineRule="auto"/>
              <w:rPr>
                <w:rFonts w:ascii="Times New Roman" w:hAnsi="Times New Roman"/>
                <w:b/>
                <w:sz w:val="20"/>
                <w:szCs w:val="20"/>
              </w:rPr>
            </w:pPr>
          </w:p>
        </w:tc>
        <w:tc>
          <w:tcPr>
            <w:tcW w:w="1260" w:type="dxa"/>
            <w:vMerge/>
          </w:tcPr>
          <w:p w:rsidR="00DE21AA" w:rsidRPr="00F273BE" w:rsidRDefault="00DE21AA" w:rsidP="00950427">
            <w:pPr>
              <w:spacing w:after="0" w:line="240" w:lineRule="auto"/>
              <w:rPr>
                <w:rFonts w:ascii="Times New Roman" w:hAnsi="Times New Roman"/>
                <w:b/>
                <w:sz w:val="20"/>
                <w:szCs w:val="20"/>
              </w:rPr>
            </w:pPr>
          </w:p>
        </w:tc>
        <w:tc>
          <w:tcPr>
            <w:tcW w:w="720" w:type="dxa"/>
            <w:vMerge/>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w:t>
            </w:r>
          </w:p>
        </w:tc>
        <w:tc>
          <w:tcPr>
            <w:tcW w:w="66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m3</w:t>
            </w:r>
          </w:p>
        </w:tc>
        <w:tc>
          <w:tcPr>
            <w:tcW w:w="600" w:type="dxa"/>
            <w:vMerge/>
          </w:tcPr>
          <w:p w:rsidR="00DE21AA" w:rsidRPr="00F273BE" w:rsidRDefault="00DE21AA" w:rsidP="00950427">
            <w:pPr>
              <w:spacing w:after="0" w:line="240" w:lineRule="auto"/>
              <w:rPr>
                <w:rFonts w:ascii="Times New Roman" w:hAnsi="Times New Roman"/>
                <w:b/>
                <w:sz w:val="20"/>
                <w:szCs w:val="20"/>
              </w:rPr>
            </w:pPr>
          </w:p>
        </w:tc>
        <w:tc>
          <w:tcPr>
            <w:tcW w:w="757" w:type="dxa"/>
            <w:vMerge/>
          </w:tcPr>
          <w:p w:rsidR="00DE21AA" w:rsidRPr="00F273BE" w:rsidRDefault="00DE21AA" w:rsidP="00950427">
            <w:pPr>
              <w:spacing w:after="0" w:line="240" w:lineRule="auto"/>
              <w:rPr>
                <w:rFonts w:ascii="Times New Roman" w:hAnsi="Times New Roman"/>
                <w:b/>
                <w:sz w:val="20"/>
                <w:szCs w:val="20"/>
              </w:rPr>
            </w:pPr>
          </w:p>
        </w:tc>
        <w:tc>
          <w:tcPr>
            <w:tcW w:w="526"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w:t>
            </w:r>
          </w:p>
        </w:tc>
        <w:tc>
          <w:tcPr>
            <w:tcW w:w="637" w:type="dxa"/>
            <w:gridSpan w:val="2"/>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m3</w:t>
            </w:r>
          </w:p>
        </w:tc>
        <w:tc>
          <w:tcPr>
            <w:tcW w:w="720" w:type="dxa"/>
            <w:vMerge/>
          </w:tcPr>
          <w:p w:rsidR="00DE21AA" w:rsidRPr="00F273BE" w:rsidRDefault="00DE21AA" w:rsidP="00950427">
            <w:pPr>
              <w:spacing w:after="0" w:line="240" w:lineRule="auto"/>
              <w:rPr>
                <w:rFonts w:ascii="Times New Roman" w:hAnsi="Times New Roman"/>
                <w:b/>
                <w:sz w:val="20"/>
                <w:szCs w:val="20"/>
              </w:rPr>
            </w:pPr>
          </w:p>
        </w:tc>
        <w:tc>
          <w:tcPr>
            <w:tcW w:w="720" w:type="dxa"/>
            <w:vMerge/>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w:t>
            </w:r>
          </w:p>
        </w:tc>
        <w:tc>
          <w:tcPr>
            <w:tcW w:w="66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m3</w:t>
            </w:r>
          </w:p>
        </w:tc>
        <w:tc>
          <w:tcPr>
            <w:tcW w:w="600" w:type="dxa"/>
            <w:vMerge/>
          </w:tcPr>
          <w:p w:rsidR="00DE21AA" w:rsidRPr="00F273BE" w:rsidRDefault="00DE21AA" w:rsidP="00950427">
            <w:pPr>
              <w:spacing w:after="0" w:line="240" w:lineRule="auto"/>
              <w:rPr>
                <w:rFonts w:ascii="Times New Roman" w:hAnsi="Times New Roman"/>
                <w:b/>
                <w:sz w:val="20"/>
                <w:szCs w:val="20"/>
              </w:rPr>
            </w:pPr>
          </w:p>
        </w:tc>
        <w:tc>
          <w:tcPr>
            <w:tcW w:w="900" w:type="dxa"/>
            <w:vMerge/>
          </w:tcPr>
          <w:p w:rsidR="00DE21AA" w:rsidRPr="00F273BE" w:rsidRDefault="00DE21AA" w:rsidP="00950427">
            <w:pPr>
              <w:spacing w:after="0" w:line="240" w:lineRule="auto"/>
              <w:rPr>
                <w:rFonts w:ascii="Times New Roman" w:hAnsi="Times New Roman"/>
                <w:b/>
                <w:sz w:val="20"/>
                <w:szCs w:val="20"/>
              </w:rPr>
            </w:pPr>
          </w:p>
        </w:tc>
      </w:tr>
      <w:tr w:rsidR="00DE21AA" w:rsidRPr="00F273BE" w:rsidTr="00950427">
        <w:trPr>
          <w:jc w:val="center"/>
        </w:trPr>
        <w:tc>
          <w:tcPr>
            <w:tcW w:w="54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1</w:t>
            </w:r>
          </w:p>
        </w:tc>
        <w:tc>
          <w:tcPr>
            <w:tcW w:w="126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2</w:t>
            </w:r>
          </w:p>
        </w:tc>
        <w:tc>
          <w:tcPr>
            <w:tcW w:w="72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3</w:t>
            </w:r>
          </w:p>
        </w:tc>
        <w:tc>
          <w:tcPr>
            <w:tcW w:w="66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4</w:t>
            </w:r>
          </w:p>
        </w:tc>
        <w:tc>
          <w:tcPr>
            <w:tcW w:w="66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5</w:t>
            </w:r>
          </w:p>
        </w:tc>
        <w:tc>
          <w:tcPr>
            <w:tcW w:w="60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6</w:t>
            </w:r>
          </w:p>
        </w:tc>
        <w:tc>
          <w:tcPr>
            <w:tcW w:w="757"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7</w:t>
            </w:r>
          </w:p>
        </w:tc>
        <w:tc>
          <w:tcPr>
            <w:tcW w:w="581" w:type="dxa"/>
            <w:gridSpan w:val="2"/>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8</w:t>
            </w:r>
          </w:p>
        </w:tc>
        <w:tc>
          <w:tcPr>
            <w:tcW w:w="582"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9</w:t>
            </w:r>
          </w:p>
        </w:tc>
        <w:tc>
          <w:tcPr>
            <w:tcW w:w="72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10</w:t>
            </w:r>
          </w:p>
        </w:tc>
        <w:tc>
          <w:tcPr>
            <w:tcW w:w="72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11</w:t>
            </w:r>
          </w:p>
        </w:tc>
        <w:tc>
          <w:tcPr>
            <w:tcW w:w="66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12</w:t>
            </w:r>
          </w:p>
        </w:tc>
        <w:tc>
          <w:tcPr>
            <w:tcW w:w="66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13</w:t>
            </w:r>
          </w:p>
        </w:tc>
        <w:tc>
          <w:tcPr>
            <w:tcW w:w="60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14</w:t>
            </w:r>
          </w:p>
        </w:tc>
        <w:tc>
          <w:tcPr>
            <w:tcW w:w="90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15</w:t>
            </w:r>
          </w:p>
        </w:tc>
      </w:tr>
      <w:tr w:rsidR="00DE21AA" w:rsidRPr="00F273BE" w:rsidTr="00950427">
        <w:trPr>
          <w:trHeight w:val="288"/>
          <w:jc w:val="center"/>
        </w:trPr>
        <w:tc>
          <w:tcPr>
            <w:tcW w:w="540" w:type="dxa"/>
            <w:vAlign w:val="center"/>
          </w:tcPr>
          <w:p w:rsidR="00DE21AA" w:rsidRPr="00F273BE" w:rsidRDefault="00DE21AA" w:rsidP="00950427">
            <w:pPr>
              <w:spacing w:after="0" w:line="240" w:lineRule="auto"/>
              <w:jc w:val="center"/>
              <w:rPr>
                <w:rFonts w:ascii="Times New Roman" w:hAnsi="Times New Roman"/>
                <w:sz w:val="20"/>
                <w:szCs w:val="20"/>
              </w:rPr>
            </w:pPr>
            <w:r w:rsidRPr="00F273BE">
              <w:rPr>
                <w:rFonts w:ascii="Times New Roman" w:hAnsi="Times New Roman"/>
                <w:sz w:val="20"/>
                <w:szCs w:val="20"/>
              </w:rPr>
              <w:t>1.</w:t>
            </w:r>
          </w:p>
        </w:tc>
        <w:tc>
          <w:tcPr>
            <w:tcW w:w="1260" w:type="dxa"/>
            <w:vAlign w:val="center"/>
          </w:tcPr>
          <w:p w:rsidR="00DE21AA" w:rsidRPr="00F273BE" w:rsidRDefault="00DE21AA" w:rsidP="00950427">
            <w:pPr>
              <w:spacing w:after="0" w:line="240" w:lineRule="auto"/>
              <w:rPr>
                <w:rFonts w:ascii="Times New Roman" w:hAnsi="Times New Roman"/>
                <w:sz w:val="16"/>
                <w:szCs w:val="16"/>
              </w:rPr>
            </w:pPr>
            <w:r w:rsidRPr="00F273BE">
              <w:rPr>
                <w:rFonts w:ascii="Times New Roman" w:hAnsi="Times New Roman"/>
                <w:sz w:val="16"/>
                <w:szCs w:val="16"/>
              </w:rPr>
              <w:t xml:space="preserve">Trupa </w:t>
            </w:r>
          </w:p>
        </w:tc>
        <w:tc>
          <w:tcPr>
            <w:tcW w:w="72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00" w:type="dxa"/>
          </w:tcPr>
          <w:p w:rsidR="00DE21AA" w:rsidRPr="00F273BE" w:rsidRDefault="00DE21AA" w:rsidP="00950427">
            <w:pPr>
              <w:spacing w:after="0" w:line="240" w:lineRule="auto"/>
              <w:rPr>
                <w:rFonts w:ascii="Times New Roman" w:hAnsi="Times New Roman"/>
                <w:b/>
                <w:sz w:val="20"/>
                <w:szCs w:val="20"/>
              </w:rPr>
            </w:pPr>
          </w:p>
        </w:tc>
        <w:tc>
          <w:tcPr>
            <w:tcW w:w="757" w:type="dxa"/>
          </w:tcPr>
          <w:p w:rsidR="00DE21AA" w:rsidRPr="00F273BE" w:rsidRDefault="00DE21AA" w:rsidP="00950427">
            <w:pPr>
              <w:spacing w:after="0" w:line="240" w:lineRule="auto"/>
              <w:rPr>
                <w:rFonts w:ascii="Times New Roman" w:hAnsi="Times New Roman"/>
                <w:b/>
                <w:sz w:val="20"/>
                <w:szCs w:val="20"/>
              </w:rPr>
            </w:pPr>
          </w:p>
        </w:tc>
        <w:tc>
          <w:tcPr>
            <w:tcW w:w="581" w:type="dxa"/>
            <w:gridSpan w:val="2"/>
          </w:tcPr>
          <w:p w:rsidR="00DE21AA" w:rsidRPr="00F273BE" w:rsidRDefault="00DE21AA" w:rsidP="00950427">
            <w:pPr>
              <w:spacing w:after="0" w:line="240" w:lineRule="auto"/>
              <w:rPr>
                <w:rFonts w:ascii="Times New Roman" w:hAnsi="Times New Roman"/>
                <w:b/>
                <w:sz w:val="20"/>
                <w:szCs w:val="20"/>
              </w:rPr>
            </w:pPr>
          </w:p>
        </w:tc>
        <w:tc>
          <w:tcPr>
            <w:tcW w:w="582" w:type="dxa"/>
          </w:tcPr>
          <w:p w:rsidR="00DE21AA" w:rsidRPr="00F273BE" w:rsidRDefault="00DE21AA" w:rsidP="00950427">
            <w:pPr>
              <w:spacing w:after="0" w:line="240" w:lineRule="auto"/>
              <w:rPr>
                <w:rFonts w:ascii="Times New Roman" w:hAnsi="Times New Roman"/>
                <w:b/>
                <w:sz w:val="20"/>
                <w:szCs w:val="20"/>
              </w:rPr>
            </w:pPr>
          </w:p>
        </w:tc>
        <w:tc>
          <w:tcPr>
            <w:tcW w:w="720" w:type="dxa"/>
          </w:tcPr>
          <w:p w:rsidR="00DE21AA" w:rsidRPr="00F273BE" w:rsidRDefault="00DE21AA" w:rsidP="00950427">
            <w:pPr>
              <w:spacing w:after="0" w:line="240" w:lineRule="auto"/>
              <w:rPr>
                <w:rFonts w:ascii="Times New Roman" w:hAnsi="Times New Roman"/>
                <w:b/>
                <w:sz w:val="20"/>
                <w:szCs w:val="20"/>
              </w:rPr>
            </w:pPr>
          </w:p>
        </w:tc>
        <w:tc>
          <w:tcPr>
            <w:tcW w:w="72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00" w:type="dxa"/>
          </w:tcPr>
          <w:p w:rsidR="00DE21AA" w:rsidRPr="00F273BE" w:rsidRDefault="00DE21AA" w:rsidP="00950427">
            <w:pPr>
              <w:spacing w:after="0" w:line="240" w:lineRule="auto"/>
              <w:rPr>
                <w:rFonts w:ascii="Times New Roman" w:hAnsi="Times New Roman"/>
                <w:b/>
                <w:sz w:val="20"/>
                <w:szCs w:val="20"/>
              </w:rPr>
            </w:pPr>
          </w:p>
        </w:tc>
        <w:tc>
          <w:tcPr>
            <w:tcW w:w="900" w:type="dxa"/>
          </w:tcPr>
          <w:p w:rsidR="00DE21AA" w:rsidRPr="00F273BE" w:rsidRDefault="00DE21AA" w:rsidP="00950427">
            <w:pPr>
              <w:spacing w:after="0" w:line="240" w:lineRule="auto"/>
              <w:rPr>
                <w:rFonts w:ascii="Times New Roman" w:hAnsi="Times New Roman"/>
                <w:b/>
                <w:sz w:val="20"/>
                <w:szCs w:val="20"/>
              </w:rPr>
            </w:pPr>
          </w:p>
        </w:tc>
      </w:tr>
      <w:tr w:rsidR="00DE21AA" w:rsidRPr="00F273BE" w:rsidTr="00950427">
        <w:trPr>
          <w:trHeight w:val="288"/>
          <w:jc w:val="center"/>
        </w:trPr>
        <w:tc>
          <w:tcPr>
            <w:tcW w:w="540" w:type="dxa"/>
            <w:vAlign w:val="center"/>
          </w:tcPr>
          <w:p w:rsidR="00DE21AA" w:rsidRPr="00F273BE" w:rsidRDefault="00DE21AA" w:rsidP="00950427">
            <w:pPr>
              <w:spacing w:after="0" w:line="240" w:lineRule="auto"/>
              <w:jc w:val="center"/>
              <w:rPr>
                <w:rFonts w:ascii="Times New Roman" w:hAnsi="Times New Roman"/>
                <w:sz w:val="20"/>
                <w:szCs w:val="20"/>
              </w:rPr>
            </w:pPr>
            <w:r w:rsidRPr="00F273BE">
              <w:rPr>
                <w:rFonts w:ascii="Times New Roman" w:hAnsi="Times New Roman"/>
                <w:sz w:val="20"/>
                <w:szCs w:val="20"/>
              </w:rPr>
              <w:t>2.</w:t>
            </w:r>
          </w:p>
        </w:tc>
        <w:tc>
          <w:tcPr>
            <w:tcW w:w="1260" w:type="dxa"/>
            <w:vAlign w:val="center"/>
          </w:tcPr>
          <w:p w:rsidR="00DE21AA" w:rsidRPr="00F273BE" w:rsidRDefault="00DE21AA" w:rsidP="00950427">
            <w:pPr>
              <w:spacing w:after="0" w:line="240" w:lineRule="auto"/>
              <w:rPr>
                <w:rFonts w:ascii="Times New Roman" w:hAnsi="Times New Roman"/>
                <w:sz w:val="16"/>
                <w:szCs w:val="16"/>
              </w:rPr>
            </w:pPr>
            <w:r w:rsidRPr="00F273BE">
              <w:rPr>
                <w:rFonts w:ascii="Times New Roman" w:hAnsi="Times New Roman"/>
                <w:sz w:val="16"/>
                <w:szCs w:val="16"/>
              </w:rPr>
              <w:t>Lende rumb.</w:t>
            </w:r>
          </w:p>
        </w:tc>
        <w:tc>
          <w:tcPr>
            <w:tcW w:w="72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00" w:type="dxa"/>
          </w:tcPr>
          <w:p w:rsidR="00DE21AA" w:rsidRPr="00F273BE" w:rsidRDefault="00DE21AA" w:rsidP="00950427">
            <w:pPr>
              <w:spacing w:after="0" w:line="240" w:lineRule="auto"/>
              <w:rPr>
                <w:rFonts w:ascii="Times New Roman" w:hAnsi="Times New Roman"/>
                <w:b/>
                <w:sz w:val="20"/>
                <w:szCs w:val="20"/>
              </w:rPr>
            </w:pPr>
          </w:p>
        </w:tc>
        <w:tc>
          <w:tcPr>
            <w:tcW w:w="757" w:type="dxa"/>
          </w:tcPr>
          <w:p w:rsidR="00DE21AA" w:rsidRPr="00F273BE" w:rsidRDefault="00DE21AA" w:rsidP="00950427">
            <w:pPr>
              <w:spacing w:after="0" w:line="240" w:lineRule="auto"/>
              <w:rPr>
                <w:rFonts w:ascii="Times New Roman" w:hAnsi="Times New Roman"/>
                <w:b/>
                <w:sz w:val="20"/>
                <w:szCs w:val="20"/>
              </w:rPr>
            </w:pPr>
          </w:p>
        </w:tc>
        <w:tc>
          <w:tcPr>
            <w:tcW w:w="581" w:type="dxa"/>
            <w:gridSpan w:val="2"/>
          </w:tcPr>
          <w:p w:rsidR="00DE21AA" w:rsidRPr="00F273BE" w:rsidRDefault="00DE21AA" w:rsidP="00950427">
            <w:pPr>
              <w:spacing w:after="0" w:line="240" w:lineRule="auto"/>
              <w:rPr>
                <w:rFonts w:ascii="Times New Roman" w:hAnsi="Times New Roman"/>
                <w:b/>
                <w:sz w:val="20"/>
                <w:szCs w:val="20"/>
              </w:rPr>
            </w:pPr>
          </w:p>
        </w:tc>
        <w:tc>
          <w:tcPr>
            <w:tcW w:w="582" w:type="dxa"/>
          </w:tcPr>
          <w:p w:rsidR="00DE21AA" w:rsidRPr="00F273BE" w:rsidRDefault="00DE21AA" w:rsidP="00950427">
            <w:pPr>
              <w:spacing w:after="0" w:line="240" w:lineRule="auto"/>
              <w:rPr>
                <w:rFonts w:ascii="Times New Roman" w:hAnsi="Times New Roman"/>
                <w:b/>
                <w:sz w:val="20"/>
                <w:szCs w:val="20"/>
              </w:rPr>
            </w:pPr>
          </w:p>
        </w:tc>
        <w:tc>
          <w:tcPr>
            <w:tcW w:w="720" w:type="dxa"/>
          </w:tcPr>
          <w:p w:rsidR="00DE21AA" w:rsidRPr="00F273BE" w:rsidRDefault="00DE21AA" w:rsidP="00950427">
            <w:pPr>
              <w:spacing w:after="0" w:line="240" w:lineRule="auto"/>
              <w:rPr>
                <w:rFonts w:ascii="Times New Roman" w:hAnsi="Times New Roman"/>
                <w:b/>
                <w:sz w:val="20"/>
                <w:szCs w:val="20"/>
              </w:rPr>
            </w:pPr>
          </w:p>
        </w:tc>
        <w:tc>
          <w:tcPr>
            <w:tcW w:w="72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00" w:type="dxa"/>
          </w:tcPr>
          <w:p w:rsidR="00DE21AA" w:rsidRPr="00F273BE" w:rsidRDefault="00DE21AA" w:rsidP="00950427">
            <w:pPr>
              <w:spacing w:after="0" w:line="240" w:lineRule="auto"/>
              <w:rPr>
                <w:rFonts w:ascii="Times New Roman" w:hAnsi="Times New Roman"/>
                <w:b/>
                <w:sz w:val="20"/>
                <w:szCs w:val="20"/>
              </w:rPr>
            </w:pPr>
          </w:p>
        </w:tc>
        <w:tc>
          <w:tcPr>
            <w:tcW w:w="900" w:type="dxa"/>
          </w:tcPr>
          <w:p w:rsidR="00DE21AA" w:rsidRPr="00F273BE" w:rsidRDefault="00DE21AA" w:rsidP="00950427">
            <w:pPr>
              <w:spacing w:after="0" w:line="240" w:lineRule="auto"/>
              <w:rPr>
                <w:rFonts w:ascii="Times New Roman" w:hAnsi="Times New Roman"/>
                <w:b/>
                <w:sz w:val="20"/>
                <w:szCs w:val="20"/>
              </w:rPr>
            </w:pPr>
          </w:p>
        </w:tc>
      </w:tr>
      <w:tr w:rsidR="00DE21AA" w:rsidRPr="00F273BE" w:rsidTr="00950427">
        <w:trPr>
          <w:trHeight w:val="288"/>
          <w:jc w:val="center"/>
        </w:trPr>
        <w:tc>
          <w:tcPr>
            <w:tcW w:w="540" w:type="dxa"/>
            <w:vAlign w:val="center"/>
          </w:tcPr>
          <w:p w:rsidR="00DE21AA" w:rsidRPr="00F273BE" w:rsidRDefault="00DE21AA" w:rsidP="00950427">
            <w:pPr>
              <w:spacing w:after="0" w:line="240" w:lineRule="auto"/>
              <w:jc w:val="center"/>
              <w:rPr>
                <w:rFonts w:ascii="Times New Roman" w:hAnsi="Times New Roman"/>
                <w:sz w:val="20"/>
                <w:szCs w:val="20"/>
              </w:rPr>
            </w:pPr>
            <w:r w:rsidRPr="00F273BE">
              <w:rPr>
                <w:rFonts w:ascii="Times New Roman" w:hAnsi="Times New Roman"/>
                <w:sz w:val="20"/>
                <w:szCs w:val="20"/>
              </w:rPr>
              <w:t>3.</w:t>
            </w:r>
          </w:p>
        </w:tc>
        <w:tc>
          <w:tcPr>
            <w:tcW w:w="1260" w:type="dxa"/>
            <w:vAlign w:val="center"/>
          </w:tcPr>
          <w:p w:rsidR="00DE21AA" w:rsidRPr="00F273BE" w:rsidRDefault="00DE21AA" w:rsidP="00950427">
            <w:pPr>
              <w:spacing w:after="0" w:line="240" w:lineRule="auto"/>
              <w:rPr>
                <w:rFonts w:ascii="Times New Roman" w:hAnsi="Times New Roman"/>
                <w:sz w:val="16"/>
                <w:szCs w:val="16"/>
              </w:rPr>
            </w:pPr>
            <w:r w:rsidRPr="00F273BE">
              <w:rPr>
                <w:rFonts w:ascii="Times New Roman" w:hAnsi="Times New Roman"/>
                <w:sz w:val="16"/>
                <w:szCs w:val="16"/>
              </w:rPr>
              <w:t>Dru zjarri</w:t>
            </w:r>
          </w:p>
        </w:tc>
        <w:tc>
          <w:tcPr>
            <w:tcW w:w="72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00" w:type="dxa"/>
          </w:tcPr>
          <w:p w:rsidR="00DE21AA" w:rsidRPr="00F273BE" w:rsidRDefault="00DE21AA" w:rsidP="00950427">
            <w:pPr>
              <w:spacing w:after="0" w:line="240" w:lineRule="auto"/>
              <w:rPr>
                <w:rFonts w:ascii="Times New Roman" w:hAnsi="Times New Roman"/>
                <w:b/>
                <w:sz w:val="20"/>
                <w:szCs w:val="20"/>
              </w:rPr>
            </w:pPr>
          </w:p>
        </w:tc>
        <w:tc>
          <w:tcPr>
            <w:tcW w:w="757" w:type="dxa"/>
          </w:tcPr>
          <w:p w:rsidR="00DE21AA" w:rsidRPr="00F273BE" w:rsidRDefault="00DE21AA" w:rsidP="00950427">
            <w:pPr>
              <w:spacing w:after="0" w:line="240" w:lineRule="auto"/>
              <w:rPr>
                <w:rFonts w:ascii="Times New Roman" w:hAnsi="Times New Roman"/>
                <w:b/>
                <w:sz w:val="20"/>
                <w:szCs w:val="20"/>
              </w:rPr>
            </w:pPr>
          </w:p>
        </w:tc>
        <w:tc>
          <w:tcPr>
            <w:tcW w:w="581" w:type="dxa"/>
            <w:gridSpan w:val="2"/>
          </w:tcPr>
          <w:p w:rsidR="00DE21AA" w:rsidRPr="00F273BE" w:rsidRDefault="00DE21AA" w:rsidP="00950427">
            <w:pPr>
              <w:spacing w:after="0" w:line="240" w:lineRule="auto"/>
              <w:rPr>
                <w:rFonts w:ascii="Times New Roman" w:hAnsi="Times New Roman"/>
                <w:b/>
                <w:sz w:val="20"/>
                <w:szCs w:val="20"/>
              </w:rPr>
            </w:pPr>
          </w:p>
        </w:tc>
        <w:tc>
          <w:tcPr>
            <w:tcW w:w="582" w:type="dxa"/>
          </w:tcPr>
          <w:p w:rsidR="00DE21AA" w:rsidRPr="00F273BE" w:rsidRDefault="00DE21AA" w:rsidP="00950427">
            <w:pPr>
              <w:spacing w:after="0" w:line="240" w:lineRule="auto"/>
              <w:rPr>
                <w:rFonts w:ascii="Times New Roman" w:hAnsi="Times New Roman"/>
                <w:b/>
                <w:sz w:val="20"/>
                <w:szCs w:val="20"/>
              </w:rPr>
            </w:pPr>
          </w:p>
        </w:tc>
        <w:tc>
          <w:tcPr>
            <w:tcW w:w="720" w:type="dxa"/>
          </w:tcPr>
          <w:p w:rsidR="00DE21AA" w:rsidRPr="00F273BE" w:rsidRDefault="00DE21AA" w:rsidP="00950427">
            <w:pPr>
              <w:spacing w:after="0" w:line="240" w:lineRule="auto"/>
              <w:rPr>
                <w:rFonts w:ascii="Times New Roman" w:hAnsi="Times New Roman"/>
                <w:b/>
                <w:sz w:val="20"/>
                <w:szCs w:val="20"/>
              </w:rPr>
            </w:pPr>
          </w:p>
        </w:tc>
        <w:tc>
          <w:tcPr>
            <w:tcW w:w="72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60" w:type="dxa"/>
          </w:tcPr>
          <w:p w:rsidR="00DE21AA" w:rsidRPr="00F273BE" w:rsidRDefault="00DE21AA" w:rsidP="00950427">
            <w:pPr>
              <w:spacing w:after="0" w:line="240" w:lineRule="auto"/>
              <w:rPr>
                <w:rFonts w:ascii="Times New Roman" w:hAnsi="Times New Roman"/>
                <w:b/>
                <w:sz w:val="20"/>
                <w:szCs w:val="20"/>
              </w:rPr>
            </w:pPr>
          </w:p>
        </w:tc>
        <w:tc>
          <w:tcPr>
            <w:tcW w:w="600" w:type="dxa"/>
          </w:tcPr>
          <w:p w:rsidR="00DE21AA" w:rsidRPr="00F273BE" w:rsidRDefault="00DE21AA" w:rsidP="00950427">
            <w:pPr>
              <w:spacing w:after="0" w:line="240" w:lineRule="auto"/>
              <w:rPr>
                <w:rFonts w:ascii="Times New Roman" w:hAnsi="Times New Roman"/>
                <w:b/>
                <w:sz w:val="20"/>
                <w:szCs w:val="20"/>
              </w:rPr>
            </w:pPr>
          </w:p>
        </w:tc>
        <w:tc>
          <w:tcPr>
            <w:tcW w:w="900" w:type="dxa"/>
          </w:tcPr>
          <w:p w:rsidR="00DE21AA" w:rsidRPr="00F273BE" w:rsidRDefault="00DE21AA" w:rsidP="00950427">
            <w:pPr>
              <w:spacing w:after="0" w:line="240" w:lineRule="auto"/>
              <w:rPr>
                <w:rFonts w:ascii="Times New Roman" w:hAnsi="Times New Roman"/>
                <w:b/>
                <w:sz w:val="20"/>
                <w:szCs w:val="20"/>
              </w:rPr>
            </w:pPr>
          </w:p>
        </w:tc>
      </w:tr>
    </w:tbl>
    <w:p w:rsidR="00DE21AA" w:rsidRPr="00F273BE" w:rsidRDefault="00DE21AA" w:rsidP="00DE21AA">
      <w:pPr>
        <w:spacing w:after="0" w:line="240" w:lineRule="auto"/>
        <w:rPr>
          <w:rFonts w:ascii="Times New Roman" w:hAnsi="Times New Roman"/>
          <w:b/>
          <w:sz w:val="20"/>
          <w:szCs w:val="20"/>
        </w:rPr>
      </w:pPr>
    </w:p>
    <w:p w:rsidR="00DE21AA" w:rsidRPr="00F273BE" w:rsidRDefault="00DE21AA" w:rsidP="00DE21AA">
      <w:pPr>
        <w:numPr>
          <w:ilvl w:val="0"/>
          <w:numId w:val="35"/>
        </w:numPr>
        <w:tabs>
          <w:tab w:val="clear" w:pos="840"/>
        </w:tabs>
        <w:spacing w:after="0" w:line="240" w:lineRule="auto"/>
        <w:ind w:left="360"/>
        <w:jc w:val="both"/>
        <w:rPr>
          <w:rFonts w:ascii="Times New Roman" w:hAnsi="Times New Roman"/>
          <w:b/>
          <w:sz w:val="24"/>
          <w:szCs w:val="24"/>
        </w:rPr>
      </w:pPr>
      <w:r w:rsidRPr="00F273BE">
        <w:rPr>
          <w:rFonts w:ascii="Times New Roman" w:hAnsi="Times New Roman"/>
          <w:b/>
          <w:sz w:val="24"/>
          <w:szCs w:val="24"/>
          <w:u w:val="single"/>
        </w:rPr>
        <w:t xml:space="preserve">AZHURNIMI I VLERESIMIT INDUSTRIAL </w:t>
      </w:r>
    </w:p>
    <w:p w:rsidR="00DE21AA" w:rsidRPr="00F273BE" w:rsidRDefault="00DE21AA" w:rsidP="00DE21AA">
      <w:pPr>
        <w:spacing w:after="0" w:line="240" w:lineRule="auto"/>
        <w:jc w:val="both"/>
        <w:rPr>
          <w:rFonts w:ascii="Times New Roman" w:hAnsi="Times New Roman"/>
          <w:b/>
          <w:sz w:val="20"/>
          <w:szCs w:val="20"/>
        </w:rPr>
      </w:pPr>
      <w:r w:rsidRPr="00F273BE">
        <w:rPr>
          <w:rFonts w:ascii="Times New Roman" w:hAnsi="Times New Roman"/>
          <w:b/>
          <w:sz w:val="24"/>
          <w:szCs w:val="24"/>
        </w:rPr>
        <w:t>Tabela 4</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1265"/>
        <w:gridCol w:w="805"/>
        <w:gridCol w:w="815"/>
        <w:gridCol w:w="900"/>
        <w:gridCol w:w="900"/>
        <w:gridCol w:w="900"/>
        <w:gridCol w:w="720"/>
        <w:gridCol w:w="720"/>
        <w:gridCol w:w="720"/>
        <w:gridCol w:w="720"/>
        <w:gridCol w:w="720"/>
        <w:gridCol w:w="720"/>
      </w:tblGrid>
      <w:tr w:rsidR="00DE21AA" w:rsidRPr="00F273BE" w:rsidTr="00950427">
        <w:trPr>
          <w:cantSplit/>
          <w:jc w:val="center"/>
        </w:trPr>
        <w:tc>
          <w:tcPr>
            <w:tcW w:w="895" w:type="dxa"/>
            <w:vMerge w:val="restart"/>
          </w:tcPr>
          <w:p w:rsidR="00DE21AA" w:rsidRPr="00F273BE" w:rsidRDefault="00DE21AA" w:rsidP="00950427">
            <w:pPr>
              <w:spacing w:after="0" w:line="240" w:lineRule="auto"/>
              <w:jc w:val="center"/>
              <w:rPr>
                <w:rFonts w:ascii="Times New Roman" w:hAnsi="Times New Roman"/>
                <w:b/>
                <w:sz w:val="20"/>
                <w:szCs w:val="20"/>
              </w:rPr>
            </w:pPr>
          </w:p>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Nr. i ngastrës</w:t>
            </w:r>
          </w:p>
        </w:tc>
        <w:tc>
          <w:tcPr>
            <w:tcW w:w="1265" w:type="dxa"/>
            <w:vMerge w:val="restart"/>
          </w:tcPr>
          <w:p w:rsidR="00DE21AA" w:rsidRPr="00F273BE" w:rsidRDefault="00DE21AA" w:rsidP="00950427">
            <w:pPr>
              <w:spacing w:after="0" w:line="240" w:lineRule="auto"/>
              <w:jc w:val="center"/>
              <w:rPr>
                <w:rFonts w:ascii="Times New Roman" w:hAnsi="Times New Roman"/>
                <w:b/>
                <w:sz w:val="20"/>
                <w:szCs w:val="20"/>
              </w:rPr>
            </w:pPr>
          </w:p>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Asortimenti</w:t>
            </w:r>
          </w:p>
        </w:tc>
        <w:tc>
          <w:tcPr>
            <w:tcW w:w="805" w:type="dxa"/>
            <w:vMerge w:val="restart"/>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Njësi matjes</w:t>
            </w:r>
          </w:p>
        </w:tc>
        <w:tc>
          <w:tcPr>
            <w:tcW w:w="1715" w:type="dxa"/>
            <w:gridSpan w:val="2"/>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Planifikuar</w:t>
            </w:r>
          </w:p>
        </w:tc>
        <w:tc>
          <w:tcPr>
            <w:tcW w:w="1800" w:type="dxa"/>
            <w:gridSpan w:val="2"/>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Realizuar</w:t>
            </w:r>
          </w:p>
        </w:tc>
        <w:tc>
          <w:tcPr>
            <w:tcW w:w="4320" w:type="dxa"/>
            <w:gridSpan w:val="6"/>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Diferencat</w:t>
            </w:r>
          </w:p>
        </w:tc>
      </w:tr>
      <w:tr w:rsidR="00DE21AA" w:rsidRPr="00F273BE" w:rsidTr="00950427">
        <w:trPr>
          <w:cantSplit/>
          <w:jc w:val="center"/>
        </w:trPr>
        <w:tc>
          <w:tcPr>
            <w:tcW w:w="895" w:type="dxa"/>
            <w:vMerge/>
          </w:tcPr>
          <w:p w:rsidR="00DE21AA" w:rsidRPr="00F273BE" w:rsidRDefault="00DE21AA" w:rsidP="00950427">
            <w:pPr>
              <w:spacing w:after="0" w:line="240" w:lineRule="auto"/>
              <w:jc w:val="center"/>
              <w:rPr>
                <w:rFonts w:ascii="Times New Roman" w:hAnsi="Times New Roman"/>
                <w:b/>
                <w:sz w:val="20"/>
                <w:szCs w:val="20"/>
              </w:rPr>
            </w:pPr>
          </w:p>
        </w:tc>
        <w:tc>
          <w:tcPr>
            <w:tcW w:w="1265" w:type="dxa"/>
            <w:vMerge/>
          </w:tcPr>
          <w:p w:rsidR="00DE21AA" w:rsidRPr="00F273BE" w:rsidRDefault="00DE21AA" w:rsidP="00950427">
            <w:pPr>
              <w:spacing w:after="0" w:line="240" w:lineRule="auto"/>
              <w:jc w:val="center"/>
              <w:rPr>
                <w:rFonts w:ascii="Times New Roman" w:hAnsi="Times New Roman"/>
                <w:b/>
                <w:sz w:val="20"/>
                <w:szCs w:val="20"/>
              </w:rPr>
            </w:pPr>
          </w:p>
        </w:tc>
        <w:tc>
          <w:tcPr>
            <w:tcW w:w="805" w:type="dxa"/>
            <w:vMerge/>
            <w:vAlign w:val="center"/>
          </w:tcPr>
          <w:p w:rsidR="00DE21AA" w:rsidRPr="00F273BE" w:rsidRDefault="00DE21AA" w:rsidP="00950427">
            <w:pPr>
              <w:spacing w:after="0" w:line="240" w:lineRule="auto"/>
              <w:jc w:val="center"/>
              <w:rPr>
                <w:rFonts w:ascii="Times New Roman" w:hAnsi="Times New Roman"/>
                <w:b/>
                <w:sz w:val="20"/>
                <w:szCs w:val="20"/>
              </w:rPr>
            </w:pPr>
          </w:p>
        </w:tc>
        <w:tc>
          <w:tcPr>
            <w:tcW w:w="815" w:type="dxa"/>
            <w:vMerge w:val="restart"/>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Fletore</w:t>
            </w:r>
          </w:p>
        </w:tc>
        <w:tc>
          <w:tcPr>
            <w:tcW w:w="900" w:type="dxa"/>
            <w:vMerge w:val="restart"/>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Halore</w:t>
            </w:r>
          </w:p>
        </w:tc>
        <w:tc>
          <w:tcPr>
            <w:tcW w:w="900" w:type="dxa"/>
            <w:vMerge w:val="restart"/>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Fletore</w:t>
            </w:r>
          </w:p>
        </w:tc>
        <w:tc>
          <w:tcPr>
            <w:tcW w:w="900" w:type="dxa"/>
            <w:vMerge w:val="restart"/>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Halore</w:t>
            </w:r>
          </w:p>
        </w:tc>
        <w:tc>
          <w:tcPr>
            <w:tcW w:w="2160" w:type="dxa"/>
            <w:gridSpan w:val="3"/>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Fletore</w:t>
            </w:r>
          </w:p>
        </w:tc>
        <w:tc>
          <w:tcPr>
            <w:tcW w:w="2160" w:type="dxa"/>
            <w:gridSpan w:val="3"/>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Halore</w:t>
            </w:r>
          </w:p>
        </w:tc>
      </w:tr>
      <w:tr w:rsidR="00DE21AA" w:rsidRPr="00F273BE" w:rsidTr="00950427">
        <w:trPr>
          <w:cantSplit/>
          <w:jc w:val="center"/>
        </w:trPr>
        <w:tc>
          <w:tcPr>
            <w:tcW w:w="895" w:type="dxa"/>
            <w:vMerge/>
          </w:tcPr>
          <w:p w:rsidR="00DE21AA" w:rsidRPr="00F273BE" w:rsidRDefault="00DE21AA" w:rsidP="00950427">
            <w:pPr>
              <w:spacing w:after="0" w:line="240" w:lineRule="auto"/>
              <w:jc w:val="center"/>
              <w:rPr>
                <w:rFonts w:ascii="Times New Roman" w:hAnsi="Times New Roman"/>
                <w:b/>
                <w:sz w:val="20"/>
                <w:szCs w:val="20"/>
              </w:rPr>
            </w:pPr>
          </w:p>
        </w:tc>
        <w:tc>
          <w:tcPr>
            <w:tcW w:w="1265" w:type="dxa"/>
            <w:vMerge/>
          </w:tcPr>
          <w:p w:rsidR="00DE21AA" w:rsidRPr="00F273BE" w:rsidRDefault="00DE21AA" w:rsidP="00950427">
            <w:pPr>
              <w:spacing w:after="0" w:line="240" w:lineRule="auto"/>
              <w:jc w:val="center"/>
              <w:rPr>
                <w:rFonts w:ascii="Times New Roman" w:hAnsi="Times New Roman"/>
                <w:b/>
                <w:sz w:val="20"/>
                <w:szCs w:val="20"/>
              </w:rPr>
            </w:pPr>
          </w:p>
        </w:tc>
        <w:tc>
          <w:tcPr>
            <w:tcW w:w="805" w:type="dxa"/>
            <w:vMerge/>
            <w:vAlign w:val="center"/>
          </w:tcPr>
          <w:p w:rsidR="00DE21AA" w:rsidRPr="00F273BE" w:rsidRDefault="00DE21AA" w:rsidP="00950427">
            <w:pPr>
              <w:spacing w:after="0" w:line="240" w:lineRule="auto"/>
              <w:jc w:val="center"/>
              <w:rPr>
                <w:rFonts w:ascii="Times New Roman" w:hAnsi="Times New Roman"/>
                <w:b/>
                <w:sz w:val="20"/>
                <w:szCs w:val="20"/>
              </w:rPr>
            </w:pPr>
          </w:p>
        </w:tc>
        <w:tc>
          <w:tcPr>
            <w:tcW w:w="815" w:type="dxa"/>
            <w:vMerge/>
            <w:vAlign w:val="center"/>
          </w:tcPr>
          <w:p w:rsidR="00DE21AA" w:rsidRPr="00F273BE" w:rsidRDefault="00DE21AA" w:rsidP="00950427">
            <w:pPr>
              <w:spacing w:after="0" w:line="240" w:lineRule="auto"/>
              <w:jc w:val="center"/>
              <w:rPr>
                <w:rFonts w:ascii="Times New Roman" w:hAnsi="Times New Roman"/>
                <w:b/>
                <w:sz w:val="20"/>
                <w:szCs w:val="20"/>
              </w:rPr>
            </w:pPr>
          </w:p>
        </w:tc>
        <w:tc>
          <w:tcPr>
            <w:tcW w:w="900" w:type="dxa"/>
            <w:vMerge/>
            <w:vAlign w:val="center"/>
          </w:tcPr>
          <w:p w:rsidR="00DE21AA" w:rsidRPr="00F273BE" w:rsidRDefault="00DE21AA" w:rsidP="00950427">
            <w:pPr>
              <w:spacing w:after="0" w:line="240" w:lineRule="auto"/>
              <w:jc w:val="center"/>
              <w:rPr>
                <w:rFonts w:ascii="Times New Roman" w:hAnsi="Times New Roman"/>
                <w:b/>
                <w:sz w:val="20"/>
                <w:szCs w:val="20"/>
              </w:rPr>
            </w:pPr>
          </w:p>
        </w:tc>
        <w:tc>
          <w:tcPr>
            <w:tcW w:w="900" w:type="dxa"/>
            <w:vMerge/>
            <w:vAlign w:val="center"/>
          </w:tcPr>
          <w:p w:rsidR="00DE21AA" w:rsidRPr="00F273BE" w:rsidRDefault="00DE21AA" w:rsidP="00950427">
            <w:pPr>
              <w:spacing w:after="0" w:line="240" w:lineRule="auto"/>
              <w:jc w:val="center"/>
              <w:rPr>
                <w:rFonts w:ascii="Times New Roman" w:hAnsi="Times New Roman"/>
                <w:b/>
                <w:sz w:val="20"/>
                <w:szCs w:val="20"/>
              </w:rPr>
            </w:pPr>
          </w:p>
        </w:tc>
        <w:tc>
          <w:tcPr>
            <w:tcW w:w="900" w:type="dxa"/>
            <w:vMerge/>
            <w:vAlign w:val="center"/>
          </w:tcPr>
          <w:p w:rsidR="00DE21AA" w:rsidRPr="00F273BE" w:rsidRDefault="00DE21AA" w:rsidP="00950427">
            <w:pPr>
              <w:spacing w:after="0" w:line="240" w:lineRule="auto"/>
              <w:jc w:val="center"/>
              <w:rPr>
                <w:rFonts w:ascii="Times New Roman" w:hAnsi="Times New Roman"/>
                <w:b/>
                <w:sz w:val="20"/>
                <w:szCs w:val="20"/>
              </w:rPr>
            </w:pPr>
          </w:p>
        </w:tc>
        <w:tc>
          <w:tcPr>
            <w:tcW w:w="720" w:type="dxa"/>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w:t>
            </w:r>
          </w:p>
        </w:tc>
        <w:tc>
          <w:tcPr>
            <w:tcW w:w="720" w:type="dxa"/>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w:t>
            </w:r>
          </w:p>
        </w:tc>
        <w:tc>
          <w:tcPr>
            <w:tcW w:w="720" w:type="dxa"/>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w:t>
            </w:r>
          </w:p>
        </w:tc>
        <w:tc>
          <w:tcPr>
            <w:tcW w:w="720" w:type="dxa"/>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w:t>
            </w:r>
          </w:p>
        </w:tc>
        <w:tc>
          <w:tcPr>
            <w:tcW w:w="720" w:type="dxa"/>
            <w:vAlign w:val="center"/>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w:t>
            </w:r>
          </w:p>
        </w:tc>
        <w:tc>
          <w:tcPr>
            <w:tcW w:w="720" w:type="dxa"/>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w:t>
            </w:r>
          </w:p>
        </w:tc>
      </w:tr>
      <w:tr w:rsidR="00DE21AA" w:rsidRPr="00F273BE" w:rsidTr="00950427">
        <w:trPr>
          <w:jc w:val="center"/>
        </w:trPr>
        <w:tc>
          <w:tcPr>
            <w:tcW w:w="895" w:type="dxa"/>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1</w:t>
            </w:r>
          </w:p>
        </w:tc>
        <w:tc>
          <w:tcPr>
            <w:tcW w:w="1265" w:type="dxa"/>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2</w:t>
            </w:r>
          </w:p>
        </w:tc>
        <w:tc>
          <w:tcPr>
            <w:tcW w:w="805"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3</w:t>
            </w:r>
          </w:p>
        </w:tc>
        <w:tc>
          <w:tcPr>
            <w:tcW w:w="815"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4</w:t>
            </w:r>
          </w:p>
        </w:tc>
        <w:tc>
          <w:tcPr>
            <w:tcW w:w="900"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5</w:t>
            </w:r>
          </w:p>
        </w:tc>
        <w:tc>
          <w:tcPr>
            <w:tcW w:w="900"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6</w:t>
            </w:r>
          </w:p>
        </w:tc>
        <w:tc>
          <w:tcPr>
            <w:tcW w:w="900"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7</w:t>
            </w:r>
          </w:p>
        </w:tc>
        <w:tc>
          <w:tcPr>
            <w:tcW w:w="720"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8</w:t>
            </w:r>
          </w:p>
        </w:tc>
        <w:tc>
          <w:tcPr>
            <w:tcW w:w="720"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9</w:t>
            </w:r>
          </w:p>
        </w:tc>
        <w:tc>
          <w:tcPr>
            <w:tcW w:w="720"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10</w:t>
            </w:r>
          </w:p>
        </w:tc>
        <w:tc>
          <w:tcPr>
            <w:tcW w:w="720"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11</w:t>
            </w:r>
          </w:p>
        </w:tc>
        <w:tc>
          <w:tcPr>
            <w:tcW w:w="720" w:type="dxa"/>
            <w:vAlign w:val="center"/>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12</w:t>
            </w:r>
          </w:p>
        </w:tc>
        <w:tc>
          <w:tcPr>
            <w:tcW w:w="720" w:type="dxa"/>
          </w:tcPr>
          <w:p w:rsidR="00DE21AA" w:rsidRPr="00F273BE" w:rsidRDefault="00DE21AA" w:rsidP="00950427">
            <w:pPr>
              <w:spacing w:after="0" w:line="240" w:lineRule="auto"/>
              <w:jc w:val="center"/>
              <w:rPr>
                <w:rFonts w:ascii="Times New Roman" w:hAnsi="Times New Roman"/>
                <w:b/>
                <w:sz w:val="16"/>
                <w:szCs w:val="16"/>
              </w:rPr>
            </w:pPr>
            <w:r w:rsidRPr="00F273BE">
              <w:rPr>
                <w:rFonts w:ascii="Times New Roman" w:hAnsi="Times New Roman"/>
                <w:b/>
                <w:sz w:val="16"/>
                <w:szCs w:val="16"/>
              </w:rPr>
              <w:t>13</w:t>
            </w:r>
          </w:p>
        </w:tc>
      </w:tr>
      <w:tr w:rsidR="00DE21AA" w:rsidRPr="00F273BE" w:rsidTr="00950427">
        <w:trPr>
          <w:jc w:val="center"/>
        </w:trPr>
        <w:tc>
          <w:tcPr>
            <w:tcW w:w="895" w:type="dxa"/>
            <w:vMerge w:val="restart"/>
          </w:tcPr>
          <w:p w:rsidR="00DE21AA" w:rsidRPr="00F273BE" w:rsidRDefault="00DE21AA" w:rsidP="00950427">
            <w:pPr>
              <w:spacing w:after="0" w:line="240" w:lineRule="auto"/>
              <w:jc w:val="center"/>
              <w:rPr>
                <w:rFonts w:ascii="Times New Roman" w:hAnsi="Times New Roman"/>
                <w:sz w:val="16"/>
                <w:szCs w:val="16"/>
              </w:rPr>
            </w:pPr>
          </w:p>
        </w:tc>
        <w:tc>
          <w:tcPr>
            <w:tcW w:w="1265" w:type="dxa"/>
            <w:vAlign w:val="center"/>
          </w:tcPr>
          <w:p w:rsidR="00DE21AA" w:rsidRPr="00F273BE" w:rsidRDefault="00DE21AA" w:rsidP="00950427">
            <w:pPr>
              <w:spacing w:after="0" w:line="240" w:lineRule="auto"/>
              <w:rPr>
                <w:rFonts w:ascii="Times New Roman" w:hAnsi="Times New Roman"/>
                <w:sz w:val="16"/>
                <w:szCs w:val="16"/>
              </w:rPr>
            </w:pPr>
            <w:r w:rsidRPr="00F273BE">
              <w:rPr>
                <w:rFonts w:ascii="Times New Roman" w:hAnsi="Times New Roman"/>
                <w:sz w:val="16"/>
                <w:szCs w:val="16"/>
              </w:rPr>
              <w:t>Trupa</w:t>
            </w:r>
          </w:p>
        </w:tc>
        <w:tc>
          <w:tcPr>
            <w:tcW w:w="805" w:type="dxa"/>
          </w:tcPr>
          <w:p w:rsidR="00DE21AA" w:rsidRPr="00F273BE" w:rsidRDefault="00DE21AA" w:rsidP="00950427">
            <w:pPr>
              <w:spacing w:after="0" w:line="240" w:lineRule="auto"/>
              <w:jc w:val="center"/>
              <w:rPr>
                <w:rFonts w:ascii="Times New Roman" w:hAnsi="Times New Roman"/>
                <w:b/>
                <w:sz w:val="24"/>
                <w:szCs w:val="24"/>
              </w:rPr>
            </w:pPr>
          </w:p>
        </w:tc>
        <w:tc>
          <w:tcPr>
            <w:tcW w:w="815"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r>
      <w:tr w:rsidR="00DE21AA" w:rsidRPr="00F273BE" w:rsidTr="00950427">
        <w:trPr>
          <w:jc w:val="center"/>
        </w:trPr>
        <w:tc>
          <w:tcPr>
            <w:tcW w:w="895" w:type="dxa"/>
            <w:vMerge/>
          </w:tcPr>
          <w:p w:rsidR="00DE21AA" w:rsidRPr="00F273BE" w:rsidRDefault="00DE21AA" w:rsidP="00950427">
            <w:pPr>
              <w:spacing w:after="0" w:line="240" w:lineRule="auto"/>
              <w:jc w:val="center"/>
              <w:rPr>
                <w:rFonts w:ascii="Times New Roman" w:hAnsi="Times New Roman"/>
                <w:sz w:val="16"/>
                <w:szCs w:val="16"/>
              </w:rPr>
            </w:pPr>
          </w:p>
        </w:tc>
        <w:tc>
          <w:tcPr>
            <w:tcW w:w="1265" w:type="dxa"/>
            <w:vAlign w:val="center"/>
          </w:tcPr>
          <w:p w:rsidR="00DE21AA" w:rsidRPr="00F273BE" w:rsidRDefault="00DE21AA" w:rsidP="00950427">
            <w:pPr>
              <w:spacing w:after="0" w:line="240" w:lineRule="auto"/>
              <w:rPr>
                <w:rFonts w:ascii="Times New Roman" w:hAnsi="Times New Roman"/>
                <w:sz w:val="16"/>
                <w:szCs w:val="16"/>
              </w:rPr>
            </w:pPr>
            <w:r w:rsidRPr="00F273BE">
              <w:rPr>
                <w:rFonts w:ascii="Times New Roman" w:hAnsi="Times New Roman"/>
                <w:sz w:val="16"/>
                <w:szCs w:val="16"/>
              </w:rPr>
              <w:t>Lëndë ndërtimi</w:t>
            </w:r>
          </w:p>
        </w:tc>
        <w:tc>
          <w:tcPr>
            <w:tcW w:w="805" w:type="dxa"/>
          </w:tcPr>
          <w:p w:rsidR="00DE21AA" w:rsidRPr="00F273BE" w:rsidRDefault="00DE21AA" w:rsidP="00950427">
            <w:pPr>
              <w:spacing w:after="0" w:line="240" w:lineRule="auto"/>
              <w:jc w:val="center"/>
              <w:rPr>
                <w:rFonts w:ascii="Times New Roman" w:hAnsi="Times New Roman"/>
                <w:b/>
                <w:sz w:val="24"/>
                <w:szCs w:val="24"/>
              </w:rPr>
            </w:pPr>
          </w:p>
        </w:tc>
        <w:tc>
          <w:tcPr>
            <w:tcW w:w="815"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r>
      <w:tr w:rsidR="00DE21AA" w:rsidRPr="00F273BE" w:rsidTr="00950427">
        <w:trPr>
          <w:jc w:val="center"/>
        </w:trPr>
        <w:tc>
          <w:tcPr>
            <w:tcW w:w="895" w:type="dxa"/>
            <w:vMerge/>
          </w:tcPr>
          <w:p w:rsidR="00DE21AA" w:rsidRPr="00F273BE" w:rsidRDefault="00DE21AA" w:rsidP="00950427">
            <w:pPr>
              <w:spacing w:after="0" w:line="240" w:lineRule="auto"/>
              <w:jc w:val="center"/>
              <w:rPr>
                <w:rFonts w:ascii="Times New Roman" w:hAnsi="Times New Roman"/>
                <w:sz w:val="16"/>
                <w:szCs w:val="16"/>
              </w:rPr>
            </w:pPr>
          </w:p>
        </w:tc>
        <w:tc>
          <w:tcPr>
            <w:tcW w:w="1265" w:type="dxa"/>
            <w:vAlign w:val="center"/>
          </w:tcPr>
          <w:p w:rsidR="00DE21AA" w:rsidRPr="00F273BE" w:rsidRDefault="00DE21AA" w:rsidP="00950427">
            <w:pPr>
              <w:spacing w:after="0" w:line="240" w:lineRule="auto"/>
              <w:rPr>
                <w:rFonts w:ascii="Times New Roman" w:hAnsi="Times New Roman"/>
                <w:sz w:val="16"/>
                <w:szCs w:val="16"/>
              </w:rPr>
            </w:pPr>
            <w:r w:rsidRPr="00F273BE">
              <w:rPr>
                <w:rFonts w:ascii="Times New Roman" w:hAnsi="Times New Roman"/>
                <w:sz w:val="16"/>
                <w:szCs w:val="16"/>
              </w:rPr>
              <w:t>Lëndë e rrumb.</w:t>
            </w:r>
          </w:p>
        </w:tc>
        <w:tc>
          <w:tcPr>
            <w:tcW w:w="805" w:type="dxa"/>
          </w:tcPr>
          <w:p w:rsidR="00DE21AA" w:rsidRPr="00F273BE" w:rsidRDefault="00DE21AA" w:rsidP="00950427">
            <w:pPr>
              <w:spacing w:after="0" w:line="240" w:lineRule="auto"/>
              <w:jc w:val="center"/>
              <w:rPr>
                <w:rFonts w:ascii="Times New Roman" w:hAnsi="Times New Roman"/>
                <w:b/>
                <w:sz w:val="24"/>
                <w:szCs w:val="24"/>
              </w:rPr>
            </w:pPr>
          </w:p>
        </w:tc>
        <w:tc>
          <w:tcPr>
            <w:tcW w:w="815"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r>
      <w:tr w:rsidR="00DE21AA" w:rsidRPr="00F273BE" w:rsidTr="00950427">
        <w:trPr>
          <w:jc w:val="center"/>
        </w:trPr>
        <w:tc>
          <w:tcPr>
            <w:tcW w:w="895" w:type="dxa"/>
            <w:vMerge/>
          </w:tcPr>
          <w:p w:rsidR="00DE21AA" w:rsidRPr="00F273BE" w:rsidRDefault="00DE21AA" w:rsidP="00950427">
            <w:pPr>
              <w:spacing w:after="0" w:line="240" w:lineRule="auto"/>
              <w:jc w:val="center"/>
              <w:rPr>
                <w:rFonts w:ascii="Times New Roman" w:hAnsi="Times New Roman"/>
                <w:sz w:val="16"/>
                <w:szCs w:val="16"/>
              </w:rPr>
            </w:pPr>
          </w:p>
        </w:tc>
        <w:tc>
          <w:tcPr>
            <w:tcW w:w="1265" w:type="dxa"/>
            <w:vAlign w:val="center"/>
          </w:tcPr>
          <w:p w:rsidR="00DE21AA" w:rsidRPr="00F273BE" w:rsidRDefault="00DE21AA" w:rsidP="00950427">
            <w:pPr>
              <w:spacing w:after="0" w:line="240" w:lineRule="auto"/>
              <w:rPr>
                <w:rFonts w:ascii="Times New Roman" w:hAnsi="Times New Roman"/>
                <w:sz w:val="16"/>
                <w:szCs w:val="16"/>
              </w:rPr>
            </w:pPr>
            <w:r w:rsidRPr="00F273BE">
              <w:rPr>
                <w:rFonts w:ascii="Times New Roman" w:hAnsi="Times New Roman"/>
                <w:sz w:val="16"/>
                <w:szCs w:val="16"/>
              </w:rPr>
              <w:t>Shtylla miniere</w:t>
            </w:r>
          </w:p>
        </w:tc>
        <w:tc>
          <w:tcPr>
            <w:tcW w:w="805" w:type="dxa"/>
          </w:tcPr>
          <w:p w:rsidR="00DE21AA" w:rsidRPr="00F273BE" w:rsidRDefault="00DE21AA" w:rsidP="00950427">
            <w:pPr>
              <w:spacing w:after="0" w:line="240" w:lineRule="auto"/>
              <w:jc w:val="center"/>
              <w:rPr>
                <w:rFonts w:ascii="Times New Roman" w:hAnsi="Times New Roman"/>
                <w:b/>
                <w:sz w:val="24"/>
                <w:szCs w:val="24"/>
              </w:rPr>
            </w:pPr>
          </w:p>
        </w:tc>
        <w:tc>
          <w:tcPr>
            <w:tcW w:w="815"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r>
      <w:tr w:rsidR="00DE21AA" w:rsidRPr="00F273BE" w:rsidTr="00950427">
        <w:trPr>
          <w:jc w:val="center"/>
        </w:trPr>
        <w:tc>
          <w:tcPr>
            <w:tcW w:w="895" w:type="dxa"/>
            <w:vMerge/>
          </w:tcPr>
          <w:p w:rsidR="00DE21AA" w:rsidRPr="00107D16" w:rsidRDefault="00DE21AA" w:rsidP="00950427">
            <w:pPr>
              <w:spacing w:after="0" w:line="240" w:lineRule="auto"/>
              <w:jc w:val="center"/>
              <w:rPr>
                <w:rFonts w:ascii="Times New Roman" w:hAnsi="Times New Roman"/>
                <w:sz w:val="16"/>
                <w:szCs w:val="16"/>
              </w:rPr>
            </w:pPr>
          </w:p>
        </w:tc>
        <w:tc>
          <w:tcPr>
            <w:tcW w:w="1265" w:type="dxa"/>
            <w:vAlign w:val="center"/>
          </w:tcPr>
          <w:p w:rsidR="00DE21AA" w:rsidRPr="00107D16" w:rsidRDefault="00DE21AA" w:rsidP="00950427">
            <w:pPr>
              <w:spacing w:after="0" w:line="240" w:lineRule="auto"/>
              <w:rPr>
                <w:rFonts w:ascii="Times New Roman" w:hAnsi="Times New Roman"/>
                <w:sz w:val="16"/>
                <w:szCs w:val="16"/>
              </w:rPr>
            </w:pPr>
            <w:r w:rsidRPr="00107D16">
              <w:rPr>
                <w:rFonts w:ascii="Times New Roman" w:hAnsi="Times New Roman"/>
                <w:sz w:val="16"/>
                <w:szCs w:val="16"/>
              </w:rPr>
              <w:t>Dru zjarri</w:t>
            </w:r>
          </w:p>
        </w:tc>
        <w:tc>
          <w:tcPr>
            <w:tcW w:w="805" w:type="dxa"/>
          </w:tcPr>
          <w:p w:rsidR="00DE21AA" w:rsidRPr="00107D16" w:rsidRDefault="00DE21AA" w:rsidP="00950427">
            <w:pPr>
              <w:spacing w:after="0" w:line="240" w:lineRule="auto"/>
              <w:jc w:val="center"/>
              <w:rPr>
                <w:rFonts w:ascii="Times New Roman" w:hAnsi="Times New Roman"/>
                <w:b/>
                <w:sz w:val="24"/>
                <w:szCs w:val="24"/>
              </w:rPr>
            </w:pPr>
          </w:p>
        </w:tc>
        <w:tc>
          <w:tcPr>
            <w:tcW w:w="815" w:type="dxa"/>
          </w:tcPr>
          <w:p w:rsidR="00DE21AA" w:rsidRPr="00107D16" w:rsidRDefault="00DE21AA" w:rsidP="00950427">
            <w:pPr>
              <w:spacing w:after="0" w:line="240" w:lineRule="auto"/>
              <w:jc w:val="center"/>
              <w:rPr>
                <w:rFonts w:ascii="Times New Roman" w:hAnsi="Times New Roman"/>
                <w:b/>
                <w:sz w:val="24"/>
                <w:szCs w:val="24"/>
              </w:rPr>
            </w:pPr>
          </w:p>
        </w:tc>
        <w:tc>
          <w:tcPr>
            <w:tcW w:w="900" w:type="dxa"/>
          </w:tcPr>
          <w:p w:rsidR="00DE21AA" w:rsidRPr="00107D16" w:rsidRDefault="00DE21AA" w:rsidP="00950427">
            <w:pPr>
              <w:spacing w:after="0" w:line="240" w:lineRule="auto"/>
              <w:jc w:val="center"/>
              <w:rPr>
                <w:rFonts w:ascii="Times New Roman" w:hAnsi="Times New Roman"/>
                <w:b/>
                <w:sz w:val="24"/>
                <w:szCs w:val="24"/>
              </w:rPr>
            </w:pPr>
          </w:p>
        </w:tc>
        <w:tc>
          <w:tcPr>
            <w:tcW w:w="900" w:type="dxa"/>
          </w:tcPr>
          <w:p w:rsidR="00DE21AA" w:rsidRPr="00107D16" w:rsidRDefault="00DE21AA" w:rsidP="00950427">
            <w:pPr>
              <w:spacing w:after="0" w:line="240" w:lineRule="auto"/>
              <w:jc w:val="center"/>
              <w:rPr>
                <w:rFonts w:ascii="Times New Roman" w:hAnsi="Times New Roman"/>
                <w:b/>
                <w:sz w:val="24"/>
                <w:szCs w:val="24"/>
              </w:rPr>
            </w:pPr>
          </w:p>
        </w:tc>
        <w:tc>
          <w:tcPr>
            <w:tcW w:w="900" w:type="dxa"/>
          </w:tcPr>
          <w:p w:rsidR="00DE21AA" w:rsidRPr="00107D16" w:rsidRDefault="00DE21AA" w:rsidP="00950427">
            <w:pPr>
              <w:spacing w:after="0" w:line="240" w:lineRule="auto"/>
              <w:jc w:val="center"/>
              <w:rPr>
                <w:rFonts w:ascii="Times New Roman" w:hAnsi="Times New Roman"/>
                <w:b/>
                <w:sz w:val="24"/>
                <w:szCs w:val="24"/>
              </w:rPr>
            </w:pPr>
          </w:p>
        </w:tc>
        <w:tc>
          <w:tcPr>
            <w:tcW w:w="720" w:type="dxa"/>
          </w:tcPr>
          <w:p w:rsidR="00DE21AA" w:rsidRPr="00107D16" w:rsidRDefault="00DE21AA" w:rsidP="00950427">
            <w:pPr>
              <w:spacing w:after="0" w:line="240" w:lineRule="auto"/>
              <w:jc w:val="center"/>
              <w:rPr>
                <w:rFonts w:ascii="Times New Roman" w:hAnsi="Times New Roman"/>
                <w:b/>
                <w:sz w:val="24"/>
                <w:szCs w:val="24"/>
              </w:rPr>
            </w:pPr>
          </w:p>
        </w:tc>
        <w:tc>
          <w:tcPr>
            <w:tcW w:w="720" w:type="dxa"/>
          </w:tcPr>
          <w:p w:rsidR="00DE21AA" w:rsidRPr="00107D16" w:rsidRDefault="00DE21AA" w:rsidP="00950427">
            <w:pPr>
              <w:spacing w:after="0" w:line="240" w:lineRule="auto"/>
              <w:jc w:val="center"/>
              <w:rPr>
                <w:rFonts w:ascii="Times New Roman" w:hAnsi="Times New Roman"/>
                <w:b/>
                <w:sz w:val="24"/>
                <w:szCs w:val="24"/>
              </w:rPr>
            </w:pPr>
          </w:p>
        </w:tc>
        <w:tc>
          <w:tcPr>
            <w:tcW w:w="720" w:type="dxa"/>
          </w:tcPr>
          <w:p w:rsidR="00DE21AA" w:rsidRPr="00107D16" w:rsidRDefault="00DE21AA" w:rsidP="00950427">
            <w:pPr>
              <w:spacing w:after="0" w:line="240" w:lineRule="auto"/>
              <w:jc w:val="center"/>
              <w:rPr>
                <w:rFonts w:ascii="Times New Roman" w:hAnsi="Times New Roman"/>
                <w:b/>
                <w:sz w:val="24"/>
                <w:szCs w:val="24"/>
              </w:rPr>
            </w:pPr>
          </w:p>
        </w:tc>
        <w:tc>
          <w:tcPr>
            <w:tcW w:w="720" w:type="dxa"/>
          </w:tcPr>
          <w:p w:rsidR="00DE21AA" w:rsidRPr="00107D16" w:rsidRDefault="00DE21AA" w:rsidP="00950427">
            <w:pPr>
              <w:spacing w:after="0" w:line="240" w:lineRule="auto"/>
              <w:jc w:val="center"/>
              <w:rPr>
                <w:rFonts w:ascii="Times New Roman" w:hAnsi="Times New Roman"/>
                <w:b/>
                <w:sz w:val="24"/>
                <w:szCs w:val="24"/>
              </w:rPr>
            </w:pPr>
          </w:p>
        </w:tc>
        <w:tc>
          <w:tcPr>
            <w:tcW w:w="720" w:type="dxa"/>
          </w:tcPr>
          <w:p w:rsidR="00DE21AA" w:rsidRPr="00107D16" w:rsidRDefault="00DE21AA" w:rsidP="00950427">
            <w:pPr>
              <w:spacing w:after="0" w:line="240" w:lineRule="auto"/>
              <w:jc w:val="center"/>
              <w:rPr>
                <w:rFonts w:ascii="Times New Roman" w:hAnsi="Times New Roman"/>
                <w:b/>
                <w:sz w:val="24"/>
                <w:szCs w:val="24"/>
              </w:rPr>
            </w:pPr>
          </w:p>
        </w:tc>
        <w:tc>
          <w:tcPr>
            <w:tcW w:w="720" w:type="dxa"/>
          </w:tcPr>
          <w:p w:rsidR="00DE21AA" w:rsidRPr="00107D16" w:rsidRDefault="00DE21AA" w:rsidP="00950427">
            <w:pPr>
              <w:spacing w:after="0" w:line="240" w:lineRule="auto"/>
              <w:jc w:val="center"/>
              <w:rPr>
                <w:rFonts w:ascii="Times New Roman" w:hAnsi="Times New Roman"/>
                <w:b/>
                <w:sz w:val="24"/>
                <w:szCs w:val="24"/>
              </w:rPr>
            </w:pPr>
          </w:p>
        </w:tc>
      </w:tr>
      <w:tr w:rsidR="00DE21AA" w:rsidRPr="00F273BE" w:rsidTr="00950427">
        <w:trPr>
          <w:jc w:val="center"/>
        </w:trPr>
        <w:tc>
          <w:tcPr>
            <w:tcW w:w="2160" w:type="dxa"/>
            <w:gridSpan w:val="2"/>
          </w:tcPr>
          <w:p w:rsidR="00DE21AA" w:rsidRPr="00F273BE" w:rsidRDefault="00DE21AA" w:rsidP="00950427">
            <w:pPr>
              <w:spacing w:after="0" w:line="240" w:lineRule="auto"/>
              <w:jc w:val="center"/>
              <w:rPr>
                <w:rFonts w:ascii="Times New Roman" w:hAnsi="Times New Roman"/>
                <w:b/>
                <w:sz w:val="20"/>
                <w:szCs w:val="20"/>
              </w:rPr>
            </w:pPr>
            <w:r w:rsidRPr="00F273BE">
              <w:rPr>
                <w:rFonts w:ascii="Times New Roman" w:hAnsi="Times New Roman"/>
                <w:b/>
                <w:sz w:val="20"/>
                <w:szCs w:val="20"/>
              </w:rPr>
              <w:t>T O T A L I :</w:t>
            </w:r>
          </w:p>
        </w:tc>
        <w:tc>
          <w:tcPr>
            <w:tcW w:w="805" w:type="dxa"/>
          </w:tcPr>
          <w:p w:rsidR="00DE21AA" w:rsidRPr="00F273BE" w:rsidRDefault="00DE21AA" w:rsidP="00950427">
            <w:pPr>
              <w:spacing w:after="0" w:line="240" w:lineRule="auto"/>
              <w:jc w:val="center"/>
              <w:rPr>
                <w:rFonts w:ascii="Times New Roman" w:hAnsi="Times New Roman"/>
                <w:b/>
                <w:sz w:val="24"/>
                <w:szCs w:val="24"/>
              </w:rPr>
            </w:pPr>
          </w:p>
        </w:tc>
        <w:tc>
          <w:tcPr>
            <w:tcW w:w="815"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90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c>
          <w:tcPr>
            <w:tcW w:w="720" w:type="dxa"/>
          </w:tcPr>
          <w:p w:rsidR="00DE21AA" w:rsidRPr="00F273BE" w:rsidRDefault="00DE21AA" w:rsidP="00950427">
            <w:pPr>
              <w:spacing w:after="0" w:line="240" w:lineRule="auto"/>
              <w:jc w:val="center"/>
              <w:rPr>
                <w:rFonts w:ascii="Times New Roman" w:hAnsi="Times New Roman"/>
                <w:b/>
                <w:sz w:val="24"/>
                <w:szCs w:val="24"/>
              </w:rPr>
            </w:pPr>
          </w:p>
        </w:tc>
      </w:tr>
      <w:tr w:rsidR="00DE21AA" w:rsidRPr="00F273BE" w:rsidTr="00950427">
        <w:trPr>
          <w:trHeight w:val="432"/>
          <w:jc w:val="center"/>
        </w:trPr>
        <w:tc>
          <w:tcPr>
            <w:tcW w:w="10800" w:type="dxa"/>
            <w:gridSpan w:val="13"/>
          </w:tcPr>
          <w:p w:rsidR="00DE21AA" w:rsidRPr="00F273BE" w:rsidRDefault="00DE21AA" w:rsidP="00950427">
            <w:pPr>
              <w:spacing w:after="0" w:line="240" w:lineRule="auto"/>
              <w:jc w:val="center"/>
              <w:rPr>
                <w:rFonts w:ascii="Times New Roman" w:hAnsi="Times New Roman"/>
                <w:b/>
                <w:sz w:val="24"/>
                <w:szCs w:val="24"/>
              </w:rPr>
            </w:pPr>
            <w:r w:rsidRPr="00F273BE">
              <w:rPr>
                <w:rFonts w:ascii="Times New Roman" w:hAnsi="Times New Roman"/>
                <w:b/>
                <w:sz w:val="24"/>
                <w:szCs w:val="24"/>
              </w:rPr>
              <w:t>Fuqia lëndore e shfrytëzueshme                    Vt              =              m3</w:t>
            </w:r>
          </w:p>
        </w:tc>
      </w:tr>
      <w:tr w:rsidR="00DE21AA" w:rsidRPr="00F273BE" w:rsidTr="00950427">
        <w:trPr>
          <w:trHeight w:val="432"/>
          <w:jc w:val="center"/>
        </w:trPr>
        <w:tc>
          <w:tcPr>
            <w:tcW w:w="10800" w:type="dxa"/>
            <w:gridSpan w:val="13"/>
          </w:tcPr>
          <w:p w:rsidR="00DE21AA" w:rsidRPr="00F273BE" w:rsidRDefault="00DE21AA" w:rsidP="00950427">
            <w:pPr>
              <w:spacing w:after="0" w:line="240" w:lineRule="auto"/>
              <w:jc w:val="center"/>
              <w:rPr>
                <w:rFonts w:ascii="Times New Roman" w:hAnsi="Times New Roman"/>
                <w:b/>
                <w:sz w:val="24"/>
                <w:szCs w:val="24"/>
              </w:rPr>
            </w:pPr>
            <w:r w:rsidRPr="00F273BE">
              <w:rPr>
                <w:rFonts w:ascii="Times New Roman" w:hAnsi="Times New Roman"/>
                <w:b/>
                <w:sz w:val="24"/>
                <w:szCs w:val="24"/>
              </w:rPr>
              <w:t>Asortimente gjithfarësh te realizuar              V</w:t>
            </w:r>
            <w:r w:rsidRPr="00F273BE">
              <w:rPr>
                <w:rFonts w:ascii="Times New Roman" w:hAnsi="Times New Roman"/>
                <w:sz w:val="20"/>
                <w:szCs w:val="20"/>
              </w:rPr>
              <w:t>asort</w:t>
            </w:r>
            <w:r w:rsidRPr="00F273BE">
              <w:rPr>
                <w:rFonts w:ascii="Times New Roman" w:hAnsi="Times New Roman"/>
                <w:b/>
                <w:sz w:val="24"/>
                <w:szCs w:val="24"/>
              </w:rPr>
              <w:t>.       =              m3</w:t>
            </w:r>
          </w:p>
        </w:tc>
      </w:tr>
      <w:tr w:rsidR="00DE21AA" w:rsidRPr="00F273BE" w:rsidTr="00950427">
        <w:trPr>
          <w:trHeight w:val="432"/>
          <w:jc w:val="center"/>
        </w:trPr>
        <w:tc>
          <w:tcPr>
            <w:tcW w:w="10800" w:type="dxa"/>
            <w:gridSpan w:val="13"/>
          </w:tcPr>
          <w:p w:rsidR="00DE21AA" w:rsidRPr="00F273BE" w:rsidRDefault="00DE21AA" w:rsidP="00950427">
            <w:pPr>
              <w:spacing w:after="0" w:line="240" w:lineRule="auto"/>
              <w:jc w:val="center"/>
              <w:rPr>
                <w:rFonts w:ascii="Times New Roman" w:hAnsi="Times New Roman"/>
                <w:b/>
                <w:sz w:val="24"/>
                <w:szCs w:val="24"/>
              </w:rPr>
            </w:pPr>
            <w:r w:rsidRPr="00F273BE">
              <w:rPr>
                <w:rFonts w:ascii="Times New Roman" w:hAnsi="Times New Roman"/>
                <w:b/>
                <w:sz w:val="24"/>
                <w:szCs w:val="24"/>
              </w:rPr>
              <w:t>Asortimente lende punimi të realizuar           V</w:t>
            </w:r>
            <w:r w:rsidRPr="00F273BE">
              <w:rPr>
                <w:rFonts w:ascii="Times New Roman" w:hAnsi="Times New Roman"/>
                <w:sz w:val="20"/>
                <w:szCs w:val="20"/>
              </w:rPr>
              <w:t>asort.l.p</w:t>
            </w:r>
            <w:r w:rsidRPr="00F273BE">
              <w:rPr>
                <w:rFonts w:ascii="Times New Roman" w:hAnsi="Times New Roman"/>
                <w:b/>
                <w:sz w:val="20"/>
                <w:szCs w:val="20"/>
              </w:rPr>
              <w:t xml:space="preserve">     </w:t>
            </w:r>
            <w:r w:rsidRPr="00F273BE">
              <w:rPr>
                <w:rFonts w:ascii="Times New Roman" w:hAnsi="Times New Roman"/>
                <w:b/>
                <w:sz w:val="24"/>
                <w:szCs w:val="24"/>
              </w:rPr>
              <w:t>=              m3</w:t>
            </w:r>
          </w:p>
        </w:tc>
      </w:tr>
      <w:tr w:rsidR="00DE21AA" w:rsidRPr="00F273BE" w:rsidTr="00950427">
        <w:trPr>
          <w:jc w:val="center"/>
        </w:trPr>
        <w:tc>
          <w:tcPr>
            <w:tcW w:w="10800" w:type="dxa"/>
            <w:gridSpan w:val="13"/>
          </w:tcPr>
          <w:p w:rsidR="00DE21AA" w:rsidRPr="00F273BE" w:rsidRDefault="00DE21AA" w:rsidP="00950427">
            <w:pPr>
              <w:spacing w:after="0" w:line="240" w:lineRule="auto"/>
              <w:jc w:val="center"/>
              <w:rPr>
                <w:rFonts w:ascii="Times New Roman" w:hAnsi="Times New Roman"/>
                <w:b/>
                <w:sz w:val="24"/>
                <w:szCs w:val="24"/>
              </w:rPr>
            </w:pPr>
            <w:r w:rsidRPr="00F273BE">
              <w:rPr>
                <w:rFonts w:ascii="Times New Roman" w:hAnsi="Times New Roman"/>
                <w:b/>
                <w:sz w:val="24"/>
                <w:szCs w:val="24"/>
              </w:rPr>
              <w:t>Koeficenti i shfrytëzimit të fuqisë lëndore       Ksh  =</w:t>
            </w:r>
            <w:r w:rsidRPr="00F273BE">
              <w:rPr>
                <w:rFonts w:ascii="Times New Roman" w:hAnsi="Times New Roman"/>
                <w:b/>
                <w:sz w:val="24"/>
                <w:szCs w:val="24"/>
                <w:u w:val="single"/>
              </w:rPr>
              <w:t>V</w:t>
            </w:r>
            <w:r w:rsidRPr="00F273BE">
              <w:rPr>
                <w:rFonts w:ascii="Times New Roman" w:hAnsi="Times New Roman"/>
                <w:sz w:val="20"/>
                <w:szCs w:val="20"/>
                <w:u w:val="single"/>
              </w:rPr>
              <w:t>asort</w:t>
            </w:r>
            <w:r w:rsidRPr="00F273BE">
              <w:rPr>
                <w:rFonts w:ascii="Times New Roman" w:hAnsi="Times New Roman"/>
                <w:b/>
                <w:sz w:val="24"/>
                <w:szCs w:val="24"/>
              </w:rPr>
              <w:t xml:space="preserve"> x 100  =         %</w:t>
            </w:r>
          </w:p>
          <w:p w:rsidR="00DE21AA" w:rsidRPr="00F273BE" w:rsidRDefault="00DE21AA" w:rsidP="00950427">
            <w:pPr>
              <w:spacing w:after="0" w:line="240" w:lineRule="auto"/>
              <w:jc w:val="center"/>
              <w:rPr>
                <w:rFonts w:ascii="Times New Roman" w:hAnsi="Times New Roman"/>
                <w:b/>
                <w:sz w:val="24"/>
                <w:szCs w:val="24"/>
              </w:rPr>
            </w:pPr>
            <w:r w:rsidRPr="00F273BE">
              <w:rPr>
                <w:rFonts w:ascii="Times New Roman" w:hAnsi="Times New Roman"/>
                <w:b/>
                <w:sz w:val="24"/>
                <w:szCs w:val="24"/>
              </w:rPr>
              <w:t>Vt</w:t>
            </w:r>
          </w:p>
        </w:tc>
      </w:tr>
      <w:tr w:rsidR="00DE21AA" w:rsidRPr="00F273BE" w:rsidTr="00950427">
        <w:trPr>
          <w:jc w:val="center"/>
        </w:trPr>
        <w:tc>
          <w:tcPr>
            <w:tcW w:w="10800" w:type="dxa"/>
            <w:gridSpan w:val="13"/>
          </w:tcPr>
          <w:p w:rsidR="00DE21AA" w:rsidRPr="00F273BE" w:rsidRDefault="00DE21AA" w:rsidP="00950427">
            <w:pPr>
              <w:spacing w:after="0" w:line="240" w:lineRule="auto"/>
              <w:jc w:val="center"/>
              <w:rPr>
                <w:rFonts w:ascii="Times New Roman" w:hAnsi="Times New Roman"/>
                <w:b/>
                <w:sz w:val="24"/>
                <w:szCs w:val="24"/>
              </w:rPr>
            </w:pPr>
            <w:r w:rsidRPr="00F273BE">
              <w:rPr>
                <w:rFonts w:ascii="Times New Roman" w:hAnsi="Times New Roman"/>
                <w:b/>
                <w:sz w:val="24"/>
                <w:szCs w:val="24"/>
              </w:rPr>
              <w:t>Koeficienti i përdorimit racional                      Kp.</w:t>
            </w:r>
            <w:r>
              <w:rPr>
                <w:rFonts w:ascii="Times New Roman" w:hAnsi="Times New Roman"/>
                <w:b/>
                <w:sz w:val="24"/>
                <w:szCs w:val="24"/>
              </w:rPr>
              <w:t xml:space="preserve"> </w:t>
            </w:r>
            <w:r w:rsidRPr="00F273BE">
              <w:rPr>
                <w:rFonts w:ascii="Times New Roman" w:hAnsi="Times New Roman"/>
                <w:b/>
                <w:sz w:val="24"/>
                <w:szCs w:val="24"/>
              </w:rPr>
              <w:t>rac. = V.</w:t>
            </w:r>
            <w:r w:rsidRPr="00F273BE">
              <w:rPr>
                <w:rFonts w:ascii="Times New Roman" w:hAnsi="Times New Roman"/>
                <w:sz w:val="20"/>
                <w:szCs w:val="20"/>
              </w:rPr>
              <w:t>asort.l.p</w:t>
            </w:r>
            <w:r w:rsidRPr="00F273BE">
              <w:rPr>
                <w:rFonts w:ascii="Times New Roman" w:hAnsi="Times New Roman"/>
                <w:b/>
                <w:sz w:val="24"/>
                <w:szCs w:val="24"/>
              </w:rPr>
              <w:t xml:space="preserve"> x 100  =       %</w:t>
            </w:r>
          </w:p>
          <w:p w:rsidR="00DE21AA" w:rsidRPr="00F273BE" w:rsidRDefault="00DE21AA" w:rsidP="00950427">
            <w:pPr>
              <w:spacing w:after="0" w:line="240" w:lineRule="auto"/>
              <w:jc w:val="center"/>
              <w:rPr>
                <w:rFonts w:ascii="Times New Roman" w:hAnsi="Times New Roman"/>
                <w:b/>
                <w:sz w:val="24"/>
                <w:szCs w:val="24"/>
              </w:rPr>
            </w:pPr>
            <w:r w:rsidRPr="00F273BE">
              <w:rPr>
                <w:rFonts w:ascii="Times New Roman" w:hAnsi="Times New Roman"/>
                <w:b/>
                <w:sz w:val="24"/>
                <w:szCs w:val="24"/>
              </w:rPr>
              <w:t>Vt</w:t>
            </w:r>
          </w:p>
        </w:tc>
      </w:tr>
    </w:tbl>
    <w:p w:rsidR="00DE21AA" w:rsidRDefault="00DE21AA" w:rsidP="00DE21AA">
      <w:pPr>
        <w:pStyle w:val="ListParagraph"/>
        <w:spacing w:after="0" w:line="240" w:lineRule="auto"/>
        <w:ind w:left="360"/>
        <w:jc w:val="both"/>
        <w:rPr>
          <w:rFonts w:ascii="Times New Roman" w:hAnsi="Times New Roman"/>
          <w:b/>
          <w:color w:val="EE0000"/>
          <w:sz w:val="24"/>
          <w:szCs w:val="24"/>
        </w:rPr>
      </w:pPr>
    </w:p>
    <w:p w:rsidR="00DE21AA" w:rsidRPr="00E70314" w:rsidRDefault="00DE21AA" w:rsidP="00DE21AA">
      <w:pPr>
        <w:pStyle w:val="ListParagraph"/>
        <w:numPr>
          <w:ilvl w:val="0"/>
          <w:numId w:val="35"/>
        </w:numPr>
        <w:tabs>
          <w:tab w:val="clear" w:pos="840"/>
        </w:tabs>
        <w:spacing w:after="0" w:line="240" w:lineRule="auto"/>
        <w:ind w:left="360"/>
        <w:jc w:val="both"/>
        <w:rPr>
          <w:rFonts w:ascii="Times New Roman" w:hAnsi="Times New Roman"/>
          <w:b/>
          <w:sz w:val="24"/>
          <w:szCs w:val="24"/>
        </w:rPr>
        <w:sectPr w:rsidR="00DE21AA" w:rsidRPr="00E70314" w:rsidSect="0099577F">
          <w:footerReference w:type="even" r:id="rId6"/>
          <w:footerReference w:type="default" r:id="rId7"/>
          <w:pgSz w:w="12240" w:h="15840"/>
          <w:pgMar w:top="1152" w:right="1699" w:bottom="1152" w:left="1699" w:header="720" w:footer="720" w:gutter="0"/>
          <w:cols w:space="720"/>
          <w:docGrid w:linePitch="360"/>
        </w:sectPr>
      </w:pPr>
      <w:r w:rsidRPr="00E70314">
        <w:rPr>
          <w:rFonts w:ascii="Times New Roman" w:hAnsi="Times New Roman"/>
          <w:b/>
          <w:sz w:val="24"/>
          <w:szCs w:val="24"/>
        </w:rPr>
        <w:t xml:space="preserve">Preventivat e kryerjes së trajtimit të grumbullit pyjor (prodhimi sipas asortimenteve) </w:t>
      </w:r>
    </w:p>
    <w:p w:rsidR="00DE21AA" w:rsidRPr="00F273BE" w:rsidRDefault="00DE21AA" w:rsidP="00DE21AA">
      <w:pPr>
        <w:keepNext/>
        <w:keepLines/>
        <w:spacing w:before="200" w:after="0"/>
        <w:jc w:val="right"/>
        <w:outlineLvl w:val="1"/>
        <w:rPr>
          <w:rFonts w:ascii="Times New Roman" w:hAnsi="Times New Roman"/>
          <w:b/>
          <w:color w:val="000000"/>
          <w:sz w:val="24"/>
          <w:szCs w:val="24"/>
        </w:rPr>
      </w:pPr>
      <w:r w:rsidRPr="00F273BE">
        <w:rPr>
          <w:rFonts w:ascii="Times New Roman" w:hAnsi="Times New Roman"/>
          <w:b/>
          <w:color w:val="000000"/>
          <w:sz w:val="24"/>
          <w:szCs w:val="24"/>
        </w:rPr>
        <w:lastRenderedPageBreak/>
        <w:t>Aneksi nr.</w:t>
      </w:r>
      <w:r>
        <w:rPr>
          <w:rFonts w:ascii="Times New Roman" w:hAnsi="Times New Roman"/>
          <w:b/>
          <w:color w:val="000000"/>
          <w:sz w:val="24"/>
          <w:szCs w:val="24"/>
        </w:rPr>
        <w:t xml:space="preserve"> </w:t>
      </w:r>
      <w:r w:rsidRPr="00F273BE">
        <w:rPr>
          <w:rFonts w:ascii="Times New Roman" w:hAnsi="Times New Roman"/>
          <w:b/>
          <w:color w:val="000000"/>
          <w:sz w:val="24"/>
          <w:szCs w:val="24"/>
        </w:rPr>
        <w:t>3</w:t>
      </w:r>
    </w:p>
    <w:p w:rsidR="00DE21AA" w:rsidRPr="00F273BE" w:rsidRDefault="00DE21AA" w:rsidP="00DE21AA">
      <w:pPr>
        <w:keepNext/>
        <w:keepLines/>
        <w:spacing w:before="200" w:after="0"/>
        <w:jc w:val="center"/>
        <w:outlineLvl w:val="1"/>
        <w:rPr>
          <w:rFonts w:ascii="Times New Roman" w:hAnsi="Times New Roman"/>
          <w:b/>
          <w:color w:val="000000"/>
          <w:sz w:val="24"/>
          <w:szCs w:val="24"/>
        </w:rPr>
      </w:pPr>
      <w:r w:rsidRPr="00F273BE">
        <w:rPr>
          <w:rFonts w:ascii="Times New Roman" w:hAnsi="Times New Roman"/>
          <w:b/>
          <w:color w:val="000000"/>
          <w:sz w:val="24"/>
          <w:szCs w:val="24"/>
        </w:rPr>
        <w:t>KREU I</w:t>
      </w:r>
    </w:p>
    <w:p w:rsidR="00DE21AA" w:rsidRPr="00F273BE" w:rsidRDefault="00DE21AA" w:rsidP="00DE21AA">
      <w:pPr>
        <w:keepNext/>
        <w:keepLines/>
        <w:spacing w:before="200" w:after="0"/>
        <w:jc w:val="center"/>
        <w:outlineLvl w:val="1"/>
        <w:rPr>
          <w:rFonts w:ascii="Times New Roman" w:hAnsi="Times New Roman"/>
          <w:b/>
          <w:caps/>
          <w:color w:val="000000"/>
          <w:sz w:val="24"/>
          <w:szCs w:val="24"/>
        </w:rPr>
      </w:pPr>
      <w:r w:rsidRPr="00F273BE">
        <w:rPr>
          <w:rFonts w:ascii="Times New Roman" w:hAnsi="Times New Roman"/>
          <w:b/>
          <w:caps/>
          <w:color w:val="000000"/>
          <w:sz w:val="24"/>
          <w:szCs w:val="24"/>
        </w:rPr>
        <w:t>Kriteret teknike të PËRGJITHSHME PËR grumbullimiN E bimëve mjekësore, etorovajore e tanifere natyrore (BMET)</w:t>
      </w:r>
    </w:p>
    <w:p w:rsidR="00DE21AA" w:rsidRPr="00F273BE" w:rsidRDefault="00DE21AA" w:rsidP="00DE21AA">
      <w:pPr>
        <w:keepNext/>
        <w:keepLines/>
        <w:numPr>
          <w:ilvl w:val="0"/>
          <w:numId w:val="37"/>
        </w:numPr>
        <w:spacing w:before="200" w:after="0" w:line="259" w:lineRule="auto"/>
        <w:jc w:val="both"/>
        <w:outlineLvl w:val="1"/>
        <w:rPr>
          <w:rFonts w:ascii="Times New Roman" w:hAnsi="Times New Roman"/>
          <w:color w:val="000000"/>
          <w:sz w:val="24"/>
          <w:szCs w:val="24"/>
        </w:rPr>
      </w:pPr>
      <w:r w:rsidRPr="00F273BE">
        <w:rPr>
          <w:rFonts w:ascii="Times New Roman" w:hAnsi="Times New Roman"/>
          <w:color w:val="000000"/>
          <w:sz w:val="24"/>
          <w:szCs w:val="24"/>
        </w:rPr>
        <w:t>Kur mblidhen rrënjët/zhardhokët – 80 % e zonës nuk preket;</w:t>
      </w:r>
    </w:p>
    <w:p w:rsidR="00DE21AA" w:rsidRPr="00F273BE" w:rsidRDefault="00DE21AA" w:rsidP="00DE21AA">
      <w:pPr>
        <w:numPr>
          <w:ilvl w:val="0"/>
          <w:numId w:val="37"/>
        </w:numPr>
        <w:spacing w:after="16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Kur grumbullohen lulet – 30 % e luleve dhe 20 % e bimëve nuk preken;</w:t>
      </w:r>
    </w:p>
    <w:p w:rsidR="00DE21AA" w:rsidRPr="00F273BE" w:rsidRDefault="00DE21AA" w:rsidP="00DE21AA">
      <w:pPr>
        <w:numPr>
          <w:ilvl w:val="0"/>
          <w:numId w:val="37"/>
        </w:numPr>
        <w:spacing w:after="16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Kur grumbullohen fara – 30 % nuk duhet të preken por lihen për ripërtëritje;</w:t>
      </w:r>
    </w:p>
    <w:p w:rsidR="00DE21AA" w:rsidRPr="00F273BE" w:rsidRDefault="00DE21AA" w:rsidP="00DE21AA">
      <w:pPr>
        <w:numPr>
          <w:ilvl w:val="0"/>
          <w:numId w:val="37"/>
        </w:numPr>
        <w:spacing w:after="16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Kur grumbullohen frutat – 20 % lihen për ripërtëritje;</w:t>
      </w:r>
    </w:p>
    <w:p w:rsidR="00DE21AA" w:rsidRPr="00F273BE" w:rsidRDefault="00DE21AA" w:rsidP="00DE21AA">
      <w:pPr>
        <w:numPr>
          <w:ilvl w:val="0"/>
          <w:numId w:val="37"/>
        </w:numPr>
        <w:spacing w:after="16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Kur mblidhen sythat duhet që degët të jenë anësore dhe mbi 7- vjeçare;</w:t>
      </w:r>
    </w:p>
    <w:p w:rsidR="00DE21AA" w:rsidRPr="00F273BE" w:rsidRDefault="00DE21AA" w:rsidP="00DE21AA">
      <w:pPr>
        <w:numPr>
          <w:ilvl w:val="0"/>
          <w:numId w:val="37"/>
        </w:numPr>
        <w:spacing w:after="16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Kur mblidhet e gjithë bima, ose organet riprodhuese, ose pjesët jetike (rrënjët, lëvorja) mblidhen vetëm 30 % e numrit të bimëve dhe lihen të paprekura 70 % e numrit të tyre;</w:t>
      </w:r>
    </w:p>
    <w:p w:rsidR="00DE21AA" w:rsidRPr="00F273BE" w:rsidRDefault="00DE21AA" w:rsidP="00DE21AA">
      <w:pPr>
        <w:numPr>
          <w:ilvl w:val="0"/>
          <w:numId w:val="37"/>
        </w:numPr>
        <w:spacing w:after="16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Ndalohet vjelja e grumbullimi me shkop, shkulja me force dhe sharrimi;</w:t>
      </w:r>
    </w:p>
    <w:p w:rsidR="00DE21AA" w:rsidRPr="00F273BE" w:rsidRDefault="00DE21AA" w:rsidP="00DE21AA">
      <w:pPr>
        <w:numPr>
          <w:ilvl w:val="0"/>
          <w:numId w:val="37"/>
        </w:numPr>
        <w:spacing w:after="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Në çdo kohë të zbatohen aktet e ruajtjes dhe ndalimit të llojeve sipas listës së kuqe dhe atyre në mbrojtje, sipas</w:t>
      </w:r>
      <w:r w:rsidRPr="00F273BE">
        <w:rPr>
          <w:rFonts w:ascii="Times New Roman" w:hAnsi="Times New Roman"/>
          <w:sz w:val="24"/>
          <w:szCs w:val="24"/>
        </w:rPr>
        <w:t xml:space="preserve"> neneve 9, 10 dhe 13, të ligjit nr.10120, datë 23.4.2009, “Për mbrojtjen e fondit të bimëve mjekësore, eterovajore e tanifere natyrore”, të VKM nr.804, datë 4.12.2003, “Për miratimin e listës së specieve të florës shqiptare, që vihen në mbrojtje”, Urdhrit të Ministrit nr.1280, datë 20.112013, “Për miratimin e listës së kuqe të florës dhe faunës së egër”.</w:t>
      </w:r>
    </w:p>
    <w:p w:rsidR="00DE21AA" w:rsidRDefault="00DE21AA" w:rsidP="00DE21AA">
      <w:pPr>
        <w:jc w:val="center"/>
        <w:rPr>
          <w:rFonts w:ascii="Times New Roman" w:eastAsia="Calibri" w:hAnsi="Times New Roman"/>
          <w:b/>
          <w:sz w:val="24"/>
          <w:szCs w:val="24"/>
        </w:rPr>
      </w:pPr>
    </w:p>
    <w:p w:rsidR="00DE21AA" w:rsidRPr="00F273BE" w:rsidRDefault="00DE21AA" w:rsidP="00DE21AA">
      <w:pPr>
        <w:jc w:val="center"/>
        <w:rPr>
          <w:rFonts w:ascii="Times New Roman" w:eastAsia="Calibri" w:hAnsi="Times New Roman"/>
          <w:b/>
          <w:sz w:val="24"/>
          <w:szCs w:val="24"/>
        </w:rPr>
      </w:pPr>
      <w:r w:rsidRPr="00F273BE">
        <w:rPr>
          <w:rFonts w:ascii="Times New Roman" w:eastAsia="Calibri" w:hAnsi="Times New Roman"/>
          <w:b/>
          <w:sz w:val="24"/>
          <w:szCs w:val="24"/>
        </w:rPr>
        <w:t>KREU II</w:t>
      </w:r>
    </w:p>
    <w:p w:rsidR="00DE21AA" w:rsidRPr="00F273BE" w:rsidRDefault="00DE21AA" w:rsidP="00DE21AA">
      <w:pPr>
        <w:autoSpaceDE w:val="0"/>
        <w:autoSpaceDN w:val="0"/>
        <w:adjustRightInd w:val="0"/>
        <w:spacing w:after="0" w:line="240" w:lineRule="auto"/>
        <w:jc w:val="center"/>
        <w:rPr>
          <w:rFonts w:ascii="Times New Roman" w:eastAsia="Calibri" w:hAnsi="Times New Roman"/>
          <w:b/>
          <w:bCs/>
          <w:sz w:val="24"/>
          <w:szCs w:val="24"/>
        </w:rPr>
      </w:pPr>
      <w:r w:rsidRPr="00F273BE">
        <w:rPr>
          <w:rFonts w:ascii="Times New Roman" w:eastAsia="Calibri" w:hAnsi="Times New Roman"/>
          <w:b/>
          <w:sz w:val="24"/>
          <w:szCs w:val="24"/>
        </w:rPr>
        <w:t>RREGULLAT TË PËRGJITHSHME PËR MBLEDHJEN DHE GRUMBULLIMIN E BMET</w:t>
      </w:r>
    </w:p>
    <w:p w:rsidR="00DE21AA" w:rsidRPr="00F273BE" w:rsidRDefault="00DE21AA" w:rsidP="00DE21AA">
      <w:pPr>
        <w:autoSpaceDE w:val="0"/>
        <w:autoSpaceDN w:val="0"/>
        <w:adjustRightInd w:val="0"/>
        <w:spacing w:after="0" w:line="240" w:lineRule="auto"/>
        <w:rPr>
          <w:rFonts w:ascii="Times New Roman" w:eastAsia="Calibri" w:hAnsi="Times New Roman"/>
          <w:b/>
          <w:bCs/>
          <w:sz w:val="24"/>
          <w:szCs w:val="24"/>
        </w:rPr>
      </w:pPr>
    </w:p>
    <w:p w:rsidR="00DE21AA" w:rsidRPr="00F273BE" w:rsidRDefault="00DE21AA" w:rsidP="00DE21AA">
      <w:pPr>
        <w:autoSpaceDE w:val="0"/>
        <w:autoSpaceDN w:val="0"/>
        <w:adjustRightInd w:val="0"/>
        <w:spacing w:after="0" w:line="240" w:lineRule="auto"/>
        <w:jc w:val="both"/>
        <w:rPr>
          <w:rFonts w:ascii="Times New Roman" w:eastAsia="Calibri" w:hAnsi="Times New Roman"/>
          <w:sz w:val="24"/>
          <w:szCs w:val="24"/>
        </w:rPr>
      </w:pPr>
      <w:r w:rsidRPr="00F273BE">
        <w:rPr>
          <w:rFonts w:ascii="Times New Roman" w:eastAsia="Calibri" w:hAnsi="Times New Roman"/>
          <w:sz w:val="24"/>
          <w:szCs w:val="24"/>
        </w:rPr>
        <w:t xml:space="preserve">Në procesin e mbledhjes punohet jo vetëm për cilësinë e sasinë e grumbulluar, por mendohet dhe për perspektivën, me qëllim që jeta e tyre të vazhdojë, pse jo dhe të shtohet numri i tyre kur është e mundur. </w:t>
      </w:r>
      <w:r>
        <w:rPr>
          <w:rFonts w:ascii="Times New Roman" w:eastAsia="Calibri" w:hAnsi="Times New Roman"/>
          <w:sz w:val="24"/>
          <w:szCs w:val="24"/>
        </w:rPr>
        <w:t xml:space="preserve">Për këtë qëllim, përcaktohet </w:t>
      </w:r>
      <w:r w:rsidRPr="00F273BE">
        <w:rPr>
          <w:rFonts w:ascii="Times New Roman" w:eastAsia="Calibri" w:hAnsi="Times New Roman"/>
          <w:sz w:val="24"/>
          <w:szCs w:val="24"/>
        </w:rPr>
        <w:t>se cil</w:t>
      </w:r>
      <w:r>
        <w:rPr>
          <w:rFonts w:ascii="Times New Roman" w:eastAsia="Calibri" w:hAnsi="Times New Roman"/>
          <w:sz w:val="24"/>
          <w:szCs w:val="24"/>
        </w:rPr>
        <w:t>a</w:t>
      </w:r>
      <w:r w:rsidRPr="00F273BE">
        <w:rPr>
          <w:rFonts w:ascii="Times New Roman" w:eastAsia="Calibri" w:hAnsi="Times New Roman"/>
          <w:sz w:val="24"/>
          <w:szCs w:val="24"/>
        </w:rPr>
        <w:t>t bimë apo organe të bimëve do mbeten të paprekura mbas mbledhjes. Asnjëherë të mos mendohet të lihen ato bimë që nuk arrihen të mblidhen, nga pakujdesia apo pamundësia, por të “zgjidhen” bimët që do lihen pa mbledhur sipas disa kritereve të paracaktuara.</w:t>
      </w:r>
    </w:p>
    <w:p w:rsidR="00DE21AA" w:rsidRPr="00F273BE" w:rsidRDefault="00DE21AA" w:rsidP="00DE21AA">
      <w:pPr>
        <w:autoSpaceDE w:val="0"/>
        <w:autoSpaceDN w:val="0"/>
        <w:adjustRightInd w:val="0"/>
        <w:spacing w:after="0" w:line="240" w:lineRule="auto"/>
        <w:jc w:val="both"/>
        <w:rPr>
          <w:rFonts w:ascii="Times New Roman" w:eastAsia="Calibri" w:hAnsi="Times New Roman"/>
          <w:sz w:val="24"/>
          <w:szCs w:val="24"/>
        </w:rPr>
      </w:pPr>
    </w:p>
    <w:p w:rsidR="00DE21AA" w:rsidRPr="00F273BE" w:rsidRDefault="00DE21AA" w:rsidP="00DE21AA">
      <w:pPr>
        <w:autoSpaceDE w:val="0"/>
        <w:autoSpaceDN w:val="0"/>
        <w:adjustRightInd w:val="0"/>
        <w:spacing w:after="0" w:line="240" w:lineRule="auto"/>
        <w:jc w:val="both"/>
        <w:rPr>
          <w:rFonts w:ascii="Times New Roman" w:eastAsia="Calibri" w:hAnsi="Times New Roman"/>
          <w:sz w:val="24"/>
          <w:szCs w:val="24"/>
        </w:rPr>
      </w:pPr>
      <w:r w:rsidRPr="00F273BE">
        <w:rPr>
          <w:rFonts w:ascii="Times New Roman" w:eastAsia="Calibri" w:hAnsi="Times New Roman"/>
          <w:sz w:val="24"/>
          <w:szCs w:val="24"/>
        </w:rPr>
        <w:t>Për të siguruar qëndrueshmëri të mirë të bimëve zbatohen këto rregulla nga gjithsecili grumbullues apo mbledhës:</w:t>
      </w:r>
    </w:p>
    <w:p w:rsidR="00DE21AA" w:rsidRPr="00F273BE" w:rsidRDefault="00DE21AA" w:rsidP="00DE21AA">
      <w:pPr>
        <w:autoSpaceDE w:val="0"/>
        <w:autoSpaceDN w:val="0"/>
        <w:adjustRightInd w:val="0"/>
        <w:spacing w:after="0" w:line="240" w:lineRule="auto"/>
        <w:jc w:val="both"/>
        <w:rPr>
          <w:rFonts w:ascii="Times New Roman" w:eastAsia="Calibri" w:hAnsi="Times New Roman"/>
          <w:sz w:val="24"/>
          <w:szCs w:val="24"/>
        </w:rPr>
      </w:pPr>
    </w:p>
    <w:p w:rsidR="00DE21AA" w:rsidRPr="00F273BE" w:rsidRDefault="00DE21AA" w:rsidP="00DE21AA">
      <w:pPr>
        <w:numPr>
          <w:ilvl w:val="0"/>
          <w:numId w:val="38"/>
        </w:numPr>
        <w:autoSpaceDE w:val="0"/>
        <w:autoSpaceDN w:val="0"/>
        <w:adjustRightInd w:val="0"/>
        <w:spacing w:after="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Të mblidhet pjesa e përdorshme dhe jo pjesë të tjera të bimëve që mbeten;</w:t>
      </w:r>
    </w:p>
    <w:p w:rsidR="00DE21AA" w:rsidRPr="00F273BE" w:rsidRDefault="00DE21AA" w:rsidP="00DE21AA">
      <w:pPr>
        <w:numPr>
          <w:ilvl w:val="0"/>
          <w:numId w:val="38"/>
        </w:numPr>
        <w:autoSpaceDE w:val="0"/>
        <w:autoSpaceDN w:val="0"/>
        <w:adjustRightInd w:val="0"/>
        <w:spacing w:after="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Të mblidhen bimët e kërkuara, që produkti të jetë homogjen, pra jo bimë të llojeve të tjera;</w:t>
      </w:r>
    </w:p>
    <w:p w:rsidR="00DE21AA" w:rsidRPr="00F273BE" w:rsidRDefault="00DE21AA" w:rsidP="00DE21AA">
      <w:pPr>
        <w:numPr>
          <w:ilvl w:val="0"/>
          <w:numId w:val="38"/>
        </w:numPr>
        <w:autoSpaceDE w:val="0"/>
        <w:autoSpaceDN w:val="0"/>
        <w:adjustRightInd w:val="0"/>
        <w:spacing w:after="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Të mos bëhet shkulje e plotë e bimës, në rastet kur kërkohet një organ i saj;</w:t>
      </w:r>
    </w:p>
    <w:p w:rsidR="00DE21AA" w:rsidRPr="00F273BE" w:rsidRDefault="00DE21AA" w:rsidP="00DE21AA">
      <w:pPr>
        <w:numPr>
          <w:ilvl w:val="0"/>
          <w:numId w:val="38"/>
        </w:numPr>
        <w:autoSpaceDE w:val="0"/>
        <w:autoSpaceDN w:val="0"/>
        <w:adjustRightInd w:val="0"/>
        <w:spacing w:after="0" w:line="259" w:lineRule="auto"/>
        <w:contextualSpacing/>
        <w:jc w:val="both"/>
        <w:rPr>
          <w:rFonts w:ascii="Times New Roman" w:eastAsia="Calibri" w:hAnsi="Times New Roman"/>
          <w:sz w:val="24"/>
          <w:szCs w:val="24"/>
        </w:rPr>
      </w:pPr>
      <w:r w:rsidRPr="00F273BE">
        <w:rPr>
          <w:rFonts w:ascii="Times New Roman" w:eastAsia="Calibri" w:hAnsi="Times New Roman"/>
          <w:sz w:val="24"/>
          <w:szCs w:val="24"/>
        </w:rPr>
        <w:lastRenderedPageBreak/>
        <w:t>Të mblidhet vetëm ajo pjesë e bimëve apo e organeve të asaj bime, që nuk cenojnë vazhdimin e riprodhimit. Pra pjesa e mbetur mbas këtij procesi të sigurojë vazhdimin e jetës së tyre në të njëjtën numër individësh apo nivel zhvillimi.</w:t>
      </w:r>
    </w:p>
    <w:p w:rsidR="00DE21AA" w:rsidRPr="00F273BE" w:rsidRDefault="00DE21AA" w:rsidP="00DE21AA">
      <w:pPr>
        <w:numPr>
          <w:ilvl w:val="0"/>
          <w:numId w:val="38"/>
        </w:numPr>
        <w:autoSpaceDE w:val="0"/>
        <w:autoSpaceDN w:val="0"/>
        <w:adjustRightInd w:val="0"/>
        <w:spacing w:after="0" w:line="240"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Duhet të mblidhen vetëm një pjesë e individëve apo e organeve të bimëve. Pjesa që do vilet varion nga tipi e mënyra e shtimit të secilës specie, e lidhur me biologjinë e kulturave.</w:t>
      </w:r>
    </w:p>
    <w:p w:rsidR="00DE21AA" w:rsidRPr="00F273BE" w:rsidRDefault="00DE21AA" w:rsidP="00DE21AA">
      <w:pPr>
        <w:numPr>
          <w:ilvl w:val="0"/>
          <w:numId w:val="38"/>
        </w:numPr>
        <w:autoSpaceDE w:val="0"/>
        <w:autoSpaceDN w:val="0"/>
        <w:adjustRightInd w:val="0"/>
        <w:spacing w:after="0" w:line="240"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Në rast se pjesa e vjelë rritet ose vjelja bëhet totale, pra kur nuk mbetet asnjë pjesë e bimës apo individi, apo kur pjesa e mbetur nuk ripërtërihet dot mbas vjeljes, rrezikohet seriozisht dëmtimi i kulturës. Në funksion të këtij qëllimi këshillohet këto rregulla biologjike të detyrueshme për mbledhjen e bimëve sipas organeve të bimës:</w:t>
      </w:r>
    </w:p>
    <w:p w:rsidR="00DE21AA" w:rsidRPr="00F273BE" w:rsidRDefault="00DE21AA" w:rsidP="00DE21AA">
      <w:pPr>
        <w:autoSpaceDE w:val="0"/>
        <w:autoSpaceDN w:val="0"/>
        <w:adjustRightInd w:val="0"/>
        <w:spacing w:after="0" w:line="240" w:lineRule="auto"/>
        <w:ind w:left="720"/>
        <w:contextualSpacing/>
        <w:jc w:val="both"/>
        <w:rPr>
          <w:rFonts w:ascii="Times New Roman" w:eastAsia="Calibri" w:hAnsi="Times New Roman"/>
          <w:sz w:val="24"/>
          <w:szCs w:val="24"/>
        </w:rPr>
      </w:pPr>
    </w:p>
    <w:p w:rsidR="00DE21AA" w:rsidRPr="00F273BE" w:rsidRDefault="00DE21AA" w:rsidP="00DE21AA">
      <w:pPr>
        <w:numPr>
          <w:ilvl w:val="0"/>
          <w:numId w:val="39"/>
        </w:numPr>
        <w:autoSpaceDE w:val="0"/>
        <w:autoSpaceDN w:val="0"/>
        <w:adjustRightInd w:val="0"/>
        <w:spacing w:after="0" w:line="240"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Për bimët apo pjesët e bimëve që lihen pa vjelë, të bëhet shpërndarje uniforme e individëve (pra jo vjelje zinxhir);</w:t>
      </w:r>
    </w:p>
    <w:p w:rsidR="00DE21AA" w:rsidRPr="00F273BE" w:rsidRDefault="00DE21AA" w:rsidP="00DE21AA">
      <w:pPr>
        <w:numPr>
          <w:ilvl w:val="0"/>
          <w:numId w:val="39"/>
        </w:numPr>
        <w:autoSpaceDE w:val="0"/>
        <w:autoSpaceDN w:val="0"/>
        <w:adjustRightInd w:val="0"/>
        <w:spacing w:after="0" w:line="240" w:lineRule="auto"/>
        <w:contextualSpacing/>
        <w:jc w:val="both"/>
        <w:rPr>
          <w:rFonts w:ascii="Times New Roman" w:eastAsia="Calibri" w:hAnsi="Times New Roman"/>
          <w:sz w:val="24"/>
          <w:szCs w:val="24"/>
        </w:rPr>
      </w:pPr>
      <w:r w:rsidRPr="00F273BE">
        <w:rPr>
          <w:rFonts w:ascii="Times New Roman" w:eastAsia="Calibri" w:hAnsi="Times New Roman"/>
          <w:sz w:val="24"/>
          <w:szCs w:val="24"/>
        </w:rPr>
        <w:t>dhe të lihen bimët që kanë aftësi ripërtëritje (jo bimët e prekura, më të dobëta, etj.)</w:t>
      </w:r>
    </w:p>
    <w:p w:rsidR="00DE21AA" w:rsidRPr="00F273BE" w:rsidRDefault="00DE21AA" w:rsidP="00DE21AA">
      <w:pPr>
        <w:autoSpaceDE w:val="0"/>
        <w:autoSpaceDN w:val="0"/>
        <w:adjustRightInd w:val="0"/>
        <w:spacing w:after="0" w:line="240" w:lineRule="auto"/>
        <w:jc w:val="both"/>
        <w:rPr>
          <w:rFonts w:ascii="Times New Roman" w:eastAsia="Calibri" w:hAnsi="Times New Roman"/>
          <w:sz w:val="24"/>
          <w:szCs w:val="24"/>
        </w:rPr>
      </w:pPr>
    </w:p>
    <w:p w:rsidR="00DE21AA" w:rsidRPr="00F273BE" w:rsidRDefault="00DE21AA" w:rsidP="00DE21AA">
      <w:pPr>
        <w:autoSpaceDE w:val="0"/>
        <w:autoSpaceDN w:val="0"/>
        <w:adjustRightInd w:val="0"/>
        <w:spacing w:after="0" w:line="240" w:lineRule="auto"/>
        <w:jc w:val="both"/>
        <w:rPr>
          <w:rFonts w:ascii="Times New Roman" w:eastAsia="Calibri" w:hAnsi="Times New Roman"/>
          <w:sz w:val="24"/>
          <w:szCs w:val="24"/>
        </w:rPr>
      </w:pPr>
    </w:p>
    <w:p w:rsidR="00DE21AA" w:rsidRPr="00F273BE" w:rsidRDefault="00DE21AA" w:rsidP="00DE21AA">
      <w:pPr>
        <w:autoSpaceDE w:val="0"/>
        <w:autoSpaceDN w:val="0"/>
        <w:adjustRightInd w:val="0"/>
        <w:spacing w:after="0" w:line="240" w:lineRule="auto"/>
        <w:jc w:val="center"/>
        <w:rPr>
          <w:rFonts w:ascii="Times New Roman" w:eastAsia="Calibri" w:hAnsi="Times New Roman"/>
          <w:b/>
          <w:sz w:val="24"/>
          <w:szCs w:val="24"/>
        </w:rPr>
      </w:pPr>
      <w:r w:rsidRPr="00F273BE">
        <w:rPr>
          <w:rFonts w:ascii="Times New Roman" w:eastAsia="Calibri" w:hAnsi="Times New Roman"/>
          <w:b/>
          <w:sz w:val="24"/>
          <w:szCs w:val="24"/>
        </w:rPr>
        <w:t>KREU III</w:t>
      </w:r>
    </w:p>
    <w:p w:rsidR="00DE21AA" w:rsidRPr="00F273BE" w:rsidRDefault="00DE21AA" w:rsidP="00DE21AA">
      <w:pPr>
        <w:autoSpaceDE w:val="0"/>
        <w:autoSpaceDN w:val="0"/>
        <w:adjustRightInd w:val="0"/>
        <w:spacing w:after="0" w:line="240" w:lineRule="auto"/>
        <w:jc w:val="center"/>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jc w:val="center"/>
        <w:rPr>
          <w:rFonts w:ascii="Times New Roman" w:eastAsia="Calibri" w:hAnsi="Times New Roman"/>
          <w:b/>
          <w:sz w:val="24"/>
          <w:szCs w:val="24"/>
        </w:rPr>
      </w:pPr>
      <w:r w:rsidRPr="00F273BE">
        <w:rPr>
          <w:rFonts w:ascii="Times New Roman" w:eastAsia="Calibri" w:hAnsi="Times New Roman"/>
          <w:b/>
          <w:sz w:val="24"/>
          <w:szCs w:val="24"/>
        </w:rPr>
        <w:t xml:space="preserve">TABELAT </w:t>
      </w:r>
    </w:p>
    <w:p w:rsidR="00DE21AA" w:rsidRPr="00F273BE" w:rsidRDefault="00DE21AA" w:rsidP="00DE21AA">
      <w:pPr>
        <w:autoSpaceDE w:val="0"/>
        <w:autoSpaceDN w:val="0"/>
        <w:adjustRightInd w:val="0"/>
        <w:spacing w:after="0" w:line="240" w:lineRule="auto"/>
        <w:jc w:val="center"/>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rPr>
          <w:rFonts w:ascii="Times New Roman" w:eastAsia="Calibri" w:hAnsi="Times New Roman"/>
          <w:b/>
          <w:sz w:val="24"/>
          <w:szCs w:val="24"/>
        </w:rPr>
      </w:pPr>
      <w:r w:rsidRPr="00F273BE">
        <w:rPr>
          <w:rFonts w:ascii="Times New Roman" w:eastAsia="Calibri" w:hAnsi="Times New Roman"/>
          <w:b/>
          <w:sz w:val="24"/>
          <w:szCs w:val="24"/>
        </w:rPr>
        <w:t xml:space="preserve"> </w:t>
      </w:r>
    </w:p>
    <w:p w:rsidR="00DE21AA" w:rsidRPr="00F273BE" w:rsidRDefault="00DE21AA" w:rsidP="00DE21AA">
      <w:pPr>
        <w:autoSpaceDE w:val="0"/>
        <w:autoSpaceDN w:val="0"/>
        <w:adjustRightIn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Tabela</w:t>
      </w:r>
      <w:r w:rsidRPr="00F273BE">
        <w:rPr>
          <w:rFonts w:ascii="Times New Roman" w:eastAsia="Calibri" w:hAnsi="Times New Roman"/>
          <w:b/>
          <w:sz w:val="24"/>
          <w:szCs w:val="24"/>
        </w:rPr>
        <w:t xml:space="preserve"> 3.1</w:t>
      </w:r>
      <w:r>
        <w:rPr>
          <w:rFonts w:ascii="Times New Roman" w:eastAsia="Calibri" w:hAnsi="Times New Roman"/>
          <w:b/>
          <w:sz w:val="24"/>
          <w:szCs w:val="24"/>
        </w:rPr>
        <w:t>:</w:t>
      </w:r>
      <w:r>
        <w:rPr>
          <w:rFonts w:ascii="Times New Roman" w:eastAsia="Calibri" w:hAnsi="Times New Roman"/>
          <w:b/>
          <w:sz w:val="24"/>
          <w:szCs w:val="24"/>
        </w:rPr>
        <w:tab/>
        <w:t>P</w:t>
      </w:r>
      <w:r w:rsidRPr="00F273BE">
        <w:rPr>
          <w:rFonts w:ascii="Times New Roman" w:eastAsia="Calibri" w:hAnsi="Times New Roman"/>
          <w:b/>
          <w:sz w:val="24"/>
          <w:szCs w:val="24"/>
        </w:rPr>
        <w:t xml:space="preserve">otencialet </w:t>
      </w:r>
      <w:r>
        <w:rPr>
          <w:rFonts w:ascii="Times New Roman" w:eastAsia="Calibri" w:hAnsi="Times New Roman"/>
          <w:b/>
          <w:sz w:val="24"/>
          <w:szCs w:val="24"/>
        </w:rPr>
        <w:t>e</w:t>
      </w:r>
      <w:r w:rsidRPr="00F273BE">
        <w:rPr>
          <w:rFonts w:ascii="Times New Roman" w:eastAsia="Calibri" w:hAnsi="Times New Roman"/>
          <w:b/>
          <w:sz w:val="24"/>
          <w:szCs w:val="24"/>
        </w:rPr>
        <w:t xml:space="preserve"> </w:t>
      </w:r>
      <w:r>
        <w:rPr>
          <w:rFonts w:ascii="Times New Roman" w:eastAsia="Calibri" w:hAnsi="Times New Roman"/>
          <w:b/>
          <w:sz w:val="24"/>
          <w:szCs w:val="24"/>
        </w:rPr>
        <w:t>BMET</w:t>
      </w:r>
      <w:r w:rsidRPr="00F273BE">
        <w:rPr>
          <w:rFonts w:ascii="Times New Roman" w:eastAsia="Calibri" w:hAnsi="Times New Roman"/>
          <w:b/>
          <w:sz w:val="24"/>
          <w:szCs w:val="24"/>
        </w:rPr>
        <w:t xml:space="preserve"> që mund të vilen apo grumbullohen</w:t>
      </w:r>
    </w:p>
    <w:p w:rsidR="00DE21AA" w:rsidRPr="00F273BE" w:rsidRDefault="00DE21AA" w:rsidP="00DE21AA">
      <w:pPr>
        <w:autoSpaceDE w:val="0"/>
        <w:autoSpaceDN w:val="0"/>
        <w:adjustRightInd w:val="0"/>
        <w:spacing w:after="0" w:line="240" w:lineRule="auto"/>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rPr>
          <w:rFonts w:ascii="Times New Roman" w:eastAsia="Calibri" w:hAnsi="Times New Roman"/>
          <w:b/>
          <w:sz w:val="24"/>
          <w:szCs w:val="24"/>
        </w:rPr>
      </w:pPr>
      <w:r>
        <w:rPr>
          <w:rFonts w:ascii="Times New Roman" w:eastAsia="Calibri" w:hAnsi="Times New Roman"/>
          <w:b/>
          <w:sz w:val="24"/>
          <w:szCs w:val="24"/>
        </w:rPr>
        <w:t>Tabela</w:t>
      </w:r>
      <w:r w:rsidRPr="00F273BE">
        <w:rPr>
          <w:rFonts w:ascii="Times New Roman" w:eastAsia="Calibri" w:hAnsi="Times New Roman"/>
          <w:b/>
          <w:sz w:val="24"/>
          <w:szCs w:val="24"/>
        </w:rPr>
        <w:t xml:space="preserve"> 3.2</w:t>
      </w:r>
      <w:r>
        <w:rPr>
          <w:rFonts w:ascii="Times New Roman" w:eastAsia="Calibri" w:hAnsi="Times New Roman"/>
          <w:b/>
          <w:sz w:val="24"/>
          <w:szCs w:val="24"/>
        </w:rPr>
        <w:t>:</w:t>
      </w:r>
      <w:r>
        <w:rPr>
          <w:rFonts w:ascii="Times New Roman" w:eastAsia="Calibri" w:hAnsi="Times New Roman"/>
          <w:b/>
          <w:sz w:val="24"/>
          <w:szCs w:val="24"/>
        </w:rPr>
        <w:tab/>
      </w:r>
      <w:r w:rsidRPr="00F273BE">
        <w:rPr>
          <w:rFonts w:ascii="Times New Roman" w:eastAsia="Calibri" w:hAnsi="Times New Roman"/>
          <w:b/>
          <w:sz w:val="24"/>
          <w:szCs w:val="24"/>
        </w:rPr>
        <w:t>M</w:t>
      </w:r>
      <w:r>
        <w:rPr>
          <w:rFonts w:ascii="Times New Roman" w:eastAsia="Calibri" w:hAnsi="Times New Roman"/>
          <w:b/>
          <w:sz w:val="24"/>
          <w:szCs w:val="24"/>
        </w:rPr>
        <w:t>undësitë e</w:t>
      </w:r>
      <w:r w:rsidRPr="00F273BE">
        <w:rPr>
          <w:rFonts w:ascii="Times New Roman" w:eastAsia="Calibri" w:hAnsi="Times New Roman"/>
          <w:b/>
          <w:sz w:val="24"/>
          <w:szCs w:val="24"/>
        </w:rPr>
        <w:t xml:space="preserve"> BMET që mund të vilen apo grumbullohen</w:t>
      </w:r>
    </w:p>
    <w:p w:rsidR="00DE21AA" w:rsidRPr="00F273BE" w:rsidRDefault="00DE21AA" w:rsidP="00DE21AA">
      <w:pPr>
        <w:autoSpaceDE w:val="0"/>
        <w:autoSpaceDN w:val="0"/>
        <w:adjustRightInd w:val="0"/>
        <w:spacing w:after="0" w:line="240" w:lineRule="auto"/>
        <w:rPr>
          <w:rFonts w:ascii="Times New Roman" w:eastAsia="Calibri" w:hAnsi="Times New Roman"/>
          <w:b/>
          <w:sz w:val="24"/>
          <w:szCs w:val="24"/>
        </w:rPr>
      </w:pPr>
    </w:p>
    <w:p w:rsidR="00DE21AA" w:rsidRDefault="00DE21AA" w:rsidP="00DE21AA">
      <w:pPr>
        <w:autoSpaceDE w:val="0"/>
        <w:autoSpaceDN w:val="0"/>
        <w:adjustRightInd w:val="0"/>
        <w:spacing w:after="0" w:line="240" w:lineRule="auto"/>
        <w:rPr>
          <w:rFonts w:ascii="Times New Roman" w:eastAsia="Calibri" w:hAnsi="Times New Roman"/>
          <w:b/>
          <w:sz w:val="24"/>
          <w:szCs w:val="24"/>
        </w:rPr>
      </w:pPr>
      <w:r>
        <w:rPr>
          <w:rFonts w:ascii="Times New Roman" w:eastAsia="Calibri" w:hAnsi="Times New Roman"/>
          <w:b/>
          <w:sz w:val="24"/>
          <w:szCs w:val="24"/>
        </w:rPr>
        <w:t>Tabela</w:t>
      </w:r>
      <w:r w:rsidRPr="00F273BE">
        <w:rPr>
          <w:rFonts w:ascii="Times New Roman" w:eastAsia="Calibri" w:hAnsi="Times New Roman"/>
          <w:b/>
          <w:sz w:val="24"/>
          <w:szCs w:val="24"/>
        </w:rPr>
        <w:t xml:space="preserve"> 3.3</w:t>
      </w:r>
      <w:r>
        <w:rPr>
          <w:rFonts w:ascii="Times New Roman" w:eastAsia="Calibri" w:hAnsi="Times New Roman"/>
          <w:b/>
          <w:sz w:val="24"/>
          <w:szCs w:val="24"/>
        </w:rPr>
        <w:t>:</w:t>
      </w:r>
      <w:r>
        <w:rPr>
          <w:rFonts w:ascii="Times New Roman" w:eastAsia="Calibri" w:hAnsi="Times New Roman"/>
          <w:b/>
          <w:sz w:val="24"/>
          <w:szCs w:val="24"/>
        </w:rPr>
        <w:tab/>
        <w:t>P</w:t>
      </w:r>
      <w:r w:rsidRPr="00F273BE">
        <w:rPr>
          <w:rFonts w:ascii="Times New Roman" w:eastAsia="Calibri" w:hAnsi="Times New Roman"/>
          <w:b/>
          <w:sz w:val="24"/>
          <w:szCs w:val="24"/>
        </w:rPr>
        <w:t xml:space="preserve">ërmbledhësja e </w:t>
      </w:r>
      <w:r>
        <w:rPr>
          <w:rFonts w:ascii="Times New Roman" w:eastAsia="Calibri" w:hAnsi="Times New Roman"/>
          <w:b/>
          <w:sz w:val="24"/>
          <w:szCs w:val="24"/>
        </w:rPr>
        <w:t>BMET,</w:t>
      </w:r>
      <w:r w:rsidRPr="00F273BE">
        <w:rPr>
          <w:rFonts w:ascii="Times New Roman" w:eastAsia="Calibri" w:hAnsi="Times New Roman"/>
          <w:b/>
          <w:sz w:val="24"/>
          <w:szCs w:val="24"/>
        </w:rPr>
        <w:t xml:space="preserve"> pjesët dhe koha e grumbullimit</w:t>
      </w:r>
    </w:p>
    <w:p w:rsidR="00DE21AA" w:rsidRDefault="00DE21AA" w:rsidP="00DE21AA">
      <w:pPr>
        <w:autoSpaceDE w:val="0"/>
        <w:autoSpaceDN w:val="0"/>
        <w:adjustRightInd w:val="0"/>
        <w:spacing w:after="0" w:line="240" w:lineRule="auto"/>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360" w:firstLine="60"/>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Pr="00F273BE" w:rsidRDefault="00DE21AA" w:rsidP="00DE21AA">
      <w:pPr>
        <w:autoSpaceDE w:val="0"/>
        <w:autoSpaceDN w:val="0"/>
        <w:adjustRightInd w:val="0"/>
        <w:spacing w:after="0" w:line="240" w:lineRule="auto"/>
        <w:ind w:left="720"/>
        <w:contextualSpacing/>
        <w:rPr>
          <w:rFonts w:ascii="Times New Roman" w:eastAsia="Calibri" w:hAnsi="Times New Roman"/>
          <w:b/>
          <w:sz w:val="24"/>
          <w:szCs w:val="24"/>
        </w:rPr>
      </w:pPr>
    </w:p>
    <w:p w:rsidR="00DE21AA" w:rsidRDefault="00DE21AA" w:rsidP="00DE21AA">
      <w:pPr>
        <w:keepLines/>
        <w:tabs>
          <w:tab w:val="left" w:pos="2280"/>
        </w:tabs>
        <w:spacing w:after="0"/>
        <w:rPr>
          <w:rFonts w:ascii="Times New Roman" w:hAnsi="Times New Roman"/>
          <w:b/>
          <w:sz w:val="24"/>
          <w:szCs w:val="24"/>
          <w:u w:val="single"/>
        </w:rPr>
        <w:sectPr w:rsidR="00DE21AA" w:rsidSect="0099577F">
          <w:pgSz w:w="12240" w:h="15840"/>
          <w:pgMar w:top="1152" w:right="1699" w:bottom="1152" w:left="1699" w:header="720" w:footer="720" w:gutter="0"/>
          <w:cols w:space="720"/>
          <w:docGrid w:linePitch="360"/>
        </w:sectPr>
      </w:pPr>
    </w:p>
    <w:p w:rsidR="00DE21AA" w:rsidRPr="008E7FCB" w:rsidRDefault="00DE21AA" w:rsidP="00DE21AA">
      <w:pPr>
        <w:jc w:val="right"/>
        <w:rPr>
          <w:rFonts w:ascii="Times New Roman" w:hAnsi="Times New Roman"/>
          <w:b/>
          <w:bCs/>
          <w:i/>
          <w:iCs/>
        </w:rPr>
      </w:pPr>
      <w:r>
        <w:rPr>
          <w:rFonts w:ascii="Times New Roman" w:hAnsi="Times New Roman"/>
          <w:b/>
          <w:bCs/>
          <w:i/>
          <w:iCs/>
        </w:rPr>
        <w:lastRenderedPageBreak/>
        <w:t>Tabela</w:t>
      </w:r>
      <w:r w:rsidRPr="008E7FCB">
        <w:rPr>
          <w:rFonts w:ascii="Times New Roman" w:hAnsi="Times New Roman"/>
          <w:b/>
          <w:bCs/>
          <w:i/>
          <w:iCs/>
        </w:rPr>
        <w:t xml:space="preserve"> 3.1</w:t>
      </w:r>
    </w:p>
    <w:p w:rsidR="00DE21AA" w:rsidRPr="00D8659D" w:rsidRDefault="00DE21AA" w:rsidP="00DE21AA">
      <w:pPr>
        <w:jc w:val="center"/>
        <w:rPr>
          <w:rFonts w:ascii="Times New Roman" w:hAnsi="Times New Roman"/>
          <w:b/>
          <w:bCs/>
        </w:rPr>
      </w:pPr>
      <w:r w:rsidRPr="00D8659D">
        <w:rPr>
          <w:rFonts w:ascii="Times New Roman" w:hAnsi="Times New Roman"/>
          <w:b/>
          <w:bCs/>
        </w:rPr>
        <w:t>Bashkia ____________</w:t>
      </w:r>
      <w:r>
        <w:rPr>
          <w:rFonts w:ascii="Times New Roman" w:hAnsi="Times New Roman"/>
          <w:b/>
          <w:bCs/>
        </w:rPr>
        <w:t>_____</w:t>
      </w:r>
    </w:p>
    <w:p w:rsidR="00DE21AA" w:rsidRDefault="00DE21AA" w:rsidP="00DE21AA">
      <w:pPr>
        <w:jc w:val="center"/>
        <w:rPr>
          <w:rFonts w:ascii="Times New Roman" w:hAnsi="Times New Roman"/>
          <w:b/>
          <w:bCs/>
          <w:color w:val="000000"/>
        </w:rPr>
      </w:pPr>
      <w:r w:rsidRPr="00F273BE">
        <w:rPr>
          <w:rFonts w:ascii="Times New Roman" w:hAnsi="Times New Roman"/>
          <w:b/>
          <w:bCs/>
          <w:color w:val="000000"/>
          <w:sz w:val="24"/>
          <w:szCs w:val="24"/>
        </w:rPr>
        <w:t>Potencialet e grumbullimit t</w:t>
      </w:r>
      <w:r>
        <w:rPr>
          <w:rFonts w:ascii="Times New Roman" w:hAnsi="Times New Roman"/>
          <w:b/>
          <w:bCs/>
          <w:color w:val="000000"/>
        </w:rPr>
        <w:t>ë</w:t>
      </w:r>
      <w:r w:rsidRPr="00F273BE">
        <w:rPr>
          <w:rFonts w:ascii="Times New Roman" w:hAnsi="Times New Roman"/>
          <w:b/>
          <w:bCs/>
          <w:color w:val="000000"/>
          <w:sz w:val="24"/>
          <w:szCs w:val="24"/>
        </w:rPr>
        <w:t xml:space="preserve"> BMTE dhe prodhimeve t</w:t>
      </w:r>
      <w:r>
        <w:rPr>
          <w:rFonts w:ascii="Times New Roman" w:hAnsi="Times New Roman"/>
          <w:b/>
          <w:bCs/>
          <w:color w:val="000000"/>
        </w:rPr>
        <w:t>ë</w:t>
      </w:r>
      <w:r w:rsidRPr="00F273BE">
        <w:rPr>
          <w:rFonts w:ascii="Times New Roman" w:hAnsi="Times New Roman"/>
          <w:b/>
          <w:bCs/>
          <w:color w:val="000000"/>
          <w:sz w:val="24"/>
          <w:szCs w:val="24"/>
        </w:rPr>
        <w:t xml:space="preserve"> dyta pyjore e jo p</w:t>
      </w:r>
      <w:r>
        <w:rPr>
          <w:rFonts w:ascii="Times New Roman" w:hAnsi="Times New Roman"/>
          <w:b/>
          <w:bCs/>
          <w:color w:val="000000"/>
        </w:rPr>
        <w:t>yjore</w:t>
      </w:r>
    </w:p>
    <w:p w:rsidR="00DE21AA" w:rsidRDefault="00DE21AA" w:rsidP="00DE21AA">
      <w:pPr>
        <w:jc w:val="center"/>
        <w:rPr>
          <w:rFonts w:ascii="Times New Roman" w:hAnsi="Times New Roman"/>
          <w:b/>
          <w:bCs/>
          <w:color w:val="000000"/>
        </w:rPr>
      </w:pPr>
    </w:p>
    <w:tbl>
      <w:tblPr>
        <w:tblStyle w:val="TableGrid"/>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8"/>
        <w:gridCol w:w="2531"/>
        <w:gridCol w:w="1044"/>
        <w:gridCol w:w="1044"/>
        <w:gridCol w:w="1222"/>
        <w:gridCol w:w="984"/>
        <w:gridCol w:w="1041"/>
        <w:gridCol w:w="808"/>
        <w:gridCol w:w="930"/>
        <w:gridCol w:w="1052"/>
        <w:gridCol w:w="1079"/>
        <w:gridCol w:w="1087"/>
      </w:tblGrid>
      <w:tr w:rsidR="00DE21AA" w:rsidRPr="008E7FCB" w:rsidTr="00950427">
        <w:trPr>
          <w:trHeight w:val="432"/>
          <w:jc w:val="center"/>
        </w:trPr>
        <w:tc>
          <w:tcPr>
            <w:tcW w:w="258" w:type="pct"/>
            <w:vMerge w:val="restart"/>
            <w:vAlign w:val="center"/>
          </w:tcPr>
          <w:p w:rsidR="00DE21AA" w:rsidRPr="008E7FCB" w:rsidRDefault="00DE21AA" w:rsidP="00950427">
            <w:pPr>
              <w:jc w:val="center"/>
              <w:rPr>
                <w:rFonts w:ascii="Times New Roman" w:hAnsi="Times New Roman"/>
                <w:b/>
                <w:bCs/>
                <w:color w:val="000000"/>
                <w:sz w:val="18"/>
                <w:szCs w:val="18"/>
              </w:rPr>
            </w:pPr>
            <w:r w:rsidRPr="008E7FCB">
              <w:rPr>
                <w:rFonts w:ascii="Times New Roman" w:hAnsi="Times New Roman"/>
                <w:b/>
                <w:bCs/>
                <w:sz w:val="18"/>
                <w:szCs w:val="18"/>
              </w:rPr>
              <w:t>Nr.</w:t>
            </w:r>
          </w:p>
        </w:tc>
        <w:tc>
          <w:tcPr>
            <w:tcW w:w="936" w:type="pct"/>
            <w:vMerge w:val="restart"/>
            <w:vAlign w:val="center"/>
          </w:tcPr>
          <w:p w:rsidR="00DE21AA" w:rsidRPr="008E7FCB" w:rsidRDefault="00DE21AA" w:rsidP="00950427">
            <w:pPr>
              <w:jc w:val="center"/>
              <w:rPr>
                <w:rFonts w:ascii="Times New Roman" w:hAnsi="Times New Roman"/>
                <w:b/>
                <w:bCs/>
                <w:color w:val="000000"/>
                <w:sz w:val="18"/>
                <w:szCs w:val="18"/>
              </w:rPr>
            </w:pPr>
            <w:r w:rsidRPr="008E7FCB">
              <w:rPr>
                <w:rFonts w:ascii="Times New Roman" w:hAnsi="Times New Roman"/>
                <w:b/>
                <w:bCs/>
                <w:sz w:val="18"/>
                <w:szCs w:val="18"/>
              </w:rPr>
              <w:t>Ekonomia pyjore/kullosore</w:t>
            </w:r>
          </w:p>
        </w:tc>
        <w:tc>
          <w:tcPr>
            <w:tcW w:w="386" w:type="pct"/>
            <w:vMerge w:val="restart"/>
            <w:textDirection w:val="btLr"/>
            <w:vAlign w:val="center"/>
          </w:tcPr>
          <w:p w:rsidR="00DE21AA" w:rsidRPr="008E7FCB" w:rsidRDefault="00DE21AA" w:rsidP="00950427">
            <w:pPr>
              <w:ind w:left="113" w:right="113"/>
              <w:jc w:val="center"/>
              <w:rPr>
                <w:rFonts w:ascii="Times New Roman" w:hAnsi="Times New Roman"/>
                <w:b/>
                <w:bCs/>
                <w:color w:val="000000"/>
                <w:sz w:val="18"/>
                <w:szCs w:val="18"/>
              </w:rPr>
            </w:pPr>
            <w:r w:rsidRPr="008E7FCB">
              <w:rPr>
                <w:rFonts w:ascii="Times New Roman" w:hAnsi="Times New Roman"/>
                <w:b/>
                <w:bCs/>
                <w:color w:val="000000"/>
                <w:sz w:val="18"/>
                <w:szCs w:val="18"/>
              </w:rPr>
              <w:t>Ngastra/ nënngastra</w:t>
            </w:r>
          </w:p>
        </w:tc>
        <w:tc>
          <w:tcPr>
            <w:tcW w:w="386" w:type="pct"/>
            <w:vMerge w:val="restart"/>
            <w:textDirection w:val="btLr"/>
            <w:vAlign w:val="center"/>
          </w:tcPr>
          <w:p w:rsidR="00DE21AA" w:rsidRPr="008E7FCB" w:rsidRDefault="00DE21AA" w:rsidP="00950427">
            <w:pPr>
              <w:ind w:left="113" w:right="113"/>
              <w:jc w:val="center"/>
              <w:rPr>
                <w:rFonts w:ascii="Times New Roman" w:hAnsi="Times New Roman"/>
                <w:b/>
                <w:bCs/>
                <w:color w:val="000000"/>
                <w:sz w:val="18"/>
                <w:szCs w:val="18"/>
              </w:rPr>
            </w:pPr>
            <w:r w:rsidRPr="008E7FCB">
              <w:rPr>
                <w:rFonts w:ascii="Times New Roman" w:hAnsi="Times New Roman"/>
                <w:b/>
                <w:bCs/>
                <w:sz w:val="18"/>
                <w:szCs w:val="18"/>
              </w:rPr>
              <w:t>Sipërfaqja (ha)</w:t>
            </w:r>
          </w:p>
        </w:tc>
        <w:tc>
          <w:tcPr>
            <w:tcW w:w="452" w:type="pct"/>
            <w:vMerge w:val="restart"/>
            <w:vAlign w:val="center"/>
          </w:tcPr>
          <w:p w:rsidR="00DE21AA" w:rsidRPr="008E7FCB" w:rsidRDefault="00DE21AA" w:rsidP="00950427">
            <w:pPr>
              <w:jc w:val="center"/>
              <w:rPr>
                <w:rFonts w:ascii="Times New Roman" w:hAnsi="Times New Roman"/>
                <w:b/>
                <w:bCs/>
                <w:color w:val="000000"/>
                <w:sz w:val="18"/>
                <w:szCs w:val="18"/>
              </w:rPr>
            </w:pPr>
            <w:r w:rsidRPr="008E7FCB">
              <w:rPr>
                <w:rFonts w:ascii="Times New Roman" w:hAnsi="Times New Roman"/>
                <w:b/>
                <w:bCs/>
                <w:sz w:val="18"/>
                <w:szCs w:val="18"/>
              </w:rPr>
              <w:t>Lloji/et</w:t>
            </w:r>
          </w:p>
        </w:tc>
        <w:tc>
          <w:tcPr>
            <w:tcW w:w="2583" w:type="pct"/>
            <w:gridSpan w:val="7"/>
            <w:vAlign w:val="center"/>
          </w:tcPr>
          <w:p w:rsidR="00DE21AA" w:rsidRPr="008E7FCB" w:rsidRDefault="00DE21AA" w:rsidP="00950427">
            <w:pPr>
              <w:jc w:val="center"/>
              <w:rPr>
                <w:rFonts w:ascii="Times New Roman" w:hAnsi="Times New Roman"/>
                <w:b/>
                <w:bCs/>
                <w:color w:val="000000"/>
                <w:sz w:val="20"/>
                <w:szCs w:val="20"/>
              </w:rPr>
            </w:pPr>
            <w:r w:rsidRPr="008E7FCB">
              <w:rPr>
                <w:rFonts w:ascii="Times New Roman" w:hAnsi="Times New Roman"/>
                <w:b/>
                <w:bCs/>
                <w:color w:val="000000"/>
                <w:sz w:val="20"/>
                <w:szCs w:val="20"/>
              </w:rPr>
              <w:t>BMET - Pjesa që grumbullohet (kv)</w:t>
            </w:r>
          </w:p>
        </w:tc>
      </w:tr>
      <w:tr w:rsidR="00DE21AA" w:rsidRPr="008E7FCB" w:rsidTr="00950427">
        <w:trPr>
          <w:cantSplit/>
          <w:trHeight w:val="1134"/>
          <w:jc w:val="center"/>
        </w:trPr>
        <w:tc>
          <w:tcPr>
            <w:tcW w:w="258" w:type="pct"/>
            <w:vMerge/>
          </w:tcPr>
          <w:p w:rsidR="00DE21AA" w:rsidRPr="008E7FCB" w:rsidRDefault="00DE21AA" w:rsidP="00950427">
            <w:pPr>
              <w:jc w:val="center"/>
              <w:rPr>
                <w:rFonts w:ascii="Times New Roman" w:hAnsi="Times New Roman"/>
                <w:b/>
                <w:bCs/>
                <w:color w:val="000000"/>
                <w:sz w:val="20"/>
                <w:szCs w:val="20"/>
              </w:rPr>
            </w:pPr>
          </w:p>
        </w:tc>
        <w:tc>
          <w:tcPr>
            <w:tcW w:w="936" w:type="pct"/>
            <w:vMerge/>
            <w:vAlign w:val="center"/>
          </w:tcPr>
          <w:p w:rsidR="00DE21AA" w:rsidRPr="008E7FCB" w:rsidRDefault="00DE21AA" w:rsidP="00950427">
            <w:pPr>
              <w:jc w:val="center"/>
              <w:rPr>
                <w:rFonts w:ascii="Times New Roman" w:hAnsi="Times New Roman"/>
                <w:b/>
                <w:bCs/>
                <w:color w:val="000000"/>
                <w:sz w:val="20"/>
                <w:szCs w:val="20"/>
              </w:rPr>
            </w:pPr>
          </w:p>
        </w:tc>
        <w:tc>
          <w:tcPr>
            <w:tcW w:w="386" w:type="pct"/>
            <w:vMerge/>
            <w:textDirection w:val="btLr"/>
            <w:vAlign w:val="center"/>
          </w:tcPr>
          <w:p w:rsidR="00DE21AA" w:rsidRPr="008E7FCB" w:rsidRDefault="00DE21AA" w:rsidP="00950427">
            <w:pPr>
              <w:ind w:left="113" w:right="113"/>
              <w:jc w:val="center"/>
              <w:rPr>
                <w:rFonts w:ascii="Times New Roman" w:hAnsi="Times New Roman"/>
                <w:b/>
                <w:bCs/>
                <w:color w:val="000000"/>
                <w:sz w:val="20"/>
                <w:szCs w:val="20"/>
              </w:rPr>
            </w:pPr>
          </w:p>
        </w:tc>
        <w:tc>
          <w:tcPr>
            <w:tcW w:w="386" w:type="pct"/>
            <w:vMerge/>
            <w:textDirection w:val="btLr"/>
            <w:vAlign w:val="center"/>
          </w:tcPr>
          <w:p w:rsidR="00DE21AA" w:rsidRPr="008E7FCB" w:rsidRDefault="00DE21AA" w:rsidP="00950427">
            <w:pPr>
              <w:ind w:left="113" w:right="113"/>
              <w:jc w:val="center"/>
              <w:rPr>
                <w:rFonts w:ascii="Times New Roman" w:hAnsi="Times New Roman"/>
                <w:b/>
                <w:bCs/>
                <w:color w:val="000000"/>
                <w:sz w:val="20"/>
                <w:szCs w:val="20"/>
              </w:rPr>
            </w:pPr>
          </w:p>
        </w:tc>
        <w:tc>
          <w:tcPr>
            <w:tcW w:w="452" w:type="pct"/>
            <w:vMerge/>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16"/>
                <w:szCs w:val="16"/>
              </w:rPr>
            </w:pPr>
            <w:r w:rsidRPr="008E7FCB">
              <w:rPr>
                <w:rFonts w:ascii="Times New Roman" w:hAnsi="Times New Roman"/>
                <w:b/>
                <w:bCs/>
                <w:color w:val="000000"/>
                <w:sz w:val="16"/>
                <w:szCs w:val="16"/>
              </w:rPr>
              <w:t>Herbë</w:t>
            </w:r>
          </w:p>
        </w:tc>
        <w:tc>
          <w:tcPr>
            <w:tcW w:w="385" w:type="pct"/>
            <w:vAlign w:val="center"/>
          </w:tcPr>
          <w:p w:rsidR="00DE21AA" w:rsidRPr="008E7FCB" w:rsidRDefault="00DE21AA" w:rsidP="00950427">
            <w:pPr>
              <w:jc w:val="center"/>
              <w:rPr>
                <w:rFonts w:ascii="Times New Roman" w:hAnsi="Times New Roman"/>
                <w:b/>
                <w:bCs/>
                <w:color w:val="000000"/>
                <w:sz w:val="16"/>
                <w:szCs w:val="16"/>
              </w:rPr>
            </w:pPr>
            <w:r>
              <w:rPr>
                <w:rFonts w:ascii="Times New Roman" w:hAnsi="Times New Roman"/>
                <w:b/>
                <w:bCs/>
                <w:color w:val="000000"/>
                <w:sz w:val="16"/>
                <w:szCs w:val="16"/>
              </w:rPr>
              <w:t>Gjethe</w:t>
            </w:r>
          </w:p>
        </w:tc>
        <w:tc>
          <w:tcPr>
            <w:tcW w:w="299" w:type="pct"/>
            <w:vAlign w:val="center"/>
          </w:tcPr>
          <w:p w:rsidR="00DE21AA" w:rsidRPr="008E7FCB" w:rsidRDefault="00DE21AA" w:rsidP="00950427">
            <w:pPr>
              <w:jc w:val="center"/>
              <w:rPr>
                <w:rFonts w:ascii="Times New Roman" w:hAnsi="Times New Roman"/>
                <w:b/>
                <w:bCs/>
                <w:color w:val="000000"/>
                <w:sz w:val="16"/>
                <w:szCs w:val="16"/>
              </w:rPr>
            </w:pPr>
            <w:r>
              <w:rPr>
                <w:rFonts w:ascii="Times New Roman" w:hAnsi="Times New Roman"/>
                <w:b/>
                <w:bCs/>
                <w:color w:val="000000"/>
                <w:sz w:val="16"/>
                <w:szCs w:val="16"/>
              </w:rPr>
              <w:t>Lule</w:t>
            </w:r>
          </w:p>
        </w:tc>
        <w:tc>
          <w:tcPr>
            <w:tcW w:w="344" w:type="pct"/>
            <w:vAlign w:val="center"/>
          </w:tcPr>
          <w:p w:rsidR="00DE21AA" w:rsidRPr="008E7FCB" w:rsidRDefault="00DE21AA" w:rsidP="00950427">
            <w:pPr>
              <w:jc w:val="center"/>
              <w:rPr>
                <w:rFonts w:ascii="Times New Roman" w:hAnsi="Times New Roman"/>
                <w:b/>
                <w:bCs/>
                <w:color w:val="000000"/>
                <w:sz w:val="16"/>
                <w:szCs w:val="16"/>
              </w:rPr>
            </w:pPr>
            <w:r>
              <w:rPr>
                <w:rFonts w:ascii="Times New Roman" w:hAnsi="Times New Roman"/>
                <w:b/>
                <w:bCs/>
                <w:color w:val="000000"/>
                <w:sz w:val="16"/>
                <w:szCs w:val="16"/>
              </w:rPr>
              <w:t>Fruta</w:t>
            </w:r>
          </w:p>
        </w:tc>
        <w:tc>
          <w:tcPr>
            <w:tcW w:w="389" w:type="pct"/>
            <w:vAlign w:val="center"/>
          </w:tcPr>
          <w:p w:rsidR="00DE21AA" w:rsidRPr="008E7FCB" w:rsidRDefault="00DE21AA" w:rsidP="00950427">
            <w:pPr>
              <w:jc w:val="center"/>
              <w:rPr>
                <w:rFonts w:ascii="Times New Roman" w:hAnsi="Times New Roman"/>
                <w:b/>
                <w:bCs/>
                <w:color w:val="000000"/>
                <w:sz w:val="16"/>
                <w:szCs w:val="16"/>
              </w:rPr>
            </w:pPr>
            <w:r>
              <w:rPr>
                <w:rFonts w:ascii="Times New Roman" w:hAnsi="Times New Roman"/>
                <w:b/>
                <w:bCs/>
                <w:color w:val="000000"/>
                <w:sz w:val="16"/>
                <w:szCs w:val="16"/>
              </w:rPr>
              <w:t>Rrënjë</w:t>
            </w:r>
          </w:p>
        </w:tc>
        <w:tc>
          <w:tcPr>
            <w:tcW w:w="399" w:type="pct"/>
            <w:vAlign w:val="center"/>
          </w:tcPr>
          <w:p w:rsidR="00DE21AA" w:rsidRPr="008E7FCB" w:rsidRDefault="00DE21AA" w:rsidP="00950427">
            <w:pPr>
              <w:jc w:val="center"/>
              <w:rPr>
                <w:rFonts w:ascii="Times New Roman" w:hAnsi="Times New Roman"/>
                <w:b/>
                <w:bCs/>
                <w:color w:val="000000"/>
                <w:sz w:val="16"/>
                <w:szCs w:val="16"/>
              </w:rPr>
            </w:pPr>
            <w:r>
              <w:rPr>
                <w:rFonts w:ascii="Times New Roman" w:hAnsi="Times New Roman"/>
                <w:b/>
                <w:bCs/>
                <w:color w:val="000000"/>
                <w:sz w:val="16"/>
                <w:szCs w:val="16"/>
              </w:rPr>
              <w:t>Degëza</w:t>
            </w:r>
          </w:p>
        </w:tc>
        <w:tc>
          <w:tcPr>
            <w:tcW w:w="402" w:type="pct"/>
            <w:vAlign w:val="center"/>
          </w:tcPr>
          <w:p w:rsidR="00DE21AA" w:rsidRPr="008E7FCB" w:rsidRDefault="00DE21AA" w:rsidP="00950427">
            <w:pPr>
              <w:jc w:val="center"/>
              <w:rPr>
                <w:rFonts w:ascii="Times New Roman" w:hAnsi="Times New Roman"/>
                <w:b/>
                <w:bCs/>
                <w:color w:val="000000"/>
                <w:sz w:val="16"/>
                <w:szCs w:val="16"/>
              </w:rPr>
            </w:pPr>
            <w:r>
              <w:rPr>
                <w:rFonts w:ascii="Times New Roman" w:hAnsi="Times New Roman"/>
                <w:b/>
                <w:bCs/>
                <w:color w:val="000000"/>
                <w:sz w:val="16"/>
                <w:szCs w:val="16"/>
              </w:rPr>
              <w:t>Tubera</w:t>
            </w: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58" w:type="pct"/>
            <w:vAlign w:val="center"/>
          </w:tcPr>
          <w:p w:rsidR="00DE21AA" w:rsidRPr="008E7FCB" w:rsidRDefault="00DE21AA" w:rsidP="00950427">
            <w:pPr>
              <w:jc w:val="center"/>
              <w:rPr>
                <w:rFonts w:ascii="Times New Roman" w:hAnsi="Times New Roman"/>
                <w:b/>
                <w:bCs/>
                <w:color w:val="000000"/>
                <w:sz w:val="20"/>
                <w:szCs w:val="20"/>
              </w:rPr>
            </w:pPr>
          </w:p>
        </w:tc>
        <w:tc>
          <w:tcPr>
            <w:tcW w:w="936" w:type="pct"/>
            <w:vAlign w:val="center"/>
          </w:tcPr>
          <w:p w:rsidR="00DE21AA" w:rsidRPr="008E7FCB" w:rsidRDefault="00DE21AA" w:rsidP="00950427">
            <w:pP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386" w:type="pct"/>
            <w:vAlign w:val="center"/>
          </w:tcPr>
          <w:p w:rsidR="00DE21AA" w:rsidRPr="008E7FCB" w:rsidRDefault="00DE21AA" w:rsidP="00950427">
            <w:pPr>
              <w:jc w:val="center"/>
              <w:rPr>
                <w:rFonts w:ascii="Times New Roman" w:hAnsi="Times New Roman"/>
                <w:b/>
                <w:bCs/>
                <w:color w:val="000000"/>
                <w:sz w:val="20"/>
                <w:szCs w:val="20"/>
              </w:rPr>
            </w:pPr>
          </w:p>
        </w:tc>
        <w:tc>
          <w:tcPr>
            <w:tcW w:w="452" w:type="pct"/>
            <w:vAlign w:val="center"/>
          </w:tcPr>
          <w:p w:rsidR="00DE21AA" w:rsidRPr="008E7FCB" w:rsidRDefault="00DE21AA" w:rsidP="00950427">
            <w:pPr>
              <w:jc w:val="center"/>
              <w:rPr>
                <w:rFonts w:ascii="Times New Roman" w:hAnsi="Times New Roman"/>
                <w:b/>
                <w:bCs/>
                <w:color w:val="000000"/>
                <w:sz w:val="20"/>
                <w:szCs w:val="20"/>
              </w:rPr>
            </w:pP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r w:rsidR="00DE21AA" w:rsidRPr="008E7FCB" w:rsidTr="00950427">
        <w:trPr>
          <w:trHeight w:val="360"/>
          <w:jc w:val="center"/>
        </w:trPr>
        <w:tc>
          <w:tcPr>
            <w:tcW w:w="2417" w:type="pct"/>
            <w:gridSpan w:val="5"/>
            <w:vAlign w:val="center"/>
          </w:tcPr>
          <w:p w:rsidR="00DE21AA" w:rsidRPr="008E7FCB" w:rsidRDefault="00DE21AA" w:rsidP="00950427">
            <w:pPr>
              <w:jc w:val="right"/>
              <w:rPr>
                <w:rFonts w:ascii="Times New Roman" w:hAnsi="Times New Roman"/>
                <w:b/>
                <w:bCs/>
                <w:color w:val="000000"/>
                <w:sz w:val="20"/>
                <w:szCs w:val="20"/>
              </w:rPr>
            </w:pPr>
            <w:r>
              <w:rPr>
                <w:rFonts w:ascii="Times New Roman" w:hAnsi="Times New Roman"/>
                <w:b/>
                <w:bCs/>
                <w:color w:val="000000"/>
                <w:sz w:val="20"/>
                <w:szCs w:val="20"/>
              </w:rPr>
              <w:t>Gjithsej</w:t>
            </w:r>
          </w:p>
        </w:tc>
        <w:tc>
          <w:tcPr>
            <w:tcW w:w="364" w:type="pct"/>
            <w:vAlign w:val="center"/>
          </w:tcPr>
          <w:p w:rsidR="00DE21AA" w:rsidRPr="008E7FCB" w:rsidRDefault="00DE21AA" w:rsidP="00950427">
            <w:pPr>
              <w:jc w:val="center"/>
              <w:rPr>
                <w:rFonts w:ascii="Times New Roman" w:hAnsi="Times New Roman"/>
                <w:b/>
                <w:bCs/>
                <w:color w:val="000000"/>
                <w:sz w:val="20"/>
                <w:szCs w:val="20"/>
              </w:rPr>
            </w:pPr>
          </w:p>
        </w:tc>
        <w:tc>
          <w:tcPr>
            <w:tcW w:w="385" w:type="pct"/>
            <w:vAlign w:val="center"/>
          </w:tcPr>
          <w:p w:rsidR="00DE21AA" w:rsidRPr="008E7FCB" w:rsidRDefault="00DE21AA" w:rsidP="00950427">
            <w:pPr>
              <w:jc w:val="center"/>
              <w:rPr>
                <w:rFonts w:ascii="Times New Roman" w:hAnsi="Times New Roman"/>
                <w:b/>
                <w:bCs/>
                <w:color w:val="000000"/>
                <w:sz w:val="20"/>
                <w:szCs w:val="20"/>
              </w:rPr>
            </w:pPr>
          </w:p>
        </w:tc>
        <w:tc>
          <w:tcPr>
            <w:tcW w:w="299" w:type="pct"/>
            <w:vAlign w:val="center"/>
          </w:tcPr>
          <w:p w:rsidR="00DE21AA" w:rsidRPr="008E7FCB" w:rsidRDefault="00DE21AA" w:rsidP="00950427">
            <w:pPr>
              <w:jc w:val="center"/>
              <w:rPr>
                <w:rFonts w:ascii="Times New Roman" w:hAnsi="Times New Roman"/>
                <w:b/>
                <w:bCs/>
                <w:color w:val="000000"/>
                <w:sz w:val="20"/>
                <w:szCs w:val="20"/>
              </w:rPr>
            </w:pPr>
          </w:p>
        </w:tc>
        <w:tc>
          <w:tcPr>
            <w:tcW w:w="344" w:type="pct"/>
            <w:vAlign w:val="center"/>
          </w:tcPr>
          <w:p w:rsidR="00DE21AA" w:rsidRPr="008E7FCB" w:rsidRDefault="00DE21AA" w:rsidP="00950427">
            <w:pPr>
              <w:jc w:val="center"/>
              <w:rPr>
                <w:rFonts w:ascii="Times New Roman" w:hAnsi="Times New Roman"/>
                <w:b/>
                <w:bCs/>
                <w:color w:val="000000"/>
                <w:sz w:val="20"/>
                <w:szCs w:val="20"/>
              </w:rPr>
            </w:pPr>
          </w:p>
        </w:tc>
        <w:tc>
          <w:tcPr>
            <w:tcW w:w="389" w:type="pct"/>
            <w:vAlign w:val="center"/>
          </w:tcPr>
          <w:p w:rsidR="00DE21AA" w:rsidRPr="008E7FCB" w:rsidRDefault="00DE21AA" w:rsidP="00950427">
            <w:pPr>
              <w:jc w:val="center"/>
              <w:rPr>
                <w:rFonts w:ascii="Times New Roman" w:hAnsi="Times New Roman"/>
                <w:b/>
                <w:bCs/>
                <w:color w:val="000000"/>
                <w:sz w:val="20"/>
                <w:szCs w:val="20"/>
              </w:rPr>
            </w:pPr>
          </w:p>
        </w:tc>
        <w:tc>
          <w:tcPr>
            <w:tcW w:w="399" w:type="pct"/>
            <w:vAlign w:val="center"/>
          </w:tcPr>
          <w:p w:rsidR="00DE21AA" w:rsidRPr="008E7FCB" w:rsidRDefault="00DE21AA" w:rsidP="00950427">
            <w:pPr>
              <w:jc w:val="center"/>
              <w:rPr>
                <w:rFonts w:ascii="Times New Roman" w:hAnsi="Times New Roman"/>
                <w:b/>
                <w:bCs/>
                <w:color w:val="000000"/>
                <w:sz w:val="20"/>
                <w:szCs w:val="20"/>
              </w:rPr>
            </w:pPr>
          </w:p>
        </w:tc>
        <w:tc>
          <w:tcPr>
            <w:tcW w:w="402" w:type="pct"/>
            <w:vAlign w:val="center"/>
          </w:tcPr>
          <w:p w:rsidR="00DE21AA" w:rsidRPr="008E7FCB" w:rsidRDefault="00DE21AA" w:rsidP="00950427">
            <w:pPr>
              <w:jc w:val="center"/>
              <w:rPr>
                <w:rFonts w:ascii="Times New Roman" w:hAnsi="Times New Roman"/>
                <w:b/>
                <w:bCs/>
                <w:color w:val="000000"/>
                <w:sz w:val="20"/>
                <w:szCs w:val="20"/>
              </w:rPr>
            </w:pPr>
          </w:p>
        </w:tc>
      </w:tr>
    </w:tbl>
    <w:p w:rsidR="00DE21AA" w:rsidRDefault="00DE21AA" w:rsidP="00DE21AA">
      <w:pPr>
        <w:jc w:val="center"/>
        <w:rPr>
          <w:rFonts w:ascii="Times New Roman" w:hAnsi="Times New Roman"/>
          <w:b/>
          <w:bCs/>
          <w:color w:val="000000"/>
        </w:rPr>
      </w:pPr>
    </w:p>
    <w:p w:rsidR="00DE21AA" w:rsidRDefault="00DE21AA" w:rsidP="00DE21AA">
      <w:pPr>
        <w:jc w:val="right"/>
        <w:rPr>
          <w:rFonts w:ascii="Times New Roman" w:hAnsi="Times New Roman"/>
          <w:b/>
          <w:bCs/>
          <w:i/>
          <w:iCs/>
        </w:rPr>
        <w:sectPr w:rsidR="00DE21AA" w:rsidSect="003B3DA9">
          <w:pgSz w:w="15840" w:h="12240" w:orient="landscape"/>
          <w:pgMar w:top="1699" w:right="1152" w:bottom="1699" w:left="1152" w:header="720" w:footer="720" w:gutter="0"/>
          <w:cols w:space="720"/>
          <w:docGrid w:linePitch="360"/>
        </w:sectPr>
      </w:pPr>
    </w:p>
    <w:p w:rsidR="00DE21AA" w:rsidRDefault="00DE21AA" w:rsidP="00DE21AA">
      <w:pPr>
        <w:jc w:val="right"/>
        <w:rPr>
          <w:rFonts w:ascii="Times New Roman" w:hAnsi="Times New Roman"/>
          <w:b/>
          <w:bCs/>
          <w:i/>
          <w:iCs/>
        </w:rPr>
      </w:pPr>
      <w:r>
        <w:rPr>
          <w:rFonts w:ascii="Times New Roman" w:hAnsi="Times New Roman"/>
          <w:b/>
          <w:bCs/>
          <w:i/>
          <w:iCs/>
        </w:rPr>
        <w:lastRenderedPageBreak/>
        <w:t>Tabela</w:t>
      </w:r>
      <w:r w:rsidRPr="00365401">
        <w:rPr>
          <w:rFonts w:ascii="Times New Roman" w:hAnsi="Times New Roman"/>
          <w:b/>
          <w:bCs/>
          <w:i/>
          <w:iCs/>
        </w:rPr>
        <w:t xml:space="preserve"> 3.2</w:t>
      </w:r>
    </w:p>
    <w:p w:rsidR="00DE21AA" w:rsidRDefault="00DE21AA" w:rsidP="00DE21AA">
      <w:pPr>
        <w:jc w:val="center"/>
        <w:rPr>
          <w:rFonts w:ascii="Times New Roman" w:hAnsi="Times New Roman"/>
          <w:b/>
          <w:bCs/>
        </w:rPr>
      </w:pPr>
      <w:r w:rsidRPr="00365401">
        <w:rPr>
          <w:rFonts w:ascii="Times New Roman" w:hAnsi="Times New Roman"/>
          <w:b/>
          <w:bCs/>
        </w:rPr>
        <w:t>Bashkia _______________</w:t>
      </w:r>
      <w:r>
        <w:rPr>
          <w:rFonts w:ascii="Times New Roman" w:hAnsi="Times New Roman"/>
          <w:b/>
          <w:bCs/>
        </w:rPr>
        <w:t>__</w:t>
      </w:r>
    </w:p>
    <w:p w:rsidR="00DE21AA" w:rsidRPr="00365401" w:rsidRDefault="00DE21AA" w:rsidP="00DE21AA">
      <w:pPr>
        <w:pStyle w:val="NoSpacing"/>
        <w:jc w:val="center"/>
      </w:pPr>
    </w:p>
    <w:p w:rsidR="00DE21AA" w:rsidRDefault="00DE21AA" w:rsidP="00DE21AA">
      <w:pPr>
        <w:jc w:val="center"/>
        <w:rPr>
          <w:rFonts w:ascii="Times New Roman" w:hAnsi="Times New Roman"/>
          <w:b/>
          <w:bCs/>
          <w:color w:val="000000"/>
        </w:rPr>
      </w:pPr>
      <w:r w:rsidRPr="00F273BE">
        <w:rPr>
          <w:rFonts w:ascii="Times New Roman" w:hAnsi="Times New Roman"/>
          <w:b/>
          <w:bCs/>
          <w:color w:val="000000"/>
          <w:sz w:val="24"/>
          <w:szCs w:val="24"/>
        </w:rPr>
        <w:t>Pasqyra e vlerësimit të BMET që mund të grumbullohen sipas ekonomive pyjore/kullosore për  vi</w:t>
      </w:r>
      <w:r>
        <w:rPr>
          <w:rFonts w:ascii="Times New Roman" w:hAnsi="Times New Roman"/>
          <w:b/>
          <w:bCs/>
          <w:color w:val="000000"/>
        </w:rPr>
        <w:t>tin ____________</w:t>
      </w:r>
    </w:p>
    <w:p w:rsidR="00DE21AA" w:rsidRDefault="00DE21AA" w:rsidP="00DE21AA">
      <w:pPr>
        <w:pStyle w:val="NoSpacing"/>
      </w:pPr>
    </w:p>
    <w:tbl>
      <w:tblPr>
        <w:tblStyle w:val="TableGrid"/>
        <w:tblW w:w="0" w:type="auto"/>
        <w:jc w:val="center"/>
        <w:tblLook w:val="04A0" w:firstRow="1" w:lastRow="0" w:firstColumn="1" w:lastColumn="0" w:noHBand="0" w:noVBand="1"/>
      </w:tblPr>
      <w:tblGrid>
        <w:gridCol w:w="805"/>
        <w:gridCol w:w="1095"/>
        <w:gridCol w:w="844"/>
        <w:gridCol w:w="827"/>
        <w:gridCol w:w="818"/>
        <w:gridCol w:w="827"/>
        <w:gridCol w:w="829"/>
        <w:gridCol w:w="827"/>
        <w:gridCol w:w="834"/>
        <w:gridCol w:w="833"/>
        <w:gridCol w:w="828"/>
        <w:gridCol w:w="824"/>
        <w:gridCol w:w="828"/>
        <w:gridCol w:w="840"/>
        <w:gridCol w:w="828"/>
        <w:gridCol w:w="839"/>
      </w:tblGrid>
      <w:tr w:rsidR="00DE21AA" w:rsidTr="00950427">
        <w:trPr>
          <w:trHeight w:val="432"/>
          <w:jc w:val="center"/>
        </w:trPr>
        <w:tc>
          <w:tcPr>
            <w:tcW w:w="845" w:type="dxa"/>
            <w:vMerge w:val="restart"/>
            <w:vAlign w:val="center"/>
          </w:tcPr>
          <w:p w:rsidR="00DE21AA" w:rsidRPr="00365401" w:rsidRDefault="00DE21AA" w:rsidP="00950427">
            <w:pPr>
              <w:jc w:val="center"/>
              <w:rPr>
                <w:rFonts w:ascii="Times New Roman" w:hAnsi="Times New Roman"/>
                <w:b/>
                <w:bCs/>
                <w:color w:val="000000"/>
                <w:sz w:val="20"/>
                <w:szCs w:val="20"/>
              </w:rPr>
            </w:pPr>
            <w:r w:rsidRPr="00365401">
              <w:rPr>
                <w:rFonts w:ascii="Times New Roman" w:hAnsi="Times New Roman"/>
                <w:b/>
                <w:bCs/>
                <w:color w:val="000000"/>
                <w:sz w:val="20"/>
                <w:szCs w:val="20"/>
              </w:rPr>
              <w:t>Nr.</w:t>
            </w:r>
          </w:p>
        </w:tc>
        <w:tc>
          <w:tcPr>
            <w:tcW w:w="845" w:type="dxa"/>
            <w:vMerge w:val="restart"/>
            <w:vAlign w:val="center"/>
          </w:tcPr>
          <w:p w:rsidR="00DE21AA" w:rsidRPr="00365401"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Ekonomia pyjore / kullosore</w:t>
            </w:r>
          </w:p>
        </w:tc>
        <w:tc>
          <w:tcPr>
            <w:tcW w:w="11836" w:type="dxa"/>
            <w:gridSpan w:val="14"/>
            <w:vAlign w:val="center"/>
          </w:tcPr>
          <w:p w:rsidR="00DE21AA" w:rsidRPr="00365401" w:rsidRDefault="00DE21AA" w:rsidP="00950427">
            <w:pPr>
              <w:jc w:val="center"/>
              <w:rPr>
                <w:rFonts w:ascii="Times New Roman" w:hAnsi="Times New Roman"/>
                <w:b/>
                <w:bCs/>
                <w:color w:val="000000"/>
                <w:sz w:val="20"/>
                <w:szCs w:val="20"/>
              </w:rPr>
            </w:pPr>
            <w:r w:rsidRPr="00365401">
              <w:rPr>
                <w:rFonts w:ascii="Times New Roman" w:hAnsi="Times New Roman"/>
                <w:b/>
                <w:bCs/>
                <w:color w:val="000000"/>
                <w:sz w:val="20"/>
                <w:szCs w:val="20"/>
              </w:rPr>
              <w:t>Lloji i bimës, sipërfaqja në (ha) dhe  pjesa që grumbullohet në (kv)</w:t>
            </w:r>
          </w:p>
        </w:tc>
      </w:tr>
      <w:tr w:rsidR="00DE21AA" w:rsidTr="00950427">
        <w:trPr>
          <w:cantSplit/>
          <w:trHeight w:val="1134"/>
          <w:jc w:val="center"/>
        </w:trPr>
        <w:tc>
          <w:tcPr>
            <w:tcW w:w="845" w:type="dxa"/>
            <w:vMerge/>
          </w:tcPr>
          <w:p w:rsidR="00DE21AA" w:rsidRPr="00365401" w:rsidRDefault="00DE21AA" w:rsidP="00950427">
            <w:pPr>
              <w:jc w:val="center"/>
              <w:rPr>
                <w:rFonts w:ascii="Times New Roman" w:hAnsi="Times New Roman"/>
                <w:b/>
                <w:bCs/>
                <w:color w:val="000000"/>
                <w:sz w:val="20"/>
                <w:szCs w:val="20"/>
              </w:rPr>
            </w:pPr>
          </w:p>
        </w:tc>
        <w:tc>
          <w:tcPr>
            <w:tcW w:w="845" w:type="dxa"/>
            <w:vMerge/>
          </w:tcPr>
          <w:p w:rsidR="00DE21AA" w:rsidRPr="00365401" w:rsidRDefault="00DE21AA" w:rsidP="00950427">
            <w:pPr>
              <w:jc w:val="center"/>
              <w:rPr>
                <w:rFonts w:ascii="Times New Roman" w:hAnsi="Times New Roman"/>
                <w:b/>
                <w:bCs/>
                <w:color w:val="000000"/>
                <w:sz w:val="20"/>
                <w:szCs w:val="20"/>
              </w:rPr>
            </w:pPr>
          </w:p>
        </w:tc>
        <w:tc>
          <w:tcPr>
            <w:tcW w:w="845" w:type="dxa"/>
            <w:vAlign w:val="center"/>
          </w:tcPr>
          <w:p w:rsidR="00DE21AA" w:rsidRPr="00936572" w:rsidRDefault="00DE21AA" w:rsidP="00950427">
            <w:pPr>
              <w:jc w:val="center"/>
              <w:rPr>
                <w:rFonts w:ascii="Times New Roman" w:hAnsi="Times New Roman"/>
                <w:b/>
                <w:bCs/>
                <w:color w:val="000000"/>
                <w:sz w:val="20"/>
                <w:szCs w:val="20"/>
              </w:rPr>
            </w:pPr>
            <w:r w:rsidRPr="00936572">
              <w:rPr>
                <w:rFonts w:ascii="Times New Roman" w:hAnsi="Times New Roman"/>
                <w:b/>
                <w:bCs/>
                <w:color w:val="000000"/>
                <w:sz w:val="20"/>
                <w:szCs w:val="20"/>
              </w:rPr>
              <w:t>Lloji/et</w:t>
            </w:r>
          </w:p>
        </w:tc>
        <w:tc>
          <w:tcPr>
            <w:tcW w:w="845" w:type="dxa"/>
            <w:textDirection w:val="btLr"/>
            <w:vAlign w:val="center"/>
          </w:tcPr>
          <w:p w:rsidR="00DE21AA" w:rsidRPr="00936572" w:rsidRDefault="00DE21AA" w:rsidP="00950427">
            <w:pPr>
              <w:ind w:left="113" w:right="113"/>
              <w:jc w:val="center"/>
              <w:rPr>
                <w:rFonts w:ascii="Times New Roman" w:hAnsi="Times New Roman"/>
                <w:b/>
                <w:bCs/>
                <w:color w:val="000000"/>
                <w:sz w:val="20"/>
                <w:szCs w:val="20"/>
              </w:rPr>
            </w:pPr>
            <w:r w:rsidRPr="00936572">
              <w:rPr>
                <w:rFonts w:ascii="Times New Roman" w:hAnsi="Times New Roman"/>
                <w:b/>
                <w:bCs/>
                <w:color w:val="000000"/>
                <w:sz w:val="20"/>
                <w:szCs w:val="20"/>
              </w:rPr>
              <w:t>Sipërfaqja (ha)</w:t>
            </w:r>
          </w:p>
        </w:tc>
        <w:tc>
          <w:tcPr>
            <w:tcW w:w="845" w:type="dxa"/>
            <w:vAlign w:val="center"/>
          </w:tcPr>
          <w:p w:rsidR="00DE21AA" w:rsidRPr="00936572" w:rsidRDefault="00DE21AA" w:rsidP="00950427">
            <w:pPr>
              <w:jc w:val="center"/>
              <w:rPr>
                <w:rFonts w:ascii="Times New Roman" w:hAnsi="Times New Roman"/>
                <w:b/>
                <w:bCs/>
                <w:color w:val="000000"/>
                <w:sz w:val="20"/>
                <w:szCs w:val="20"/>
              </w:rPr>
            </w:pPr>
            <w:r w:rsidRPr="00936572">
              <w:rPr>
                <w:rFonts w:ascii="Times New Roman" w:hAnsi="Times New Roman"/>
                <w:b/>
                <w:bCs/>
                <w:color w:val="000000"/>
                <w:sz w:val="20"/>
                <w:szCs w:val="20"/>
              </w:rPr>
              <w:t>Lule</w:t>
            </w:r>
          </w:p>
        </w:tc>
        <w:tc>
          <w:tcPr>
            <w:tcW w:w="845" w:type="dxa"/>
            <w:textDirection w:val="btLr"/>
            <w:vAlign w:val="center"/>
          </w:tcPr>
          <w:p w:rsidR="00DE21AA" w:rsidRPr="00936572" w:rsidRDefault="00DE21AA" w:rsidP="00950427">
            <w:pPr>
              <w:ind w:left="113" w:right="113"/>
              <w:jc w:val="center"/>
              <w:rPr>
                <w:rFonts w:ascii="Times New Roman" w:hAnsi="Times New Roman"/>
                <w:b/>
                <w:bCs/>
                <w:color w:val="000000"/>
                <w:sz w:val="20"/>
                <w:szCs w:val="20"/>
              </w:rPr>
            </w:pPr>
            <w:r w:rsidRPr="00936572">
              <w:rPr>
                <w:rFonts w:ascii="Times New Roman" w:hAnsi="Times New Roman"/>
                <w:b/>
                <w:bCs/>
                <w:color w:val="000000"/>
                <w:sz w:val="20"/>
                <w:szCs w:val="20"/>
              </w:rPr>
              <w:t>Sipërfaqja (ha)</w:t>
            </w:r>
          </w:p>
        </w:tc>
        <w:tc>
          <w:tcPr>
            <w:tcW w:w="845" w:type="dxa"/>
            <w:vAlign w:val="center"/>
          </w:tcPr>
          <w:p w:rsidR="00DE21AA" w:rsidRPr="00B10693" w:rsidRDefault="00DE21AA" w:rsidP="00950427">
            <w:pPr>
              <w:jc w:val="center"/>
              <w:rPr>
                <w:rFonts w:ascii="Times New Roman" w:hAnsi="Times New Roman"/>
                <w:b/>
                <w:bCs/>
                <w:color w:val="000000"/>
                <w:sz w:val="16"/>
                <w:szCs w:val="16"/>
              </w:rPr>
            </w:pPr>
            <w:r w:rsidRPr="00F96F19">
              <w:rPr>
                <w:rFonts w:ascii="Times New Roman" w:hAnsi="Times New Roman"/>
                <w:b/>
                <w:bCs/>
                <w:color w:val="000000"/>
                <w:sz w:val="20"/>
                <w:szCs w:val="20"/>
              </w:rPr>
              <w:t>herbë</w:t>
            </w:r>
          </w:p>
        </w:tc>
        <w:tc>
          <w:tcPr>
            <w:tcW w:w="845" w:type="dxa"/>
            <w:textDirection w:val="btLr"/>
            <w:vAlign w:val="center"/>
          </w:tcPr>
          <w:p w:rsidR="00DE21AA" w:rsidRPr="00F96F19" w:rsidRDefault="00DE21AA" w:rsidP="00950427">
            <w:pPr>
              <w:ind w:left="113" w:right="113"/>
              <w:jc w:val="center"/>
              <w:rPr>
                <w:rFonts w:ascii="Times New Roman" w:hAnsi="Times New Roman"/>
                <w:b/>
                <w:bCs/>
                <w:color w:val="000000"/>
                <w:sz w:val="20"/>
                <w:szCs w:val="20"/>
              </w:rPr>
            </w:pPr>
            <w:r w:rsidRPr="00936572">
              <w:rPr>
                <w:rFonts w:ascii="Times New Roman" w:hAnsi="Times New Roman"/>
                <w:b/>
                <w:bCs/>
                <w:color w:val="000000"/>
                <w:sz w:val="20"/>
                <w:szCs w:val="20"/>
              </w:rPr>
              <w:t>Sipërfaqja (ha)</w:t>
            </w:r>
          </w:p>
        </w:tc>
        <w:tc>
          <w:tcPr>
            <w:tcW w:w="845" w:type="dxa"/>
            <w:vAlign w:val="center"/>
          </w:tcPr>
          <w:p w:rsidR="00DE21AA" w:rsidRPr="00F96F19"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rrënjë</w:t>
            </w:r>
          </w:p>
        </w:tc>
        <w:tc>
          <w:tcPr>
            <w:tcW w:w="845" w:type="dxa"/>
            <w:vAlign w:val="center"/>
          </w:tcPr>
          <w:p w:rsidR="00DE21AA" w:rsidRPr="00F96F19"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gjethe</w:t>
            </w:r>
          </w:p>
        </w:tc>
        <w:tc>
          <w:tcPr>
            <w:tcW w:w="846" w:type="dxa"/>
            <w:textDirection w:val="btLr"/>
            <w:vAlign w:val="center"/>
          </w:tcPr>
          <w:p w:rsidR="00DE21AA" w:rsidRPr="00F96F19" w:rsidRDefault="00DE21AA" w:rsidP="00950427">
            <w:pPr>
              <w:ind w:left="113" w:right="113"/>
              <w:jc w:val="center"/>
              <w:rPr>
                <w:rFonts w:ascii="Times New Roman" w:hAnsi="Times New Roman"/>
                <w:b/>
                <w:bCs/>
                <w:color w:val="000000"/>
                <w:sz w:val="20"/>
                <w:szCs w:val="20"/>
              </w:rPr>
            </w:pPr>
            <w:r w:rsidRPr="00936572">
              <w:rPr>
                <w:rFonts w:ascii="Times New Roman" w:hAnsi="Times New Roman"/>
                <w:b/>
                <w:bCs/>
                <w:color w:val="000000"/>
                <w:sz w:val="20"/>
                <w:szCs w:val="20"/>
              </w:rPr>
              <w:t>Sipërfaqja (ha)</w:t>
            </w:r>
          </w:p>
        </w:tc>
        <w:tc>
          <w:tcPr>
            <w:tcW w:w="846" w:type="dxa"/>
            <w:vAlign w:val="center"/>
          </w:tcPr>
          <w:p w:rsidR="00DE21AA" w:rsidRPr="00F96F19"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fruta</w:t>
            </w:r>
          </w:p>
        </w:tc>
        <w:tc>
          <w:tcPr>
            <w:tcW w:w="846" w:type="dxa"/>
            <w:textDirection w:val="btLr"/>
            <w:vAlign w:val="center"/>
          </w:tcPr>
          <w:p w:rsidR="00DE21AA" w:rsidRPr="00F96F19" w:rsidRDefault="00DE21AA" w:rsidP="00950427">
            <w:pPr>
              <w:ind w:left="113" w:right="113"/>
              <w:jc w:val="center"/>
              <w:rPr>
                <w:rFonts w:ascii="Times New Roman" w:hAnsi="Times New Roman"/>
                <w:b/>
                <w:bCs/>
                <w:color w:val="000000"/>
                <w:sz w:val="20"/>
                <w:szCs w:val="20"/>
              </w:rPr>
            </w:pPr>
            <w:r w:rsidRPr="00936572">
              <w:rPr>
                <w:rFonts w:ascii="Times New Roman" w:hAnsi="Times New Roman"/>
                <w:b/>
                <w:bCs/>
                <w:color w:val="000000"/>
                <w:sz w:val="20"/>
                <w:szCs w:val="20"/>
              </w:rPr>
              <w:t>Sipërfaqja (ha)</w:t>
            </w:r>
          </w:p>
        </w:tc>
        <w:tc>
          <w:tcPr>
            <w:tcW w:w="846" w:type="dxa"/>
            <w:vAlign w:val="center"/>
          </w:tcPr>
          <w:p w:rsidR="00DE21AA" w:rsidRPr="00F96F19"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degëza</w:t>
            </w:r>
          </w:p>
        </w:tc>
        <w:tc>
          <w:tcPr>
            <w:tcW w:w="846" w:type="dxa"/>
            <w:textDirection w:val="btLr"/>
            <w:vAlign w:val="center"/>
          </w:tcPr>
          <w:p w:rsidR="00DE21AA" w:rsidRPr="00F96F19" w:rsidRDefault="00DE21AA" w:rsidP="00950427">
            <w:pPr>
              <w:ind w:left="113" w:right="113"/>
              <w:jc w:val="center"/>
              <w:rPr>
                <w:rFonts w:ascii="Times New Roman" w:hAnsi="Times New Roman"/>
                <w:b/>
                <w:bCs/>
                <w:color w:val="000000"/>
                <w:sz w:val="20"/>
                <w:szCs w:val="20"/>
              </w:rPr>
            </w:pPr>
            <w:r w:rsidRPr="00936572">
              <w:rPr>
                <w:rFonts w:ascii="Times New Roman" w:hAnsi="Times New Roman"/>
                <w:b/>
                <w:bCs/>
                <w:color w:val="000000"/>
                <w:sz w:val="20"/>
                <w:szCs w:val="20"/>
              </w:rPr>
              <w:t>Sipërfaqja (ha)</w:t>
            </w:r>
          </w:p>
        </w:tc>
        <w:tc>
          <w:tcPr>
            <w:tcW w:w="846" w:type="dxa"/>
            <w:vAlign w:val="center"/>
          </w:tcPr>
          <w:p w:rsidR="00DE21AA" w:rsidRPr="00F96F19"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tubera</w:t>
            </w:r>
          </w:p>
        </w:tc>
      </w:tr>
      <w:tr w:rsidR="00DE21AA" w:rsidTr="00950427">
        <w:trPr>
          <w:jc w:val="center"/>
        </w:trPr>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vAlign w:val="center"/>
          </w:tcPr>
          <w:p w:rsidR="00DE21AA" w:rsidRPr="00B10693" w:rsidRDefault="00DE21AA" w:rsidP="00950427">
            <w:pPr>
              <w:jc w:val="center"/>
              <w:rPr>
                <w:rFonts w:ascii="Times New Roman" w:hAnsi="Times New Roman"/>
                <w:b/>
                <w:bCs/>
                <w:color w:val="000000"/>
                <w:sz w:val="16"/>
                <w:szCs w:val="16"/>
              </w:rPr>
            </w:pPr>
          </w:p>
        </w:tc>
        <w:tc>
          <w:tcPr>
            <w:tcW w:w="845" w:type="dxa"/>
            <w:vAlign w:val="center"/>
          </w:tcPr>
          <w:p w:rsidR="00DE21AA" w:rsidRPr="00B10693" w:rsidRDefault="00DE21AA" w:rsidP="00950427">
            <w:pPr>
              <w:jc w:val="center"/>
              <w:rPr>
                <w:rFonts w:ascii="Times New Roman" w:hAnsi="Times New Roman"/>
                <w:b/>
                <w:bCs/>
                <w:color w:val="000000"/>
                <w:sz w:val="16"/>
                <w:szCs w:val="16"/>
              </w:rPr>
            </w:pPr>
          </w:p>
        </w:tc>
        <w:tc>
          <w:tcPr>
            <w:tcW w:w="845" w:type="dxa"/>
            <w:vAlign w:val="center"/>
          </w:tcPr>
          <w:p w:rsidR="00DE21AA" w:rsidRPr="00B10693" w:rsidRDefault="00DE21AA" w:rsidP="00950427">
            <w:pPr>
              <w:jc w:val="center"/>
              <w:rPr>
                <w:rFonts w:ascii="Times New Roman" w:hAnsi="Times New Roman"/>
                <w:b/>
                <w:bCs/>
                <w:color w:val="000000"/>
                <w:sz w:val="16"/>
                <w:szCs w:val="16"/>
              </w:rPr>
            </w:pPr>
          </w:p>
        </w:tc>
        <w:tc>
          <w:tcPr>
            <w:tcW w:w="845" w:type="dxa"/>
            <w:vAlign w:val="center"/>
          </w:tcPr>
          <w:p w:rsidR="00DE21AA" w:rsidRPr="00B10693" w:rsidRDefault="00DE21AA" w:rsidP="00950427">
            <w:pPr>
              <w:jc w:val="center"/>
              <w:rPr>
                <w:rFonts w:ascii="Times New Roman" w:hAnsi="Times New Roman"/>
                <w:b/>
                <w:bCs/>
                <w:color w:val="000000"/>
                <w:sz w:val="16"/>
                <w:szCs w:val="16"/>
              </w:rPr>
            </w:pPr>
          </w:p>
        </w:tc>
        <w:tc>
          <w:tcPr>
            <w:tcW w:w="845" w:type="dxa"/>
            <w:vAlign w:val="center"/>
          </w:tcPr>
          <w:p w:rsidR="00DE21AA" w:rsidRPr="00B10693" w:rsidRDefault="00DE21AA" w:rsidP="00950427">
            <w:pPr>
              <w:jc w:val="center"/>
              <w:rPr>
                <w:rFonts w:ascii="Times New Roman" w:hAnsi="Times New Roman"/>
                <w:b/>
                <w:bCs/>
                <w:color w:val="000000"/>
                <w:sz w:val="16"/>
                <w:szCs w:val="16"/>
              </w:rPr>
            </w:pPr>
          </w:p>
        </w:tc>
        <w:tc>
          <w:tcPr>
            <w:tcW w:w="845" w:type="dxa"/>
            <w:vAlign w:val="center"/>
          </w:tcPr>
          <w:p w:rsidR="00DE21AA" w:rsidRPr="00B10693" w:rsidRDefault="00DE21AA" w:rsidP="00950427">
            <w:pPr>
              <w:jc w:val="center"/>
              <w:rPr>
                <w:rFonts w:ascii="Times New Roman" w:hAnsi="Times New Roman"/>
                <w:b/>
                <w:bCs/>
                <w:color w:val="000000"/>
                <w:sz w:val="16"/>
                <w:szCs w:val="16"/>
              </w:rPr>
            </w:pPr>
          </w:p>
        </w:tc>
        <w:tc>
          <w:tcPr>
            <w:tcW w:w="845" w:type="dxa"/>
            <w:vAlign w:val="center"/>
          </w:tcPr>
          <w:p w:rsidR="00DE21AA" w:rsidRPr="00B10693" w:rsidRDefault="00DE21AA" w:rsidP="00950427">
            <w:pPr>
              <w:jc w:val="center"/>
              <w:rPr>
                <w:rFonts w:ascii="Times New Roman" w:hAnsi="Times New Roman"/>
                <w:b/>
                <w:bCs/>
                <w:color w:val="000000"/>
                <w:sz w:val="16"/>
                <w:szCs w:val="16"/>
              </w:rPr>
            </w:pPr>
          </w:p>
        </w:tc>
        <w:tc>
          <w:tcPr>
            <w:tcW w:w="845" w:type="dxa"/>
            <w:vAlign w:val="center"/>
          </w:tcPr>
          <w:p w:rsidR="00DE21AA" w:rsidRPr="00B10693" w:rsidRDefault="00DE21AA" w:rsidP="00950427">
            <w:pPr>
              <w:jc w:val="center"/>
              <w:rPr>
                <w:rFonts w:ascii="Times New Roman" w:hAnsi="Times New Roman"/>
                <w:b/>
                <w:bCs/>
                <w:color w:val="000000"/>
                <w:sz w:val="16"/>
                <w:szCs w:val="16"/>
              </w:rPr>
            </w:pPr>
          </w:p>
        </w:tc>
        <w:tc>
          <w:tcPr>
            <w:tcW w:w="846" w:type="dxa"/>
            <w:vAlign w:val="center"/>
          </w:tcPr>
          <w:p w:rsidR="00DE21AA" w:rsidRPr="00B10693" w:rsidRDefault="00DE21AA" w:rsidP="00950427">
            <w:pPr>
              <w:jc w:val="center"/>
              <w:rPr>
                <w:rFonts w:ascii="Times New Roman" w:hAnsi="Times New Roman"/>
                <w:b/>
                <w:bCs/>
                <w:color w:val="000000"/>
                <w:sz w:val="16"/>
                <w:szCs w:val="16"/>
              </w:rPr>
            </w:pPr>
          </w:p>
        </w:tc>
        <w:tc>
          <w:tcPr>
            <w:tcW w:w="846" w:type="dxa"/>
            <w:vAlign w:val="center"/>
          </w:tcPr>
          <w:p w:rsidR="00DE21AA" w:rsidRPr="00B10693" w:rsidRDefault="00DE21AA" w:rsidP="00950427">
            <w:pPr>
              <w:jc w:val="center"/>
              <w:rPr>
                <w:rFonts w:ascii="Times New Roman" w:hAnsi="Times New Roman"/>
                <w:b/>
                <w:bCs/>
                <w:color w:val="000000"/>
                <w:sz w:val="16"/>
                <w:szCs w:val="16"/>
              </w:rPr>
            </w:pPr>
          </w:p>
        </w:tc>
        <w:tc>
          <w:tcPr>
            <w:tcW w:w="846" w:type="dxa"/>
            <w:vAlign w:val="center"/>
          </w:tcPr>
          <w:p w:rsidR="00DE21AA" w:rsidRPr="00B10693" w:rsidRDefault="00DE21AA" w:rsidP="00950427">
            <w:pPr>
              <w:jc w:val="center"/>
              <w:rPr>
                <w:rFonts w:ascii="Times New Roman" w:hAnsi="Times New Roman"/>
                <w:b/>
                <w:bCs/>
                <w:color w:val="000000"/>
                <w:sz w:val="16"/>
                <w:szCs w:val="16"/>
              </w:rPr>
            </w:pPr>
          </w:p>
        </w:tc>
        <w:tc>
          <w:tcPr>
            <w:tcW w:w="846" w:type="dxa"/>
            <w:vAlign w:val="center"/>
          </w:tcPr>
          <w:p w:rsidR="00DE21AA" w:rsidRPr="00B10693" w:rsidRDefault="00DE21AA" w:rsidP="00950427">
            <w:pPr>
              <w:jc w:val="center"/>
              <w:rPr>
                <w:rFonts w:ascii="Times New Roman" w:hAnsi="Times New Roman"/>
                <w:b/>
                <w:bCs/>
                <w:color w:val="000000"/>
                <w:sz w:val="16"/>
                <w:szCs w:val="16"/>
              </w:rPr>
            </w:pPr>
          </w:p>
        </w:tc>
        <w:tc>
          <w:tcPr>
            <w:tcW w:w="846" w:type="dxa"/>
            <w:vAlign w:val="center"/>
          </w:tcPr>
          <w:p w:rsidR="00DE21AA" w:rsidRPr="00B10693" w:rsidRDefault="00DE21AA" w:rsidP="00950427">
            <w:pPr>
              <w:jc w:val="center"/>
              <w:rPr>
                <w:rFonts w:ascii="Times New Roman" w:hAnsi="Times New Roman"/>
                <w:b/>
                <w:bCs/>
                <w:color w:val="000000"/>
                <w:sz w:val="16"/>
                <w:szCs w:val="16"/>
              </w:rPr>
            </w:pPr>
          </w:p>
        </w:tc>
        <w:tc>
          <w:tcPr>
            <w:tcW w:w="846" w:type="dxa"/>
            <w:vAlign w:val="center"/>
          </w:tcPr>
          <w:p w:rsidR="00DE21AA" w:rsidRPr="00B10693" w:rsidRDefault="00DE21AA" w:rsidP="00950427">
            <w:pPr>
              <w:jc w:val="center"/>
              <w:rPr>
                <w:rFonts w:ascii="Times New Roman" w:hAnsi="Times New Roman"/>
                <w:b/>
                <w:bCs/>
                <w:color w:val="000000"/>
                <w:sz w:val="16"/>
                <w:szCs w:val="16"/>
              </w:rPr>
            </w:pPr>
          </w:p>
        </w:tc>
      </w:tr>
      <w:tr w:rsidR="00DE21AA" w:rsidTr="00950427">
        <w:trPr>
          <w:jc w:val="center"/>
        </w:trPr>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r>
      <w:tr w:rsidR="00DE21AA" w:rsidTr="00950427">
        <w:trPr>
          <w:jc w:val="center"/>
        </w:trPr>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r>
      <w:tr w:rsidR="00DE21AA" w:rsidTr="00950427">
        <w:trPr>
          <w:jc w:val="center"/>
        </w:trPr>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r>
      <w:tr w:rsidR="00DE21AA" w:rsidTr="00950427">
        <w:trPr>
          <w:jc w:val="center"/>
        </w:trPr>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r>
      <w:tr w:rsidR="00DE21AA" w:rsidTr="00950427">
        <w:trPr>
          <w:jc w:val="center"/>
        </w:trPr>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r>
      <w:tr w:rsidR="00DE21AA" w:rsidTr="00950427">
        <w:trPr>
          <w:jc w:val="center"/>
        </w:trPr>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5"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c>
          <w:tcPr>
            <w:tcW w:w="846" w:type="dxa"/>
          </w:tcPr>
          <w:p w:rsidR="00DE21AA" w:rsidRPr="00365401" w:rsidRDefault="00DE21AA" w:rsidP="00950427">
            <w:pPr>
              <w:jc w:val="center"/>
              <w:rPr>
                <w:rFonts w:ascii="Times New Roman" w:hAnsi="Times New Roman"/>
                <w:b/>
                <w:bCs/>
                <w:color w:val="000000"/>
                <w:sz w:val="20"/>
                <w:szCs w:val="20"/>
              </w:rPr>
            </w:pPr>
          </w:p>
        </w:tc>
      </w:tr>
    </w:tbl>
    <w:p w:rsidR="00DE21AA" w:rsidRDefault="00DE21AA" w:rsidP="00DE21AA">
      <w:pPr>
        <w:pStyle w:val="NoSpacing"/>
      </w:pPr>
    </w:p>
    <w:tbl>
      <w:tblPr>
        <w:tblStyle w:val="TableGrid"/>
        <w:tblW w:w="0" w:type="auto"/>
        <w:tblLook w:val="04A0" w:firstRow="1" w:lastRow="0" w:firstColumn="1" w:lastColumn="0" w:noHBand="0" w:noVBand="1"/>
      </w:tblPr>
      <w:tblGrid>
        <w:gridCol w:w="1008"/>
        <w:gridCol w:w="1584"/>
        <w:gridCol w:w="628"/>
        <w:gridCol w:w="2265"/>
        <w:gridCol w:w="900"/>
      </w:tblGrid>
      <w:tr w:rsidR="00DE21AA" w:rsidRPr="00B10693" w:rsidTr="00950427">
        <w:trPr>
          <w:trHeight w:val="720"/>
        </w:trPr>
        <w:tc>
          <w:tcPr>
            <w:tcW w:w="1008" w:type="dxa"/>
            <w:vAlign w:val="center"/>
          </w:tcPr>
          <w:p w:rsidR="00DE21AA" w:rsidRPr="00B10693" w:rsidRDefault="00DE21AA" w:rsidP="00950427">
            <w:pPr>
              <w:jc w:val="center"/>
              <w:rPr>
                <w:rFonts w:ascii="Times New Roman" w:hAnsi="Times New Roman"/>
                <w:b/>
                <w:bCs/>
                <w:color w:val="000000"/>
                <w:sz w:val="20"/>
                <w:szCs w:val="20"/>
              </w:rPr>
            </w:pPr>
            <w:r w:rsidRPr="00B10693">
              <w:rPr>
                <w:rFonts w:ascii="Times New Roman" w:hAnsi="Times New Roman"/>
                <w:b/>
                <w:bCs/>
                <w:color w:val="000000"/>
                <w:sz w:val="20"/>
                <w:szCs w:val="20"/>
              </w:rPr>
              <w:t>Nr. rendor</w:t>
            </w:r>
          </w:p>
        </w:tc>
        <w:tc>
          <w:tcPr>
            <w:tcW w:w="1584" w:type="dxa"/>
            <w:vAlign w:val="center"/>
          </w:tcPr>
          <w:p w:rsidR="00DE21AA" w:rsidRPr="00B10693"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Përmbledhëse</w:t>
            </w:r>
          </w:p>
        </w:tc>
        <w:tc>
          <w:tcPr>
            <w:tcW w:w="0" w:type="auto"/>
            <w:vAlign w:val="center"/>
          </w:tcPr>
          <w:p w:rsidR="00DE21AA" w:rsidRPr="00B10693"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Lloji</w:t>
            </w:r>
          </w:p>
        </w:tc>
        <w:tc>
          <w:tcPr>
            <w:tcW w:w="2265" w:type="dxa"/>
            <w:vAlign w:val="center"/>
          </w:tcPr>
          <w:p w:rsidR="00DE21AA" w:rsidRPr="00B10693"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Pjesa që grumbullohet</w:t>
            </w:r>
          </w:p>
        </w:tc>
        <w:tc>
          <w:tcPr>
            <w:tcW w:w="900" w:type="dxa"/>
            <w:vAlign w:val="center"/>
          </w:tcPr>
          <w:p w:rsidR="00DE21AA" w:rsidRPr="00B10693" w:rsidRDefault="00DE21AA" w:rsidP="00950427">
            <w:pPr>
              <w:jc w:val="center"/>
              <w:rPr>
                <w:rFonts w:ascii="Times New Roman" w:hAnsi="Times New Roman"/>
                <w:b/>
                <w:bCs/>
                <w:color w:val="000000"/>
                <w:sz w:val="20"/>
                <w:szCs w:val="20"/>
              </w:rPr>
            </w:pPr>
            <w:r>
              <w:rPr>
                <w:rFonts w:ascii="Times New Roman" w:hAnsi="Times New Roman"/>
                <w:b/>
                <w:bCs/>
                <w:color w:val="000000"/>
                <w:sz w:val="20"/>
                <w:szCs w:val="20"/>
              </w:rPr>
              <w:t>Sasia (kv)</w:t>
            </w:r>
          </w:p>
        </w:tc>
      </w:tr>
      <w:tr w:rsidR="00DE21AA" w:rsidRPr="00B10693" w:rsidTr="00950427">
        <w:trPr>
          <w:trHeight w:val="360"/>
        </w:trPr>
        <w:tc>
          <w:tcPr>
            <w:tcW w:w="1008" w:type="dxa"/>
            <w:vAlign w:val="center"/>
          </w:tcPr>
          <w:p w:rsidR="00DE21AA" w:rsidRPr="00B10693" w:rsidRDefault="00DE21AA" w:rsidP="00950427">
            <w:pPr>
              <w:jc w:val="center"/>
              <w:rPr>
                <w:rFonts w:ascii="Times New Roman" w:hAnsi="Times New Roman"/>
                <w:b/>
                <w:bCs/>
                <w:color w:val="000000"/>
                <w:sz w:val="20"/>
                <w:szCs w:val="20"/>
              </w:rPr>
            </w:pPr>
          </w:p>
        </w:tc>
        <w:tc>
          <w:tcPr>
            <w:tcW w:w="1584" w:type="dxa"/>
            <w:vAlign w:val="center"/>
          </w:tcPr>
          <w:p w:rsidR="00DE21AA" w:rsidRPr="00B10693" w:rsidRDefault="00DE21AA" w:rsidP="00950427">
            <w:pPr>
              <w:jc w:val="center"/>
              <w:rPr>
                <w:rFonts w:ascii="Times New Roman" w:hAnsi="Times New Roman"/>
                <w:b/>
                <w:bCs/>
                <w:color w:val="000000"/>
                <w:sz w:val="20"/>
                <w:szCs w:val="20"/>
              </w:rPr>
            </w:pPr>
          </w:p>
        </w:tc>
        <w:tc>
          <w:tcPr>
            <w:tcW w:w="0" w:type="auto"/>
            <w:vAlign w:val="center"/>
          </w:tcPr>
          <w:p w:rsidR="00DE21AA" w:rsidRPr="00B10693" w:rsidRDefault="00DE21AA" w:rsidP="00950427">
            <w:pPr>
              <w:jc w:val="center"/>
              <w:rPr>
                <w:rFonts w:ascii="Times New Roman" w:hAnsi="Times New Roman"/>
                <w:b/>
                <w:bCs/>
                <w:color w:val="000000"/>
                <w:sz w:val="20"/>
                <w:szCs w:val="20"/>
              </w:rPr>
            </w:pPr>
          </w:p>
        </w:tc>
        <w:tc>
          <w:tcPr>
            <w:tcW w:w="2265" w:type="dxa"/>
            <w:vAlign w:val="center"/>
          </w:tcPr>
          <w:p w:rsidR="00DE21AA" w:rsidRPr="00B10693" w:rsidRDefault="00DE21AA" w:rsidP="00950427">
            <w:pPr>
              <w:jc w:val="center"/>
              <w:rPr>
                <w:rFonts w:ascii="Times New Roman" w:hAnsi="Times New Roman"/>
                <w:color w:val="000000"/>
                <w:sz w:val="20"/>
                <w:szCs w:val="20"/>
              </w:rPr>
            </w:pPr>
            <w:r w:rsidRPr="00B10693">
              <w:rPr>
                <w:rFonts w:ascii="Times New Roman" w:hAnsi="Times New Roman"/>
                <w:color w:val="000000"/>
                <w:sz w:val="20"/>
                <w:szCs w:val="20"/>
              </w:rPr>
              <w:t>Lule</w:t>
            </w:r>
          </w:p>
        </w:tc>
        <w:tc>
          <w:tcPr>
            <w:tcW w:w="900" w:type="dxa"/>
            <w:vAlign w:val="center"/>
          </w:tcPr>
          <w:p w:rsidR="00DE21AA" w:rsidRPr="00B10693" w:rsidRDefault="00DE21AA" w:rsidP="00950427">
            <w:pPr>
              <w:jc w:val="center"/>
              <w:rPr>
                <w:rFonts w:ascii="Times New Roman" w:hAnsi="Times New Roman"/>
                <w:b/>
                <w:bCs/>
                <w:color w:val="000000"/>
                <w:sz w:val="20"/>
                <w:szCs w:val="20"/>
              </w:rPr>
            </w:pPr>
          </w:p>
        </w:tc>
      </w:tr>
      <w:tr w:rsidR="00DE21AA" w:rsidRPr="00B10693" w:rsidTr="00950427">
        <w:trPr>
          <w:trHeight w:val="360"/>
        </w:trPr>
        <w:tc>
          <w:tcPr>
            <w:tcW w:w="1008" w:type="dxa"/>
            <w:vAlign w:val="center"/>
          </w:tcPr>
          <w:p w:rsidR="00DE21AA" w:rsidRPr="00B10693" w:rsidRDefault="00DE21AA" w:rsidP="00950427">
            <w:pPr>
              <w:jc w:val="center"/>
              <w:rPr>
                <w:rFonts w:ascii="Times New Roman" w:hAnsi="Times New Roman"/>
                <w:b/>
                <w:bCs/>
                <w:color w:val="000000"/>
                <w:sz w:val="20"/>
                <w:szCs w:val="20"/>
              </w:rPr>
            </w:pPr>
          </w:p>
        </w:tc>
        <w:tc>
          <w:tcPr>
            <w:tcW w:w="1584" w:type="dxa"/>
            <w:vAlign w:val="center"/>
          </w:tcPr>
          <w:p w:rsidR="00DE21AA" w:rsidRPr="00B10693" w:rsidRDefault="00DE21AA" w:rsidP="00950427">
            <w:pPr>
              <w:jc w:val="center"/>
              <w:rPr>
                <w:rFonts w:ascii="Times New Roman" w:hAnsi="Times New Roman"/>
                <w:b/>
                <w:bCs/>
                <w:color w:val="000000"/>
                <w:sz w:val="20"/>
                <w:szCs w:val="20"/>
              </w:rPr>
            </w:pPr>
          </w:p>
        </w:tc>
        <w:tc>
          <w:tcPr>
            <w:tcW w:w="0" w:type="auto"/>
            <w:vAlign w:val="center"/>
          </w:tcPr>
          <w:p w:rsidR="00DE21AA" w:rsidRPr="00B10693" w:rsidRDefault="00DE21AA" w:rsidP="00950427">
            <w:pPr>
              <w:jc w:val="center"/>
              <w:rPr>
                <w:rFonts w:ascii="Times New Roman" w:hAnsi="Times New Roman"/>
                <w:b/>
                <w:bCs/>
                <w:color w:val="000000"/>
                <w:sz w:val="20"/>
                <w:szCs w:val="20"/>
              </w:rPr>
            </w:pPr>
          </w:p>
        </w:tc>
        <w:tc>
          <w:tcPr>
            <w:tcW w:w="2265" w:type="dxa"/>
            <w:vAlign w:val="center"/>
          </w:tcPr>
          <w:p w:rsidR="00DE21AA" w:rsidRPr="00B10693" w:rsidRDefault="00DE21AA" w:rsidP="00950427">
            <w:pPr>
              <w:jc w:val="center"/>
              <w:rPr>
                <w:rFonts w:ascii="Times New Roman" w:hAnsi="Times New Roman"/>
                <w:color w:val="000000"/>
                <w:sz w:val="20"/>
                <w:szCs w:val="20"/>
              </w:rPr>
            </w:pPr>
            <w:r w:rsidRPr="00B10693">
              <w:rPr>
                <w:rFonts w:ascii="Times New Roman" w:hAnsi="Times New Roman"/>
                <w:color w:val="000000"/>
                <w:sz w:val="20"/>
                <w:szCs w:val="20"/>
              </w:rPr>
              <w:t>Gjethe</w:t>
            </w:r>
          </w:p>
        </w:tc>
        <w:tc>
          <w:tcPr>
            <w:tcW w:w="900" w:type="dxa"/>
            <w:vAlign w:val="center"/>
          </w:tcPr>
          <w:p w:rsidR="00DE21AA" w:rsidRPr="00B10693" w:rsidRDefault="00DE21AA" w:rsidP="00950427">
            <w:pPr>
              <w:jc w:val="center"/>
              <w:rPr>
                <w:rFonts w:ascii="Times New Roman" w:hAnsi="Times New Roman"/>
                <w:b/>
                <w:bCs/>
                <w:color w:val="000000"/>
                <w:sz w:val="20"/>
                <w:szCs w:val="20"/>
              </w:rPr>
            </w:pPr>
          </w:p>
        </w:tc>
      </w:tr>
      <w:tr w:rsidR="00DE21AA" w:rsidRPr="00B10693" w:rsidTr="00950427">
        <w:trPr>
          <w:trHeight w:val="360"/>
        </w:trPr>
        <w:tc>
          <w:tcPr>
            <w:tcW w:w="1008" w:type="dxa"/>
            <w:vAlign w:val="center"/>
          </w:tcPr>
          <w:p w:rsidR="00DE21AA" w:rsidRPr="00B10693" w:rsidRDefault="00DE21AA" w:rsidP="00950427">
            <w:pPr>
              <w:jc w:val="center"/>
              <w:rPr>
                <w:rFonts w:ascii="Times New Roman" w:hAnsi="Times New Roman"/>
                <w:b/>
                <w:bCs/>
                <w:color w:val="000000"/>
                <w:sz w:val="20"/>
                <w:szCs w:val="20"/>
              </w:rPr>
            </w:pPr>
          </w:p>
        </w:tc>
        <w:tc>
          <w:tcPr>
            <w:tcW w:w="1584" w:type="dxa"/>
            <w:vAlign w:val="center"/>
          </w:tcPr>
          <w:p w:rsidR="00DE21AA" w:rsidRPr="00B10693" w:rsidRDefault="00DE21AA" w:rsidP="00950427">
            <w:pPr>
              <w:jc w:val="center"/>
              <w:rPr>
                <w:rFonts w:ascii="Times New Roman" w:hAnsi="Times New Roman"/>
                <w:b/>
                <w:bCs/>
                <w:color w:val="000000"/>
                <w:sz w:val="20"/>
                <w:szCs w:val="20"/>
              </w:rPr>
            </w:pPr>
          </w:p>
        </w:tc>
        <w:tc>
          <w:tcPr>
            <w:tcW w:w="0" w:type="auto"/>
            <w:vAlign w:val="center"/>
          </w:tcPr>
          <w:p w:rsidR="00DE21AA" w:rsidRPr="00B10693" w:rsidRDefault="00DE21AA" w:rsidP="00950427">
            <w:pPr>
              <w:jc w:val="center"/>
              <w:rPr>
                <w:rFonts w:ascii="Times New Roman" w:hAnsi="Times New Roman"/>
                <w:b/>
                <w:bCs/>
                <w:color w:val="000000"/>
                <w:sz w:val="20"/>
                <w:szCs w:val="20"/>
              </w:rPr>
            </w:pPr>
          </w:p>
        </w:tc>
        <w:tc>
          <w:tcPr>
            <w:tcW w:w="2265" w:type="dxa"/>
            <w:vAlign w:val="center"/>
          </w:tcPr>
          <w:p w:rsidR="00DE21AA" w:rsidRPr="00B10693" w:rsidRDefault="00DE21AA" w:rsidP="00950427">
            <w:pPr>
              <w:jc w:val="center"/>
              <w:rPr>
                <w:rFonts w:ascii="Times New Roman" w:hAnsi="Times New Roman"/>
                <w:color w:val="000000"/>
                <w:sz w:val="20"/>
                <w:szCs w:val="20"/>
              </w:rPr>
            </w:pPr>
            <w:r w:rsidRPr="00B10693">
              <w:rPr>
                <w:rFonts w:ascii="Times New Roman" w:hAnsi="Times New Roman"/>
                <w:color w:val="000000"/>
                <w:sz w:val="20"/>
                <w:szCs w:val="20"/>
              </w:rPr>
              <w:t>Herbë</w:t>
            </w:r>
          </w:p>
        </w:tc>
        <w:tc>
          <w:tcPr>
            <w:tcW w:w="900" w:type="dxa"/>
            <w:vAlign w:val="center"/>
          </w:tcPr>
          <w:p w:rsidR="00DE21AA" w:rsidRPr="00B10693" w:rsidRDefault="00DE21AA" w:rsidP="00950427">
            <w:pPr>
              <w:jc w:val="center"/>
              <w:rPr>
                <w:rFonts w:ascii="Times New Roman" w:hAnsi="Times New Roman"/>
                <w:b/>
                <w:bCs/>
                <w:color w:val="000000"/>
                <w:sz w:val="20"/>
                <w:szCs w:val="20"/>
              </w:rPr>
            </w:pPr>
          </w:p>
        </w:tc>
      </w:tr>
      <w:tr w:rsidR="00DE21AA" w:rsidRPr="00B10693" w:rsidTr="00950427">
        <w:trPr>
          <w:trHeight w:val="360"/>
        </w:trPr>
        <w:tc>
          <w:tcPr>
            <w:tcW w:w="1008" w:type="dxa"/>
            <w:vAlign w:val="center"/>
          </w:tcPr>
          <w:p w:rsidR="00DE21AA" w:rsidRPr="00B10693" w:rsidRDefault="00DE21AA" w:rsidP="00950427">
            <w:pPr>
              <w:jc w:val="center"/>
              <w:rPr>
                <w:rFonts w:ascii="Times New Roman" w:hAnsi="Times New Roman"/>
                <w:b/>
                <w:bCs/>
                <w:color w:val="000000"/>
                <w:sz w:val="20"/>
                <w:szCs w:val="20"/>
              </w:rPr>
            </w:pPr>
          </w:p>
        </w:tc>
        <w:tc>
          <w:tcPr>
            <w:tcW w:w="1584" w:type="dxa"/>
            <w:vAlign w:val="center"/>
          </w:tcPr>
          <w:p w:rsidR="00DE21AA" w:rsidRPr="00B10693" w:rsidRDefault="00DE21AA" w:rsidP="00950427">
            <w:pPr>
              <w:jc w:val="center"/>
              <w:rPr>
                <w:rFonts w:ascii="Times New Roman" w:hAnsi="Times New Roman"/>
                <w:b/>
                <w:bCs/>
                <w:color w:val="000000"/>
                <w:sz w:val="20"/>
                <w:szCs w:val="20"/>
              </w:rPr>
            </w:pPr>
          </w:p>
        </w:tc>
        <w:tc>
          <w:tcPr>
            <w:tcW w:w="0" w:type="auto"/>
            <w:vAlign w:val="center"/>
          </w:tcPr>
          <w:p w:rsidR="00DE21AA" w:rsidRPr="00B10693" w:rsidRDefault="00DE21AA" w:rsidP="00950427">
            <w:pPr>
              <w:jc w:val="center"/>
              <w:rPr>
                <w:rFonts w:ascii="Times New Roman" w:hAnsi="Times New Roman"/>
                <w:b/>
                <w:bCs/>
                <w:color w:val="000000"/>
                <w:sz w:val="20"/>
                <w:szCs w:val="20"/>
              </w:rPr>
            </w:pPr>
          </w:p>
        </w:tc>
        <w:tc>
          <w:tcPr>
            <w:tcW w:w="2265" w:type="dxa"/>
            <w:vAlign w:val="center"/>
          </w:tcPr>
          <w:p w:rsidR="00DE21AA" w:rsidRPr="00B10693" w:rsidRDefault="00DE21AA" w:rsidP="00950427">
            <w:pPr>
              <w:jc w:val="center"/>
              <w:rPr>
                <w:rFonts w:ascii="Times New Roman" w:hAnsi="Times New Roman"/>
                <w:color w:val="000000"/>
                <w:sz w:val="20"/>
                <w:szCs w:val="20"/>
              </w:rPr>
            </w:pPr>
            <w:r w:rsidRPr="00B10693">
              <w:rPr>
                <w:rFonts w:ascii="Times New Roman" w:hAnsi="Times New Roman"/>
                <w:color w:val="000000"/>
                <w:sz w:val="20"/>
                <w:szCs w:val="20"/>
              </w:rPr>
              <w:t>Rrënjë / rizoma/tubera</w:t>
            </w:r>
          </w:p>
        </w:tc>
        <w:tc>
          <w:tcPr>
            <w:tcW w:w="900" w:type="dxa"/>
            <w:vAlign w:val="center"/>
          </w:tcPr>
          <w:p w:rsidR="00DE21AA" w:rsidRPr="00B10693" w:rsidRDefault="00DE21AA" w:rsidP="00950427">
            <w:pPr>
              <w:jc w:val="center"/>
              <w:rPr>
                <w:rFonts w:ascii="Times New Roman" w:hAnsi="Times New Roman"/>
                <w:b/>
                <w:bCs/>
                <w:color w:val="000000"/>
                <w:sz w:val="20"/>
                <w:szCs w:val="20"/>
              </w:rPr>
            </w:pPr>
          </w:p>
        </w:tc>
      </w:tr>
      <w:tr w:rsidR="00DE21AA" w:rsidRPr="00B10693" w:rsidTr="00950427">
        <w:trPr>
          <w:trHeight w:val="360"/>
        </w:trPr>
        <w:tc>
          <w:tcPr>
            <w:tcW w:w="1008" w:type="dxa"/>
            <w:vAlign w:val="center"/>
          </w:tcPr>
          <w:p w:rsidR="00DE21AA" w:rsidRPr="00B10693" w:rsidRDefault="00DE21AA" w:rsidP="00950427">
            <w:pPr>
              <w:jc w:val="center"/>
              <w:rPr>
                <w:rFonts w:ascii="Times New Roman" w:hAnsi="Times New Roman"/>
                <w:b/>
                <w:bCs/>
                <w:color w:val="000000"/>
                <w:sz w:val="20"/>
                <w:szCs w:val="20"/>
              </w:rPr>
            </w:pPr>
          </w:p>
        </w:tc>
        <w:tc>
          <w:tcPr>
            <w:tcW w:w="1584" w:type="dxa"/>
            <w:vAlign w:val="center"/>
          </w:tcPr>
          <w:p w:rsidR="00DE21AA" w:rsidRPr="00B10693" w:rsidRDefault="00DE21AA" w:rsidP="00950427">
            <w:pPr>
              <w:jc w:val="center"/>
              <w:rPr>
                <w:rFonts w:ascii="Times New Roman" w:hAnsi="Times New Roman"/>
                <w:b/>
                <w:bCs/>
                <w:color w:val="000000"/>
                <w:sz w:val="20"/>
                <w:szCs w:val="20"/>
              </w:rPr>
            </w:pPr>
          </w:p>
        </w:tc>
        <w:tc>
          <w:tcPr>
            <w:tcW w:w="0" w:type="auto"/>
            <w:vAlign w:val="center"/>
          </w:tcPr>
          <w:p w:rsidR="00DE21AA" w:rsidRPr="00B10693" w:rsidRDefault="00DE21AA" w:rsidP="00950427">
            <w:pPr>
              <w:jc w:val="center"/>
              <w:rPr>
                <w:rFonts w:ascii="Times New Roman" w:hAnsi="Times New Roman"/>
                <w:b/>
                <w:bCs/>
                <w:color w:val="000000"/>
                <w:sz w:val="20"/>
                <w:szCs w:val="20"/>
              </w:rPr>
            </w:pPr>
          </w:p>
        </w:tc>
        <w:tc>
          <w:tcPr>
            <w:tcW w:w="2265" w:type="dxa"/>
            <w:vAlign w:val="center"/>
          </w:tcPr>
          <w:p w:rsidR="00DE21AA" w:rsidRPr="00B10693" w:rsidRDefault="00DE21AA" w:rsidP="00950427">
            <w:pPr>
              <w:jc w:val="center"/>
              <w:rPr>
                <w:rFonts w:ascii="Times New Roman" w:hAnsi="Times New Roman"/>
                <w:color w:val="000000"/>
                <w:sz w:val="20"/>
                <w:szCs w:val="20"/>
              </w:rPr>
            </w:pPr>
            <w:r w:rsidRPr="00B10693">
              <w:rPr>
                <w:rFonts w:ascii="Times New Roman" w:hAnsi="Times New Roman"/>
                <w:color w:val="000000"/>
                <w:sz w:val="20"/>
                <w:szCs w:val="20"/>
              </w:rPr>
              <w:t>Degëza</w:t>
            </w:r>
          </w:p>
        </w:tc>
        <w:tc>
          <w:tcPr>
            <w:tcW w:w="900" w:type="dxa"/>
            <w:vAlign w:val="center"/>
          </w:tcPr>
          <w:p w:rsidR="00DE21AA" w:rsidRPr="00B10693" w:rsidRDefault="00DE21AA" w:rsidP="00950427">
            <w:pPr>
              <w:jc w:val="center"/>
              <w:rPr>
                <w:rFonts w:ascii="Times New Roman" w:hAnsi="Times New Roman"/>
                <w:b/>
                <w:bCs/>
                <w:color w:val="000000"/>
                <w:sz w:val="20"/>
                <w:szCs w:val="20"/>
              </w:rPr>
            </w:pPr>
          </w:p>
        </w:tc>
      </w:tr>
      <w:tr w:rsidR="00DE21AA" w:rsidRPr="00B10693" w:rsidTr="00950427">
        <w:trPr>
          <w:trHeight w:val="360"/>
        </w:trPr>
        <w:tc>
          <w:tcPr>
            <w:tcW w:w="1008" w:type="dxa"/>
            <w:vAlign w:val="center"/>
          </w:tcPr>
          <w:p w:rsidR="00DE21AA" w:rsidRPr="00B10693" w:rsidRDefault="00DE21AA" w:rsidP="00950427">
            <w:pPr>
              <w:jc w:val="center"/>
              <w:rPr>
                <w:rFonts w:ascii="Times New Roman" w:hAnsi="Times New Roman"/>
                <w:b/>
                <w:bCs/>
                <w:color w:val="000000"/>
                <w:sz w:val="20"/>
                <w:szCs w:val="20"/>
              </w:rPr>
            </w:pPr>
          </w:p>
        </w:tc>
        <w:tc>
          <w:tcPr>
            <w:tcW w:w="1584" w:type="dxa"/>
            <w:vAlign w:val="center"/>
          </w:tcPr>
          <w:p w:rsidR="00DE21AA" w:rsidRPr="00B10693" w:rsidRDefault="00DE21AA" w:rsidP="00950427">
            <w:pPr>
              <w:jc w:val="center"/>
              <w:rPr>
                <w:rFonts w:ascii="Times New Roman" w:hAnsi="Times New Roman"/>
                <w:b/>
                <w:bCs/>
                <w:color w:val="000000"/>
                <w:sz w:val="20"/>
                <w:szCs w:val="20"/>
              </w:rPr>
            </w:pPr>
          </w:p>
        </w:tc>
        <w:tc>
          <w:tcPr>
            <w:tcW w:w="0" w:type="auto"/>
            <w:vAlign w:val="center"/>
          </w:tcPr>
          <w:p w:rsidR="00DE21AA" w:rsidRPr="00B10693" w:rsidRDefault="00DE21AA" w:rsidP="00950427">
            <w:pPr>
              <w:jc w:val="center"/>
              <w:rPr>
                <w:rFonts w:ascii="Times New Roman" w:hAnsi="Times New Roman"/>
                <w:b/>
                <w:bCs/>
                <w:color w:val="000000"/>
                <w:sz w:val="20"/>
                <w:szCs w:val="20"/>
              </w:rPr>
            </w:pPr>
          </w:p>
        </w:tc>
        <w:tc>
          <w:tcPr>
            <w:tcW w:w="2265" w:type="dxa"/>
            <w:vAlign w:val="center"/>
          </w:tcPr>
          <w:p w:rsidR="00DE21AA" w:rsidRPr="00B10693" w:rsidRDefault="00DE21AA" w:rsidP="00950427">
            <w:pPr>
              <w:jc w:val="center"/>
              <w:rPr>
                <w:rFonts w:ascii="Times New Roman" w:hAnsi="Times New Roman"/>
                <w:color w:val="000000"/>
                <w:sz w:val="20"/>
                <w:szCs w:val="20"/>
              </w:rPr>
            </w:pPr>
            <w:r w:rsidRPr="00B10693">
              <w:rPr>
                <w:rFonts w:ascii="Times New Roman" w:hAnsi="Times New Roman"/>
                <w:color w:val="000000"/>
                <w:sz w:val="20"/>
                <w:szCs w:val="20"/>
              </w:rPr>
              <w:t>Fruta</w:t>
            </w:r>
          </w:p>
        </w:tc>
        <w:tc>
          <w:tcPr>
            <w:tcW w:w="900" w:type="dxa"/>
            <w:vAlign w:val="center"/>
          </w:tcPr>
          <w:p w:rsidR="00DE21AA" w:rsidRPr="00B10693" w:rsidRDefault="00DE21AA" w:rsidP="00950427">
            <w:pPr>
              <w:jc w:val="center"/>
              <w:rPr>
                <w:rFonts w:ascii="Times New Roman" w:hAnsi="Times New Roman"/>
                <w:b/>
                <w:bCs/>
                <w:color w:val="000000"/>
                <w:sz w:val="20"/>
                <w:szCs w:val="20"/>
              </w:rPr>
            </w:pPr>
          </w:p>
        </w:tc>
      </w:tr>
    </w:tbl>
    <w:p w:rsidR="00DE21AA" w:rsidRDefault="00DE21AA" w:rsidP="00DE21AA">
      <w:pPr>
        <w:rPr>
          <w:rFonts w:ascii="Times New Roman" w:hAnsi="Times New Roman"/>
          <w:b/>
          <w:bCs/>
          <w:color w:val="000000"/>
        </w:rPr>
        <w:sectPr w:rsidR="00DE21AA" w:rsidSect="00011F0E">
          <w:pgSz w:w="15840" w:h="12240" w:orient="landscape"/>
          <w:pgMar w:top="1699" w:right="1152" w:bottom="1699" w:left="1152" w:header="720" w:footer="720" w:gutter="0"/>
          <w:cols w:space="720"/>
          <w:docGrid w:linePitch="360"/>
        </w:sectPr>
      </w:pPr>
    </w:p>
    <w:tbl>
      <w:tblPr>
        <w:tblStyle w:val="TableGrid"/>
        <w:tblW w:w="0" w:type="auto"/>
        <w:tblLook w:val="04A0" w:firstRow="1" w:lastRow="0" w:firstColumn="1" w:lastColumn="0" w:noHBand="0" w:noVBand="1"/>
      </w:tblPr>
      <w:tblGrid>
        <w:gridCol w:w="528"/>
        <w:gridCol w:w="3620"/>
        <w:gridCol w:w="1529"/>
        <w:gridCol w:w="1722"/>
        <w:gridCol w:w="1443"/>
      </w:tblGrid>
      <w:tr w:rsidR="00DE21AA" w:rsidTr="00950427">
        <w:tc>
          <w:tcPr>
            <w:tcW w:w="8842" w:type="dxa"/>
            <w:gridSpan w:val="5"/>
            <w:tcBorders>
              <w:top w:val="nil"/>
              <w:left w:val="nil"/>
              <w:bottom w:val="single" w:sz="4" w:space="0" w:color="auto"/>
              <w:right w:val="nil"/>
            </w:tcBorders>
            <w:vAlign w:val="center"/>
          </w:tcPr>
          <w:p w:rsidR="00DE21AA" w:rsidRDefault="00DE21AA" w:rsidP="00950427">
            <w:pPr>
              <w:jc w:val="right"/>
              <w:rPr>
                <w:rFonts w:ascii="Times New Roman" w:hAnsi="Times New Roman"/>
                <w:b/>
                <w:bCs/>
                <w:i/>
                <w:iCs/>
                <w:color w:val="000000"/>
              </w:rPr>
            </w:pPr>
            <w:r>
              <w:rPr>
                <w:rFonts w:ascii="Times New Roman" w:hAnsi="Times New Roman"/>
                <w:b/>
                <w:bCs/>
                <w:i/>
                <w:iCs/>
                <w:color w:val="000000"/>
              </w:rPr>
              <w:lastRenderedPageBreak/>
              <w:t>Tabela</w:t>
            </w:r>
            <w:r w:rsidRPr="00AC7655">
              <w:rPr>
                <w:rFonts w:ascii="Times New Roman" w:hAnsi="Times New Roman"/>
                <w:b/>
                <w:bCs/>
                <w:i/>
                <w:iCs/>
                <w:color w:val="000000"/>
              </w:rPr>
              <w:t xml:space="preserve"> 3.3</w:t>
            </w:r>
          </w:p>
          <w:p w:rsidR="00DE21AA" w:rsidRPr="00AC7655" w:rsidRDefault="00DE21AA" w:rsidP="00950427">
            <w:pPr>
              <w:jc w:val="right"/>
              <w:rPr>
                <w:rFonts w:ascii="Times New Roman" w:hAnsi="Times New Roman"/>
                <w:b/>
                <w:bCs/>
                <w:i/>
                <w:iCs/>
                <w:color w:val="000000"/>
              </w:rPr>
            </w:pPr>
          </w:p>
        </w:tc>
      </w:tr>
      <w:tr w:rsidR="00DE21AA" w:rsidTr="00950427">
        <w:tc>
          <w:tcPr>
            <w:tcW w:w="0" w:type="auto"/>
            <w:tcBorders>
              <w:top w:val="single" w:sz="4" w:space="0" w:color="auto"/>
            </w:tcBorders>
            <w:vAlign w:val="center"/>
          </w:tcPr>
          <w:p w:rsidR="00DE21AA" w:rsidRPr="001F6C93" w:rsidRDefault="00DE21AA" w:rsidP="00950427">
            <w:pPr>
              <w:jc w:val="center"/>
              <w:rPr>
                <w:rFonts w:ascii="Times New Roman" w:hAnsi="Times New Roman"/>
                <w:b/>
                <w:bCs/>
                <w:color w:val="000000"/>
              </w:rPr>
            </w:pPr>
            <w:r w:rsidRPr="001F6C93">
              <w:rPr>
                <w:rFonts w:ascii="Times New Roman" w:hAnsi="Times New Roman"/>
                <w:b/>
                <w:bCs/>
                <w:color w:val="000000"/>
              </w:rPr>
              <w:t>Nr.</w:t>
            </w:r>
          </w:p>
        </w:tc>
        <w:tc>
          <w:tcPr>
            <w:tcW w:w="3620" w:type="dxa"/>
            <w:tcBorders>
              <w:top w:val="single" w:sz="4" w:space="0" w:color="auto"/>
            </w:tcBorders>
            <w:vAlign w:val="center"/>
          </w:tcPr>
          <w:p w:rsidR="00DE21AA" w:rsidRPr="001F6C93" w:rsidRDefault="00DE21AA" w:rsidP="00950427">
            <w:pPr>
              <w:jc w:val="center"/>
              <w:rPr>
                <w:rFonts w:ascii="Times New Roman" w:hAnsi="Times New Roman"/>
                <w:b/>
                <w:bCs/>
                <w:color w:val="000000"/>
              </w:rPr>
            </w:pPr>
            <w:r w:rsidRPr="001F6C93">
              <w:rPr>
                <w:rFonts w:ascii="Times New Roman" w:hAnsi="Times New Roman"/>
                <w:b/>
                <w:bCs/>
                <w:color w:val="000000"/>
              </w:rPr>
              <w:t>Emri i bimës</w:t>
            </w:r>
          </w:p>
        </w:tc>
        <w:tc>
          <w:tcPr>
            <w:tcW w:w="1529" w:type="dxa"/>
            <w:tcBorders>
              <w:top w:val="single" w:sz="4" w:space="0" w:color="auto"/>
            </w:tcBorders>
            <w:vAlign w:val="center"/>
          </w:tcPr>
          <w:p w:rsidR="00DE21AA" w:rsidRPr="001F6C93" w:rsidRDefault="00DE21AA" w:rsidP="00950427">
            <w:pPr>
              <w:jc w:val="center"/>
              <w:rPr>
                <w:rFonts w:ascii="Times New Roman" w:hAnsi="Times New Roman"/>
                <w:b/>
                <w:bCs/>
                <w:color w:val="000000"/>
              </w:rPr>
            </w:pPr>
            <w:r w:rsidRPr="001F6C93">
              <w:rPr>
                <w:rFonts w:ascii="Times New Roman" w:hAnsi="Times New Roman"/>
                <w:b/>
                <w:bCs/>
                <w:color w:val="000000"/>
              </w:rPr>
              <w:t>Pjesët që vilen</w:t>
            </w:r>
          </w:p>
        </w:tc>
        <w:tc>
          <w:tcPr>
            <w:tcW w:w="1722" w:type="dxa"/>
            <w:tcBorders>
              <w:top w:val="single" w:sz="4" w:space="0" w:color="auto"/>
            </w:tcBorders>
            <w:vAlign w:val="center"/>
          </w:tcPr>
          <w:p w:rsidR="00DE21AA" w:rsidRPr="001F6C93" w:rsidRDefault="00DE21AA" w:rsidP="00950427">
            <w:pPr>
              <w:jc w:val="center"/>
              <w:rPr>
                <w:rFonts w:ascii="Times New Roman" w:hAnsi="Times New Roman"/>
                <w:b/>
                <w:bCs/>
                <w:color w:val="000000"/>
              </w:rPr>
            </w:pPr>
            <w:r w:rsidRPr="001F6C93">
              <w:rPr>
                <w:rFonts w:ascii="Times New Roman" w:hAnsi="Times New Roman"/>
                <w:b/>
                <w:bCs/>
                <w:color w:val="000000"/>
              </w:rPr>
              <w:t>Periudha e vjeljes</w:t>
            </w:r>
          </w:p>
        </w:tc>
        <w:tc>
          <w:tcPr>
            <w:tcW w:w="1443" w:type="dxa"/>
            <w:tcBorders>
              <w:top w:val="single" w:sz="4" w:space="0" w:color="auto"/>
            </w:tcBorders>
            <w:vAlign w:val="center"/>
          </w:tcPr>
          <w:p w:rsidR="00DE21AA" w:rsidRPr="001F6C93" w:rsidRDefault="00DE21AA" w:rsidP="00950427">
            <w:pPr>
              <w:jc w:val="center"/>
              <w:rPr>
                <w:rFonts w:ascii="Times New Roman" w:hAnsi="Times New Roman"/>
                <w:b/>
                <w:bCs/>
                <w:color w:val="000000"/>
              </w:rPr>
            </w:pPr>
            <w:r w:rsidRPr="001F6C93">
              <w:rPr>
                <w:rFonts w:ascii="Times New Roman" w:hAnsi="Times New Roman"/>
                <w:b/>
                <w:bCs/>
                <w:color w:val="000000"/>
              </w:rPr>
              <w:t>Koeficienti, masë e thatë/njomë</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Arra (J. regia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q</w:t>
            </w:r>
            <w:r w:rsidRPr="004B4A06">
              <w:rPr>
                <w:rFonts w:ascii="Times New Roman" w:hAnsi="Times New Roman"/>
                <w:color w:val="000000"/>
              </w:rPr>
              <w:t>ershor</w:t>
            </w:r>
            <w:r>
              <w:rPr>
                <w:rFonts w:ascii="Times New Roman" w:hAnsi="Times New Roman"/>
                <w:color w:val="000000"/>
              </w:rPr>
              <w:t xml:space="preserve"> </w:t>
            </w:r>
            <w:r w:rsidRPr="004B4A06">
              <w:rPr>
                <w:rFonts w:ascii="Times New Roman" w:hAnsi="Times New Roman"/>
                <w:color w:val="000000"/>
              </w:rPr>
              <w:t>-</w:t>
            </w:r>
            <w:r>
              <w:rPr>
                <w:rFonts w:ascii="Times New Roman" w:hAnsi="Times New Roman"/>
                <w:color w:val="000000"/>
              </w:rPr>
              <w:t xml:space="preserve"> g</w:t>
            </w:r>
            <w:r w:rsidRPr="004B4A06">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 xml:space="preserve">Aguliçja (P. oficinalis) </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lulja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prill</w:t>
            </w:r>
            <w:r w:rsidRPr="004B4A06">
              <w:rPr>
                <w:rFonts w:ascii="Times New Roman" w:hAnsi="Times New Roman"/>
                <w:color w:val="000000"/>
              </w:rPr>
              <w:t xml:space="preserve"> - </w:t>
            </w:r>
            <w:r>
              <w:rPr>
                <w:rFonts w:ascii="Times New Roman" w:hAnsi="Times New Roman"/>
                <w:color w:val="000000"/>
              </w:rPr>
              <w:t>q</w:t>
            </w:r>
            <w:r w:rsidRPr="004B4A06">
              <w:rPr>
                <w:rFonts w:ascii="Times New Roman" w:hAnsi="Times New Roman"/>
                <w:color w:val="000000"/>
              </w:rPr>
              <w:t>ershor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Bliri (T. Platyphyllos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lulet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aj</w:t>
            </w:r>
            <w:r>
              <w:rPr>
                <w:rFonts w:ascii="Times New Roman" w:hAnsi="Times New Roman"/>
                <w:color w:val="000000"/>
              </w:rPr>
              <w:t xml:space="preserve"> </w:t>
            </w:r>
            <w:r w:rsidRPr="004B4A06">
              <w:rPr>
                <w:rFonts w:ascii="Times New Roman" w:hAnsi="Times New Roman"/>
                <w:color w:val="000000"/>
              </w:rPr>
              <w:t>-</w:t>
            </w:r>
            <w:r>
              <w:rPr>
                <w:rFonts w:ascii="Times New Roman" w:hAnsi="Times New Roman"/>
                <w:color w:val="000000"/>
              </w:rPr>
              <w:t xml:space="preserve"> q</w:t>
            </w:r>
            <w:r w:rsidRPr="004B4A06">
              <w:rPr>
                <w:rFonts w:ascii="Times New Roman" w:hAnsi="Times New Roman"/>
                <w:color w:val="000000"/>
              </w:rPr>
              <w:t>ershor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Çaj mali (S.roheseri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herb me lule</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q</w:t>
            </w:r>
            <w:r w:rsidRPr="004B4A06">
              <w:rPr>
                <w:rFonts w:ascii="Times New Roman" w:hAnsi="Times New Roman"/>
                <w:color w:val="000000"/>
              </w:rPr>
              <w:t>ershor</w:t>
            </w:r>
            <w:r>
              <w:rPr>
                <w:rFonts w:ascii="Times New Roman" w:hAnsi="Times New Roman"/>
                <w:color w:val="000000"/>
              </w:rPr>
              <w:t xml:space="preserve"> </w:t>
            </w:r>
            <w:r w:rsidRPr="004B4A06">
              <w:rPr>
                <w:rFonts w:ascii="Times New Roman" w:hAnsi="Times New Roman"/>
                <w:color w:val="000000"/>
              </w:rPr>
              <w:t>-</w:t>
            </w:r>
            <w:r>
              <w:rPr>
                <w:rFonts w:ascii="Times New Roman" w:hAnsi="Times New Roman"/>
                <w:color w:val="000000"/>
              </w:rPr>
              <w:t xml:space="preserve"> g</w:t>
            </w:r>
            <w:r w:rsidRPr="004B4A06">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1 - 6</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5</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Dafina (L.nobilis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 frutat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q</w:t>
            </w:r>
            <w:r w:rsidRPr="004B4A06">
              <w:rPr>
                <w:rFonts w:ascii="Times New Roman" w:hAnsi="Times New Roman"/>
                <w:color w:val="000000"/>
              </w:rPr>
              <w:t>ershor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1 - 3; 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6</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Dëllinja e kuqe (J. oxycedrus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frutat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j</w:t>
            </w:r>
            <w:r w:rsidRPr="004B4A06">
              <w:rPr>
                <w:rFonts w:ascii="Times New Roman" w:hAnsi="Times New Roman"/>
                <w:color w:val="000000"/>
              </w:rPr>
              <w:t xml:space="preserve">anar - </w:t>
            </w:r>
            <w:r>
              <w:rPr>
                <w:rFonts w:ascii="Times New Roman" w:hAnsi="Times New Roman"/>
                <w:color w:val="000000"/>
              </w:rPr>
              <w:t>s</w:t>
            </w:r>
            <w:r w:rsidRPr="004B4A06">
              <w:rPr>
                <w:rFonts w:ascii="Times New Roman" w:hAnsi="Times New Roman"/>
                <w:color w:val="000000"/>
              </w:rPr>
              <w:t>hkurt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1 - 2.5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7</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Dëllinja e zezë (J.communis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frutat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j</w:t>
            </w:r>
            <w:r w:rsidRPr="004B4A06">
              <w:rPr>
                <w:rFonts w:ascii="Times New Roman" w:hAnsi="Times New Roman"/>
                <w:color w:val="000000"/>
              </w:rPr>
              <w:t xml:space="preserve">anar - </w:t>
            </w:r>
            <w:r>
              <w:rPr>
                <w:rFonts w:ascii="Times New Roman" w:hAnsi="Times New Roman"/>
                <w:color w:val="000000"/>
              </w:rPr>
              <w:t>s</w:t>
            </w:r>
            <w:r w:rsidRPr="004B4A06">
              <w:rPr>
                <w:rFonts w:ascii="Times New Roman" w:hAnsi="Times New Roman"/>
                <w:color w:val="000000"/>
              </w:rPr>
              <w:t>hkurt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1 - 2</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8</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Drunakuqi (Rh.fragula Mill.)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lëvorja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s</w:t>
            </w:r>
            <w:r w:rsidRPr="004B4A06">
              <w:rPr>
                <w:rFonts w:ascii="Times New Roman" w:hAnsi="Times New Roman"/>
                <w:color w:val="000000"/>
              </w:rPr>
              <w:t xml:space="preserve">hkurt - </w:t>
            </w:r>
            <w:r>
              <w:rPr>
                <w:rFonts w:ascii="Times New Roman" w:hAnsi="Times New Roman"/>
                <w:color w:val="000000"/>
              </w:rPr>
              <w:t>prill</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1- 2.5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9</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Gështenja (C.sativa Mill.)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q</w:t>
            </w:r>
            <w:r w:rsidRPr="004B4A06">
              <w:rPr>
                <w:rFonts w:ascii="Times New Roman" w:hAnsi="Times New Roman"/>
                <w:color w:val="000000"/>
              </w:rPr>
              <w:t xml:space="preserve">ershor - </w:t>
            </w:r>
            <w:r>
              <w:rPr>
                <w:rFonts w:ascii="Times New Roman" w:hAnsi="Times New Roman"/>
                <w:color w:val="000000"/>
              </w:rPr>
              <w:t>g</w:t>
            </w:r>
            <w:r w:rsidRPr="004B4A06">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10</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Gjethedelli (P.lanceolata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g</w:t>
            </w:r>
            <w:r w:rsidRPr="004B4A06">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1 - 7</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11</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Hithra (U.dioica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k</w:t>
            </w:r>
            <w:r w:rsidRPr="004B4A06">
              <w:rPr>
                <w:rFonts w:ascii="Times New Roman" w:hAnsi="Times New Roman"/>
                <w:color w:val="000000"/>
              </w:rPr>
              <w:t xml:space="preserve">orrik - </w:t>
            </w:r>
            <w:r>
              <w:rPr>
                <w:rFonts w:ascii="Times New Roman" w:hAnsi="Times New Roman"/>
                <w:color w:val="000000"/>
              </w:rPr>
              <w:t>s</w:t>
            </w:r>
            <w:r w:rsidRPr="004B4A06">
              <w:rPr>
                <w:rFonts w:ascii="Times New Roman" w:hAnsi="Times New Roman"/>
                <w:color w:val="000000"/>
              </w:rPr>
              <w:t>htator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12</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Kamomili (M.chamomilla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lulet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k</w:t>
            </w:r>
            <w:r w:rsidRPr="004B4A06">
              <w:rPr>
                <w:rFonts w:ascii="Times New Roman" w:hAnsi="Times New Roman"/>
                <w:color w:val="000000"/>
              </w:rPr>
              <w:t>orrik</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13</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Kinefusha (C.umbellatum Gilib.)</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herba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q</w:t>
            </w:r>
            <w:r w:rsidRPr="004B4A06">
              <w:rPr>
                <w:rFonts w:ascii="Times New Roman" w:hAnsi="Times New Roman"/>
                <w:color w:val="000000"/>
              </w:rPr>
              <w:t>ershor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14</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Këputja e arave (E.arvense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herba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- 15 </w:t>
            </w:r>
            <w:r>
              <w:rPr>
                <w:rFonts w:ascii="Times New Roman" w:hAnsi="Times New Roman"/>
                <w:color w:val="000000"/>
              </w:rPr>
              <w:t>k</w:t>
            </w:r>
            <w:r w:rsidRPr="004B4A06">
              <w:rPr>
                <w:rFonts w:ascii="Times New Roman" w:hAnsi="Times New Roman"/>
                <w:color w:val="000000"/>
              </w:rPr>
              <w:t>orrik</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15</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Kulumbria (P.spinosa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lulet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ars - </w:t>
            </w:r>
            <w:r>
              <w:rPr>
                <w:rFonts w:ascii="Times New Roman" w:hAnsi="Times New Roman"/>
                <w:color w:val="000000"/>
              </w:rPr>
              <w:t>prill</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1 - 8</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16</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Lajthia (C.avellana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q</w:t>
            </w:r>
            <w:r w:rsidRPr="004B4A06">
              <w:rPr>
                <w:rFonts w:ascii="Times New Roman" w:hAnsi="Times New Roman"/>
                <w:color w:val="000000"/>
              </w:rPr>
              <w:t xml:space="preserve">ershor - </w:t>
            </w:r>
            <w:r>
              <w:rPr>
                <w:rFonts w:ascii="Times New Roman" w:hAnsi="Times New Roman"/>
                <w:color w:val="000000"/>
              </w:rPr>
              <w:t>g</w:t>
            </w:r>
            <w:r w:rsidRPr="004B4A06">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17</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Lavandula L.vera DC)</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lulet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q</w:t>
            </w:r>
            <w:r w:rsidRPr="004B4A06">
              <w:rPr>
                <w:rFonts w:ascii="Times New Roman" w:hAnsi="Times New Roman"/>
                <w:color w:val="000000"/>
              </w:rPr>
              <w:t xml:space="preserve">ershor - </w:t>
            </w:r>
            <w:r>
              <w:rPr>
                <w:rFonts w:ascii="Times New Roman" w:hAnsi="Times New Roman"/>
                <w:color w:val="000000"/>
              </w:rPr>
              <w:t>g</w:t>
            </w:r>
            <w:r w:rsidRPr="004B4A06">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18</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Lulebasani (H.perforatum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herba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g</w:t>
            </w:r>
            <w:r w:rsidRPr="004B4A06">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19</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Lulekuqja (P.rhoeas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lulet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g</w:t>
            </w:r>
            <w:r w:rsidRPr="004B4A06">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1 - 1.2</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20</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Luleshtrydhja (F.vesca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s</w:t>
            </w:r>
            <w:r w:rsidRPr="004B4A06">
              <w:rPr>
                <w:rFonts w:ascii="Times New Roman" w:hAnsi="Times New Roman"/>
                <w:color w:val="000000"/>
              </w:rPr>
              <w:t xml:space="preserve">htator - </w:t>
            </w:r>
            <w:r>
              <w:rPr>
                <w:rFonts w:ascii="Times New Roman" w:hAnsi="Times New Roman"/>
                <w:color w:val="000000"/>
              </w:rPr>
              <w:t>n</w:t>
            </w:r>
            <w:r w:rsidRPr="004B4A06">
              <w:rPr>
                <w:rFonts w:ascii="Times New Roman" w:hAnsi="Times New Roman"/>
                <w:color w:val="000000"/>
              </w:rPr>
              <w:t>ëntor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lastRenderedPageBreak/>
              <w:t>21</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Makthi mjekësor (M.officinalis)</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herba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aj - qershor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22</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Manushaqja (V.odorata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lulet, rrënjët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 xml:space="preserve">prill </w:t>
            </w:r>
            <w:r w:rsidRPr="004B4A06">
              <w:rPr>
                <w:rFonts w:ascii="Times New Roman" w:hAnsi="Times New Roman"/>
                <w:color w:val="000000"/>
              </w:rPr>
              <w:t>-</w:t>
            </w:r>
            <w:r>
              <w:rPr>
                <w:rFonts w:ascii="Times New Roman" w:hAnsi="Times New Roman"/>
                <w:color w:val="000000"/>
              </w:rPr>
              <w:t xml:space="preserve"> m</w:t>
            </w:r>
            <w:r w:rsidRPr="004B4A06">
              <w:rPr>
                <w:rFonts w:ascii="Times New Roman" w:hAnsi="Times New Roman"/>
                <w:color w:val="000000"/>
              </w:rPr>
              <w:t xml:space="preserve">aj; </w:t>
            </w:r>
            <w:r>
              <w:rPr>
                <w:rFonts w:ascii="Times New Roman" w:hAnsi="Times New Roman"/>
                <w:color w:val="000000"/>
              </w:rPr>
              <w:t>s</w:t>
            </w:r>
            <w:r w:rsidRPr="004B4A06">
              <w:rPr>
                <w:rFonts w:ascii="Times New Roman" w:hAnsi="Times New Roman"/>
                <w:color w:val="000000"/>
              </w:rPr>
              <w:t xml:space="preserve">hkurt- </w:t>
            </w:r>
            <w:r>
              <w:rPr>
                <w:rFonts w:ascii="Times New Roman" w:hAnsi="Times New Roman"/>
                <w:color w:val="000000"/>
              </w:rPr>
              <w:t>m</w:t>
            </w:r>
            <w:r w:rsidRPr="004B4A06">
              <w:rPr>
                <w:rFonts w:ascii="Times New Roman" w:hAnsi="Times New Roman"/>
                <w:color w:val="000000"/>
              </w:rPr>
              <w:t>ars</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1 -8; 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23</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Manaferra (R.fruticosus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s</w:t>
            </w:r>
            <w:r w:rsidRPr="004B4A06">
              <w:rPr>
                <w:rFonts w:ascii="Times New Roman" w:hAnsi="Times New Roman"/>
                <w:color w:val="000000"/>
              </w:rPr>
              <w:t>htator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24</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Manaferra e butë (R.ideaus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g</w:t>
            </w:r>
            <w:r w:rsidRPr="004B4A06">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25</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Medra e butë (M. piperita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herba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s</w:t>
            </w:r>
            <w:r w:rsidRPr="004B4A06">
              <w:rPr>
                <w:rFonts w:ascii="Times New Roman" w:hAnsi="Times New Roman"/>
                <w:color w:val="000000"/>
              </w:rPr>
              <w:t>hator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 1 - 6</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26</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Mellaga (M.sylvestris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lulet, 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q</w:t>
            </w:r>
            <w:r w:rsidRPr="004B4A06">
              <w:rPr>
                <w:rFonts w:ascii="Times New Roman" w:hAnsi="Times New Roman"/>
                <w:color w:val="000000"/>
              </w:rPr>
              <w:t xml:space="preserve">ershor - </w:t>
            </w:r>
            <w:r>
              <w:rPr>
                <w:rFonts w:ascii="Times New Roman" w:hAnsi="Times New Roman"/>
                <w:color w:val="000000"/>
              </w:rPr>
              <w:t>k</w:t>
            </w:r>
            <w:r w:rsidRPr="004B4A06">
              <w:rPr>
                <w:rFonts w:ascii="Times New Roman" w:hAnsi="Times New Roman"/>
                <w:color w:val="000000"/>
              </w:rPr>
              <w:t>orrik</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1 - 7; 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27</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Mente (M. longifolia)</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gjethet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k</w:t>
            </w:r>
            <w:r w:rsidRPr="004B4A06">
              <w:rPr>
                <w:rFonts w:ascii="Times New Roman" w:hAnsi="Times New Roman"/>
                <w:color w:val="000000"/>
              </w:rPr>
              <w:t>orrik</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28</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Micla (M.officinalis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herba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m</w:t>
            </w:r>
            <w:r w:rsidRPr="004B4A06">
              <w:rPr>
                <w:rFonts w:ascii="Times New Roman" w:hAnsi="Times New Roman"/>
                <w:color w:val="000000"/>
              </w:rPr>
              <w:t xml:space="preserve">aj - </w:t>
            </w:r>
            <w:r>
              <w:rPr>
                <w:rFonts w:ascii="Times New Roman" w:hAnsi="Times New Roman"/>
                <w:color w:val="000000"/>
              </w:rPr>
              <w:t>s</w:t>
            </w:r>
            <w:r w:rsidRPr="004B4A06">
              <w:rPr>
                <w:rFonts w:ascii="Times New Roman" w:hAnsi="Times New Roman"/>
                <w:color w:val="000000"/>
              </w:rPr>
              <w:t>hator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29</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Misri (Z.mays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mustaqet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k</w:t>
            </w:r>
            <w:r w:rsidRPr="004B4A06">
              <w:rPr>
                <w:rFonts w:ascii="Times New Roman" w:hAnsi="Times New Roman"/>
                <w:color w:val="000000"/>
              </w:rPr>
              <w:t xml:space="preserve">orrik - </w:t>
            </w:r>
            <w:r>
              <w:rPr>
                <w:rFonts w:ascii="Times New Roman" w:hAnsi="Times New Roman"/>
                <w:color w:val="000000"/>
              </w:rPr>
              <w:t>t</w:t>
            </w:r>
            <w:r w:rsidRPr="004B4A06">
              <w:rPr>
                <w:rFonts w:ascii="Times New Roman" w:hAnsi="Times New Roman"/>
                <w:color w:val="000000"/>
              </w:rPr>
              <w:t>etor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30</w:t>
            </w:r>
          </w:p>
        </w:tc>
        <w:tc>
          <w:tcPr>
            <w:tcW w:w="3620" w:type="dxa"/>
            <w:vAlign w:val="center"/>
          </w:tcPr>
          <w:p w:rsidR="00DE21AA" w:rsidRPr="00D20788" w:rsidRDefault="00DE21AA" w:rsidP="00950427">
            <w:pPr>
              <w:rPr>
                <w:rFonts w:ascii="Times New Roman" w:hAnsi="Times New Roman"/>
                <w:b/>
                <w:bCs/>
                <w:color w:val="000000"/>
                <w:sz w:val="24"/>
                <w:szCs w:val="24"/>
              </w:rPr>
            </w:pPr>
            <w:r w:rsidRPr="00D20788">
              <w:rPr>
                <w:rFonts w:ascii="Times New Roman" w:hAnsi="Times New Roman"/>
                <w:color w:val="000000"/>
                <w:sz w:val="24"/>
                <w:szCs w:val="24"/>
              </w:rPr>
              <w:t>Murrizi (C.oxyacantha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lulet; frytet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prill</w:t>
            </w:r>
            <w:r w:rsidRPr="004B4A06">
              <w:rPr>
                <w:rFonts w:ascii="Times New Roman" w:hAnsi="Times New Roman"/>
                <w:color w:val="000000"/>
              </w:rPr>
              <w:t xml:space="preserve"> - 15 </w:t>
            </w:r>
            <w:r>
              <w:rPr>
                <w:rFonts w:ascii="Times New Roman" w:hAnsi="Times New Roman"/>
                <w:color w:val="000000"/>
              </w:rPr>
              <w:t>m</w:t>
            </w:r>
            <w:r w:rsidRPr="004B4A06">
              <w:rPr>
                <w:rFonts w:ascii="Times New Roman" w:hAnsi="Times New Roman"/>
                <w:color w:val="000000"/>
              </w:rPr>
              <w:t xml:space="preserve">aj; </w:t>
            </w:r>
            <w:r>
              <w:rPr>
                <w:rFonts w:ascii="Times New Roman" w:hAnsi="Times New Roman"/>
                <w:color w:val="000000"/>
              </w:rPr>
              <w:t>k</w:t>
            </w:r>
            <w:r w:rsidRPr="004B4A06">
              <w:rPr>
                <w:rFonts w:ascii="Times New Roman" w:hAnsi="Times New Roman"/>
                <w:color w:val="000000"/>
              </w:rPr>
              <w:t xml:space="preserve">orrik - </w:t>
            </w:r>
            <w:r>
              <w:rPr>
                <w:rFonts w:ascii="Times New Roman" w:hAnsi="Times New Roman"/>
                <w:color w:val="000000"/>
              </w:rPr>
              <w:t>t</w:t>
            </w:r>
            <w:r w:rsidRPr="004B4A06">
              <w:rPr>
                <w:rFonts w:ascii="Times New Roman" w:hAnsi="Times New Roman"/>
                <w:color w:val="000000"/>
              </w:rPr>
              <w:t>etor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D20788">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31</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Njëmijë gjethesh (A.millefolium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herba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q</w:t>
            </w:r>
            <w:r w:rsidRPr="004B4A06">
              <w:rPr>
                <w:rFonts w:ascii="Times New Roman" w:hAnsi="Times New Roman"/>
                <w:color w:val="000000"/>
              </w:rPr>
              <w:t>ershor - korrik</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32</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Qingla (S.ebulus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rPr>
              <w:t>rrënjët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s</w:t>
            </w:r>
            <w:r w:rsidRPr="004B4A06">
              <w:rPr>
                <w:rFonts w:ascii="Times New Roman" w:hAnsi="Times New Roman"/>
                <w:color w:val="000000"/>
              </w:rPr>
              <w:t xml:space="preserve">htator - </w:t>
            </w:r>
            <w:r>
              <w:rPr>
                <w:rFonts w:ascii="Times New Roman" w:hAnsi="Times New Roman"/>
                <w:color w:val="000000"/>
              </w:rPr>
              <w:t>n</w:t>
            </w:r>
            <w:r w:rsidRPr="004B4A06">
              <w:rPr>
                <w:rFonts w:ascii="Times New Roman" w:hAnsi="Times New Roman"/>
                <w:color w:val="000000"/>
              </w:rPr>
              <w:t>ëntor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33</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Radhiqja (T.officinale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rPr>
              <w:t>rrënjët</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s</w:t>
            </w:r>
            <w:r w:rsidRPr="004B4A06">
              <w:rPr>
                <w:rFonts w:ascii="Times New Roman" w:hAnsi="Times New Roman"/>
                <w:color w:val="000000"/>
              </w:rPr>
              <w:t xml:space="preserve">hkurt - </w:t>
            </w:r>
            <w:r>
              <w:rPr>
                <w:rFonts w:ascii="Times New Roman" w:hAnsi="Times New Roman"/>
                <w:color w:val="000000"/>
              </w:rPr>
              <w:t>m</w:t>
            </w:r>
            <w:r w:rsidRPr="004B4A06">
              <w:rPr>
                <w:rFonts w:ascii="Times New Roman" w:hAnsi="Times New Roman"/>
                <w:color w:val="000000"/>
              </w:rPr>
              <w:t xml:space="preserve">ars; </w:t>
            </w:r>
            <w:r>
              <w:rPr>
                <w:rFonts w:ascii="Times New Roman" w:hAnsi="Times New Roman"/>
                <w:color w:val="000000"/>
              </w:rPr>
              <w:t>n</w:t>
            </w:r>
            <w:r w:rsidRPr="004B4A06">
              <w:rPr>
                <w:rFonts w:ascii="Times New Roman" w:hAnsi="Times New Roman"/>
                <w:color w:val="000000"/>
              </w:rPr>
              <w:t>ëntor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34</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Rozmarina (R.officinale0</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herba</w:t>
            </w:r>
          </w:p>
        </w:tc>
        <w:tc>
          <w:tcPr>
            <w:tcW w:w="1722" w:type="dxa"/>
            <w:vAlign w:val="center"/>
          </w:tcPr>
          <w:p w:rsidR="00DE21AA" w:rsidRPr="004B4A06" w:rsidRDefault="00DE21AA" w:rsidP="00950427">
            <w:pPr>
              <w:jc w:val="center"/>
              <w:rPr>
                <w:rFonts w:ascii="Times New Roman" w:hAnsi="Times New Roman"/>
                <w:b/>
                <w:bCs/>
                <w:color w:val="000000"/>
              </w:rPr>
            </w:pPr>
            <w:r>
              <w:rPr>
                <w:rFonts w:ascii="Times New Roman" w:hAnsi="Times New Roman"/>
                <w:color w:val="000000"/>
              </w:rPr>
              <w:t>k</w:t>
            </w:r>
            <w:r w:rsidRPr="004B4A06">
              <w:rPr>
                <w:rFonts w:ascii="Times New Roman" w:hAnsi="Times New Roman"/>
                <w:color w:val="000000"/>
              </w:rPr>
              <w:t xml:space="preserve">orrik - </w:t>
            </w:r>
            <w:r>
              <w:rPr>
                <w:rFonts w:ascii="Times New Roman" w:hAnsi="Times New Roman"/>
                <w:color w:val="000000"/>
              </w:rPr>
              <w:t>s</w:t>
            </w:r>
            <w:r w:rsidRPr="004B4A06">
              <w:rPr>
                <w:rFonts w:ascii="Times New Roman" w:hAnsi="Times New Roman"/>
                <w:color w:val="000000"/>
              </w:rPr>
              <w:t>htator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35</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Rigoni (O.vulgare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herba</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q</w:t>
            </w:r>
            <w:r w:rsidRPr="00934373">
              <w:rPr>
                <w:rFonts w:ascii="Times New Roman" w:hAnsi="Times New Roman"/>
                <w:color w:val="000000"/>
              </w:rPr>
              <w:t xml:space="preserve">ershor - </w:t>
            </w:r>
            <w:r>
              <w:rPr>
                <w:rFonts w:ascii="Times New Roman" w:hAnsi="Times New Roman"/>
                <w:color w:val="000000"/>
              </w:rPr>
              <w:t>k</w:t>
            </w:r>
            <w:r w:rsidRPr="00934373">
              <w:rPr>
                <w:rFonts w:ascii="Times New Roman" w:hAnsi="Times New Roman"/>
                <w:color w:val="000000"/>
              </w:rPr>
              <w:t>orrik</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36</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Salepi (orchis ssp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tuberat</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k</w:t>
            </w:r>
            <w:r w:rsidRPr="00934373">
              <w:rPr>
                <w:rFonts w:ascii="Times New Roman" w:hAnsi="Times New Roman"/>
                <w:color w:val="000000"/>
              </w:rPr>
              <w:t xml:space="preserve">orrik - </w:t>
            </w:r>
            <w:r>
              <w:rPr>
                <w:rFonts w:ascii="Times New Roman" w:hAnsi="Times New Roman"/>
                <w:color w:val="000000"/>
              </w:rPr>
              <w:t>g</w:t>
            </w:r>
            <w:r w:rsidRPr="00934373">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1 - 3</w:t>
            </w:r>
          </w:p>
        </w:tc>
      </w:tr>
      <w:tr w:rsidR="00DE21AA" w:rsidTr="00950427">
        <w:tc>
          <w:tcPr>
            <w:tcW w:w="0" w:type="auto"/>
            <w:tcBorders>
              <w:bottom w:val="nil"/>
            </w:tcBorders>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37</w:t>
            </w:r>
          </w:p>
        </w:tc>
        <w:tc>
          <w:tcPr>
            <w:tcW w:w="3620" w:type="dxa"/>
            <w:tcBorders>
              <w:bottom w:val="nil"/>
            </w:tcBorders>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Robinia R.pseudoacacia L.)</w:t>
            </w:r>
          </w:p>
        </w:tc>
        <w:tc>
          <w:tcPr>
            <w:tcW w:w="1529" w:type="dxa"/>
            <w:tcBorders>
              <w:bottom w:val="nil"/>
            </w:tcBorders>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lulet</w:t>
            </w:r>
          </w:p>
        </w:tc>
        <w:tc>
          <w:tcPr>
            <w:tcW w:w="1722" w:type="dxa"/>
            <w:tcBorders>
              <w:bottom w:val="nil"/>
            </w:tcBorders>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prill</w:t>
            </w:r>
            <w:r w:rsidRPr="00934373">
              <w:rPr>
                <w:rFonts w:ascii="Times New Roman" w:hAnsi="Times New Roman"/>
                <w:color w:val="000000"/>
              </w:rPr>
              <w:t xml:space="preserve"> - </w:t>
            </w:r>
            <w:r>
              <w:rPr>
                <w:rFonts w:ascii="Times New Roman" w:hAnsi="Times New Roman"/>
                <w:color w:val="000000"/>
              </w:rPr>
              <w:t>m</w:t>
            </w:r>
            <w:r w:rsidRPr="00934373">
              <w:rPr>
                <w:rFonts w:ascii="Times New Roman" w:hAnsi="Times New Roman"/>
                <w:color w:val="000000"/>
              </w:rPr>
              <w:t>aj</w:t>
            </w:r>
          </w:p>
        </w:tc>
        <w:tc>
          <w:tcPr>
            <w:tcW w:w="1443" w:type="dxa"/>
            <w:tcBorders>
              <w:bottom w:val="nil"/>
            </w:tcBorders>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1 - 7</w:t>
            </w:r>
          </w:p>
        </w:tc>
      </w:tr>
      <w:tr w:rsidR="00DE21AA" w:rsidTr="00950427">
        <w:tc>
          <w:tcPr>
            <w:tcW w:w="8842" w:type="dxa"/>
            <w:gridSpan w:val="5"/>
            <w:tcBorders>
              <w:top w:val="nil"/>
              <w:left w:val="nil"/>
              <w:bottom w:val="single" w:sz="4" w:space="0" w:color="auto"/>
              <w:right w:val="nil"/>
            </w:tcBorders>
            <w:vAlign w:val="center"/>
          </w:tcPr>
          <w:p w:rsidR="00DE21AA" w:rsidRPr="00F273BE" w:rsidRDefault="00DE21AA" w:rsidP="00950427">
            <w:pPr>
              <w:jc w:val="center"/>
              <w:rPr>
                <w:rFonts w:ascii="Times New Roman" w:hAnsi="Times New Roman"/>
                <w:color w:val="000000"/>
                <w:sz w:val="24"/>
                <w:szCs w:val="24"/>
              </w:rPr>
            </w:pPr>
          </w:p>
        </w:tc>
      </w:tr>
      <w:tr w:rsidR="00DE21AA" w:rsidTr="00950427">
        <w:tc>
          <w:tcPr>
            <w:tcW w:w="0" w:type="auto"/>
            <w:tcBorders>
              <w:top w:val="single" w:sz="4" w:space="0" w:color="auto"/>
            </w:tcBorders>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38</w:t>
            </w:r>
          </w:p>
        </w:tc>
        <w:tc>
          <w:tcPr>
            <w:tcW w:w="3620" w:type="dxa"/>
            <w:tcBorders>
              <w:top w:val="single" w:sz="4" w:space="0" w:color="auto"/>
            </w:tcBorders>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Sanza (G.lutea L.)</w:t>
            </w:r>
          </w:p>
        </w:tc>
        <w:tc>
          <w:tcPr>
            <w:tcW w:w="1529" w:type="dxa"/>
            <w:tcBorders>
              <w:top w:val="single" w:sz="4" w:space="0" w:color="auto"/>
            </w:tcBorders>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rPr>
              <w:t>rrënjët</w:t>
            </w:r>
          </w:p>
        </w:tc>
        <w:tc>
          <w:tcPr>
            <w:tcW w:w="1722" w:type="dxa"/>
            <w:tcBorders>
              <w:top w:val="single" w:sz="4" w:space="0" w:color="auto"/>
            </w:tcBorders>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s</w:t>
            </w:r>
            <w:r w:rsidRPr="00934373">
              <w:rPr>
                <w:rFonts w:ascii="Times New Roman" w:hAnsi="Times New Roman"/>
                <w:color w:val="000000"/>
              </w:rPr>
              <w:t xml:space="preserve">hkurt; </w:t>
            </w:r>
            <w:r>
              <w:rPr>
                <w:rFonts w:ascii="Times New Roman" w:hAnsi="Times New Roman"/>
                <w:color w:val="000000"/>
              </w:rPr>
              <w:t>k</w:t>
            </w:r>
            <w:r w:rsidRPr="00934373">
              <w:rPr>
                <w:rFonts w:ascii="Times New Roman" w:hAnsi="Times New Roman"/>
                <w:color w:val="000000"/>
              </w:rPr>
              <w:t xml:space="preserve">orrik - </w:t>
            </w:r>
            <w:r>
              <w:rPr>
                <w:rFonts w:ascii="Times New Roman" w:hAnsi="Times New Roman"/>
                <w:color w:val="000000"/>
              </w:rPr>
              <w:t>në</w:t>
            </w:r>
            <w:r w:rsidRPr="00934373">
              <w:rPr>
                <w:rFonts w:ascii="Times New Roman" w:hAnsi="Times New Roman"/>
                <w:color w:val="000000"/>
              </w:rPr>
              <w:t>ntor</w:t>
            </w:r>
          </w:p>
        </w:tc>
        <w:tc>
          <w:tcPr>
            <w:tcW w:w="1443" w:type="dxa"/>
            <w:tcBorders>
              <w:top w:val="single" w:sz="4" w:space="0" w:color="auto"/>
            </w:tcBorders>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39</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Sherebela (S.officinalis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gjethet</w:t>
            </w:r>
          </w:p>
        </w:tc>
        <w:tc>
          <w:tcPr>
            <w:tcW w:w="1722" w:type="dxa"/>
            <w:vAlign w:val="center"/>
          </w:tcPr>
          <w:p w:rsidR="00DE21AA" w:rsidRPr="00D20788" w:rsidRDefault="00DE21AA" w:rsidP="00950427">
            <w:pPr>
              <w:jc w:val="center"/>
              <w:rPr>
                <w:rFonts w:ascii="Times New Roman" w:hAnsi="Times New Roman"/>
                <w:b/>
                <w:bCs/>
                <w:color w:val="000000"/>
                <w:sz w:val="24"/>
                <w:szCs w:val="24"/>
              </w:rPr>
            </w:pPr>
            <w:r w:rsidRPr="00934373">
              <w:rPr>
                <w:rFonts w:ascii="Times New Roman" w:hAnsi="Times New Roman"/>
                <w:color w:val="000000"/>
              </w:rPr>
              <w:t xml:space="preserve">qershor - </w:t>
            </w:r>
            <w:r>
              <w:rPr>
                <w:rFonts w:ascii="Times New Roman" w:hAnsi="Times New Roman"/>
                <w:color w:val="000000"/>
              </w:rPr>
              <w:t>s</w:t>
            </w:r>
            <w:r w:rsidRPr="00934373">
              <w:rPr>
                <w:rFonts w:ascii="Times New Roman" w:hAnsi="Times New Roman"/>
                <w:color w:val="000000"/>
              </w:rPr>
              <w:t>htator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40</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Shpatorja (I.pallida lam.)</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rizomat</w:t>
            </w:r>
          </w:p>
        </w:tc>
        <w:tc>
          <w:tcPr>
            <w:tcW w:w="1722" w:type="dxa"/>
            <w:vAlign w:val="center"/>
          </w:tcPr>
          <w:p w:rsidR="00DE21AA" w:rsidRPr="00D20788" w:rsidRDefault="00DE21AA" w:rsidP="00950427">
            <w:pPr>
              <w:jc w:val="center"/>
              <w:rPr>
                <w:rFonts w:ascii="Times New Roman" w:hAnsi="Times New Roman"/>
                <w:b/>
                <w:bCs/>
                <w:color w:val="000000"/>
                <w:sz w:val="24"/>
                <w:szCs w:val="24"/>
              </w:rPr>
            </w:pPr>
            <w:r>
              <w:rPr>
                <w:rFonts w:ascii="Times New Roman" w:hAnsi="Times New Roman"/>
                <w:color w:val="000000"/>
              </w:rPr>
              <w:t>q</w:t>
            </w:r>
            <w:r w:rsidRPr="001B748A">
              <w:rPr>
                <w:rFonts w:ascii="Times New Roman" w:hAnsi="Times New Roman"/>
                <w:color w:val="000000"/>
              </w:rPr>
              <w:t>ershor  -</w:t>
            </w:r>
            <w:r>
              <w:rPr>
                <w:rFonts w:ascii="Times New Roman" w:hAnsi="Times New Roman"/>
                <w:color w:val="000000"/>
              </w:rPr>
              <w:t>t</w:t>
            </w:r>
            <w:r w:rsidRPr="001B748A">
              <w:rPr>
                <w:rFonts w:ascii="Times New Roman" w:hAnsi="Times New Roman"/>
                <w:color w:val="000000"/>
              </w:rPr>
              <w:t>etor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lastRenderedPageBreak/>
              <w:t>41</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Shtogu (S.nigra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lulet</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prill</w:t>
            </w:r>
            <w:r w:rsidRPr="00934373">
              <w:rPr>
                <w:rFonts w:ascii="Times New Roman" w:hAnsi="Times New Roman"/>
                <w:color w:val="000000"/>
              </w:rPr>
              <w:t xml:space="preserve"> - </w:t>
            </w:r>
            <w:r>
              <w:rPr>
                <w:rFonts w:ascii="Times New Roman" w:hAnsi="Times New Roman"/>
                <w:color w:val="000000"/>
              </w:rPr>
              <w:t>m</w:t>
            </w:r>
            <w:r w:rsidRPr="00934373">
              <w:rPr>
                <w:rFonts w:ascii="Times New Roman" w:hAnsi="Times New Roman"/>
                <w:color w:val="000000"/>
              </w:rPr>
              <w:t>aj</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1 - 7</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42</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Tërfili i livadheve (T.pretense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lulet</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m</w:t>
            </w:r>
            <w:r w:rsidRPr="00934373">
              <w:rPr>
                <w:rFonts w:ascii="Times New Roman" w:hAnsi="Times New Roman"/>
                <w:color w:val="000000"/>
              </w:rPr>
              <w:t xml:space="preserve">aj - </w:t>
            </w:r>
            <w:r>
              <w:rPr>
                <w:rFonts w:ascii="Times New Roman" w:hAnsi="Times New Roman"/>
                <w:color w:val="000000"/>
              </w:rPr>
              <w:t>q</w:t>
            </w:r>
            <w:r w:rsidRPr="00934373">
              <w:rPr>
                <w:rFonts w:ascii="Times New Roman" w:hAnsi="Times New Roman"/>
                <w:color w:val="000000"/>
              </w:rPr>
              <w:t>ershor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1 - 6</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43</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Trumza (S.montana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herba</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q</w:t>
            </w:r>
            <w:r w:rsidRPr="00934373">
              <w:rPr>
                <w:rFonts w:ascii="Times New Roman" w:hAnsi="Times New Roman"/>
                <w:color w:val="000000"/>
              </w:rPr>
              <w:t xml:space="preserve">ershor - </w:t>
            </w:r>
            <w:r>
              <w:rPr>
                <w:rFonts w:ascii="Times New Roman" w:hAnsi="Times New Roman"/>
                <w:color w:val="000000"/>
              </w:rPr>
              <w:t>g</w:t>
            </w:r>
            <w:r w:rsidRPr="00934373">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44</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Timus (Th.vulgaris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herba</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m</w:t>
            </w:r>
            <w:r w:rsidRPr="00934373">
              <w:rPr>
                <w:rFonts w:ascii="Times New Roman" w:hAnsi="Times New Roman"/>
                <w:color w:val="000000"/>
              </w:rPr>
              <w:t>aj -</w:t>
            </w:r>
            <w:r>
              <w:rPr>
                <w:rFonts w:ascii="Times New Roman" w:hAnsi="Times New Roman"/>
                <w:color w:val="000000"/>
              </w:rPr>
              <w:t xml:space="preserve"> g</w:t>
            </w:r>
            <w:r w:rsidRPr="00934373">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45</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Thundermushka (T.farfara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gjethet</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q</w:t>
            </w:r>
            <w:r w:rsidRPr="00934373">
              <w:rPr>
                <w:rFonts w:ascii="Times New Roman" w:hAnsi="Times New Roman"/>
                <w:color w:val="000000"/>
              </w:rPr>
              <w:t xml:space="preserve">ershor - </w:t>
            </w:r>
            <w:r>
              <w:rPr>
                <w:rFonts w:ascii="Times New Roman" w:hAnsi="Times New Roman"/>
                <w:color w:val="000000"/>
              </w:rPr>
              <w:t>s</w:t>
            </w:r>
            <w:r w:rsidRPr="00934373">
              <w:rPr>
                <w:rFonts w:ascii="Times New Roman" w:hAnsi="Times New Roman"/>
                <w:color w:val="000000"/>
              </w:rPr>
              <w:t>htator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1 - 6</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46</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Ulliri (O.europea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gjethet</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s</w:t>
            </w:r>
            <w:r w:rsidRPr="00934373">
              <w:rPr>
                <w:rFonts w:ascii="Times New Roman" w:hAnsi="Times New Roman"/>
                <w:color w:val="000000"/>
              </w:rPr>
              <w:t xml:space="preserve">hkurt - </w:t>
            </w:r>
            <w:r>
              <w:rPr>
                <w:rFonts w:ascii="Times New Roman" w:hAnsi="Times New Roman"/>
                <w:color w:val="000000"/>
              </w:rPr>
              <w:t>m</w:t>
            </w:r>
            <w:r w:rsidRPr="00934373">
              <w:rPr>
                <w:rFonts w:ascii="Times New Roman" w:hAnsi="Times New Roman"/>
                <w:color w:val="000000"/>
              </w:rPr>
              <w:t>ars</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1 - 2,5</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47</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Vishnja (C.vulgaris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bishtat</w:t>
            </w:r>
          </w:p>
        </w:tc>
        <w:tc>
          <w:tcPr>
            <w:tcW w:w="1722" w:type="dxa"/>
            <w:vAlign w:val="center"/>
          </w:tcPr>
          <w:p w:rsidR="00DE21AA" w:rsidRPr="00934373" w:rsidRDefault="00DE21AA" w:rsidP="00950427">
            <w:pPr>
              <w:jc w:val="center"/>
              <w:rPr>
                <w:rFonts w:ascii="Times New Roman" w:hAnsi="Times New Roman"/>
                <w:b/>
                <w:bCs/>
                <w:color w:val="000000"/>
              </w:rPr>
            </w:pPr>
            <w:r w:rsidRPr="00934373">
              <w:rPr>
                <w:rFonts w:ascii="Times New Roman" w:hAnsi="Times New Roman"/>
                <w:color w:val="000000"/>
              </w:rPr>
              <w:t>qershor - korrik</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48</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Xhirokulli (C.autumnale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farat</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q</w:t>
            </w:r>
            <w:r w:rsidRPr="00934373">
              <w:rPr>
                <w:rFonts w:ascii="Times New Roman" w:hAnsi="Times New Roman"/>
                <w:color w:val="000000"/>
              </w:rPr>
              <w:t xml:space="preserve">ershor - </w:t>
            </w:r>
            <w:r>
              <w:rPr>
                <w:rFonts w:ascii="Times New Roman" w:hAnsi="Times New Roman"/>
                <w:color w:val="000000"/>
              </w:rPr>
              <w:t>g</w:t>
            </w:r>
            <w:r w:rsidRPr="00934373">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1 - 1, 2</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49</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Zhumrica (Th.longicaulis C.Presl.)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herba</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prill</w:t>
            </w:r>
            <w:r w:rsidRPr="00934373">
              <w:rPr>
                <w:rFonts w:ascii="Times New Roman" w:hAnsi="Times New Roman"/>
                <w:color w:val="000000"/>
              </w:rPr>
              <w:t xml:space="preserve"> - </w:t>
            </w:r>
            <w:r>
              <w:rPr>
                <w:rFonts w:ascii="Times New Roman" w:hAnsi="Times New Roman"/>
                <w:color w:val="000000"/>
              </w:rPr>
              <w:t>q</w:t>
            </w:r>
            <w:r w:rsidRPr="00934373">
              <w:rPr>
                <w:rFonts w:ascii="Times New Roman" w:hAnsi="Times New Roman"/>
                <w:color w:val="000000"/>
              </w:rPr>
              <w:t>ershor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1 - 4</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50</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Valeriana (V.officinalis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rPr>
              <w:t>rrënjët</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s</w:t>
            </w:r>
            <w:r w:rsidRPr="00934373">
              <w:rPr>
                <w:rFonts w:ascii="Times New Roman" w:hAnsi="Times New Roman"/>
                <w:color w:val="000000"/>
              </w:rPr>
              <w:t xml:space="preserve">hkurt; </w:t>
            </w:r>
            <w:r>
              <w:rPr>
                <w:rFonts w:ascii="Times New Roman" w:hAnsi="Times New Roman"/>
                <w:color w:val="000000"/>
              </w:rPr>
              <w:t>s</w:t>
            </w:r>
            <w:r w:rsidRPr="00934373">
              <w:rPr>
                <w:rFonts w:ascii="Times New Roman" w:hAnsi="Times New Roman"/>
                <w:color w:val="000000"/>
              </w:rPr>
              <w:t xml:space="preserve">htator - </w:t>
            </w:r>
            <w:r>
              <w:rPr>
                <w:rFonts w:ascii="Times New Roman" w:hAnsi="Times New Roman"/>
                <w:color w:val="000000"/>
              </w:rPr>
              <w:t>n</w:t>
            </w:r>
            <w:r w:rsidRPr="00934373">
              <w:rPr>
                <w:rFonts w:ascii="Times New Roman" w:hAnsi="Times New Roman"/>
                <w:color w:val="000000"/>
              </w:rPr>
              <w:t>ëntor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51</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Qershia e egër (C.avium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bishtat</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q</w:t>
            </w:r>
            <w:r w:rsidRPr="00934373">
              <w:rPr>
                <w:rFonts w:ascii="Times New Roman" w:hAnsi="Times New Roman"/>
                <w:color w:val="000000"/>
              </w:rPr>
              <w:t xml:space="preserve">ershor - </w:t>
            </w:r>
            <w:r>
              <w:rPr>
                <w:rFonts w:ascii="Times New Roman" w:hAnsi="Times New Roman"/>
                <w:color w:val="000000"/>
              </w:rPr>
              <w:t>k</w:t>
            </w:r>
            <w:r w:rsidRPr="00934373">
              <w:rPr>
                <w:rFonts w:ascii="Times New Roman" w:hAnsi="Times New Roman"/>
                <w:color w:val="000000"/>
              </w:rPr>
              <w:t>orrik</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1 - 3</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52</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Trëndafili i egër (R.canina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frutat</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g</w:t>
            </w:r>
            <w:r w:rsidRPr="00934373">
              <w:rPr>
                <w:rFonts w:ascii="Times New Roman" w:hAnsi="Times New Roman"/>
                <w:color w:val="000000"/>
              </w:rPr>
              <w:t xml:space="preserve">usht  - </w:t>
            </w:r>
            <w:r>
              <w:rPr>
                <w:rFonts w:ascii="Times New Roman" w:hAnsi="Times New Roman"/>
                <w:color w:val="000000"/>
              </w:rPr>
              <w:t>t</w:t>
            </w:r>
            <w:r w:rsidRPr="00934373">
              <w:rPr>
                <w:rFonts w:ascii="Times New Roman" w:hAnsi="Times New Roman"/>
                <w:color w:val="000000"/>
              </w:rPr>
              <w:t>etor</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1 - 2</w:t>
            </w:r>
          </w:p>
        </w:tc>
      </w:tr>
      <w:tr w:rsidR="00DE21AA" w:rsidTr="00950427">
        <w:tc>
          <w:tcPr>
            <w:tcW w:w="0" w:type="auto"/>
            <w:vAlign w:val="center"/>
          </w:tcPr>
          <w:p w:rsidR="00DE21AA" w:rsidRPr="000D7BD0" w:rsidRDefault="00DE21AA" w:rsidP="00950427">
            <w:pPr>
              <w:jc w:val="center"/>
              <w:rPr>
                <w:rFonts w:ascii="Times New Roman" w:hAnsi="Times New Roman"/>
                <w:b/>
                <w:bCs/>
                <w:color w:val="000000"/>
                <w:sz w:val="24"/>
                <w:szCs w:val="24"/>
              </w:rPr>
            </w:pPr>
            <w:r w:rsidRPr="000D7BD0">
              <w:rPr>
                <w:rFonts w:ascii="Times New Roman" w:hAnsi="Times New Roman"/>
                <w:b/>
                <w:bCs/>
                <w:color w:val="000000"/>
                <w:sz w:val="24"/>
                <w:szCs w:val="24"/>
              </w:rPr>
              <w:t>53</w:t>
            </w:r>
          </w:p>
        </w:tc>
        <w:tc>
          <w:tcPr>
            <w:tcW w:w="3620" w:type="dxa"/>
            <w:vAlign w:val="center"/>
          </w:tcPr>
          <w:p w:rsidR="00DE21AA" w:rsidRPr="00D20788" w:rsidRDefault="00DE21AA" w:rsidP="00950427">
            <w:pPr>
              <w:rPr>
                <w:rFonts w:ascii="Times New Roman" w:hAnsi="Times New Roman"/>
                <w:b/>
                <w:bCs/>
                <w:color w:val="000000"/>
                <w:sz w:val="24"/>
                <w:szCs w:val="24"/>
              </w:rPr>
            </w:pPr>
            <w:r w:rsidRPr="00F273BE">
              <w:rPr>
                <w:rFonts w:ascii="Times New Roman" w:hAnsi="Times New Roman"/>
                <w:color w:val="000000"/>
                <w:sz w:val="24"/>
                <w:szCs w:val="24"/>
              </w:rPr>
              <w:t>Viola (V.tricolor L.)</w:t>
            </w:r>
          </w:p>
        </w:tc>
        <w:tc>
          <w:tcPr>
            <w:tcW w:w="1529"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herba</w:t>
            </w:r>
          </w:p>
        </w:tc>
        <w:tc>
          <w:tcPr>
            <w:tcW w:w="1722" w:type="dxa"/>
            <w:vAlign w:val="center"/>
          </w:tcPr>
          <w:p w:rsidR="00DE21AA" w:rsidRPr="00934373" w:rsidRDefault="00DE21AA" w:rsidP="00950427">
            <w:pPr>
              <w:jc w:val="center"/>
              <w:rPr>
                <w:rFonts w:ascii="Times New Roman" w:hAnsi="Times New Roman"/>
                <w:b/>
                <w:bCs/>
                <w:color w:val="000000"/>
              </w:rPr>
            </w:pPr>
            <w:r>
              <w:rPr>
                <w:rFonts w:ascii="Times New Roman" w:hAnsi="Times New Roman"/>
                <w:color w:val="000000"/>
              </w:rPr>
              <w:t>m</w:t>
            </w:r>
            <w:r w:rsidRPr="00934373">
              <w:rPr>
                <w:rFonts w:ascii="Times New Roman" w:hAnsi="Times New Roman"/>
                <w:color w:val="000000"/>
              </w:rPr>
              <w:t xml:space="preserve">aj - </w:t>
            </w:r>
            <w:r>
              <w:rPr>
                <w:rFonts w:ascii="Times New Roman" w:hAnsi="Times New Roman"/>
                <w:color w:val="000000"/>
              </w:rPr>
              <w:t>g</w:t>
            </w:r>
            <w:r w:rsidRPr="00934373">
              <w:rPr>
                <w:rFonts w:ascii="Times New Roman" w:hAnsi="Times New Roman"/>
                <w:color w:val="000000"/>
              </w:rPr>
              <w:t>usht</w:t>
            </w:r>
          </w:p>
        </w:tc>
        <w:tc>
          <w:tcPr>
            <w:tcW w:w="1443" w:type="dxa"/>
            <w:vAlign w:val="center"/>
          </w:tcPr>
          <w:p w:rsidR="00DE21AA" w:rsidRPr="00D20788" w:rsidRDefault="00DE21AA" w:rsidP="00950427">
            <w:pPr>
              <w:jc w:val="center"/>
              <w:rPr>
                <w:rFonts w:ascii="Times New Roman" w:hAnsi="Times New Roman"/>
                <w:b/>
                <w:bCs/>
                <w:color w:val="000000"/>
                <w:sz w:val="24"/>
                <w:szCs w:val="24"/>
              </w:rPr>
            </w:pPr>
            <w:r w:rsidRPr="00F273BE">
              <w:rPr>
                <w:rFonts w:ascii="Times New Roman" w:hAnsi="Times New Roman"/>
                <w:color w:val="000000"/>
                <w:sz w:val="24"/>
                <w:szCs w:val="24"/>
              </w:rPr>
              <w:t>1 - 5</w:t>
            </w:r>
          </w:p>
        </w:tc>
      </w:tr>
    </w:tbl>
    <w:p w:rsidR="00DE21AA" w:rsidRDefault="00DE21AA" w:rsidP="00DE21AA">
      <w:pPr>
        <w:rPr>
          <w:rFonts w:ascii="Times New Roman" w:hAnsi="Times New Roman"/>
          <w:b/>
          <w:bCs/>
          <w:color w:val="000000"/>
        </w:rPr>
      </w:pPr>
    </w:p>
    <w:p w:rsidR="00DE21AA" w:rsidRDefault="00DE21AA" w:rsidP="00DE21AA">
      <w:pPr>
        <w:rPr>
          <w:rFonts w:ascii="Times New Roman" w:hAnsi="Times New Roman"/>
          <w:b/>
          <w:bCs/>
          <w:color w:val="000000"/>
        </w:rPr>
      </w:pPr>
    </w:p>
    <w:p w:rsidR="00DE21AA" w:rsidRPr="00F273BE" w:rsidRDefault="00DE21AA" w:rsidP="00DE21AA">
      <w:pPr>
        <w:jc w:val="right"/>
        <w:rPr>
          <w:rFonts w:ascii="Times New Roman" w:hAnsi="Times New Roman"/>
          <w:b/>
          <w:sz w:val="24"/>
          <w:szCs w:val="24"/>
        </w:rPr>
      </w:pPr>
      <w:r w:rsidRPr="00F273BE">
        <w:rPr>
          <w:rFonts w:ascii="Times New Roman" w:hAnsi="Times New Roman"/>
          <w:b/>
          <w:sz w:val="24"/>
          <w:szCs w:val="24"/>
        </w:rPr>
        <w:t>Aneks</w:t>
      </w:r>
      <w:r>
        <w:rPr>
          <w:rFonts w:ascii="Times New Roman" w:hAnsi="Times New Roman"/>
          <w:b/>
        </w:rPr>
        <w:t>i</w:t>
      </w:r>
      <w:r w:rsidRPr="00F273BE">
        <w:rPr>
          <w:rFonts w:ascii="Times New Roman" w:hAnsi="Times New Roman"/>
          <w:b/>
          <w:sz w:val="24"/>
          <w:szCs w:val="24"/>
        </w:rPr>
        <w:t xml:space="preserve"> Nr.</w:t>
      </w:r>
      <w:r>
        <w:rPr>
          <w:rFonts w:ascii="Times New Roman" w:hAnsi="Times New Roman"/>
          <w:b/>
        </w:rPr>
        <w:t xml:space="preserve"> </w:t>
      </w:r>
      <w:r w:rsidRPr="00F273BE">
        <w:rPr>
          <w:rFonts w:ascii="Times New Roman" w:hAnsi="Times New Roman"/>
          <w:b/>
          <w:sz w:val="24"/>
          <w:szCs w:val="24"/>
        </w:rPr>
        <w:t>4</w:t>
      </w:r>
    </w:p>
    <w:p w:rsidR="00DE21AA" w:rsidRPr="00F273BE" w:rsidRDefault="00DE21AA" w:rsidP="00DE21AA">
      <w:pPr>
        <w:jc w:val="right"/>
        <w:rPr>
          <w:rFonts w:ascii="Times New Roman" w:hAnsi="Times New Roman"/>
          <w:b/>
          <w:sz w:val="24"/>
          <w:szCs w:val="24"/>
        </w:rPr>
      </w:pPr>
      <w:r w:rsidRPr="00F273BE">
        <w:rPr>
          <w:rFonts w:ascii="Times New Roman" w:hAnsi="Times New Roman"/>
          <w:b/>
          <w:sz w:val="24"/>
          <w:szCs w:val="24"/>
        </w:rPr>
        <w:t>Standardet e rrugëve autopyjore</w:t>
      </w:r>
    </w:p>
    <w:tbl>
      <w:tblPr>
        <w:tblStyle w:val="TableGrid"/>
        <w:tblpPr w:leftFromText="180" w:rightFromText="180" w:vertAnchor="text" w:horzAnchor="margin" w:tblpXSpec="center" w:tblpY="280"/>
        <w:tblW w:w="9535" w:type="dxa"/>
        <w:tblLook w:val="04A0" w:firstRow="1" w:lastRow="0" w:firstColumn="1" w:lastColumn="0" w:noHBand="0" w:noVBand="1"/>
      </w:tblPr>
      <w:tblGrid>
        <w:gridCol w:w="1702"/>
        <w:gridCol w:w="1123"/>
        <w:gridCol w:w="1173"/>
        <w:gridCol w:w="1288"/>
        <w:gridCol w:w="1256"/>
        <w:gridCol w:w="1469"/>
        <w:gridCol w:w="1524"/>
      </w:tblGrid>
      <w:tr w:rsidR="00DE21AA" w:rsidRPr="00F273BE" w:rsidTr="00950427">
        <w:tc>
          <w:tcPr>
            <w:tcW w:w="1885" w:type="dxa"/>
            <w:vMerge w:val="restart"/>
            <w:vAlign w:val="center"/>
          </w:tcPr>
          <w:p w:rsidR="00DE21AA" w:rsidRPr="006C72AF" w:rsidRDefault="00DE21AA" w:rsidP="00950427">
            <w:pPr>
              <w:jc w:val="center"/>
              <w:rPr>
                <w:rFonts w:ascii="Times New Roman" w:hAnsi="Times New Roman"/>
                <w:b/>
                <w:bCs/>
                <w:sz w:val="24"/>
                <w:szCs w:val="24"/>
              </w:rPr>
            </w:pPr>
            <w:r w:rsidRPr="006C72AF">
              <w:rPr>
                <w:rFonts w:ascii="Times New Roman" w:hAnsi="Times New Roman"/>
                <w:b/>
                <w:bCs/>
                <w:sz w:val="24"/>
                <w:szCs w:val="24"/>
              </w:rPr>
              <w:t>Tipi i rrugës</w:t>
            </w:r>
          </w:p>
        </w:tc>
        <w:tc>
          <w:tcPr>
            <w:tcW w:w="3129" w:type="dxa"/>
            <w:gridSpan w:val="3"/>
            <w:vAlign w:val="center"/>
          </w:tcPr>
          <w:p w:rsidR="00DE21AA" w:rsidRPr="006C72AF" w:rsidRDefault="00DE21AA" w:rsidP="00950427">
            <w:pPr>
              <w:jc w:val="center"/>
              <w:rPr>
                <w:rFonts w:ascii="Times New Roman" w:hAnsi="Times New Roman"/>
                <w:b/>
                <w:bCs/>
              </w:rPr>
            </w:pPr>
            <w:r w:rsidRPr="006C72AF">
              <w:rPr>
                <w:rFonts w:ascii="Times New Roman" w:hAnsi="Times New Roman"/>
                <w:b/>
                <w:bCs/>
              </w:rPr>
              <w:t>Gjerësia</w:t>
            </w:r>
            <w:r w:rsidRPr="006C72AF">
              <w:rPr>
                <w:rFonts w:ascii="Times New Roman" w:hAnsi="Times New Roman"/>
                <w:b/>
                <w:bCs/>
                <w:sz w:val="24"/>
                <w:szCs w:val="24"/>
              </w:rPr>
              <w:t xml:space="preserve"> e rrugës</w:t>
            </w:r>
          </w:p>
          <w:p w:rsidR="00DE21AA" w:rsidRPr="00F273BE" w:rsidRDefault="00DE21AA" w:rsidP="00950427">
            <w:pPr>
              <w:jc w:val="center"/>
              <w:rPr>
                <w:rFonts w:ascii="Times New Roman" w:hAnsi="Times New Roman"/>
                <w:sz w:val="24"/>
                <w:szCs w:val="24"/>
              </w:rPr>
            </w:pPr>
            <w:r w:rsidRPr="006C72AF">
              <w:rPr>
                <w:rFonts w:ascii="Times New Roman" w:hAnsi="Times New Roman"/>
                <w:b/>
                <w:bCs/>
                <w:sz w:val="24"/>
                <w:szCs w:val="24"/>
              </w:rPr>
              <w:t>(m)</w:t>
            </w:r>
          </w:p>
        </w:tc>
        <w:tc>
          <w:tcPr>
            <w:tcW w:w="2870" w:type="dxa"/>
            <w:gridSpan w:val="2"/>
            <w:vAlign w:val="center"/>
          </w:tcPr>
          <w:p w:rsidR="00DE21AA" w:rsidRPr="006C72AF" w:rsidRDefault="00DE21AA" w:rsidP="00950427">
            <w:pPr>
              <w:jc w:val="center"/>
              <w:rPr>
                <w:rFonts w:ascii="Times New Roman" w:hAnsi="Times New Roman"/>
                <w:b/>
                <w:bCs/>
              </w:rPr>
            </w:pPr>
            <w:r w:rsidRPr="006C72AF">
              <w:rPr>
                <w:rFonts w:ascii="Times New Roman" w:hAnsi="Times New Roman"/>
                <w:b/>
                <w:bCs/>
                <w:sz w:val="24"/>
                <w:szCs w:val="24"/>
              </w:rPr>
              <w:t>Pjerrësia</w:t>
            </w:r>
          </w:p>
          <w:p w:rsidR="00DE21AA" w:rsidRPr="00F273BE" w:rsidRDefault="00DE21AA" w:rsidP="00950427">
            <w:pPr>
              <w:jc w:val="center"/>
              <w:rPr>
                <w:rFonts w:ascii="Times New Roman" w:hAnsi="Times New Roman"/>
                <w:sz w:val="24"/>
                <w:szCs w:val="24"/>
              </w:rPr>
            </w:pPr>
            <w:r w:rsidRPr="006C72AF">
              <w:rPr>
                <w:rFonts w:ascii="Times New Roman" w:hAnsi="Times New Roman"/>
                <w:b/>
                <w:bCs/>
                <w:sz w:val="24"/>
                <w:szCs w:val="24"/>
              </w:rPr>
              <w:t>(%)</w:t>
            </w:r>
          </w:p>
        </w:tc>
        <w:tc>
          <w:tcPr>
            <w:tcW w:w="1651" w:type="dxa"/>
            <w:vMerge w:val="restart"/>
            <w:vAlign w:val="center"/>
          </w:tcPr>
          <w:p w:rsidR="00DE21AA" w:rsidRPr="006C72AF" w:rsidRDefault="00DE21AA" w:rsidP="00950427">
            <w:pPr>
              <w:jc w:val="center"/>
              <w:rPr>
                <w:rFonts w:ascii="Times New Roman" w:hAnsi="Times New Roman"/>
                <w:b/>
                <w:bCs/>
                <w:sz w:val="24"/>
                <w:szCs w:val="24"/>
              </w:rPr>
            </w:pPr>
            <w:r w:rsidRPr="006C72AF">
              <w:rPr>
                <w:rFonts w:ascii="Times New Roman" w:hAnsi="Times New Roman"/>
                <w:b/>
                <w:bCs/>
                <w:sz w:val="24"/>
                <w:szCs w:val="24"/>
              </w:rPr>
              <w:t>Rrezja e kurbave (m)</w:t>
            </w:r>
          </w:p>
        </w:tc>
      </w:tr>
      <w:tr w:rsidR="00DE21AA" w:rsidRPr="00F273BE" w:rsidTr="00950427">
        <w:trPr>
          <w:trHeight w:val="428"/>
        </w:trPr>
        <w:tc>
          <w:tcPr>
            <w:tcW w:w="1885" w:type="dxa"/>
            <w:vMerge/>
            <w:vAlign w:val="center"/>
          </w:tcPr>
          <w:p w:rsidR="00DE21AA" w:rsidRPr="00F273BE" w:rsidRDefault="00DE21AA" w:rsidP="00950427">
            <w:pPr>
              <w:jc w:val="center"/>
              <w:rPr>
                <w:rFonts w:ascii="Times New Roman" w:hAnsi="Times New Roman"/>
                <w:sz w:val="24"/>
                <w:szCs w:val="24"/>
              </w:rPr>
            </w:pPr>
          </w:p>
        </w:tc>
        <w:tc>
          <w:tcPr>
            <w:tcW w:w="559"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minimale</w:t>
            </w:r>
          </w:p>
        </w:tc>
        <w:tc>
          <w:tcPr>
            <w:tcW w:w="1221"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normale</w:t>
            </w:r>
          </w:p>
        </w:tc>
        <w:tc>
          <w:tcPr>
            <w:tcW w:w="1349"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mesatare</w:t>
            </w:r>
          </w:p>
        </w:tc>
        <w:tc>
          <w:tcPr>
            <w:tcW w:w="1256"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maksimale</w:t>
            </w:r>
          </w:p>
        </w:tc>
        <w:tc>
          <w:tcPr>
            <w:tcW w:w="1614"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e kundërt</w:t>
            </w:r>
          </w:p>
        </w:tc>
        <w:tc>
          <w:tcPr>
            <w:tcW w:w="1651" w:type="dxa"/>
            <w:vMerge/>
            <w:vAlign w:val="center"/>
          </w:tcPr>
          <w:p w:rsidR="00DE21AA" w:rsidRPr="00F273BE" w:rsidRDefault="00DE21AA" w:rsidP="00950427">
            <w:pPr>
              <w:jc w:val="center"/>
              <w:rPr>
                <w:rFonts w:ascii="Times New Roman" w:hAnsi="Times New Roman"/>
                <w:sz w:val="24"/>
                <w:szCs w:val="24"/>
              </w:rPr>
            </w:pPr>
          </w:p>
        </w:tc>
      </w:tr>
      <w:tr w:rsidR="00DE21AA" w:rsidRPr="00F273BE" w:rsidTr="00950427">
        <w:tc>
          <w:tcPr>
            <w:tcW w:w="1885" w:type="dxa"/>
            <w:vAlign w:val="center"/>
          </w:tcPr>
          <w:p w:rsidR="00DE21AA" w:rsidRPr="00F273BE" w:rsidRDefault="00DE21AA" w:rsidP="00950427">
            <w:pPr>
              <w:rPr>
                <w:rFonts w:ascii="Times New Roman" w:hAnsi="Times New Roman"/>
                <w:sz w:val="24"/>
                <w:szCs w:val="24"/>
              </w:rPr>
            </w:pPr>
            <w:r w:rsidRPr="00F273BE">
              <w:rPr>
                <w:rFonts w:ascii="Times New Roman" w:hAnsi="Times New Roman"/>
                <w:sz w:val="24"/>
                <w:szCs w:val="24"/>
              </w:rPr>
              <w:t>Rrugë kryesore</w:t>
            </w:r>
          </w:p>
        </w:tc>
        <w:tc>
          <w:tcPr>
            <w:tcW w:w="559"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3.5</w:t>
            </w:r>
          </w:p>
        </w:tc>
        <w:tc>
          <w:tcPr>
            <w:tcW w:w="1221"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5 - 6</w:t>
            </w:r>
          </w:p>
        </w:tc>
        <w:tc>
          <w:tcPr>
            <w:tcW w:w="1349"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3 - 8</w:t>
            </w:r>
          </w:p>
        </w:tc>
        <w:tc>
          <w:tcPr>
            <w:tcW w:w="1256"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10</w:t>
            </w:r>
          </w:p>
        </w:tc>
        <w:tc>
          <w:tcPr>
            <w:tcW w:w="1614"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10</w:t>
            </w:r>
          </w:p>
        </w:tc>
        <w:tc>
          <w:tcPr>
            <w:tcW w:w="1651"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10</w:t>
            </w:r>
          </w:p>
        </w:tc>
      </w:tr>
      <w:tr w:rsidR="00DE21AA" w:rsidRPr="00F273BE" w:rsidTr="00950427">
        <w:tc>
          <w:tcPr>
            <w:tcW w:w="1885" w:type="dxa"/>
            <w:vAlign w:val="center"/>
          </w:tcPr>
          <w:p w:rsidR="00DE21AA" w:rsidRPr="00F273BE" w:rsidRDefault="00DE21AA" w:rsidP="00950427">
            <w:pPr>
              <w:rPr>
                <w:rFonts w:ascii="Times New Roman" w:hAnsi="Times New Roman"/>
                <w:sz w:val="24"/>
                <w:szCs w:val="24"/>
              </w:rPr>
            </w:pPr>
            <w:r w:rsidRPr="00F273BE">
              <w:rPr>
                <w:rFonts w:ascii="Times New Roman" w:hAnsi="Times New Roman"/>
                <w:sz w:val="24"/>
                <w:szCs w:val="24"/>
              </w:rPr>
              <w:t>Rrugë dytësore</w:t>
            </w:r>
          </w:p>
        </w:tc>
        <w:tc>
          <w:tcPr>
            <w:tcW w:w="559"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3</w:t>
            </w:r>
          </w:p>
        </w:tc>
        <w:tc>
          <w:tcPr>
            <w:tcW w:w="1221"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4 - 5</w:t>
            </w:r>
          </w:p>
        </w:tc>
        <w:tc>
          <w:tcPr>
            <w:tcW w:w="1349"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3 -8</w:t>
            </w:r>
          </w:p>
        </w:tc>
        <w:tc>
          <w:tcPr>
            <w:tcW w:w="1256"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12</w:t>
            </w:r>
          </w:p>
        </w:tc>
        <w:tc>
          <w:tcPr>
            <w:tcW w:w="1614"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12</w:t>
            </w:r>
          </w:p>
        </w:tc>
        <w:tc>
          <w:tcPr>
            <w:tcW w:w="1651"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7</w:t>
            </w:r>
          </w:p>
        </w:tc>
      </w:tr>
      <w:tr w:rsidR="00DE21AA" w:rsidRPr="00F273BE" w:rsidTr="00950427">
        <w:tc>
          <w:tcPr>
            <w:tcW w:w="1885" w:type="dxa"/>
            <w:vAlign w:val="center"/>
          </w:tcPr>
          <w:p w:rsidR="00DE21AA" w:rsidRPr="00F273BE" w:rsidRDefault="00DE21AA" w:rsidP="00950427">
            <w:pPr>
              <w:rPr>
                <w:rFonts w:ascii="Times New Roman" w:hAnsi="Times New Roman"/>
                <w:sz w:val="24"/>
                <w:szCs w:val="24"/>
              </w:rPr>
            </w:pPr>
            <w:r w:rsidRPr="00F273BE">
              <w:rPr>
                <w:rFonts w:ascii="Times New Roman" w:hAnsi="Times New Roman"/>
                <w:sz w:val="24"/>
                <w:szCs w:val="24"/>
              </w:rPr>
              <w:t>Pista traktori</w:t>
            </w:r>
          </w:p>
        </w:tc>
        <w:tc>
          <w:tcPr>
            <w:tcW w:w="559"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2.5</w:t>
            </w:r>
          </w:p>
        </w:tc>
        <w:tc>
          <w:tcPr>
            <w:tcW w:w="1221"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3 - 4</w:t>
            </w:r>
          </w:p>
        </w:tc>
        <w:tc>
          <w:tcPr>
            <w:tcW w:w="1349"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3 -8</w:t>
            </w:r>
          </w:p>
        </w:tc>
        <w:tc>
          <w:tcPr>
            <w:tcW w:w="1256"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14</w:t>
            </w:r>
          </w:p>
        </w:tc>
        <w:tc>
          <w:tcPr>
            <w:tcW w:w="1614"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14</w:t>
            </w:r>
          </w:p>
        </w:tc>
        <w:tc>
          <w:tcPr>
            <w:tcW w:w="1651" w:type="dxa"/>
            <w:vAlign w:val="center"/>
          </w:tcPr>
          <w:p w:rsidR="00DE21AA" w:rsidRPr="00F273BE" w:rsidRDefault="00DE21AA" w:rsidP="00950427">
            <w:pPr>
              <w:jc w:val="center"/>
              <w:rPr>
                <w:rFonts w:ascii="Times New Roman" w:hAnsi="Times New Roman"/>
                <w:sz w:val="24"/>
                <w:szCs w:val="24"/>
              </w:rPr>
            </w:pPr>
            <w:r w:rsidRPr="00F273BE">
              <w:rPr>
                <w:rFonts w:ascii="Times New Roman" w:hAnsi="Times New Roman"/>
                <w:sz w:val="24"/>
                <w:szCs w:val="24"/>
              </w:rPr>
              <w:t>5</w:t>
            </w:r>
          </w:p>
        </w:tc>
      </w:tr>
    </w:tbl>
    <w:p w:rsidR="00DE21AA" w:rsidRPr="00F273BE" w:rsidRDefault="00DE21AA" w:rsidP="00DE21AA">
      <w:pPr>
        <w:jc w:val="right"/>
        <w:rPr>
          <w:rFonts w:ascii="Times New Roman" w:hAnsi="Times New Roman"/>
          <w:b/>
          <w:sz w:val="24"/>
          <w:szCs w:val="24"/>
        </w:rPr>
      </w:pPr>
    </w:p>
    <w:p w:rsidR="00DE21AA" w:rsidRPr="00F273BE" w:rsidRDefault="00DE21AA" w:rsidP="00DE21AA">
      <w:pPr>
        <w:jc w:val="right"/>
        <w:rPr>
          <w:rFonts w:ascii="Times New Roman" w:hAnsi="Times New Roman"/>
          <w:b/>
          <w:sz w:val="24"/>
          <w:szCs w:val="24"/>
        </w:rPr>
      </w:pPr>
    </w:p>
    <w:p w:rsidR="00DE21AA" w:rsidRPr="00365401" w:rsidRDefault="00DE21AA" w:rsidP="00DE21AA">
      <w:pPr>
        <w:rPr>
          <w:rFonts w:ascii="Times New Roman" w:hAnsi="Times New Roman" w:cstheme="minorBidi"/>
          <w:b/>
          <w:bCs/>
          <w:color w:val="000000"/>
        </w:rPr>
      </w:pPr>
    </w:p>
    <w:p w:rsidR="00DE21AA" w:rsidRPr="00086E56" w:rsidRDefault="00DE21AA" w:rsidP="00DE21AA">
      <w:pPr>
        <w:keepLines/>
        <w:tabs>
          <w:tab w:val="left" w:pos="2280"/>
        </w:tabs>
        <w:spacing w:after="0"/>
        <w:rPr>
          <w:rFonts w:ascii="Times New Roman" w:hAnsi="Times New Roman"/>
          <w:b/>
          <w:sz w:val="24"/>
          <w:szCs w:val="24"/>
          <w:u w:val="single"/>
          <w:lang w:val="it-IT"/>
        </w:rPr>
      </w:pPr>
    </w:p>
    <w:p w:rsidR="008024D7" w:rsidRDefault="008024D7">
      <w:bookmarkStart w:id="1" w:name="_GoBack"/>
      <w:bookmarkEnd w:id="1"/>
    </w:p>
    <w:sectPr w:rsidR="008024D7" w:rsidSect="003C52F8">
      <w:pgSz w:w="12240" w:h="15840"/>
      <w:pgMar w:top="1152" w:right="1699" w:bottom="1152"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Times-Bold">
    <w:altName w:val="Cambria"/>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D6" w:rsidRPr="00F273BE" w:rsidRDefault="00DE21AA" w:rsidP="00681592">
    <w:pPr>
      <w:pStyle w:val="Footer"/>
      <w:framePr w:wrap="around" w:vAnchor="text" w:hAnchor="margin" w:xAlign="center" w:y="1"/>
      <w:rPr>
        <w:rStyle w:val="PageNumber"/>
      </w:rPr>
    </w:pPr>
    <w:r w:rsidRPr="00F273BE">
      <w:rPr>
        <w:rStyle w:val="PageNumber"/>
      </w:rPr>
      <w:fldChar w:fldCharType="begin"/>
    </w:r>
    <w:r w:rsidRPr="00F273BE">
      <w:rPr>
        <w:rStyle w:val="PageNumber"/>
      </w:rPr>
      <w:instrText xml:space="preserve">PAGE  </w:instrText>
    </w:r>
    <w:r w:rsidRPr="00F273BE">
      <w:rPr>
        <w:rStyle w:val="PageNumber"/>
      </w:rPr>
      <w:fldChar w:fldCharType="separate"/>
    </w:r>
    <w:r w:rsidRPr="00F273BE">
      <w:rPr>
        <w:rStyle w:val="PageNumber"/>
        <w:rPrChange w:id="0" w:author="Altin Kaso" w:date="2025-06-10T12:52:00Z">
          <w:rPr>
            <w:rStyle w:val="PageNumber"/>
            <w:noProof/>
          </w:rPr>
        </w:rPrChange>
      </w:rPr>
      <w:t>1</w:t>
    </w:r>
    <w:r w:rsidRPr="00F273BE">
      <w:rPr>
        <w:rStyle w:val="PageNumber"/>
      </w:rPr>
      <w:fldChar w:fldCharType="end"/>
    </w:r>
  </w:p>
  <w:p w:rsidR="002777D6" w:rsidRPr="00F273BE" w:rsidRDefault="00DE21A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70896"/>
      <w:docPartObj>
        <w:docPartGallery w:val="Page Numbers (Bottom of Page)"/>
        <w:docPartUnique/>
      </w:docPartObj>
    </w:sdtPr>
    <w:sdtEndPr>
      <w:rPr>
        <w:noProof/>
      </w:rPr>
    </w:sdtEndPr>
    <w:sdtContent>
      <w:p w:rsidR="00100663" w:rsidRDefault="00DE21AA">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rsidR="002777D6" w:rsidRPr="00F273BE" w:rsidRDefault="00DE21AA" w:rsidP="00681592">
    <w:pPr>
      <w:pStyle w:val="Footer"/>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3B"/>
    <w:multiLevelType w:val="hybridMultilevel"/>
    <w:tmpl w:val="D97AB99C"/>
    <w:lvl w:ilvl="0" w:tplc="948089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19377B"/>
    <w:multiLevelType w:val="hybridMultilevel"/>
    <w:tmpl w:val="ED36DB20"/>
    <w:lvl w:ilvl="0" w:tplc="0B5E5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560C5"/>
    <w:multiLevelType w:val="hybridMultilevel"/>
    <w:tmpl w:val="02CA5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574A7C"/>
    <w:multiLevelType w:val="hybridMultilevel"/>
    <w:tmpl w:val="7CDA347A"/>
    <w:lvl w:ilvl="0" w:tplc="0409000F">
      <w:start w:val="1"/>
      <w:numFmt w:val="decimal"/>
      <w:lvlText w:val="%1."/>
      <w:lvlJc w:val="left"/>
      <w:pPr>
        <w:ind w:left="360" w:hanging="360"/>
      </w:pPr>
      <w:rPr>
        <w:rFonts w:hint="default"/>
      </w:rPr>
    </w:lvl>
    <w:lvl w:ilvl="1" w:tplc="B6B0347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0E3E07"/>
    <w:multiLevelType w:val="hybridMultilevel"/>
    <w:tmpl w:val="8A56ABA2"/>
    <w:lvl w:ilvl="0" w:tplc="0409000F">
      <w:start w:val="1"/>
      <w:numFmt w:val="decimal"/>
      <w:lvlText w:val="%1."/>
      <w:lvlJc w:val="left"/>
      <w:pPr>
        <w:ind w:left="360" w:hanging="360"/>
      </w:pPr>
      <w:rPr>
        <w:rFonts w:hint="default"/>
      </w:rPr>
    </w:lvl>
    <w:lvl w:ilvl="1" w:tplc="6A90B21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C494D"/>
    <w:multiLevelType w:val="hybridMultilevel"/>
    <w:tmpl w:val="CC206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2593E"/>
    <w:multiLevelType w:val="hybridMultilevel"/>
    <w:tmpl w:val="B42A5C82"/>
    <w:lvl w:ilvl="0" w:tplc="B7B4E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C76E0"/>
    <w:multiLevelType w:val="hybridMultilevel"/>
    <w:tmpl w:val="0A548B64"/>
    <w:lvl w:ilvl="0" w:tplc="E62E35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6F13DA"/>
    <w:multiLevelType w:val="hybridMultilevel"/>
    <w:tmpl w:val="97146A7A"/>
    <w:lvl w:ilvl="0" w:tplc="9DE298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342E2"/>
    <w:multiLevelType w:val="hybridMultilevel"/>
    <w:tmpl w:val="0714E176"/>
    <w:lvl w:ilvl="0" w:tplc="9DB21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DC4E2B"/>
    <w:multiLevelType w:val="hybridMultilevel"/>
    <w:tmpl w:val="9B10277E"/>
    <w:lvl w:ilvl="0" w:tplc="60FC1F5A">
      <w:start w:val="1"/>
      <w:numFmt w:val="decimal"/>
      <w:lvlText w:val="%1."/>
      <w:lvlJc w:val="left"/>
      <w:pPr>
        <w:tabs>
          <w:tab w:val="num" w:pos="720"/>
        </w:tabs>
        <w:ind w:left="720" w:hanging="360"/>
      </w:pPr>
      <w:rPr>
        <w:rFonts w:hint="default"/>
        <w:sz w:val="28"/>
        <w:szCs w:val="28"/>
        <w:u w:val="none"/>
      </w:rPr>
    </w:lvl>
    <w:lvl w:ilvl="1" w:tplc="5F04BB0A">
      <w:start w:val="1"/>
      <w:numFmt w:val="lowerLetter"/>
      <w:lvlText w:val="%2)"/>
      <w:lvlJc w:val="left"/>
      <w:pPr>
        <w:tabs>
          <w:tab w:val="num" w:pos="1440"/>
        </w:tabs>
        <w:ind w:left="1440" w:hanging="360"/>
      </w:pPr>
      <w:rPr>
        <w:rFonts w:hint="default"/>
        <w:b/>
      </w:rPr>
    </w:lvl>
    <w:lvl w:ilvl="2" w:tplc="CE62FBE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FA6902"/>
    <w:multiLevelType w:val="hybridMultilevel"/>
    <w:tmpl w:val="3444921C"/>
    <w:lvl w:ilvl="0" w:tplc="AB6038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D14E9"/>
    <w:multiLevelType w:val="hybridMultilevel"/>
    <w:tmpl w:val="EDACA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6E7726"/>
    <w:multiLevelType w:val="hybridMultilevel"/>
    <w:tmpl w:val="731EC2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AB7C68"/>
    <w:multiLevelType w:val="hybridMultilevel"/>
    <w:tmpl w:val="9FD63D68"/>
    <w:lvl w:ilvl="0" w:tplc="A4AAB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E243C9"/>
    <w:multiLevelType w:val="hybridMultilevel"/>
    <w:tmpl w:val="847281BE"/>
    <w:lvl w:ilvl="0" w:tplc="0409000F">
      <w:start w:val="1"/>
      <w:numFmt w:val="decimal"/>
      <w:lvlText w:val="%1."/>
      <w:lvlJc w:val="left"/>
      <w:pPr>
        <w:ind w:left="360" w:hanging="360"/>
      </w:pPr>
    </w:lvl>
    <w:lvl w:ilvl="1" w:tplc="B79A37E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EE09E8"/>
    <w:multiLevelType w:val="hybridMultilevel"/>
    <w:tmpl w:val="73E0F98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42799"/>
    <w:multiLevelType w:val="hybridMultilevel"/>
    <w:tmpl w:val="0A5004B0"/>
    <w:lvl w:ilvl="0" w:tplc="0F54721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C5D72"/>
    <w:multiLevelType w:val="hybridMultilevel"/>
    <w:tmpl w:val="622EDA8C"/>
    <w:lvl w:ilvl="0" w:tplc="D6003E54">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1911AB"/>
    <w:multiLevelType w:val="hybridMultilevel"/>
    <w:tmpl w:val="4EB273AC"/>
    <w:lvl w:ilvl="0" w:tplc="9DE298DA">
      <w:start w:val="1"/>
      <w:numFmt w:val="decimal"/>
      <w:lvlText w:val="%1."/>
      <w:lvlJc w:val="left"/>
      <w:pPr>
        <w:ind w:left="360" w:hanging="360"/>
      </w:pPr>
      <w:rPr>
        <w:rFonts w:hint="default"/>
      </w:rPr>
    </w:lvl>
    <w:lvl w:ilvl="1" w:tplc="FF8EB138">
      <w:start w:val="1"/>
      <w:numFmt w:val="low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6CC016D"/>
    <w:multiLevelType w:val="hybridMultilevel"/>
    <w:tmpl w:val="5BDED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380558"/>
    <w:multiLevelType w:val="hybridMultilevel"/>
    <w:tmpl w:val="2C728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FB4292"/>
    <w:multiLevelType w:val="hybridMultilevel"/>
    <w:tmpl w:val="805EF4E0"/>
    <w:lvl w:ilvl="0" w:tplc="30DCE9A0">
      <w:start w:val="4"/>
      <w:numFmt w:val="decimal"/>
      <w:lvlText w:val="%1."/>
      <w:lvlJc w:val="left"/>
      <w:pPr>
        <w:tabs>
          <w:tab w:val="num" w:pos="840"/>
        </w:tabs>
        <w:ind w:left="840" w:hanging="360"/>
      </w:pPr>
      <w:rPr>
        <w:rFonts w:hint="default"/>
        <w:u w:val="none"/>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3" w15:restartNumberingAfterBreak="0">
    <w:nsid w:val="488C6BA0"/>
    <w:multiLevelType w:val="hybridMultilevel"/>
    <w:tmpl w:val="39D06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093ABC"/>
    <w:multiLevelType w:val="hybridMultilevel"/>
    <w:tmpl w:val="20BA071E"/>
    <w:lvl w:ilvl="0" w:tplc="79A2D05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06F3D"/>
    <w:multiLevelType w:val="hybridMultilevel"/>
    <w:tmpl w:val="C8840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4F9D"/>
    <w:multiLevelType w:val="hybridMultilevel"/>
    <w:tmpl w:val="219812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A424AB"/>
    <w:multiLevelType w:val="hybridMultilevel"/>
    <w:tmpl w:val="B2DC420E"/>
    <w:lvl w:ilvl="0" w:tplc="04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7220BCC"/>
    <w:multiLevelType w:val="hybridMultilevel"/>
    <w:tmpl w:val="4B161818"/>
    <w:lvl w:ilvl="0" w:tplc="5E2E9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8F120F"/>
    <w:multiLevelType w:val="hybridMultilevel"/>
    <w:tmpl w:val="C994AB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670195"/>
    <w:multiLevelType w:val="hybridMultilevel"/>
    <w:tmpl w:val="F1DE6E64"/>
    <w:lvl w:ilvl="0" w:tplc="9DE298DA">
      <w:start w:val="1"/>
      <w:numFmt w:val="decimal"/>
      <w:lvlText w:val="%1."/>
      <w:lvlJc w:val="left"/>
      <w:pPr>
        <w:ind w:left="360" w:hanging="360"/>
      </w:pPr>
      <w:rPr>
        <w:rFonts w:hint="default"/>
      </w:rPr>
    </w:lvl>
    <w:lvl w:ilvl="1" w:tplc="5CF0BA5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E84532"/>
    <w:multiLevelType w:val="hybridMultilevel"/>
    <w:tmpl w:val="A9FE1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5C157E"/>
    <w:multiLevelType w:val="hybridMultilevel"/>
    <w:tmpl w:val="B7C6D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CB45E4"/>
    <w:multiLevelType w:val="hybridMultilevel"/>
    <w:tmpl w:val="0BEA6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A29D9"/>
    <w:multiLevelType w:val="hybridMultilevel"/>
    <w:tmpl w:val="4F0AC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C1050A"/>
    <w:multiLevelType w:val="hybridMultilevel"/>
    <w:tmpl w:val="CC346C6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A344A3"/>
    <w:multiLevelType w:val="hybridMultilevel"/>
    <w:tmpl w:val="EAF09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68253C"/>
    <w:multiLevelType w:val="hybridMultilevel"/>
    <w:tmpl w:val="79065424"/>
    <w:lvl w:ilvl="0" w:tplc="462202EE">
      <w:start w:val="7"/>
      <w:numFmt w:val="decimal"/>
      <w:lvlText w:val="%1."/>
      <w:lvlJc w:val="left"/>
      <w:pPr>
        <w:tabs>
          <w:tab w:val="num" w:pos="840"/>
        </w:tabs>
        <w:ind w:left="840" w:hanging="360"/>
      </w:pPr>
      <w:rPr>
        <w:rFonts w:hint="default"/>
        <w:u w:val="none"/>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8" w15:restartNumberingAfterBreak="0">
    <w:nsid w:val="699950DC"/>
    <w:multiLevelType w:val="hybridMultilevel"/>
    <w:tmpl w:val="92C6442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9F3B11"/>
    <w:multiLevelType w:val="hybridMultilevel"/>
    <w:tmpl w:val="46E42028"/>
    <w:lvl w:ilvl="0" w:tplc="E0F2598E">
      <w:start w:val="1"/>
      <w:numFmt w:val="lowerLetter"/>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D6154A"/>
    <w:multiLevelType w:val="hybridMultilevel"/>
    <w:tmpl w:val="D0829744"/>
    <w:lvl w:ilvl="0" w:tplc="9AD42E60">
      <w:start w:val="3"/>
      <w:numFmt w:val="decimal"/>
      <w:lvlText w:val="%1."/>
      <w:lvlJc w:val="left"/>
      <w:pPr>
        <w:tabs>
          <w:tab w:val="num" w:pos="360"/>
        </w:tabs>
        <w:ind w:left="360" w:hanging="360"/>
      </w:pPr>
      <w:rPr>
        <w:rFonts w:hint="default"/>
        <w:sz w:val="28"/>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B53179A"/>
    <w:multiLevelType w:val="hybridMultilevel"/>
    <w:tmpl w:val="0A00DB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B43437"/>
    <w:multiLevelType w:val="hybridMultilevel"/>
    <w:tmpl w:val="9B1AD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A64EBE"/>
    <w:multiLevelType w:val="hybridMultilevel"/>
    <w:tmpl w:val="30720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2D4D5F"/>
    <w:multiLevelType w:val="hybridMultilevel"/>
    <w:tmpl w:val="20C0EC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8AC2418"/>
    <w:multiLevelType w:val="hybridMultilevel"/>
    <w:tmpl w:val="E3AAA62A"/>
    <w:lvl w:ilvl="0" w:tplc="5BE00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2"/>
  </w:num>
  <w:num w:numId="4">
    <w:abstractNumId w:val="1"/>
  </w:num>
  <w:num w:numId="5">
    <w:abstractNumId w:val="13"/>
  </w:num>
  <w:num w:numId="6">
    <w:abstractNumId w:val="9"/>
  </w:num>
  <w:num w:numId="7">
    <w:abstractNumId w:val="18"/>
  </w:num>
  <w:num w:numId="8">
    <w:abstractNumId w:val="20"/>
  </w:num>
  <w:num w:numId="9">
    <w:abstractNumId w:val="28"/>
  </w:num>
  <w:num w:numId="10">
    <w:abstractNumId w:val="39"/>
  </w:num>
  <w:num w:numId="11">
    <w:abstractNumId w:val="45"/>
  </w:num>
  <w:num w:numId="12">
    <w:abstractNumId w:val="21"/>
  </w:num>
  <w:num w:numId="13">
    <w:abstractNumId w:val="11"/>
  </w:num>
  <w:num w:numId="14">
    <w:abstractNumId w:val="33"/>
  </w:num>
  <w:num w:numId="15">
    <w:abstractNumId w:val="44"/>
  </w:num>
  <w:num w:numId="16">
    <w:abstractNumId w:val="32"/>
  </w:num>
  <w:num w:numId="17">
    <w:abstractNumId w:val="2"/>
  </w:num>
  <w:num w:numId="18">
    <w:abstractNumId w:val="38"/>
  </w:num>
  <w:num w:numId="19">
    <w:abstractNumId w:val="5"/>
  </w:num>
  <w:num w:numId="20">
    <w:abstractNumId w:val="43"/>
  </w:num>
  <w:num w:numId="21">
    <w:abstractNumId w:val="3"/>
  </w:num>
  <w:num w:numId="22">
    <w:abstractNumId w:val="36"/>
  </w:num>
  <w:num w:numId="23">
    <w:abstractNumId w:val="31"/>
  </w:num>
  <w:num w:numId="24">
    <w:abstractNumId w:val="15"/>
  </w:num>
  <w:num w:numId="25">
    <w:abstractNumId w:val="23"/>
  </w:num>
  <w:num w:numId="26">
    <w:abstractNumId w:val="42"/>
  </w:num>
  <w:num w:numId="27">
    <w:abstractNumId w:val="30"/>
  </w:num>
  <w:num w:numId="28">
    <w:abstractNumId w:val="19"/>
  </w:num>
  <w:num w:numId="29">
    <w:abstractNumId w:val="35"/>
  </w:num>
  <w:num w:numId="30">
    <w:abstractNumId w:val="14"/>
  </w:num>
  <w:num w:numId="31">
    <w:abstractNumId w:val="10"/>
  </w:num>
  <w:num w:numId="32">
    <w:abstractNumId w:val="17"/>
  </w:num>
  <w:num w:numId="33">
    <w:abstractNumId w:val="29"/>
  </w:num>
  <w:num w:numId="34">
    <w:abstractNumId w:val="22"/>
  </w:num>
  <w:num w:numId="35">
    <w:abstractNumId w:val="37"/>
  </w:num>
  <w:num w:numId="36">
    <w:abstractNumId w:val="40"/>
  </w:num>
  <w:num w:numId="37">
    <w:abstractNumId w:val="6"/>
  </w:num>
  <w:num w:numId="38">
    <w:abstractNumId w:val="34"/>
  </w:num>
  <w:num w:numId="39">
    <w:abstractNumId w:val="25"/>
  </w:num>
  <w:num w:numId="40">
    <w:abstractNumId w:val="41"/>
  </w:num>
  <w:num w:numId="41">
    <w:abstractNumId w:val="8"/>
  </w:num>
  <w:num w:numId="42">
    <w:abstractNumId w:val="26"/>
  </w:num>
  <w:num w:numId="43">
    <w:abstractNumId w:val="0"/>
  </w:num>
  <w:num w:numId="44">
    <w:abstractNumId w:val="27"/>
  </w:num>
  <w:num w:numId="45">
    <w:abstractNumId w:val="24"/>
  </w:num>
  <w:num w:numId="46">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tin Kaso">
    <w15:presenceInfo w15:providerId="AD" w15:userId="S::Altin.Kaso@turizmi.gov.al::11cd0871-5f8b-4358-a75c-f5d9bef76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AA"/>
    <w:rsid w:val="008024D7"/>
    <w:rsid w:val="00DE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95C25-F711-4F05-937C-7957355D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1AA"/>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E21AA"/>
    <w:rPr>
      <w:color w:val="0000FF"/>
      <w:u w:val="single"/>
    </w:rPr>
  </w:style>
  <w:style w:type="paragraph" w:styleId="Footer">
    <w:name w:val="footer"/>
    <w:basedOn w:val="Normal"/>
    <w:link w:val="FooterChar"/>
    <w:uiPriority w:val="99"/>
    <w:unhideWhenUsed/>
    <w:rsid w:val="00DE21AA"/>
    <w:pPr>
      <w:tabs>
        <w:tab w:val="center" w:pos="4680"/>
        <w:tab w:val="right" w:pos="9360"/>
      </w:tabs>
    </w:pPr>
  </w:style>
  <w:style w:type="character" w:customStyle="1" w:styleId="FooterChar">
    <w:name w:val="Footer Char"/>
    <w:basedOn w:val="DefaultParagraphFont"/>
    <w:link w:val="Footer"/>
    <w:uiPriority w:val="99"/>
    <w:rsid w:val="00DE21AA"/>
    <w:rPr>
      <w:rFonts w:ascii="Calibri" w:eastAsia="Times New Roman" w:hAnsi="Calibri" w:cs="Times New Roman"/>
      <w:lang w:val="sq-AL"/>
    </w:rPr>
  </w:style>
  <w:style w:type="paragraph" w:styleId="BalloonText">
    <w:name w:val="Balloon Text"/>
    <w:basedOn w:val="Normal"/>
    <w:link w:val="BalloonTextChar"/>
    <w:uiPriority w:val="99"/>
    <w:semiHidden/>
    <w:unhideWhenUsed/>
    <w:rsid w:val="00DE2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1AA"/>
    <w:rPr>
      <w:rFonts w:ascii="Tahoma" w:eastAsia="Times New Roman" w:hAnsi="Tahoma" w:cs="Tahoma"/>
      <w:sz w:val="16"/>
      <w:szCs w:val="16"/>
      <w:lang w:val="sq-AL"/>
    </w:rPr>
  </w:style>
  <w:style w:type="paragraph" w:styleId="Header">
    <w:name w:val="header"/>
    <w:basedOn w:val="Normal"/>
    <w:link w:val="HeaderChar"/>
    <w:uiPriority w:val="99"/>
    <w:unhideWhenUsed/>
    <w:rsid w:val="00DE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1AA"/>
    <w:rPr>
      <w:rFonts w:ascii="Calibri" w:eastAsia="Times New Roman" w:hAnsi="Calibri" w:cs="Times New Roman"/>
      <w:lang w:val="sq-AL"/>
    </w:rPr>
  </w:style>
  <w:style w:type="paragraph" w:styleId="NoSpacing">
    <w:name w:val="No Spacing"/>
    <w:uiPriority w:val="1"/>
    <w:qFormat/>
    <w:rsid w:val="00DE21AA"/>
    <w:pPr>
      <w:spacing w:after="0" w:line="240" w:lineRule="auto"/>
    </w:pPr>
    <w:rPr>
      <w:rFonts w:ascii="Calibri" w:eastAsia="Times New Roman" w:hAnsi="Calibri" w:cs="Times New Roman"/>
    </w:rPr>
  </w:style>
  <w:style w:type="paragraph" w:styleId="ListParagraph">
    <w:name w:val="List Paragraph"/>
    <w:basedOn w:val="Normal"/>
    <w:uiPriority w:val="34"/>
    <w:qFormat/>
    <w:rsid w:val="00DE21AA"/>
    <w:pPr>
      <w:ind w:left="720"/>
      <w:contextualSpacing/>
    </w:pPr>
  </w:style>
  <w:style w:type="table" w:styleId="TableGrid">
    <w:name w:val="Table Grid"/>
    <w:basedOn w:val="TableNormal"/>
    <w:uiPriority w:val="59"/>
    <w:rsid w:val="00DE2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Label">
    <w:name w:val="Message Header Label"/>
    <w:rsid w:val="00DE21AA"/>
    <w:rPr>
      <w:b/>
      <w:sz w:val="18"/>
    </w:rPr>
  </w:style>
  <w:style w:type="paragraph" w:styleId="MessageHeader">
    <w:name w:val="Message Header"/>
    <w:basedOn w:val="BodyText"/>
    <w:link w:val="MessageHeaderChar"/>
    <w:rsid w:val="00DE21AA"/>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DE21AA"/>
    <w:rPr>
      <w:rFonts w:ascii="Garamond" w:eastAsia="Times New Roman" w:hAnsi="Garamond" w:cs="Times New Roman"/>
      <w:caps/>
      <w:sz w:val="18"/>
      <w:szCs w:val="20"/>
      <w:lang w:val="sq-AL"/>
    </w:rPr>
  </w:style>
  <w:style w:type="paragraph" w:styleId="BodyText">
    <w:name w:val="Body Text"/>
    <w:basedOn w:val="Normal"/>
    <w:link w:val="BodyTextChar"/>
    <w:uiPriority w:val="99"/>
    <w:semiHidden/>
    <w:unhideWhenUsed/>
    <w:rsid w:val="00DE21AA"/>
    <w:pPr>
      <w:spacing w:after="120"/>
    </w:pPr>
  </w:style>
  <w:style w:type="character" w:customStyle="1" w:styleId="BodyTextChar">
    <w:name w:val="Body Text Char"/>
    <w:basedOn w:val="DefaultParagraphFont"/>
    <w:link w:val="BodyText"/>
    <w:uiPriority w:val="99"/>
    <w:semiHidden/>
    <w:rsid w:val="00DE21AA"/>
    <w:rPr>
      <w:rFonts w:ascii="Calibri" w:eastAsia="Times New Roman" w:hAnsi="Calibri" w:cs="Times New Roman"/>
      <w:lang w:val="sq-AL"/>
    </w:rPr>
  </w:style>
  <w:style w:type="paragraph" w:styleId="NormalWeb">
    <w:name w:val="Normal (Web)"/>
    <w:basedOn w:val="Normal"/>
    <w:uiPriority w:val="99"/>
    <w:semiHidden/>
    <w:unhideWhenUsed/>
    <w:rsid w:val="00DE21AA"/>
    <w:rPr>
      <w:rFonts w:ascii="Times New Roman" w:hAnsi="Times New Roman"/>
      <w:sz w:val="24"/>
      <w:szCs w:val="24"/>
    </w:rPr>
  </w:style>
  <w:style w:type="character" w:styleId="CommentReference">
    <w:name w:val="annotation reference"/>
    <w:basedOn w:val="DefaultParagraphFont"/>
    <w:uiPriority w:val="99"/>
    <w:semiHidden/>
    <w:unhideWhenUsed/>
    <w:rsid w:val="00DE21AA"/>
    <w:rPr>
      <w:sz w:val="16"/>
      <w:szCs w:val="16"/>
    </w:rPr>
  </w:style>
  <w:style w:type="paragraph" w:customStyle="1" w:styleId="paragrafi">
    <w:name w:val="paragrafi"/>
    <w:basedOn w:val="Normal"/>
    <w:rsid w:val="00DE21AA"/>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DE21AA"/>
    <w:pPr>
      <w:spacing w:after="0" w:line="240" w:lineRule="auto"/>
    </w:pPr>
    <w:rPr>
      <w:rFonts w:ascii="Calibri" w:eastAsia="Times New Roman" w:hAnsi="Calibri" w:cs="Times New Roman"/>
    </w:rPr>
  </w:style>
  <w:style w:type="paragraph" w:styleId="CommentText">
    <w:name w:val="annotation text"/>
    <w:basedOn w:val="Normal"/>
    <w:link w:val="CommentTextChar"/>
    <w:uiPriority w:val="99"/>
    <w:unhideWhenUsed/>
    <w:rsid w:val="00DE21AA"/>
    <w:pPr>
      <w:spacing w:line="240" w:lineRule="auto"/>
    </w:pPr>
    <w:rPr>
      <w:sz w:val="20"/>
      <w:szCs w:val="20"/>
    </w:rPr>
  </w:style>
  <w:style w:type="character" w:customStyle="1" w:styleId="CommentTextChar">
    <w:name w:val="Comment Text Char"/>
    <w:basedOn w:val="DefaultParagraphFont"/>
    <w:link w:val="CommentText"/>
    <w:uiPriority w:val="99"/>
    <w:rsid w:val="00DE21AA"/>
    <w:rPr>
      <w:rFonts w:ascii="Calibri" w:eastAsia="Times New Roman"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DE21AA"/>
    <w:rPr>
      <w:b/>
      <w:bCs/>
    </w:rPr>
  </w:style>
  <w:style w:type="character" w:customStyle="1" w:styleId="CommentSubjectChar">
    <w:name w:val="Comment Subject Char"/>
    <w:basedOn w:val="CommentTextChar"/>
    <w:link w:val="CommentSubject"/>
    <w:uiPriority w:val="99"/>
    <w:semiHidden/>
    <w:rsid w:val="00DE21AA"/>
    <w:rPr>
      <w:rFonts w:ascii="Calibri" w:eastAsia="Times New Roman" w:hAnsi="Calibri" w:cs="Times New Roman"/>
      <w:b/>
      <w:bCs/>
      <w:sz w:val="20"/>
      <w:szCs w:val="20"/>
      <w:lang w:val="sq-AL"/>
    </w:rPr>
  </w:style>
  <w:style w:type="character" w:customStyle="1" w:styleId="cf01">
    <w:name w:val="cf01"/>
    <w:basedOn w:val="DefaultParagraphFont"/>
    <w:rsid w:val="00DE21AA"/>
    <w:rPr>
      <w:rFonts w:ascii="Segoe UI" w:hAnsi="Segoe UI" w:cs="Segoe UI" w:hint="default"/>
      <w:sz w:val="18"/>
      <w:szCs w:val="18"/>
    </w:rPr>
  </w:style>
  <w:style w:type="character" w:customStyle="1" w:styleId="cf11">
    <w:name w:val="cf11"/>
    <w:basedOn w:val="DefaultParagraphFont"/>
    <w:rsid w:val="00DE21AA"/>
    <w:rPr>
      <w:rFonts w:ascii="Segoe UI" w:hAnsi="Segoe UI" w:cs="Segoe UI" w:hint="default"/>
      <w:b/>
      <w:bCs/>
      <w:sz w:val="18"/>
      <w:szCs w:val="18"/>
    </w:rPr>
  </w:style>
  <w:style w:type="character" w:styleId="PageNumber">
    <w:name w:val="page number"/>
    <w:basedOn w:val="DefaultParagraphFont"/>
    <w:rsid w:val="00DE21AA"/>
  </w:style>
  <w:style w:type="table" w:customStyle="1" w:styleId="TableGrid1">
    <w:name w:val="Table Grid1"/>
    <w:basedOn w:val="TableNormal"/>
    <w:next w:val="TableGrid"/>
    <w:rsid w:val="00DE21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E21AA"/>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2025-06-26T13:49:00Z</dcterms:created>
  <dcterms:modified xsi:type="dcterms:W3CDTF">2025-06-26T13:49:00Z</dcterms:modified>
</cp:coreProperties>
</file>