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C331"/>
    <w:p w14:paraId="6FEDFF36">
      <w:pPr>
        <w:pStyle w:val="2"/>
        <w:jc w:val="center"/>
        <w:rPr>
          <w:rFonts w:hint="default"/>
          <w:lang w:val="sq-AL"/>
        </w:rPr>
      </w:pPr>
      <w:r>
        <w:rPr>
          <w:color w:val="9F333A"/>
        </w:rPr>
        <w:t>TEMPLATE</w:t>
      </w:r>
      <w:r>
        <w:rPr>
          <w:color w:val="9F333A"/>
          <w:spacing w:val="-13"/>
        </w:rPr>
        <w:t xml:space="preserve"> </w:t>
      </w:r>
      <w:r>
        <w:rPr>
          <w:color w:val="9F333A"/>
        </w:rPr>
        <w:t>NR.</w:t>
      </w:r>
      <w:r>
        <w:rPr>
          <w:rFonts w:hint="default"/>
          <w:color w:val="9F333A"/>
          <w:spacing w:val="-12"/>
          <w:lang w:val="sq-AL"/>
        </w:rPr>
        <w:t>1</w:t>
      </w:r>
    </w:p>
    <w:p w14:paraId="4739ED48">
      <w:pPr>
        <w:pStyle w:val="5"/>
        <w:spacing w:before="126"/>
        <w:rPr>
          <w:b/>
        </w:rPr>
      </w:pPr>
    </w:p>
    <w:p w14:paraId="124D5702">
      <w:pPr>
        <w:spacing w:before="0" w:line="415" w:lineRule="auto"/>
        <w:ind w:left="361" w:right="1967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Modeli:</w:t>
      </w:r>
    </w:p>
    <w:p w14:paraId="1837FBC7">
      <w:pPr>
        <w:pStyle w:val="5"/>
        <w:spacing w:line="275" w:lineRule="exact"/>
        <w:ind w:left="361"/>
      </w:pPr>
      <w:r>
        <w:t>Sugjerohet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shtohet</w:t>
      </w:r>
      <w:r>
        <w:rPr>
          <w:spacing w:val="-5"/>
        </w:rPr>
        <w:t xml:space="preserve"> </w:t>
      </w:r>
      <w:r>
        <w:t>logoja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kompanisë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rPr>
          <w:spacing w:val="-2"/>
        </w:rPr>
        <w:t>kokë.</w:t>
      </w:r>
    </w:p>
    <w:p w14:paraId="0849A70C">
      <w:pPr>
        <w:pStyle w:val="5"/>
        <w:spacing w:before="201"/>
        <w:ind w:left="361"/>
      </w:pPr>
      <w:r>
        <w:t>Të</w:t>
      </w:r>
      <w:r>
        <w:rPr>
          <w:spacing w:val="-6"/>
        </w:rPr>
        <w:t xml:space="preserve"> </w:t>
      </w:r>
      <w:r>
        <w:t>përdoret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njëjti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shkrimi</w:t>
      </w:r>
      <w:r>
        <w:rPr>
          <w:spacing w:val="-5"/>
        </w:rPr>
        <w:t xml:space="preserve"> </w:t>
      </w:r>
      <w:r>
        <w:t>gjatë</w:t>
      </w:r>
      <w:r>
        <w:rPr>
          <w:spacing w:val="-5"/>
        </w:rPr>
        <w:t xml:space="preserve"> </w:t>
      </w:r>
      <w:r>
        <w:t>gjithë</w:t>
      </w:r>
      <w:r>
        <w:rPr>
          <w:spacing w:val="-5"/>
        </w:rPr>
        <w:t xml:space="preserve"> </w:t>
      </w:r>
      <w:r>
        <w:rPr>
          <w:spacing w:val="-2"/>
        </w:rPr>
        <w:t>dokumentit.</w:t>
      </w:r>
    </w:p>
    <w:p w14:paraId="1EE85753">
      <w:pPr>
        <w:pStyle w:val="5"/>
      </w:pPr>
    </w:p>
    <w:p w14:paraId="09C677BF">
      <w:pPr>
        <w:pStyle w:val="5"/>
        <w:spacing w:before="125"/>
      </w:pPr>
    </w:p>
    <w:p w14:paraId="02F5B237">
      <w:pPr>
        <w:pStyle w:val="6"/>
        <w:numPr>
          <w:ilvl w:val="0"/>
          <w:numId w:val="1"/>
        </w:numPr>
        <w:tabs>
          <w:tab w:val="left" w:pos="1081"/>
        </w:tabs>
        <w:spacing w:before="0" w:after="0" w:line="240" w:lineRule="auto"/>
        <w:ind w:left="1081" w:right="0" w:hanging="360"/>
        <w:jc w:val="left"/>
        <w:rPr>
          <w:b/>
          <w:sz w:val="24"/>
        </w:rPr>
      </w:pPr>
      <w:r>
        <w:rPr>
          <w:b/>
          <w:sz w:val="24"/>
        </w:rPr>
        <w:t>Detajet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rëndësishme:</w:t>
      </w:r>
    </w:p>
    <w:p w14:paraId="2D1C7F68">
      <w:pPr>
        <w:pStyle w:val="6"/>
        <w:numPr>
          <w:ilvl w:val="0"/>
          <w:numId w:val="2"/>
        </w:numPr>
        <w:tabs>
          <w:tab w:val="left" w:pos="620"/>
        </w:tabs>
        <w:spacing w:before="179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Emri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plotë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organizatës/shkurtesa;</w:t>
      </w:r>
    </w:p>
    <w:p w14:paraId="2EF3200F">
      <w:pPr>
        <w:pStyle w:val="6"/>
        <w:numPr>
          <w:ilvl w:val="0"/>
          <w:numId w:val="2"/>
        </w:numPr>
        <w:tabs>
          <w:tab w:val="left" w:pos="606"/>
        </w:tabs>
        <w:spacing w:before="201" w:after="0" w:line="240" w:lineRule="auto"/>
        <w:ind w:left="606" w:right="0" w:hanging="245"/>
        <w:jc w:val="left"/>
        <w:rPr>
          <w:sz w:val="24"/>
        </w:rPr>
      </w:pPr>
      <w:r>
        <w:rPr>
          <w:spacing w:val="-2"/>
          <w:sz w:val="24"/>
        </w:rPr>
        <w:t>Adresa;</w:t>
      </w:r>
    </w:p>
    <w:p w14:paraId="2D25117A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personi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kontaktit</w:t>
      </w:r>
      <w:r>
        <w:rPr>
          <w:spacing w:val="-4"/>
          <w:sz w:val="24"/>
        </w:rPr>
        <w:t xml:space="preserve"> </w:t>
      </w:r>
      <w:r>
        <w:rPr>
          <w:sz w:val="24"/>
        </w:rPr>
        <w:t>(Emri,</w:t>
      </w:r>
      <w:r>
        <w:rPr>
          <w:spacing w:val="-3"/>
          <w:sz w:val="24"/>
        </w:rPr>
        <w:t xml:space="preserve"> </w:t>
      </w:r>
      <w:r>
        <w:rPr>
          <w:sz w:val="24"/>
        </w:rPr>
        <w:t>pozicioni,</w:t>
      </w:r>
      <w:r>
        <w:rPr>
          <w:spacing w:val="-2"/>
          <w:sz w:val="24"/>
        </w:rPr>
        <w:t xml:space="preserve"> emaili)</w:t>
      </w:r>
    </w:p>
    <w:p w14:paraId="76839803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faqja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(nëse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ka);</w:t>
      </w:r>
    </w:p>
    <w:p w14:paraId="699F9C81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zyrtar;</w:t>
      </w:r>
    </w:p>
    <w:p w14:paraId="33385EA9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pacing w:val="-2"/>
          <w:sz w:val="24"/>
        </w:rPr>
        <w:t>telefoni;</w:t>
      </w:r>
    </w:p>
    <w:p w14:paraId="0A60E145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lloji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organizatës</w:t>
      </w:r>
      <w:r>
        <w:rPr>
          <w:spacing w:val="-4"/>
          <w:sz w:val="24"/>
        </w:rPr>
        <w:t xml:space="preserve"> </w:t>
      </w:r>
      <w:r>
        <w:rPr>
          <w:sz w:val="24"/>
        </w:rPr>
        <w:t>(OJQ,</w:t>
      </w:r>
      <w:r>
        <w:rPr>
          <w:spacing w:val="-4"/>
          <w:sz w:val="24"/>
        </w:rPr>
        <w:t xml:space="preserve"> </w:t>
      </w:r>
      <w:r>
        <w:rPr>
          <w:sz w:val="24"/>
        </w:rPr>
        <w:t>Shoqatë,</w:t>
      </w:r>
      <w:r>
        <w:rPr>
          <w:spacing w:val="-4"/>
          <w:sz w:val="24"/>
        </w:rPr>
        <w:t xml:space="preserve"> </w:t>
      </w:r>
      <w:r>
        <w:rPr>
          <w:sz w:val="24"/>
        </w:rPr>
        <w:t>Biznes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etj);</w:t>
      </w:r>
    </w:p>
    <w:p w14:paraId="5FBDA371">
      <w:pPr>
        <w:pStyle w:val="6"/>
        <w:numPr>
          <w:ilvl w:val="0"/>
          <w:numId w:val="2"/>
        </w:numPr>
        <w:tabs>
          <w:tab w:val="left" w:pos="620"/>
        </w:tabs>
        <w:spacing w:before="201" w:after="0" w:line="240" w:lineRule="auto"/>
        <w:ind w:left="620" w:right="0" w:hanging="259"/>
        <w:jc w:val="left"/>
        <w:rPr>
          <w:sz w:val="24"/>
        </w:rPr>
      </w:pPr>
      <w:r>
        <w:rPr>
          <w:sz w:val="24"/>
        </w:rPr>
        <w:t>Llogaritë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mediave</w:t>
      </w:r>
      <w:r>
        <w:rPr>
          <w:spacing w:val="-6"/>
          <w:sz w:val="24"/>
        </w:rPr>
        <w:t xml:space="preserve"> </w:t>
      </w:r>
      <w:r>
        <w:rPr>
          <w:sz w:val="24"/>
        </w:rPr>
        <w:t>sociale</w:t>
      </w:r>
      <w:r>
        <w:rPr>
          <w:spacing w:val="-6"/>
          <w:sz w:val="24"/>
        </w:rPr>
        <w:t xml:space="preserve"> </w:t>
      </w:r>
      <w:r>
        <w:rPr>
          <w:sz w:val="24"/>
        </w:rPr>
        <w:t>(nëse</w:t>
      </w:r>
      <w:r>
        <w:rPr>
          <w:spacing w:val="-5"/>
          <w:sz w:val="24"/>
        </w:rPr>
        <w:t xml:space="preserve"> ka)</w:t>
      </w:r>
    </w:p>
    <w:p w14:paraId="1E302EDE">
      <w:pPr>
        <w:pStyle w:val="5"/>
      </w:pPr>
    </w:p>
    <w:p w14:paraId="31B24CE5">
      <w:pPr>
        <w:pStyle w:val="5"/>
        <w:spacing w:before="125"/>
      </w:pPr>
    </w:p>
    <w:p w14:paraId="3D67F71A">
      <w:pPr>
        <w:pStyle w:val="6"/>
        <w:numPr>
          <w:ilvl w:val="1"/>
          <w:numId w:val="2"/>
        </w:numPr>
        <w:tabs>
          <w:tab w:val="left" w:pos="1081"/>
        </w:tabs>
        <w:spacing w:before="0" w:after="0" w:line="240" w:lineRule="auto"/>
        <w:ind w:left="1081" w:right="0" w:hanging="360"/>
        <w:jc w:val="left"/>
        <w:rPr>
          <w:b/>
          <w:sz w:val="24"/>
        </w:rPr>
      </w:pPr>
      <w:r>
        <w:rPr>
          <w:b/>
          <w:sz w:val="24"/>
        </w:rPr>
        <w:t>Një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informacion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organizatën/institucionin</w:t>
      </w:r>
    </w:p>
    <w:p w14:paraId="32158C12">
      <w:pPr>
        <w:pStyle w:val="6"/>
        <w:numPr>
          <w:ilvl w:val="2"/>
          <w:numId w:val="2"/>
        </w:numPr>
        <w:tabs>
          <w:tab w:val="left" w:pos="1441"/>
        </w:tabs>
        <w:spacing w:before="48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Referenca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themelimit</w:t>
      </w:r>
      <w:r>
        <w:rPr>
          <w:spacing w:val="-4"/>
          <w:sz w:val="24"/>
        </w:rPr>
        <w:t xml:space="preserve"> </w:t>
      </w:r>
      <w:r>
        <w:rPr>
          <w:sz w:val="24"/>
        </w:rPr>
        <w:t>(ligj,</w:t>
      </w:r>
      <w:r>
        <w:rPr>
          <w:spacing w:val="-3"/>
          <w:sz w:val="24"/>
        </w:rPr>
        <w:t xml:space="preserve"> </w:t>
      </w:r>
      <w:r>
        <w:rPr>
          <w:sz w:val="24"/>
        </w:rPr>
        <w:t>akt</w:t>
      </w:r>
      <w:r>
        <w:rPr>
          <w:spacing w:val="-5"/>
          <w:sz w:val="24"/>
        </w:rPr>
        <w:t xml:space="preserve"> </w:t>
      </w:r>
      <w:r>
        <w:rPr>
          <w:sz w:val="24"/>
        </w:rPr>
        <w:t>nënligjor,</w:t>
      </w:r>
      <w:r>
        <w:rPr>
          <w:spacing w:val="-3"/>
          <w:sz w:val="24"/>
        </w:rPr>
        <w:t xml:space="preserve"> </w:t>
      </w:r>
      <w:r>
        <w:rPr>
          <w:sz w:val="24"/>
        </w:rPr>
        <w:t>statuti,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etj.)</w:t>
      </w:r>
    </w:p>
    <w:p w14:paraId="34D52F1F">
      <w:pPr>
        <w:pStyle w:val="6"/>
        <w:numPr>
          <w:ilvl w:val="2"/>
          <w:numId w:val="2"/>
        </w:numPr>
        <w:tabs>
          <w:tab w:val="left" w:pos="1441"/>
        </w:tabs>
        <w:spacing w:before="56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Qëllimet</w:t>
      </w:r>
      <w:r>
        <w:rPr>
          <w:spacing w:val="-9"/>
          <w:sz w:val="24"/>
        </w:rPr>
        <w:t xml:space="preserve"> </w:t>
      </w:r>
      <w:r>
        <w:rPr>
          <w:sz w:val="24"/>
        </w:rPr>
        <w:t>kryesore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programet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tematike</w:t>
      </w:r>
    </w:p>
    <w:p w14:paraId="055032AD">
      <w:pPr>
        <w:pStyle w:val="6"/>
        <w:numPr>
          <w:ilvl w:val="2"/>
          <w:numId w:val="2"/>
        </w:numPr>
        <w:tabs>
          <w:tab w:val="left" w:pos="1441"/>
        </w:tabs>
        <w:spacing w:before="56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Aktivitetet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fushat</w:t>
      </w:r>
      <w:r>
        <w:rPr>
          <w:spacing w:val="-6"/>
          <w:sz w:val="24"/>
        </w:rPr>
        <w:t xml:space="preserve"> </w:t>
      </w:r>
      <w:r>
        <w:rPr>
          <w:sz w:val="24"/>
        </w:rPr>
        <w:t>kryesore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punës</w:t>
      </w:r>
    </w:p>
    <w:p w14:paraId="58F67702">
      <w:pPr>
        <w:pStyle w:val="6"/>
        <w:numPr>
          <w:ilvl w:val="2"/>
          <w:numId w:val="2"/>
        </w:numPr>
        <w:tabs>
          <w:tab w:val="left" w:pos="1441"/>
        </w:tabs>
        <w:spacing w:before="56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Informacioni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organizativ</w:t>
      </w:r>
      <w:r>
        <w:rPr>
          <w:spacing w:val="-5"/>
          <w:sz w:val="24"/>
        </w:rPr>
        <w:t xml:space="preserve"> </w:t>
      </w:r>
      <w:r>
        <w:rPr>
          <w:sz w:val="24"/>
        </w:rPr>
        <w:t>(stafi,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rrjeti)</w:t>
      </w:r>
      <w:bookmarkStart w:id="0" w:name="_GoBack"/>
      <w:bookmarkEnd w:id="0"/>
    </w:p>
    <w:p w14:paraId="08FD45C6">
      <w:pPr>
        <w:pStyle w:val="5"/>
        <w:spacing w:before="111"/>
      </w:pPr>
    </w:p>
    <w:p w14:paraId="0D1B6C09">
      <w:pPr>
        <w:pStyle w:val="5"/>
        <w:spacing w:before="111"/>
      </w:pPr>
    </w:p>
    <w:p w14:paraId="7D7EDE7D">
      <w:pPr>
        <w:pStyle w:val="6"/>
        <w:numPr>
          <w:ilvl w:val="1"/>
          <w:numId w:val="2"/>
        </w:numPr>
        <w:tabs>
          <w:tab w:val="left" w:pos="1081"/>
        </w:tabs>
        <w:spacing w:before="0" w:after="0" w:line="240" w:lineRule="auto"/>
        <w:ind w:left="1081" w:right="0" w:hanging="360"/>
        <w:jc w:val="left"/>
        <w:rPr>
          <w:b/>
          <w:sz w:val="24"/>
        </w:rPr>
      </w:pPr>
      <w:r>
        <w:rPr>
          <w:b/>
          <w:sz w:val="24"/>
        </w:rPr>
        <w:t>Fushat 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ekspertizës</w:t>
      </w:r>
    </w:p>
    <w:p w14:paraId="2069F91B">
      <w:pPr>
        <w:pStyle w:val="6"/>
        <w:numPr>
          <w:ilvl w:val="2"/>
          <w:numId w:val="2"/>
        </w:numPr>
        <w:tabs>
          <w:tab w:val="left" w:pos="1442"/>
        </w:tabs>
        <w:spacing w:before="48" w:after="0" w:line="259" w:lineRule="auto"/>
        <w:ind w:left="1442" w:right="772" w:hanging="360"/>
        <w:jc w:val="left"/>
        <w:rPr>
          <w:rFonts w:ascii="Calibri" w:hAnsi="Calibri"/>
          <w:sz w:val="24"/>
        </w:rPr>
      </w:pP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këtë</w:t>
      </w:r>
      <w:r>
        <w:rPr>
          <w:spacing w:val="-4"/>
          <w:sz w:val="24"/>
        </w:rPr>
        <w:t xml:space="preserve"> </w:t>
      </w:r>
      <w:r>
        <w:rPr>
          <w:sz w:val="24"/>
        </w:rPr>
        <w:t>pjesë</w:t>
      </w:r>
      <w:r>
        <w:rPr>
          <w:spacing w:val="-4"/>
          <w:sz w:val="24"/>
        </w:rPr>
        <w:t xml:space="preserve"> </w:t>
      </w:r>
      <w:r>
        <w:rPr>
          <w:sz w:val="24"/>
        </w:rPr>
        <w:t>duhet</w:t>
      </w:r>
      <w:r>
        <w:rPr>
          <w:spacing w:val="-4"/>
          <w:sz w:val="24"/>
        </w:rPr>
        <w:t xml:space="preserve"> </w:t>
      </w:r>
      <w:r>
        <w:rPr>
          <w:sz w:val="24"/>
        </w:rPr>
        <w:t>shpjeguar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funksioni/puna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organizatës</w:t>
      </w:r>
      <w:r>
        <w:rPr>
          <w:spacing w:val="-4"/>
          <w:sz w:val="24"/>
        </w:rPr>
        <w:t xml:space="preserve"> </w:t>
      </w:r>
      <w:r>
        <w:rPr>
          <w:sz w:val="24"/>
        </w:rPr>
        <w:t>është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lidhur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një ose disa nga çështjet e kapitullit në fjalë.</w:t>
      </w:r>
    </w:p>
    <w:p w14:paraId="5A9CBC6E">
      <w:pPr>
        <w:pStyle w:val="6"/>
        <w:numPr>
          <w:ilvl w:val="2"/>
          <w:numId w:val="2"/>
        </w:numPr>
        <w:tabs>
          <w:tab w:val="left" w:pos="1441"/>
        </w:tabs>
        <w:spacing w:before="26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Sugjerohet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tregohen</w:t>
      </w:r>
      <w:r>
        <w:rPr>
          <w:spacing w:val="-4"/>
          <w:sz w:val="24"/>
        </w:rPr>
        <w:t xml:space="preserve"> </w:t>
      </w:r>
      <w:r>
        <w:rPr>
          <w:sz w:val="24"/>
        </w:rPr>
        <w:t>disa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aktivitetet/projektet</w:t>
      </w:r>
      <w:r>
        <w:rPr>
          <w:spacing w:val="-5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lidhen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kapitullit</w:t>
      </w:r>
    </w:p>
    <w:p w14:paraId="4A9235F4">
      <w:pPr>
        <w:pStyle w:val="6"/>
        <w:numPr>
          <w:ilvl w:val="2"/>
          <w:numId w:val="2"/>
        </w:numPr>
        <w:tabs>
          <w:tab w:val="left" w:pos="1441"/>
        </w:tabs>
        <w:spacing w:before="56" w:after="0" w:line="240" w:lineRule="auto"/>
        <w:ind w:left="1441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Sugjerohet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tregohet</w:t>
      </w:r>
      <w:r>
        <w:rPr>
          <w:spacing w:val="-5"/>
          <w:sz w:val="24"/>
        </w:rPr>
        <w:t xml:space="preserve"> </w:t>
      </w:r>
      <w:r>
        <w:rPr>
          <w:sz w:val="24"/>
        </w:rPr>
        <w:t>përvoja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ekspertiza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stafit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përfshirë</w:t>
      </w:r>
      <w:r>
        <w:rPr>
          <w:spacing w:val="-6"/>
          <w:sz w:val="24"/>
        </w:rPr>
        <w:t xml:space="preserve"> </w:t>
      </w:r>
      <w:r>
        <w:rPr>
          <w:sz w:val="24"/>
        </w:rPr>
        <w:t>(nëse</w:t>
      </w:r>
      <w:r>
        <w:rPr>
          <w:spacing w:val="-6"/>
          <w:sz w:val="24"/>
        </w:rPr>
        <w:t xml:space="preserve"> </w:t>
      </w:r>
      <w:r>
        <w:rPr>
          <w:sz w:val="24"/>
        </w:rPr>
        <w:t>është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rasti)</w:t>
      </w:r>
    </w:p>
    <w:p w14:paraId="42F30552">
      <w:pPr>
        <w:pStyle w:val="6"/>
        <w:numPr>
          <w:ilvl w:val="2"/>
          <w:numId w:val="2"/>
        </w:numPr>
        <w:tabs>
          <w:tab w:val="left" w:pos="1442"/>
        </w:tabs>
        <w:spacing w:before="56" w:after="0" w:line="259" w:lineRule="auto"/>
        <w:ind w:left="1442" w:right="1257" w:hanging="360"/>
        <w:jc w:val="left"/>
      </w:pPr>
      <w:r>
        <w:rPr>
          <w:sz w:val="24"/>
        </w:rPr>
        <w:t>Nëse</w:t>
      </w:r>
      <w:r>
        <w:rPr>
          <w:spacing w:val="-5"/>
          <w:sz w:val="24"/>
        </w:rPr>
        <w:t xml:space="preserve"> </w:t>
      </w:r>
      <w:r>
        <w:rPr>
          <w:sz w:val="24"/>
        </w:rPr>
        <w:t>ka</w:t>
      </w:r>
      <w:r>
        <w:rPr>
          <w:spacing w:val="-5"/>
          <w:sz w:val="24"/>
        </w:rPr>
        <w:t xml:space="preserve"> </w:t>
      </w:r>
      <w:r>
        <w:rPr>
          <w:sz w:val="24"/>
        </w:rPr>
        <w:t>lidhje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rëndësishme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lidhura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organizatës,</w:t>
      </w:r>
      <w:r>
        <w:rPr>
          <w:spacing w:val="-4"/>
          <w:sz w:val="24"/>
        </w:rPr>
        <w:t xml:space="preserve"> </w:t>
      </w:r>
      <w:r>
        <w:rPr>
          <w:sz w:val="24"/>
        </w:rPr>
        <w:t>mund</w:t>
      </w:r>
      <w:r>
        <w:rPr>
          <w:spacing w:val="-4"/>
          <w:sz w:val="24"/>
        </w:rPr>
        <w:t xml:space="preserve"> </w:t>
      </w:r>
      <w:r>
        <w:rPr>
          <w:sz w:val="24"/>
        </w:rPr>
        <w:t>të tregohet një listë e publikimeve - me linket përkatë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82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17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2016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952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888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824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360"/>
      </w:pPr>
      <w:rPr>
        <w:rFonts w:hint="default"/>
        <w:lang w:val="sq-AL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62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17"/>
        <w:sz w:val="24"/>
        <w:szCs w:val="24"/>
        <w:lang w:val="sq-AL" w:eastAsia="en-US" w:bidi="ar-SA"/>
      </w:rPr>
    </w:lvl>
    <w:lvl w:ilvl="2" w:tentative="0">
      <w:start w:val="0"/>
      <w:numFmt w:val="bullet"/>
      <w:lvlText w:val="-"/>
      <w:lvlJc w:val="left"/>
      <w:pPr>
        <w:ind w:left="1221" w:hanging="140"/>
      </w:pPr>
      <w:rPr>
        <w:rFonts w:hint="default" w:ascii="Times New Roman" w:hAnsi="Times New Roman" w:eastAsia="Times New Roman" w:cs="Times New Roman"/>
        <w:spacing w:val="0"/>
        <w:w w:val="100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1440" w:hanging="1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2725" w:hanging="1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011" w:hanging="1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297" w:hanging="1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82" w:hanging="1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68" w:hanging="140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51FF"/>
    <w:rsid w:val="47226FD9"/>
    <w:rsid w:val="6ED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2"/>
    <w:basedOn w:val="1"/>
    <w:qFormat/>
    <w:uiPriority w:val="1"/>
    <w:pPr>
      <w:spacing w:before="60"/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paragraph" w:styleId="6">
    <w:name w:val="List Paragraph"/>
    <w:basedOn w:val="1"/>
    <w:qFormat/>
    <w:uiPriority w:val="1"/>
    <w:pPr>
      <w:ind w:left="1081" w:hanging="36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2025-04-29T09:17:00Z</dcterms:created>
  <dc:creator>WPS_1719991952</dc:creator>
  <cp:lastModifiedBy>WPS_1719991952</cp:lastModifiedBy>
  <dcterms:modified xsi:type="dcterms:W3CDTF">2025-04-29T09:24:16Z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F5BC50F4281C47E7800A06368B142199_11</vt:lpwstr>
  </property>
</Properties>
</file>