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18428" w14:textId="77777777" w:rsidR="00025875" w:rsidRDefault="00025875" w:rsidP="00FC2706">
      <w:pPr>
        <w:spacing w:line="276" w:lineRule="auto"/>
        <w:jc w:val="both"/>
        <w:rPr>
          <w:b/>
          <w:lang w:val="sq-AL"/>
        </w:rPr>
      </w:pPr>
    </w:p>
    <w:p w14:paraId="42A60556" w14:textId="02733B2E" w:rsidR="006C7992" w:rsidRPr="00291F68" w:rsidRDefault="006C7992" w:rsidP="00FC2706">
      <w:pPr>
        <w:spacing w:line="276" w:lineRule="auto"/>
        <w:jc w:val="both"/>
        <w:rPr>
          <w:b/>
          <w:lang w:val="sq-AL"/>
        </w:rPr>
      </w:pPr>
      <w:r w:rsidRPr="00291F68">
        <w:rPr>
          <w:b/>
          <w:lang w:val="sq-AL"/>
        </w:rPr>
        <w:t xml:space="preserve">ANEKSI </w:t>
      </w:r>
      <w:r w:rsidR="008A115E">
        <w:rPr>
          <w:b/>
          <w:lang w:val="sq-AL"/>
        </w:rPr>
        <w:t>7</w:t>
      </w:r>
    </w:p>
    <w:p w14:paraId="76279832" w14:textId="77777777" w:rsidR="006C7992" w:rsidRPr="00291F68" w:rsidRDefault="006C7992" w:rsidP="00FC2706">
      <w:pPr>
        <w:pStyle w:val="Default"/>
        <w:spacing w:line="276" w:lineRule="auto"/>
        <w:jc w:val="center"/>
        <w:rPr>
          <w:b/>
          <w:color w:val="auto"/>
          <w:lang w:val="sq-AL"/>
        </w:rPr>
      </w:pPr>
    </w:p>
    <w:p w14:paraId="68069BD7" w14:textId="5EE8B817" w:rsidR="006C7992" w:rsidRPr="00291F68" w:rsidRDefault="006C7992" w:rsidP="00FC2706">
      <w:pPr>
        <w:pStyle w:val="Default"/>
        <w:spacing w:line="276" w:lineRule="auto"/>
        <w:rPr>
          <w:b/>
          <w:color w:val="auto"/>
          <w:lang w:val="sq-AL"/>
        </w:rPr>
      </w:pPr>
      <w:r w:rsidRPr="00291F68">
        <w:rPr>
          <w:b/>
          <w:color w:val="auto"/>
          <w:lang w:val="sq-AL"/>
        </w:rPr>
        <w:t xml:space="preserve">Fondi për Digat </w:t>
      </w:r>
    </w:p>
    <w:p w14:paraId="609573AD" w14:textId="77777777" w:rsidR="006C7992" w:rsidRPr="00291F68" w:rsidRDefault="006C7992" w:rsidP="00FC2706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14:paraId="60839541" w14:textId="1097F8D0" w:rsidR="006C7992" w:rsidRPr="00291F68" w:rsidRDefault="006C7992" w:rsidP="00FC2706">
      <w:pPr>
        <w:pStyle w:val="Default"/>
        <w:numPr>
          <w:ilvl w:val="0"/>
          <w:numId w:val="1"/>
        </w:numPr>
        <w:tabs>
          <w:tab w:val="clear" w:pos="360"/>
          <w:tab w:val="num" w:pos="142"/>
        </w:tabs>
        <w:spacing w:before="120" w:after="120" w:line="276" w:lineRule="auto"/>
        <w:ind w:left="0" w:hanging="450"/>
        <w:jc w:val="both"/>
        <w:rPr>
          <w:color w:val="auto"/>
          <w:lang w:val="sq-AL"/>
        </w:rPr>
      </w:pPr>
      <w:r w:rsidRPr="00291F68">
        <w:rPr>
          <w:b/>
          <w:bCs/>
          <w:color w:val="auto"/>
          <w:lang w:val="sq-AL"/>
        </w:rPr>
        <w:t>Fondi për Digat</w:t>
      </w:r>
      <w:r w:rsidRPr="00291F68">
        <w:rPr>
          <w:color w:val="auto"/>
          <w:lang w:val="sq-AL"/>
        </w:rPr>
        <w:t xml:space="preserve"> është një mekanizëm financiar që mbështet </w:t>
      </w:r>
      <w:r w:rsidRPr="00291F68">
        <w:rPr>
          <w:b/>
          <w:szCs w:val="24"/>
          <w:lang w:val="sq-AL"/>
        </w:rPr>
        <w:t>rehabilitimin/rikonstruksionin e digave t</w:t>
      </w:r>
      <w:r w:rsidR="00643591" w:rsidRPr="00291F68">
        <w:rPr>
          <w:b/>
          <w:szCs w:val="24"/>
          <w:lang w:val="sq-AL"/>
        </w:rPr>
        <w:t>ë</w:t>
      </w:r>
      <w:r w:rsidRPr="00291F68">
        <w:rPr>
          <w:b/>
          <w:szCs w:val="24"/>
          <w:lang w:val="sq-AL"/>
        </w:rPr>
        <w:t xml:space="preserve"> rezervuar</w:t>
      </w:r>
      <w:r w:rsidR="00643591" w:rsidRPr="00291F68">
        <w:rPr>
          <w:b/>
          <w:szCs w:val="24"/>
          <w:lang w:val="sq-AL"/>
        </w:rPr>
        <w:t>ë</w:t>
      </w:r>
      <w:r w:rsidRPr="00291F68">
        <w:rPr>
          <w:b/>
          <w:szCs w:val="24"/>
          <w:lang w:val="sq-AL"/>
        </w:rPr>
        <w:t>ve</w:t>
      </w:r>
      <w:r w:rsidRPr="00291F68">
        <w:rPr>
          <w:szCs w:val="24"/>
          <w:lang w:val="sq-AL"/>
        </w:rPr>
        <w:t>, duke mb</w:t>
      </w:r>
      <w:r w:rsidR="00643591" w:rsidRPr="00291F68">
        <w:rPr>
          <w:szCs w:val="24"/>
          <w:lang w:val="sq-AL"/>
        </w:rPr>
        <w:t>ë</w:t>
      </w:r>
      <w:r w:rsidRPr="00291F68">
        <w:rPr>
          <w:szCs w:val="24"/>
          <w:lang w:val="sq-AL"/>
        </w:rPr>
        <w:t xml:space="preserve">shtetur </w:t>
      </w:r>
      <w:r w:rsidRPr="00291F68">
        <w:rPr>
          <w:color w:val="auto"/>
          <w:lang w:val="sq-AL"/>
        </w:rPr>
        <w:t xml:space="preserve">politikën kombëtare të parandalimit dhe menaxhimit të fatkeqësive natyrore. </w:t>
      </w:r>
    </w:p>
    <w:p w14:paraId="3301BD8C" w14:textId="6E4D719A" w:rsidR="006C7992" w:rsidRPr="00291F68" w:rsidRDefault="006C7992" w:rsidP="00FC2706">
      <w:pPr>
        <w:pStyle w:val="Default"/>
        <w:numPr>
          <w:ilvl w:val="1"/>
          <w:numId w:val="1"/>
        </w:numPr>
        <w:tabs>
          <w:tab w:val="left" w:pos="284"/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>Për vitin 202</w:t>
      </w:r>
      <w:r w:rsidR="003E3AA3">
        <w:rPr>
          <w:color w:val="auto"/>
          <w:lang w:val="sq-AL"/>
        </w:rPr>
        <w:t>5</w:t>
      </w:r>
      <w:r w:rsidRPr="00291F68">
        <w:rPr>
          <w:color w:val="auto"/>
          <w:lang w:val="sq-AL"/>
        </w:rPr>
        <w:t xml:space="preserve">, Fondi për </w:t>
      </w:r>
      <w:r w:rsidRPr="00291F68">
        <w:rPr>
          <w:bCs/>
          <w:color w:val="auto"/>
          <w:lang w:val="sq-AL"/>
        </w:rPr>
        <w:t>Digat</w:t>
      </w:r>
      <w:r w:rsidRPr="00291F68">
        <w:rPr>
          <w:b/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>është pjesë e fondit të akorduar në buxhetin e vitit 202</w:t>
      </w:r>
      <w:r w:rsidR="003E3AA3">
        <w:rPr>
          <w:color w:val="auto"/>
          <w:lang w:val="sq-AL"/>
        </w:rPr>
        <w:t>5</w:t>
      </w:r>
      <w:r w:rsidR="00091ED2">
        <w:rPr>
          <w:color w:val="auto"/>
          <w:lang w:val="sq-AL"/>
        </w:rPr>
        <w:t>,</w:t>
      </w:r>
      <w:r w:rsidRPr="00291F68">
        <w:rPr>
          <w:color w:val="auto"/>
          <w:lang w:val="sq-AL"/>
        </w:rPr>
        <w:t xml:space="preserve"> në programin “Emergjencat Civile", në Ministrinë e Mbrojtjes.</w:t>
      </w:r>
    </w:p>
    <w:p w14:paraId="3712A48D" w14:textId="19B20FBB" w:rsidR="00291F68" w:rsidRPr="00291F68" w:rsidRDefault="006C7992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Vlerësimi i projekteve </w:t>
      </w:r>
      <w:r w:rsidR="0098552B" w:rsidRPr="00291F68">
        <w:rPr>
          <w:szCs w:val="24"/>
          <w:lang w:val="sq-AL"/>
        </w:rPr>
        <w:t>që përfshim, studimin dhe projektin e zbatimit</w:t>
      </w:r>
      <w:r w:rsidR="0098552B" w:rsidRPr="00291F68">
        <w:rPr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>sipas njësive të vetëqeverisjes vendore aplikuese bëhet me vendim të</w:t>
      </w:r>
      <w:r w:rsidR="0098552B" w:rsidRPr="00291F68">
        <w:rPr>
          <w:color w:val="auto"/>
          <w:lang w:val="sq-AL"/>
        </w:rPr>
        <w:t xml:space="preserve"> Komisionit për Parandalimin dhe Menaxhimin e Fatkeqësive Natyrore</w:t>
      </w:r>
      <w:r w:rsidR="00291F68" w:rsidRPr="00291F68">
        <w:rPr>
          <w:color w:val="auto"/>
          <w:lang w:val="sq-AL"/>
        </w:rPr>
        <w:t xml:space="preserve">. </w:t>
      </w:r>
    </w:p>
    <w:p w14:paraId="64D18304" w14:textId="1ABB796B" w:rsidR="006C7992" w:rsidRPr="00291F68" w:rsidRDefault="00291F68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Komisioni për Parandalimin dhe Menaxhimin e Fatkeqësive Natyrore </w:t>
      </w:r>
      <w:r w:rsidR="0098552B" w:rsidRPr="00291F68">
        <w:rPr>
          <w:color w:val="auto"/>
          <w:lang w:val="sq-AL"/>
        </w:rPr>
        <w:t>kryesohet nga Drejtori i AKMC - Kryetar dhe ka në përbërje anëtarë nga struktura përgjegjëse për mbrojtjen civile (Agjencia Kombëtare e Mbrojtjes Civile), anëtarë nga Ministria e Mbrojtjes</w:t>
      </w:r>
      <w:r w:rsidR="00FC2706" w:rsidRPr="00291F68">
        <w:rPr>
          <w:color w:val="auto"/>
          <w:lang w:val="sq-AL"/>
        </w:rPr>
        <w:t>, an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>tar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 xml:space="preserve"> nga Ministria e Bujq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>sis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 xml:space="preserve"> dhe Zhvillimit Rural, </w:t>
      </w:r>
      <w:bookmarkStart w:id="0" w:name="_Hlk148693850"/>
      <w:r w:rsidR="00AF18CC">
        <w:rPr>
          <w:color w:val="auto"/>
          <w:lang w:val="sq-AL"/>
        </w:rPr>
        <w:t xml:space="preserve">anëtar nga Ministri i Shtetit për Pushtetin Vendor, </w:t>
      </w:r>
      <w:bookmarkEnd w:id="0"/>
      <w:r w:rsidR="0098552B" w:rsidRPr="00291F68">
        <w:rPr>
          <w:color w:val="auto"/>
          <w:lang w:val="sq-AL"/>
        </w:rPr>
        <w:t>anëtarë nga Shoqata për Autonomi Vendore</w:t>
      </w:r>
      <w:r w:rsidR="00FC2706" w:rsidRPr="00291F68">
        <w:rPr>
          <w:color w:val="auto"/>
          <w:lang w:val="sq-AL"/>
        </w:rPr>
        <w:t xml:space="preserve">, dhe </w:t>
      </w:r>
      <w:r w:rsidR="0098552B" w:rsidRPr="00291F68">
        <w:rPr>
          <w:bCs/>
          <w:color w:val="auto"/>
          <w:lang w:val="sq-AL"/>
        </w:rPr>
        <w:t>bashk</w:t>
      </w:r>
      <w:r w:rsidR="00643591" w:rsidRPr="00291F68">
        <w:rPr>
          <w:bCs/>
          <w:color w:val="auto"/>
          <w:lang w:val="sq-AL"/>
        </w:rPr>
        <w:t>ë</w:t>
      </w:r>
      <w:r w:rsidR="0098552B" w:rsidRPr="00291F68">
        <w:rPr>
          <w:bCs/>
          <w:color w:val="auto"/>
          <w:lang w:val="sq-AL"/>
        </w:rPr>
        <w:t>pun</w:t>
      </w:r>
      <w:r w:rsidRPr="00291F68">
        <w:rPr>
          <w:bCs/>
          <w:color w:val="auto"/>
          <w:lang w:val="sq-AL"/>
        </w:rPr>
        <w:t xml:space="preserve">on </w:t>
      </w:r>
      <w:r w:rsidR="000839D3">
        <w:rPr>
          <w:bCs/>
          <w:color w:val="auto"/>
          <w:lang w:val="sq-AL"/>
        </w:rPr>
        <w:t xml:space="preserve">edhe </w:t>
      </w:r>
      <w:r w:rsidR="0098552B" w:rsidRPr="00291F68">
        <w:rPr>
          <w:bCs/>
          <w:color w:val="auto"/>
          <w:lang w:val="sq-AL"/>
        </w:rPr>
        <w:t>me</w:t>
      </w:r>
      <w:r w:rsidR="0098552B" w:rsidRPr="00291F68">
        <w:rPr>
          <w:b/>
          <w:color w:val="auto"/>
          <w:lang w:val="sq-AL"/>
        </w:rPr>
        <w:t xml:space="preserve"> </w:t>
      </w:r>
      <w:r w:rsidR="006C7992" w:rsidRPr="00291F68">
        <w:rPr>
          <w:szCs w:val="24"/>
          <w:lang w:val="sq-AL"/>
        </w:rPr>
        <w:t>Komitetin Kombëtar të Digave të M</w:t>
      </w:r>
      <w:r w:rsidR="00643591" w:rsidRPr="00291F68">
        <w:rPr>
          <w:szCs w:val="24"/>
          <w:lang w:val="sq-AL"/>
        </w:rPr>
        <w:t>ë</w:t>
      </w:r>
      <w:r w:rsidR="006C7992" w:rsidRPr="00291F68">
        <w:rPr>
          <w:szCs w:val="24"/>
          <w:lang w:val="sq-AL"/>
        </w:rPr>
        <w:t>dha</w:t>
      </w:r>
      <w:r w:rsidR="00FC2706" w:rsidRPr="00291F68">
        <w:rPr>
          <w:szCs w:val="24"/>
          <w:lang w:val="sq-AL"/>
        </w:rPr>
        <w:t>.</w:t>
      </w:r>
    </w:p>
    <w:p w14:paraId="549C2484" w14:textId="0371AD29" w:rsidR="006C7992" w:rsidRPr="00291F68" w:rsidRDefault="006C7992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>Komisioni për Parandalimin dhe Menaxhimin e Fatkeqësive Natyrore</w:t>
      </w:r>
      <w:r w:rsidRPr="00291F68">
        <w:rPr>
          <w:b/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 xml:space="preserve">miraton specifikimet, rregullat dhe kriteret </w:t>
      </w:r>
      <w:r w:rsidRPr="00C30A68">
        <w:rPr>
          <w:b/>
          <w:bCs/>
          <w:color w:val="auto"/>
          <w:lang w:val="sq-AL"/>
        </w:rPr>
        <w:t xml:space="preserve">për financimin e projekteve </w:t>
      </w:r>
      <w:r w:rsidR="00FC2706" w:rsidRPr="00C30A68">
        <w:rPr>
          <w:b/>
          <w:bCs/>
          <w:color w:val="auto"/>
          <w:lang w:val="sq-AL"/>
        </w:rPr>
        <w:t>p</w:t>
      </w:r>
      <w:r w:rsidR="00643591" w:rsidRPr="00C30A68">
        <w:rPr>
          <w:b/>
          <w:bCs/>
          <w:color w:val="auto"/>
          <w:lang w:val="sq-AL"/>
        </w:rPr>
        <w:t>ë</w:t>
      </w:r>
      <w:r w:rsidR="00FC2706" w:rsidRPr="00C30A68">
        <w:rPr>
          <w:b/>
          <w:bCs/>
          <w:color w:val="auto"/>
          <w:lang w:val="sq-AL"/>
        </w:rPr>
        <w:t xml:space="preserve">r </w:t>
      </w:r>
      <w:r w:rsidR="00FC2706" w:rsidRPr="00C30A68">
        <w:rPr>
          <w:b/>
          <w:bCs/>
          <w:szCs w:val="24"/>
          <w:lang w:val="sq-AL"/>
        </w:rPr>
        <w:t>rehabilitimin dhe rikonstruksionin e digave t</w:t>
      </w:r>
      <w:r w:rsidR="00643591" w:rsidRPr="00C30A68">
        <w:rPr>
          <w:b/>
          <w:bCs/>
          <w:szCs w:val="24"/>
          <w:lang w:val="sq-AL"/>
        </w:rPr>
        <w:t>ë</w:t>
      </w:r>
      <w:r w:rsidR="00FC2706" w:rsidRPr="00C30A68">
        <w:rPr>
          <w:b/>
          <w:bCs/>
          <w:szCs w:val="24"/>
          <w:lang w:val="sq-AL"/>
        </w:rPr>
        <w:t xml:space="preserve"> rezervuar</w:t>
      </w:r>
      <w:r w:rsidR="00643591" w:rsidRPr="00C30A68">
        <w:rPr>
          <w:b/>
          <w:bCs/>
          <w:szCs w:val="24"/>
          <w:lang w:val="sq-AL"/>
        </w:rPr>
        <w:t>ë</w:t>
      </w:r>
      <w:r w:rsidR="00FC2706" w:rsidRPr="00C30A68">
        <w:rPr>
          <w:b/>
          <w:bCs/>
          <w:szCs w:val="24"/>
          <w:lang w:val="sq-AL"/>
        </w:rPr>
        <w:t>ve</w:t>
      </w:r>
      <w:r w:rsidR="00FC2706" w:rsidRPr="00291F68">
        <w:rPr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 xml:space="preserve">si dhe vlerësimin e projekteve. </w:t>
      </w:r>
    </w:p>
    <w:p w14:paraId="0531C3A8" w14:textId="6718BC8F" w:rsidR="006C7992" w:rsidRDefault="006C7992" w:rsidP="00FC2706">
      <w:pPr>
        <w:pStyle w:val="Default"/>
        <w:numPr>
          <w:ilvl w:val="1"/>
          <w:numId w:val="1"/>
        </w:numPr>
        <w:tabs>
          <w:tab w:val="num" w:pos="567"/>
          <w:tab w:val="num" w:pos="1170"/>
        </w:tabs>
        <w:spacing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Sekretariati teknik për Fondin </w:t>
      </w:r>
      <w:r w:rsidR="00AF18CC">
        <w:rPr>
          <w:color w:val="auto"/>
          <w:lang w:val="sq-AL"/>
        </w:rPr>
        <w:t>për Digat</w:t>
      </w:r>
      <w:r w:rsidRPr="00291F68">
        <w:rPr>
          <w:color w:val="auto"/>
          <w:lang w:val="sq-AL"/>
        </w:rPr>
        <w:t xml:space="preserve"> ngrihet pranë AKMC</w:t>
      </w:r>
      <w:r w:rsidR="00AF18CC">
        <w:rPr>
          <w:color w:val="auto"/>
          <w:lang w:val="sq-AL"/>
        </w:rPr>
        <w:t xml:space="preserve"> </w:t>
      </w:r>
      <w:bookmarkStart w:id="1" w:name="_Hlk148693905"/>
      <w:r w:rsidR="00AF18CC">
        <w:rPr>
          <w:color w:val="auto"/>
          <w:lang w:val="sq-AL"/>
        </w:rPr>
        <w:t xml:space="preserve">dhe ndihmon punën e </w:t>
      </w:r>
      <w:r w:rsidR="00AF18CC" w:rsidRPr="00291F68">
        <w:rPr>
          <w:color w:val="auto"/>
          <w:lang w:val="sq-AL"/>
        </w:rPr>
        <w:t>Komisioni</w:t>
      </w:r>
      <w:r w:rsidR="00AF18CC">
        <w:rPr>
          <w:color w:val="auto"/>
          <w:lang w:val="sq-AL"/>
        </w:rPr>
        <w:t>t</w:t>
      </w:r>
      <w:r w:rsidR="00AF18CC" w:rsidRPr="00291F68">
        <w:rPr>
          <w:color w:val="auto"/>
          <w:lang w:val="sq-AL"/>
        </w:rPr>
        <w:t xml:space="preserve"> për Parandalimin dhe Menaxhimin e Fatkeqësive Natyrore</w:t>
      </w:r>
      <w:r w:rsidRPr="00291F68">
        <w:rPr>
          <w:color w:val="auto"/>
          <w:lang w:val="sq-AL"/>
        </w:rPr>
        <w:t>.</w:t>
      </w:r>
    </w:p>
    <w:bookmarkEnd w:id="1"/>
    <w:p w14:paraId="612BC67E" w14:textId="7D10DC97" w:rsidR="006C7992" w:rsidRPr="00025875" w:rsidRDefault="008D58A2" w:rsidP="00025875">
      <w:pPr>
        <w:pStyle w:val="Default"/>
        <w:numPr>
          <w:ilvl w:val="1"/>
          <w:numId w:val="1"/>
        </w:numPr>
        <w:tabs>
          <w:tab w:val="num" w:pos="567"/>
          <w:tab w:val="num" w:pos="1170"/>
        </w:tabs>
        <w:spacing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b/>
          <w:bCs/>
          <w:color w:val="auto"/>
          <w:lang w:val="sq-AL"/>
        </w:rPr>
        <w:t xml:space="preserve">Fondi për </w:t>
      </w:r>
      <w:r w:rsidRPr="008178F8">
        <w:rPr>
          <w:b/>
          <w:bCs/>
          <w:color w:val="auto"/>
          <w:lang w:val="sq-AL"/>
        </w:rPr>
        <w:t>Digat</w:t>
      </w:r>
      <w:r w:rsidRPr="008178F8">
        <w:rPr>
          <w:color w:val="auto"/>
          <w:lang w:val="sq-AL"/>
        </w:rPr>
        <w:t xml:space="preserve">  me përparësi duhet të financojë projektet e investimeve në proces. Pjesa e financimit të projekteve tashmë në proces vendoset në listën e investimeve të Ministrisë së Mbrojtjes, në përputhje me ecurinë e projektit</w:t>
      </w:r>
      <w:r w:rsidR="00AA2302">
        <w:rPr>
          <w:color w:val="auto"/>
          <w:lang w:val="sq-AL"/>
        </w:rPr>
        <w:t xml:space="preserve"> </w:t>
      </w:r>
      <w:r w:rsidRPr="008178F8">
        <w:rPr>
          <w:color w:val="auto"/>
          <w:lang w:val="sq-AL"/>
        </w:rPr>
        <w:t>dhe</w:t>
      </w:r>
      <w:r w:rsidR="000839D3" w:rsidRPr="008178F8">
        <w:rPr>
          <w:color w:val="auto"/>
          <w:lang w:val="sq-AL"/>
        </w:rPr>
        <w:t xml:space="preserve"> Ministria e Mbrojtjes</w:t>
      </w:r>
      <w:r w:rsidR="000839D3">
        <w:rPr>
          <w:color w:val="auto"/>
          <w:lang w:val="sq-AL"/>
        </w:rPr>
        <w:t xml:space="preserve"> mund t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 xml:space="preserve"> k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>rkoj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 xml:space="preserve"> rialokime mes projekteve t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 xml:space="preserve"> Fondit p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>r Digat sipas procedurave t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 xml:space="preserve"> miratuara p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 xml:space="preserve">r investimet </w:t>
      </w:r>
      <w:r w:rsidR="00AF18CC">
        <w:rPr>
          <w:color w:val="auto"/>
          <w:lang w:val="sq-AL"/>
        </w:rPr>
        <w:t>p</w:t>
      </w:r>
      <w:r w:rsidR="000839D3">
        <w:rPr>
          <w:color w:val="auto"/>
          <w:lang w:val="sq-AL"/>
        </w:rPr>
        <w:t>ublike.</w:t>
      </w:r>
    </w:p>
    <w:p w14:paraId="676AAE08" w14:textId="7362B5A9" w:rsidR="006C7992" w:rsidRPr="00291F68" w:rsidRDefault="006C7992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Thirrjet për aplikim në Fondin </w:t>
      </w:r>
      <w:r w:rsidR="00FC2706" w:rsidRPr="00291F68">
        <w:rPr>
          <w:color w:val="auto"/>
          <w:lang w:val="sq-AL"/>
        </w:rPr>
        <w:t>p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>r Digat</w:t>
      </w:r>
      <w:r w:rsidRPr="00291F68">
        <w:rPr>
          <w:b/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>për vitin buxhetor 202</w:t>
      </w:r>
      <w:r w:rsidR="003E3AA3">
        <w:rPr>
          <w:color w:val="auto"/>
          <w:lang w:val="sq-AL"/>
        </w:rPr>
        <w:t>5</w:t>
      </w:r>
      <w:r w:rsidRPr="00291F68">
        <w:rPr>
          <w:color w:val="auto"/>
          <w:lang w:val="sq-AL"/>
        </w:rPr>
        <w:t>,</w:t>
      </w:r>
      <w:r w:rsidR="000839D3">
        <w:rPr>
          <w:color w:val="auto"/>
          <w:lang w:val="sq-AL"/>
        </w:rPr>
        <w:t xml:space="preserve"> fillojn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 xml:space="preserve"> nga </w:t>
      </w:r>
      <w:r w:rsidR="008A115E">
        <w:rPr>
          <w:color w:val="auto"/>
          <w:lang w:val="sq-AL"/>
        </w:rPr>
        <w:t>nëntori 202</w:t>
      </w:r>
      <w:r w:rsidR="003E3AA3">
        <w:rPr>
          <w:color w:val="auto"/>
          <w:lang w:val="sq-AL"/>
        </w:rPr>
        <w:t>4</w:t>
      </w:r>
      <w:r w:rsidR="000839D3">
        <w:rPr>
          <w:color w:val="auto"/>
          <w:lang w:val="sq-AL"/>
        </w:rPr>
        <w:t xml:space="preserve"> dhe deri n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 xml:space="preserve"> </w:t>
      </w:r>
      <w:r w:rsidR="00F57BF8">
        <w:rPr>
          <w:color w:val="auto"/>
          <w:lang w:val="sq-AL"/>
        </w:rPr>
        <w:t>15</w:t>
      </w:r>
      <w:r w:rsidR="000839D3">
        <w:rPr>
          <w:color w:val="auto"/>
          <w:lang w:val="sq-AL"/>
        </w:rPr>
        <w:t xml:space="preserve"> sh</w:t>
      </w:r>
      <w:r w:rsidR="00AF18CC">
        <w:rPr>
          <w:color w:val="auto"/>
          <w:lang w:val="sq-AL"/>
        </w:rPr>
        <w:t>k</w:t>
      </w:r>
      <w:r w:rsidR="000839D3">
        <w:rPr>
          <w:color w:val="auto"/>
          <w:lang w:val="sq-AL"/>
        </w:rPr>
        <w:t>urt 202</w:t>
      </w:r>
      <w:r w:rsidR="003E3AA3">
        <w:rPr>
          <w:color w:val="auto"/>
          <w:lang w:val="sq-AL"/>
        </w:rPr>
        <w:t>5</w:t>
      </w:r>
      <w:r w:rsidRPr="00291F68">
        <w:rPr>
          <w:color w:val="auto"/>
          <w:lang w:val="sq-AL"/>
        </w:rPr>
        <w:t xml:space="preserve">. </w:t>
      </w:r>
    </w:p>
    <w:p w14:paraId="02A35615" w14:textId="2CDFF6C7" w:rsidR="006C7992" w:rsidRPr="00CD2C17" w:rsidRDefault="006C7992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CD2C17">
        <w:rPr>
          <w:color w:val="auto"/>
          <w:lang w:val="sq-AL"/>
        </w:rPr>
        <w:t>Projektet e përzgjedhura nga Komisioni për Parandalimin dhe Menaxhimin e Fatkeqësive Natyrore</w:t>
      </w:r>
      <w:r w:rsidR="008A115E" w:rsidRPr="00CD2C17">
        <w:rPr>
          <w:color w:val="auto"/>
          <w:lang w:val="sq-AL"/>
        </w:rPr>
        <w:t>, nëpërmjet Ministrisë së Mbrojtjes</w:t>
      </w:r>
      <w:r w:rsidRPr="00CD2C17">
        <w:rPr>
          <w:color w:val="auto"/>
          <w:lang w:val="sq-AL"/>
        </w:rPr>
        <w:t xml:space="preserve"> dërgohen</w:t>
      </w:r>
      <w:r w:rsidR="008A115E" w:rsidRPr="00CD2C17">
        <w:rPr>
          <w:color w:val="auto"/>
          <w:lang w:val="sq-AL"/>
        </w:rPr>
        <w:t xml:space="preserve"> për miratim</w:t>
      </w:r>
      <w:r w:rsidRPr="00CD2C17">
        <w:rPr>
          <w:color w:val="auto"/>
          <w:lang w:val="sq-AL"/>
        </w:rPr>
        <w:t xml:space="preserve"> pranë Këshillit të Ministrave brenda datës </w:t>
      </w:r>
      <w:r w:rsidR="008A115E" w:rsidRPr="00CD2C17">
        <w:rPr>
          <w:color w:val="auto"/>
          <w:lang w:val="sq-AL"/>
        </w:rPr>
        <w:t>1</w:t>
      </w:r>
      <w:r w:rsidR="000839D3" w:rsidRPr="00CD2C17">
        <w:rPr>
          <w:color w:val="auto"/>
          <w:lang w:val="sq-AL"/>
        </w:rPr>
        <w:t xml:space="preserve"> mars 202</w:t>
      </w:r>
      <w:r w:rsidR="003E3AA3" w:rsidRPr="00CD2C17">
        <w:rPr>
          <w:color w:val="auto"/>
          <w:lang w:val="sq-AL"/>
        </w:rPr>
        <w:t>5</w:t>
      </w:r>
      <w:r w:rsidR="008A115E" w:rsidRPr="00CD2C17">
        <w:rPr>
          <w:color w:val="auto"/>
          <w:lang w:val="sq-AL"/>
        </w:rPr>
        <w:t>.</w:t>
      </w:r>
      <w:r w:rsidR="000839D3" w:rsidRPr="00CD2C17">
        <w:rPr>
          <w:color w:val="auto"/>
          <w:lang w:val="sq-AL"/>
        </w:rPr>
        <w:t xml:space="preserve"> </w:t>
      </w:r>
    </w:p>
    <w:p w14:paraId="4F2A09B1" w14:textId="44E2FDB7" w:rsidR="006C7992" w:rsidRPr="00CD2C17" w:rsidRDefault="006C7992" w:rsidP="00FC2706">
      <w:pPr>
        <w:pStyle w:val="ListParagraph"/>
        <w:numPr>
          <w:ilvl w:val="1"/>
          <w:numId w:val="1"/>
        </w:numPr>
        <w:ind w:left="0" w:hanging="360"/>
        <w:jc w:val="both"/>
        <w:rPr>
          <w:lang w:val="sq-AL"/>
        </w:rPr>
      </w:pPr>
      <w:r w:rsidRPr="00CD2C17">
        <w:rPr>
          <w:lang w:val="sq-AL"/>
        </w:rPr>
        <w:t xml:space="preserve">Këshilli i Ministrave miraton projektet </w:t>
      </w:r>
      <w:r w:rsidR="008D58A2" w:rsidRPr="00CD2C17">
        <w:rPr>
          <w:lang w:val="sq-AL"/>
        </w:rPr>
        <w:t xml:space="preserve">e reja </w:t>
      </w:r>
      <w:r w:rsidRPr="00CD2C17">
        <w:rPr>
          <w:lang w:val="sq-AL"/>
        </w:rPr>
        <w:t xml:space="preserve">fituese, si dhe autoritetin kontraktor për zbatimin e projekteve </w:t>
      </w:r>
      <w:r w:rsidR="008D58A2" w:rsidRPr="00CD2C17">
        <w:rPr>
          <w:lang w:val="sq-AL"/>
        </w:rPr>
        <w:t xml:space="preserve">të reja </w:t>
      </w:r>
      <w:r w:rsidRPr="00CD2C17">
        <w:rPr>
          <w:lang w:val="sq-AL"/>
        </w:rPr>
        <w:t>sipas njësive të vetëq</w:t>
      </w:r>
      <w:r w:rsidR="009D6FCD" w:rsidRPr="00CD2C17">
        <w:rPr>
          <w:lang w:val="sq-AL"/>
        </w:rPr>
        <w:t>e</w:t>
      </w:r>
      <w:r w:rsidRPr="00CD2C17">
        <w:rPr>
          <w:lang w:val="sq-AL"/>
        </w:rPr>
        <w:t xml:space="preserve">verisjes vendore brenda datës </w:t>
      </w:r>
      <w:r w:rsidR="008A115E" w:rsidRPr="00CD2C17">
        <w:rPr>
          <w:lang w:val="sq-AL"/>
        </w:rPr>
        <w:t>1</w:t>
      </w:r>
      <w:r w:rsidR="00F57BF8" w:rsidRPr="00CD2C17">
        <w:rPr>
          <w:lang w:val="sq-AL"/>
        </w:rPr>
        <w:t>5</w:t>
      </w:r>
      <w:r w:rsidR="000839D3" w:rsidRPr="00CD2C17">
        <w:rPr>
          <w:lang w:val="sq-AL"/>
        </w:rPr>
        <w:t xml:space="preserve"> </w:t>
      </w:r>
      <w:r w:rsidR="00F57BF8" w:rsidRPr="00CD2C17">
        <w:rPr>
          <w:lang w:val="sq-AL"/>
        </w:rPr>
        <w:t>mars</w:t>
      </w:r>
      <w:r w:rsidR="000839D3" w:rsidRPr="00CD2C17">
        <w:rPr>
          <w:lang w:val="sq-AL"/>
        </w:rPr>
        <w:t xml:space="preserve"> 202</w:t>
      </w:r>
      <w:r w:rsidR="003E3AA3" w:rsidRPr="00CD2C17">
        <w:rPr>
          <w:lang w:val="sq-AL"/>
        </w:rPr>
        <w:t>5</w:t>
      </w:r>
      <w:r w:rsidRPr="00CD2C17">
        <w:rPr>
          <w:lang w:val="sq-AL"/>
        </w:rPr>
        <w:t xml:space="preserve">. </w:t>
      </w:r>
    </w:p>
    <w:p w14:paraId="1AC2AFA2" w14:textId="250D8E4C" w:rsidR="006C7992" w:rsidRPr="00CD2C17" w:rsidRDefault="006C7992" w:rsidP="00FC2706">
      <w:pPr>
        <w:pStyle w:val="Default"/>
        <w:numPr>
          <w:ilvl w:val="1"/>
          <w:numId w:val="1"/>
        </w:numPr>
        <w:tabs>
          <w:tab w:val="left" w:pos="284"/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CD2C17">
        <w:rPr>
          <w:color w:val="auto"/>
          <w:lang w:val="sq-AL"/>
        </w:rPr>
        <w:t xml:space="preserve">Fondi </w:t>
      </w:r>
      <w:r w:rsidR="00FC2706" w:rsidRPr="00CD2C17">
        <w:rPr>
          <w:color w:val="auto"/>
          <w:lang w:val="sq-AL"/>
        </w:rPr>
        <w:t>p</w:t>
      </w:r>
      <w:r w:rsidR="00643591" w:rsidRPr="00CD2C17">
        <w:rPr>
          <w:color w:val="auto"/>
          <w:lang w:val="sq-AL"/>
        </w:rPr>
        <w:t>ë</w:t>
      </w:r>
      <w:r w:rsidR="00FC2706" w:rsidRPr="00CD2C17">
        <w:rPr>
          <w:color w:val="auto"/>
          <w:lang w:val="sq-AL"/>
        </w:rPr>
        <w:t>r Digat</w:t>
      </w:r>
      <w:r w:rsidRPr="00CD2C17">
        <w:rPr>
          <w:b/>
          <w:color w:val="auto"/>
          <w:lang w:val="sq-AL"/>
        </w:rPr>
        <w:t xml:space="preserve"> </w:t>
      </w:r>
      <w:r w:rsidRPr="00CD2C17">
        <w:rPr>
          <w:color w:val="auto"/>
          <w:lang w:val="sq-AL"/>
        </w:rPr>
        <w:t xml:space="preserve">nuk trashëgohet në vitin e ardhshëm, buxhetor. </w:t>
      </w:r>
    </w:p>
    <w:p w14:paraId="39D8ACA6" w14:textId="77777777" w:rsidR="006C7992" w:rsidRPr="00CD2C17" w:rsidRDefault="006C7992" w:rsidP="00FC2706">
      <w:pPr>
        <w:pStyle w:val="Default"/>
        <w:numPr>
          <w:ilvl w:val="1"/>
          <w:numId w:val="1"/>
        </w:numPr>
        <w:tabs>
          <w:tab w:val="num" w:pos="851"/>
          <w:tab w:val="left" w:pos="1440"/>
        </w:tabs>
        <w:spacing w:before="120" w:after="120" w:line="276" w:lineRule="auto"/>
        <w:ind w:left="0" w:hanging="360"/>
        <w:jc w:val="both"/>
        <w:rPr>
          <w:lang w:val="sq-AL"/>
        </w:rPr>
      </w:pPr>
      <w:r w:rsidRPr="00CD2C17">
        <w:rPr>
          <w:color w:val="auto"/>
          <w:lang w:val="sq-AL"/>
        </w:rPr>
        <w:t xml:space="preserve">Subjektet aplikuese dhe zbatuese janë njësitë e vetëqeverisjes vendore. </w:t>
      </w:r>
    </w:p>
    <w:p w14:paraId="30163589" w14:textId="77777777" w:rsidR="006C7992" w:rsidRPr="006C7992" w:rsidRDefault="006C7992" w:rsidP="00FC2706">
      <w:pPr>
        <w:rPr>
          <w:lang w:val="sq-AL"/>
        </w:rPr>
      </w:pPr>
    </w:p>
    <w:sectPr w:rsidR="006C7992" w:rsidRPr="006C7992" w:rsidSect="00625D35">
      <w:footerReference w:type="default" r:id="rId7"/>
      <w:pgSz w:w="12240" w:h="15840"/>
      <w:pgMar w:top="709" w:right="1041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81E9" w14:textId="77777777" w:rsidR="000624CE" w:rsidRDefault="000624CE">
      <w:r>
        <w:separator/>
      </w:r>
    </w:p>
  </w:endnote>
  <w:endnote w:type="continuationSeparator" w:id="0">
    <w:p w14:paraId="5499BE6A" w14:textId="77777777" w:rsidR="000624CE" w:rsidRDefault="0006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892FF" w14:textId="77777777" w:rsidR="00F46BB0" w:rsidRDefault="006D55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7AE0" w:rsidRPr="00A07AE0">
      <w:rPr>
        <w:noProof/>
        <w:lang w:val="sq-AL" w:eastAsia="sq-AL"/>
      </w:rPr>
      <w:t>1</w:t>
    </w:r>
    <w:r>
      <w:fldChar w:fldCharType="end"/>
    </w:r>
  </w:p>
  <w:p w14:paraId="021C2485" w14:textId="77777777" w:rsidR="00F46BB0" w:rsidRDefault="00F4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5A2D" w14:textId="77777777" w:rsidR="000624CE" w:rsidRDefault="000624CE">
      <w:r>
        <w:separator/>
      </w:r>
    </w:p>
  </w:footnote>
  <w:footnote w:type="continuationSeparator" w:id="0">
    <w:p w14:paraId="22BD6BC8" w14:textId="77777777" w:rsidR="000624CE" w:rsidRDefault="0006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D7AEF"/>
    <w:multiLevelType w:val="multilevel"/>
    <w:tmpl w:val="6C56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031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92"/>
    <w:rsid w:val="00025875"/>
    <w:rsid w:val="000261AF"/>
    <w:rsid w:val="000624CE"/>
    <w:rsid w:val="00067D00"/>
    <w:rsid w:val="000839D3"/>
    <w:rsid w:val="00091ED2"/>
    <w:rsid w:val="00221CA4"/>
    <w:rsid w:val="00291F68"/>
    <w:rsid w:val="002A1464"/>
    <w:rsid w:val="00370307"/>
    <w:rsid w:val="003E3AA3"/>
    <w:rsid w:val="00621067"/>
    <w:rsid w:val="00643591"/>
    <w:rsid w:val="00644AA4"/>
    <w:rsid w:val="00683255"/>
    <w:rsid w:val="006C7992"/>
    <w:rsid w:val="006D55AE"/>
    <w:rsid w:val="007A1568"/>
    <w:rsid w:val="007F28E8"/>
    <w:rsid w:val="00814331"/>
    <w:rsid w:val="008178F8"/>
    <w:rsid w:val="008A115E"/>
    <w:rsid w:val="008D58A2"/>
    <w:rsid w:val="008E69CA"/>
    <w:rsid w:val="0098552B"/>
    <w:rsid w:val="009D6FCD"/>
    <w:rsid w:val="00A07AE0"/>
    <w:rsid w:val="00A84FDB"/>
    <w:rsid w:val="00AA2302"/>
    <w:rsid w:val="00AF18CC"/>
    <w:rsid w:val="00B60665"/>
    <w:rsid w:val="00C30A68"/>
    <w:rsid w:val="00CB6264"/>
    <w:rsid w:val="00CD2C17"/>
    <w:rsid w:val="00CF165A"/>
    <w:rsid w:val="00E114E4"/>
    <w:rsid w:val="00EF3000"/>
    <w:rsid w:val="00F07095"/>
    <w:rsid w:val="00F46BB0"/>
    <w:rsid w:val="00F57BF8"/>
    <w:rsid w:val="00FC2706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A6A9C"/>
  <w15:chartTrackingRefBased/>
  <w15:docId w15:val="{3270D399-6D4D-4472-B02D-8133A142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C79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6C79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C799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6C79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9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99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DefaultParagraphFont"/>
    <w:rsid w:val="006C7992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06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0839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AF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2111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Xhyheri</dc:creator>
  <cp:keywords/>
  <dc:description/>
  <cp:lastModifiedBy>Fran Brahimi</cp:lastModifiedBy>
  <cp:revision>6</cp:revision>
  <dcterms:created xsi:type="dcterms:W3CDTF">2024-10-16T12:01:00Z</dcterms:created>
  <dcterms:modified xsi:type="dcterms:W3CDTF">2024-10-17T13:50:00Z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5756e42ef22b0e4817be611cf10816414e2e20a664e815a3f8c5ae411dba8807</vt:lpwstr>
  </property>
</Properties>
</file>