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FE56" w14:textId="77777777" w:rsidR="00F6117A" w:rsidRPr="00441306" w:rsidRDefault="00F6117A" w:rsidP="00F6117A">
      <w:pPr>
        <w:pBdr>
          <w:top w:val="nil"/>
          <w:left w:val="nil"/>
          <w:bottom w:val="nil"/>
          <w:right w:val="nil"/>
          <w:between w:val="nil"/>
        </w:pBdr>
        <w:ind w:firstLine="180"/>
        <w:jc w:val="center"/>
        <w:rPr>
          <w:b/>
          <w:color w:val="000000" w:themeColor="text1"/>
          <w:sz w:val="28"/>
          <w:szCs w:val="28"/>
          <w:lang w:val="sq-AL"/>
        </w:rPr>
      </w:pPr>
      <w:bookmarkStart w:id="0" w:name="_GoBack"/>
      <w:bookmarkEnd w:id="0"/>
      <w:r w:rsidRPr="00441306">
        <w:rPr>
          <w:noProof/>
          <w:color w:val="000000" w:themeColor="text1"/>
          <w:sz w:val="28"/>
          <w:szCs w:val="28"/>
        </w:rPr>
        <w:drawing>
          <wp:inline distT="0" distB="0" distL="0" distR="0" wp14:anchorId="4C6055DB" wp14:editId="26CA9517">
            <wp:extent cx="5943600" cy="805815"/>
            <wp:effectExtent l="0" t="0" r="0" b="0"/>
            <wp:docPr id="3" name="image1.png" descr="https://lh4.googleusercontent.com/B-Txoy6ervVvgAoEuq4JXSY8Mf3aveWiMo1Y0ANGPo-FwEVXacf00-xzKi0UJ95dr9zX0f8kDz81q9c6heBd8gGFpZ1OFS-TXzOsyN0NKYK0VBIxhDcj07bMOO0B3Jc4zG-gS2cj4CS2eo3JXtk__w"/>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B-Txoy6ervVvgAoEuq4JXSY8Mf3aveWiMo1Y0ANGPo-FwEVXacf00-xzKi0UJ95dr9zX0f8kDz81q9c6heBd8gGFpZ1OFS-TXzOsyN0NKYK0VBIxhDcj07bMOO0B3Jc4zG-gS2cj4CS2eo3JXtk__w"/>
                    <pic:cNvPicPr preferRelativeResize="0"/>
                  </pic:nvPicPr>
                  <pic:blipFill>
                    <a:blip r:embed="rId7"/>
                    <a:srcRect/>
                    <a:stretch>
                      <a:fillRect/>
                    </a:stretch>
                  </pic:blipFill>
                  <pic:spPr>
                    <a:xfrm>
                      <a:off x="0" y="0"/>
                      <a:ext cx="5943600" cy="805815"/>
                    </a:xfrm>
                    <a:prstGeom prst="rect">
                      <a:avLst/>
                    </a:prstGeom>
                    <a:ln/>
                  </pic:spPr>
                </pic:pic>
              </a:graphicData>
            </a:graphic>
          </wp:inline>
        </w:drawing>
      </w:r>
    </w:p>
    <w:p w14:paraId="3008D9F2" w14:textId="77777777" w:rsidR="00F6117A" w:rsidRPr="00441306" w:rsidRDefault="00F6117A" w:rsidP="00F6117A">
      <w:pPr>
        <w:pBdr>
          <w:top w:val="nil"/>
          <w:left w:val="nil"/>
          <w:bottom w:val="nil"/>
          <w:right w:val="nil"/>
          <w:between w:val="nil"/>
        </w:pBdr>
        <w:ind w:firstLine="180"/>
        <w:jc w:val="center"/>
        <w:rPr>
          <w:b/>
          <w:color w:val="000000" w:themeColor="text1"/>
          <w:sz w:val="28"/>
          <w:szCs w:val="28"/>
          <w:lang w:val="sq-AL"/>
        </w:rPr>
      </w:pPr>
    </w:p>
    <w:p w14:paraId="5E9DF54D" w14:textId="77777777" w:rsidR="00F6117A" w:rsidRPr="00441306" w:rsidRDefault="00F6117A" w:rsidP="00F6117A">
      <w:pPr>
        <w:pBdr>
          <w:top w:val="nil"/>
          <w:left w:val="nil"/>
          <w:bottom w:val="nil"/>
          <w:right w:val="nil"/>
          <w:between w:val="nil"/>
        </w:pBdr>
        <w:ind w:firstLine="180"/>
        <w:jc w:val="center"/>
        <w:rPr>
          <w:b/>
          <w:color w:val="000000" w:themeColor="text1"/>
          <w:sz w:val="28"/>
          <w:szCs w:val="28"/>
          <w:lang w:val="sq-AL"/>
        </w:rPr>
      </w:pPr>
    </w:p>
    <w:p w14:paraId="6CD86363" w14:textId="77777777" w:rsidR="00F6117A" w:rsidRPr="00441306" w:rsidRDefault="00F6117A" w:rsidP="00F73B30">
      <w:pPr>
        <w:pBdr>
          <w:top w:val="nil"/>
          <w:left w:val="nil"/>
          <w:bottom w:val="nil"/>
          <w:right w:val="nil"/>
          <w:between w:val="nil"/>
        </w:pBdr>
        <w:ind w:firstLine="180"/>
        <w:jc w:val="center"/>
        <w:outlineLvl w:val="0"/>
        <w:rPr>
          <w:b/>
          <w:color w:val="000000" w:themeColor="text1"/>
          <w:sz w:val="28"/>
          <w:szCs w:val="28"/>
          <w:lang w:val="sq-AL"/>
        </w:rPr>
      </w:pPr>
      <w:r w:rsidRPr="00441306">
        <w:rPr>
          <w:b/>
          <w:color w:val="000000" w:themeColor="text1"/>
          <w:sz w:val="28"/>
          <w:szCs w:val="28"/>
          <w:lang w:val="sq-AL"/>
        </w:rPr>
        <w:t>LIGJ</w:t>
      </w:r>
    </w:p>
    <w:p w14:paraId="4469B3B1" w14:textId="77777777" w:rsidR="00F6117A" w:rsidRPr="00441306" w:rsidRDefault="00F6117A" w:rsidP="00F73B30">
      <w:pPr>
        <w:pBdr>
          <w:top w:val="nil"/>
          <w:left w:val="nil"/>
          <w:bottom w:val="nil"/>
          <w:right w:val="nil"/>
          <w:between w:val="nil"/>
        </w:pBdr>
        <w:ind w:firstLine="180"/>
        <w:jc w:val="center"/>
        <w:outlineLvl w:val="0"/>
        <w:rPr>
          <w:b/>
          <w:i/>
          <w:color w:val="000000" w:themeColor="text1"/>
          <w:sz w:val="28"/>
          <w:szCs w:val="28"/>
          <w:u w:val="single"/>
          <w:lang w:val="sq-AL"/>
        </w:rPr>
      </w:pPr>
      <w:r w:rsidRPr="00441306">
        <w:rPr>
          <w:b/>
          <w:color w:val="000000" w:themeColor="text1"/>
          <w:sz w:val="28"/>
          <w:szCs w:val="28"/>
          <w:lang w:val="sq-AL"/>
        </w:rPr>
        <w:tab/>
      </w:r>
      <w:r w:rsidRPr="00441306">
        <w:rPr>
          <w:b/>
          <w:color w:val="000000" w:themeColor="text1"/>
          <w:sz w:val="28"/>
          <w:szCs w:val="28"/>
          <w:lang w:val="sq-AL"/>
        </w:rPr>
        <w:tab/>
      </w:r>
      <w:r w:rsidRPr="00441306">
        <w:rPr>
          <w:b/>
          <w:color w:val="000000" w:themeColor="text1"/>
          <w:sz w:val="28"/>
          <w:szCs w:val="28"/>
          <w:lang w:val="sq-AL"/>
        </w:rPr>
        <w:tab/>
      </w:r>
      <w:r w:rsidRPr="00441306">
        <w:rPr>
          <w:b/>
          <w:color w:val="000000" w:themeColor="text1"/>
          <w:sz w:val="28"/>
          <w:szCs w:val="28"/>
          <w:lang w:val="sq-AL"/>
        </w:rPr>
        <w:tab/>
        <w:t xml:space="preserve"> </w:t>
      </w:r>
      <w:r w:rsidRPr="00441306">
        <w:rPr>
          <w:b/>
          <w:color w:val="000000" w:themeColor="text1"/>
          <w:sz w:val="28"/>
          <w:szCs w:val="28"/>
          <w:lang w:val="sq-AL"/>
        </w:rPr>
        <w:tab/>
      </w:r>
      <w:r w:rsidRPr="00441306">
        <w:rPr>
          <w:b/>
          <w:color w:val="000000" w:themeColor="text1"/>
          <w:sz w:val="28"/>
          <w:szCs w:val="28"/>
          <w:lang w:val="sq-AL"/>
        </w:rPr>
        <w:tab/>
      </w:r>
      <w:r w:rsidRPr="00441306">
        <w:rPr>
          <w:b/>
          <w:color w:val="000000" w:themeColor="text1"/>
          <w:sz w:val="28"/>
          <w:szCs w:val="28"/>
          <w:lang w:val="sq-AL"/>
        </w:rPr>
        <w:tab/>
      </w:r>
      <w:r w:rsidRPr="00441306">
        <w:rPr>
          <w:b/>
          <w:color w:val="000000" w:themeColor="text1"/>
          <w:sz w:val="28"/>
          <w:szCs w:val="28"/>
          <w:lang w:val="sq-AL"/>
        </w:rPr>
        <w:tab/>
      </w:r>
      <w:r w:rsidRPr="00441306">
        <w:rPr>
          <w:b/>
          <w:i/>
          <w:color w:val="000000" w:themeColor="text1"/>
          <w:sz w:val="28"/>
          <w:szCs w:val="28"/>
          <w:u w:val="single"/>
          <w:lang w:val="sq-AL"/>
        </w:rPr>
        <w:t>PROJEKT</w:t>
      </w:r>
    </w:p>
    <w:p w14:paraId="261F6857" w14:textId="77777777" w:rsidR="00F6117A" w:rsidRPr="00441306" w:rsidRDefault="00F6117A" w:rsidP="00F73B30">
      <w:pPr>
        <w:pBdr>
          <w:top w:val="nil"/>
          <w:left w:val="nil"/>
          <w:bottom w:val="nil"/>
          <w:right w:val="nil"/>
          <w:between w:val="nil"/>
        </w:pBdr>
        <w:ind w:firstLine="180"/>
        <w:jc w:val="center"/>
        <w:outlineLvl w:val="0"/>
        <w:rPr>
          <w:b/>
          <w:color w:val="000000" w:themeColor="text1"/>
          <w:sz w:val="28"/>
          <w:szCs w:val="28"/>
          <w:lang w:val="sq-AL"/>
        </w:rPr>
      </w:pPr>
      <w:r w:rsidRPr="00441306">
        <w:rPr>
          <w:b/>
          <w:color w:val="000000" w:themeColor="text1"/>
          <w:sz w:val="28"/>
          <w:szCs w:val="28"/>
          <w:lang w:val="sq-AL"/>
        </w:rPr>
        <w:t>Nr.______, datë____.____.2024</w:t>
      </w:r>
    </w:p>
    <w:p w14:paraId="1DF29FAF" w14:textId="77777777" w:rsidR="00F6117A" w:rsidRPr="00441306" w:rsidRDefault="00F6117A" w:rsidP="00F6117A">
      <w:pPr>
        <w:pBdr>
          <w:top w:val="nil"/>
          <w:left w:val="nil"/>
          <w:bottom w:val="nil"/>
          <w:right w:val="nil"/>
          <w:between w:val="nil"/>
        </w:pBdr>
        <w:ind w:firstLine="180"/>
        <w:jc w:val="center"/>
        <w:rPr>
          <w:b/>
          <w:color w:val="000000" w:themeColor="text1"/>
          <w:sz w:val="28"/>
          <w:szCs w:val="28"/>
          <w:lang w:val="sq-AL"/>
        </w:rPr>
      </w:pPr>
    </w:p>
    <w:p w14:paraId="7FE4BA63" w14:textId="77777777" w:rsidR="00F6117A" w:rsidRPr="00441306" w:rsidRDefault="00F6117A" w:rsidP="00F6117A">
      <w:pPr>
        <w:jc w:val="center"/>
        <w:rPr>
          <w:b/>
          <w:color w:val="000000" w:themeColor="text1"/>
          <w:sz w:val="28"/>
          <w:szCs w:val="28"/>
          <w:highlight w:val="white"/>
          <w:lang w:val="sq-AL"/>
        </w:rPr>
      </w:pPr>
      <w:r w:rsidRPr="00441306">
        <w:rPr>
          <w:b/>
          <w:color w:val="000000" w:themeColor="text1"/>
          <w:sz w:val="28"/>
          <w:szCs w:val="28"/>
          <w:highlight w:val="white"/>
          <w:lang w:val="sq-AL"/>
        </w:rPr>
        <w:t xml:space="preserve">PËR SHITJEN E PASURIVE TË PALUAJTSHME SHTETËRORE POSEDUESËVE FAKTIKË </w:t>
      </w:r>
      <w:r w:rsidRPr="00441306">
        <w:rPr>
          <w:b/>
          <w:i/>
          <w:iCs/>
          <w:color w:val="000000" w:themeColor="text1"/>
          <w:sz w:val="28"/>
          <w:szCs w:val="28"/>
          <w:highlight w:val="white"/>
          <w:lang w:val="sq-AL"/>
        </w:rPr>
        <w:t xml:space="preserve">JOPRONARE </w:t>
      </w:r>
      <w:r w:rsidRPr="00441306">
        <w:rPr>
          <w:b/>
          <w:color w:val="000000" w:themeColor="text1"/>
          <w:sz w:val="28"/>
          <w:szCs w:val="28"/>
          <w:highlight w:val="white"/>
          <w:lang w:val="sq-AL"/>
        </w:rPr>
        <w:t xml:space="preserve">NË ZONAT ME PËRPARËSI ZHVILLIMIN </w:t>
      </w:r>
      <w:r w:rsidR="00A3238C" w:rsidRPr="00441306">
        <w:rPr>
          <w:b/>
          <w:color w:val="000000" w:themeColor="text1"/>
          <w:sz w:val="28"/>
          <w:szCs w:val="28"/>
          <w:highlight w:val="white"/>
          <w:lang w:val="sq-AL"/>
        </w:rPr>
        <w:t>E EKONOMISË MALORE</w:t>
      </w:r>
    </w:p>
    <w:p w14:paraId="04CF628D" w14:textId="77777777" w:rsidR="00F6117A" w:rsidRPr="00441306" w:rsidRDefault="00F6117A" w:rsidP="00F6117A">
      <w:pPr>
        <w:jc w:val="center"/>
        <w:rPr>
          <w:b/>
          <w:color w:val="000000" w:themeColor="text1"/>
          <w:sz w:val="28"/>
          <w:szCs w:val="28"/>
          <w:highlight w:val="white"/>
          <w:lang w:val="sq-AL"/>
        </w:rPr>
      </w:pPr>
    </w:p>
    <w:p w14:paraId="230474FF" w14:textId="77777777" w:rsidR="00F6117A" w:rsidRPr="00441306" w:rsidRDefault="00F6117A" w:rsidP="00F73B30">
      <w:pPr>
        <w:jc w:val="center"/>
        <w:outlineLvl w:val="0"/>
        <w:rPr>
          <w:color w:val="000000" w:themeColor="text1"/>
          <w:sz w:val="28"/>
          <w:szCs w:val="28"/>
          <w:lang w:val="sq-AL"/>
        </w:rPr>
      </w:pPr>
      <w:r w:rsidRPr="00441306">
        <w:rPr>
          <w:color w:val="000000" w:themeColor="text1"/>
          <w:sz w:val="28"/>
          <w:szCs w:val="28"/>
          <w:lang w:val="sq-AL"/>
        </w:rPr>
        <w:t>Në mbështetje të nenit 100 të Kushtetutës, me propozimin e Këshillit të Ministrave</w:t>
      </w:r>
    </w:p>
    <w:p w14:paraId="7D090FD5" w14:textId="77777777" w:rsidR="00F6117A" w:rsidRPr="00441306" w:rsidRDefault="00F6117A" w:rsidP="00F6117A">
      <w:pPr>
        <w:pBdr>
          <w:top w:val="nil"/>
          <w:left w:val="nil"/>
          <w:bottom w:val="nil"/>
          <w:right w:val="nil"/>
          <w:between w:val="nil"/>
        </w:pBdr>
        <w:jc w:val="center"/>
        <w:rPr>
          <w:b/>
          <w:color w:val="000000" w:themeColor="text1"/>
          <w:sz w:val="28"/>
          <w:szCs w:val="28"/>
          <w:lang w:val="sq-AL"/>
        </w:rPr>
      </w:pPr>
    </w:p>
    <w:p w14:paraId="5FB15D3B" w14:textId="77777777" w:rsidR="00F6117A" w:rsidRPr="00441306" w:rsidRDefault="00F6117A" w:rsidP="00F73B30">
      <w:pPr>
        <w:pBdr>
          <w:top w:val="nil"/>
          <w:left w:val="nil"/>
          <w:bottom w:val="nil"/>
          <w:right w:val="nil"/>
          <w:between w:val="nil"/>
        </w:pBdr>
        <w:jc w:val="center"/>
        <w:outlineLvl w:val="0"/>
        <w:rPr>
          <w:color w:val="000000" w:themeColor="text1"/>
          <w:sz w:val="28"/>
          <w:szCs w:val="28"/>
          <w:lang w:val="sq-AL"/>
        </w:rPr>
      </w:pPr>
      <w:r w:rsidRPr="00441306">
        <w:rPr>
          <w:b/>
          <w:color w:val="000000" w:themeColor="text1"/>
          <w:sz w:val="28"/>
          <w:szCs w:val="28"/>
          <w:lang w:val="sq-AL"/>
        </w:rPr>
        <w:t>VENDOSI:</w:t>
      </w:r>
    </w:p>
    <w:p w14:paraId="32528E34" w14:textId="77777777" w:rsidR="00F6117A" w:rsidRPr="00441306" w:rsidRDefault="00F6117A" w:rsidP="00F6117A">
      <w:pPr>
        <w:jc w:val="center"/>
        <w:rPr>
          <w:color w:val="000000" w:themeColor="text1"/>
          <w:sz w:val="28"/>
          <w:szCs w:val="28"/>
          <w:lang w:val="sq-AL"/>
        </w:rPr>
      </w:pPr>
    </w:p>
    <w:p w14:paraId="24263EB4" w14:textId="77777777" w:rsidR="00F6117A" w:rsidRPr="00441306" w:rsidRDefault="00F6117A" w:rsidP="00F73B30">
      <w:pPr>
        <w:jc w:val="center"/>
        <w:outlineLvl w:val="0"/>
        <w:rPr>
          <w:b/>
          <w:bCs/>
          <w:color w:val="000000" w:themeColor="text1"/>
          <w:sz w:val="28"/>
          <w:szCs w:val="28"/>
          <w:lang w:val="sq-AL"/>
        </w:rPr>
      </w:pPr>
      <w:r w:rsidRPr="00441306">
        <w:rPr>
          <w:b/>
          <w:bCs/>
          <w:color w:val="000000" w:themeColor="text1"/>
          <w:sz w:val="28"/>
          <w:szCs w:val="28"/>
          <w:lang w:val="sq-AL"/>
        </w:rPr>
        <w:t>KREU I</w:t>
      </w:r>
    </w:p>
    <w:p w14:paraId="6A4042C0" w14:textId="77777777" w:rsidR="00F6117A" w:rsidRPr="00441306" w:rsidRDefault="00F6117A" w:rsidP="00F6117A">
      <w:pPr>
        <w:pBdr>
          <w:top w:val="nil"/>
          <w:left w:val="nil"/>
          <w:bottom w:val="nil"/>
          <w:right w:val="nil"/>
          <w:between w:val="nil"/>
        </w:pBdr>
        <w:jc w:val="center"/>
        <w:rPr>
          <w:color w:val="000000" w:themeColor="text1"/>
          <w:sz w:val="28"/>
          <w:szCs w:val="28"/>
          <w:lang w:val="sq-AL"/>
        </w:rPr>
      </w:pPr>
      <w:r w:rsidRPr="00441306">
        <w:rPr>
          <w:b/>
          <w:color w:val="000000" w:themeColor="text1"/>
          <w:sz w:val="28"/>
          <w:szCs w:val="28"/>
          <w:lang w:val="sq-AL"/>
        </w:rPr>
        <w:t>DISPOZITA TË PËRGJITHSHME</w:t>
      </w:r>
    </w:p>
    <w:p w14:paraId="3E4DA4E7" w14:textId="77777777" w:rsidR="00F6117A" w:rsidRPr="00441306" w:rsidRDefault="00F6117A" w:rsidP="00F6117A">
      <w:pPr>
        <w:jc w:val="center"/>
        <w:rPr>
          <w:b/>
          <w:color w:val="000000" w:themeColor="text1"/>
          <w:sz w:val="28"/>
          <w:szCs w:val="28"/>
          <w:lang w:val="sq-AL"/>
        </w:rPr>
      </w:pPr>
    </w:p>
    <w:p w14:paraId="43BC1400" w14:textId="77777777" w:rsidR="00F6117A" w:rsidRPr="00441306" w:rsidRDefault="00F6117A" w:rsidP="00F73B30">
      <w:pPr>
        <w:jc w:val="center"/>
        <w:outlineLvl w:val="0"/>
        <w:rPr>
          <w:b/>
          <w:color w:val="000000" w:themeColor="text1"/>
          <w:sz w:val="28"/>
          <w:szCs w:val="28"/>
          <w:lang w:val="sq-AL"/>
        </w:rPr>
      </w:pPr>
      <w:r w:rsidRPr="00441306">
        <w:rPr>
          <w:b/>
          <w:color w:val="000000" w:themeColor="text1"/>
          <w:sz w:val="28"/>
          <w:szCs w:val="28"/>
          <w:lang w:val="sq-AL"/>
        </w:rPr>
        <w:t>Neni 1</w:t>
      </w:r>
    </w:p>
    <w:p w14:paraId="215814ED" w14:textId="77777777" w:rsidR="00F6117A" w:rsidRPr="00441306" w:rsidRDefault="00F6117A" w:rsidP="00F6117A">
      <w:pPr>
        <w:jc w:val="center"/>
        <w:rPr>
          <w:b/>
          <w:color w:val="000000" w:themeColor="text1"/>
          <w:sz w:val="28"/>
          <w:szCs w:val="28"/>
          <w:lang w:val="sq-AL"/>
        </w:rPr>
      </w:pPr>
      <w:r w:rsidRPr="00441306">
        <w:rPr>
          <w:b/>
          <w:color w:val="000000" w:themeColor="text1"/>
          <w:sz w:val="28"/>
          <w:szCs w:val="28"/>
          <w:lang w:val="sq-AL"/>
        </w:rPr>
        <w:t xml:space="preserve">Qëllimi </w:t>
      </w:r>
    </w:p>
    <w:p w14:paraId="4B27822B" w14:textId="77777777" w:rsidR="00F6117A" w:rsidRPr="00441306" w:rsidRDefault="00F6117A" w:rsidP="00F6117A">
      <w:pPr>
        <w:jc w:val="center"/>
        <w:rPr>
          <w:b/>
          <w:color w:val="000000" w:themeColor="text1"/>
          <w:sz w:val="28"/>
          <w:szCs w:val="28"/>
          <w:lang w:val="sq-AL"/>
        </w:rPr>
      </w:pPr>
    </w:p>
    <w:p w14:paraId="45B97CB2" w14:textId="77777777" w:rsidR="00F6117A" w:rsidRPr="00441306" w:rsidRDefault="00F6117A" w:rsidP="00F6117A">
      <w:pPr>
        <w:jc w:val="both"/>
        <w:rPr>
          <w:color w:val="000000" w:themeColor="text1"/>
          <w:sz w:val="28"/>
          <w:szCs w:val="28"/>
          <w:lang w:val="sq-AL"/>
        </w:rPr>
      </w:pPr>
      <w:r w:rsidRPr="00441306">
        <w:rPr>
          <w:color w:val="000000" w:themeColor="text1"/>
          <w:sz w:val="28"/>
          <w:szCs w:val="28"/>
          <w:lang w:val="sq-AL"/>
        </w:rPr>
        <w:t xml:space="preserve">Qëllimi i këtij ligji është nxitja dhe tërheqja e investimeve </w:t>
      </w:r>
      <w:r w:rsidR="00A3238C" w:rsidRPr="00441306">
        <w:rPr>
          <w:color w:val="000000" w:themeColor="text1"/>
          <w:sz w:val="28"/>
          <w:szCs w:val="28"/>
          <w:lang w:val="sq-AL"/>
        </w:rPr>
        <w:t xml:space="preserve">për zhvillimin e </w:t>
      </w:r>
      <w:r w:rsidR="00762475" w:rsidRPr="00441306">
        <w:rPr>
          <w:color w:val="000000" w:themeColor="text1"/>
          <w:sz w:val="28"/>
          <w:szCs w:val="28"/>
          <w:lang w:val="sq-AL"/>
        </w:rPr>
        <w:t xml:space="preserve">qëndrueshëm të ekonomisë </w:t>
      </w:r>
      <w:r w:rsidRPr="00441306">
        <w:rPr>
          <w:color w:val="000000" w:themeColor="text1"/>
          <w:sz w:val="28"/>
          <w:szCs w:val="28"/>
          <w:lang w:val="sq-AL"/>
        </w:rPr>
        <w:t xml:space="preserve">në </w:t>
      </w:r>
      <w:r w:rsidR="00762475" w:rsidRPr="00441306">
        <w:rPr>
          <w:color w:val="000000" w:themeColor="text1"/>
          <w:sz w:val="28"/>
          <w:szCs w:val="28"/>
          <w:lang w:val="sq-AL"/>
        </w:rPr>
        <w:t xml:space="preserve">ato </w:t>
      </w:r>
      <w:r w:rsidRPr="00441306">
        <w:rPr>
          <w:color w:val="000000" w:themeColor="text1"/>
          <w:sz w:val="28"/>
          <w:szCs w:val="28"/>
          <w:lang w:val="sq-AL"/>
        </w:rPr>
        <w:t>zona rajonale dhe/ose lokale</w:t>
      </w:r>
      <w:r w:rsidR="00762475" w:rsidRPr="00441306">
        <w:rPr>
          <w:color w:val="000000" w:themeColor="text1"/>
          <w:sz w:val="28"/>
          <w:szCs w:val="28"/>
          <w:lang w:val="sq-AL"/>
        </w:rPr>
        <w:t xml:space="preserve">, </w:t>
      </w:r>
      <w:r w:rsidRPr="00441306">
        <w:rPr>
          <w:color w:val="000000" w:themeColor="text1"/>
          <w:sz w:val="28"/>
          <w:szCs w:val="28"/>
          <w:lang w:val="sq-AL"/>
        </w:rPr>
        <w:t>t</w:t>
      </w:r>
      <w:r w:rsidR="00762475" w:rsidRPr="00441306">
        <w:rPr>
          <w:color w:val="000000" w:themeColor="text1"/>
          <w:sz w:val="28"/>
          <w:szCs w:val="28"/>
          <w:lang w:val="sq-AL"/>
        </w:rPr>
        <w:t>ë</w:t>
      </w:r>
      <w:r w:rsidRPr="00441306">
        <w:rPr>
          <w:color w:val="000000" w:themeColor="text1"/>
          <w:sz w:val="28"/>
          <w:szCs w:val="28"/>
          <w:lang w:val="sq-AL"/>
        </w:rPr>
        <w:t xml:space="preserve"> cilat </w:t>
      </w:r>
      <w:r w:rsidR="00FD2861" w:rsidRPr="00441306">
        <w:rPr>
          <w:color w:val="000000" w:themeColor="text1"/>
          <w:sz w:val="28"/>
          <w:szCs w:val="28"/>
          <w:lang w:val="sq-AL"/>
        </w:rPr>
        <w:t xml:space="preserve">për shkak të burimeve natyrore, trashëgimisë së pasur kulturore dhe gamën e gjerë të aktiviteteve në natyrë që ofrojnë konsiderohen </w:t>
      </w:r>
      <w:r w:rsidRPr="00441306">
        <w:rPr>
          <w:color w:val="000000" w:themeColor="text1"/>
          <w:sz w:val="28"/>
          <w:szCs w:val="28"/>
          <w:lang w:val="sq-AL"/>
        </w:rPr>
        <w:t xml:space="preserve">si zona të një rëndësie të veçantë me përparësi zhvillimin </w:t>
      </w:r>
      <w:r w:rsidR="00FD2861" w:rsidRPr="00441306">
        <w:rPr>
          <w:color w:val="000000" w:themeColor="text1"/>
          <w:sz w:val="28"/>
          <w:szCs w:val="28"/>
          <w:lang w:val="sq-AL"/>
        </w:rPr>
        <w:t xml:space="preserve">malor </w:t>
      </w:r>
      <w:r w:rsidRPr="00441306">
        <w:rPr>
          <w:color w:val="000000" w:themeColor="text1"/>
          <w:sz w:val="28"/>
          <w:szCs w:val="28"/>
          <w:lang w:val="sq-AL"/>
        </w:rPr>
        <w:t xml:space="preserve">dhe kanë nevojë për mbështetje të posaçme me qëllim rimëkëmbjen </w:t>
      </w:r>
      <w:r w:rsidR="00762475" w:rsidRPr="00441306">
        <w:rPr>
          <w:color w:val="000000" w:themeColor="text1"/>
          <w:sz w:val="28"/>
          <w:szCs w:val="28"/>
          <w:lang w:val="sq-AL"/>
        </w:rPr>
        <w:t>ekonomike</w:t>
      </w:r>
      <w:r w:rsidRPr="00441306">
        <w:rPr>
          <w:color w:val="000000" w:themeColor="text1"/>
          <w:sz w:val="28"/>
          <w:szCs w:val="28"/>
          <w:lang w:val="sq-AL"/>
        </w:rPr>
        <w:t>, nxitjen e punësimit, përmirësimin e kushteve të jetësës dhe shfrytëzimin me efiçence të burimeve të natyrës</w:t>
      </w:r>
      <w:r w:rsidR="00762475" w:rsidRPr="00441306">
        <w:rPr>
          <w:color w:val="000000" w:themeColor="text1"/>
          <w:sz w:val="28"/>
          <w:szCs w:val="28"/>
          <w:lang w:val="sq-AL"/>
        </w:rPr>
        <w:t xml:space="preserve">, mbrojtjes së ekosistemit dhe vlerave territoriale. </w:t>
      </w:r>
    </w:p>
    <w:p w14:paraId="77F180AB" w14:textId="77777777" w:rsidR="00F6117A" w:rsidRPr="00441306" w:rsidRDefault="00F6117A" w:rsidP="00F6117A">
      <w:pPr>
        <w:jc w:val="both"/>
        <w:rPr>
          <w:color w:val="000000" w:themeColor="text1"/>
          <w:sz w:val="28"/>
          <w:szCs w:val="28"/>
          <w:lang w:val="sq-AL"/>
        </w:rPr>
      </w:pPr>
    </w:p>
    <w:p w14:paraId="06E20F52" w14:textId="77777777" w:rsidR="00F6117A" w:rsidRPr="00441306" w:rsidRDefault="00F6117A" w:rsidP="00F73B30">
      <w:pPr>
        <w:jc w:val="center"/>
        <w:outlineLvl w:val="0"/>
        <w:rPr>
          <w:b/>
          <w:color w:val="000000" w:themeColor="text1"/>
          <w:sz w:val="28"/>
          <w:szCs w:val="28"/>
          <w:lang w:val="sq-AL"/>
        </w:rPr>
      </w:pPr>
      <w:r w:rsidRPr="00441306">
        <w:rPr>
          <w:b/>
          <w:color w:val="000000" w:themeColor="text1"/>
          <w:sz w:val="28"/>
          <w:szCs w:val="28"/>
          <w:lang w:val="sq-AL"/>
        </w:rPr>
        <w:t>Neni 2</w:t>
      </w:r>
    </w:p>
    <w:p w14:paraId="29725F2F" w14:textId="77777777" w:rsidR="00F6117A" w:rsidRPr="00441306" w:rsidRDefault="00F6117A" w:rsidP="00F6117A">
      <w:pPr>
        <w:jc w:val="center"/>
        <w:rPr>
          <w:b/>
          <w:color w:val="000000" w:themeColor="text1"/>
          <w:sz w:val="28"/>
          <w:szCs w:val="28"/>
          <w:lang w:val="sq-AL"/>
        </w:rPr>
      </w:pPr>
      <w:r w:rsidRPr="00441306">
        <w:rPr>
          <w:b/>
          <w:color w:val="000000" w:themeColor="text1"/>
          <w:sz w:val="28"/>
          <w:szCs w:val="28"/>
          <w:lang w:val="sq-AL"/>
        </w:rPr>
        <w:t>Objekti</w:t>
      </w:r>
    </w:p>
    <w:p w14:paraId="23BA4FDD" w14:textId="77777777" w:rsidR="00FD2861" w:rsidRPr="00441306" w:rsidRDefault="00FD2861" w:rsidP="00FD2861">
      <w:pPr>
        <w:rPr>
          <w:b/>
          <w:color w:val="000000" w:themeColor="text1"/>
          <w:sz w:val="28"/>
          <w:szCs w:val="28"/>
          <w:lang w:val="sq-AL"/>
        </w:rPr>
      </w:pPr>
    </w:p>
    <w:p w14:paraId="3D969732" w14:textId="77777777" w:rsidR="00F6117A" w:rsidRPr="00441306" w:rsidRDefault="00F6117A" w:rsidP="00F6117A">
      <w:pPr>
        <w:jc w:val="both"/>
        <w:rPr>
          <w:color w:val="000000" w:themeColor="text1"/>
          <w:sz w:val="28"/>
          <w:szCs w:val="28"/>
          <w:lang w:val="sq-AL"/>
        </w:rPr>
      </w:pPr>
      <w:r w:rsidRPr="00441306">
        <w:rPr>
          <w:color w:val="000000" w:themeColor="text1"/>
          <w:sz w:val="28"/>
          <w:szCs w:val="28"/>
          <w:lang w:val="sq-AL"/>
        </w:rPr>
        <w:t xml:space="preserve">Ky ligj ka për objekt përcaktimin e proçedurave dhe rregullave </w:t>
      </w:r>
      <w:r w:rsidR="00C1494F" w:rsidRPr="00441306">
        <w:rPr>
          <w:color w:val="000000" w:themeColor="text1"/>
          <w:sz w:val="28"/>
          <w:szCs w:val="28"/>
          <w:lang w:val="sq-AL"/>
        </w:rPr>
        <w:t xml:space="preserve">të posaçme </w:t>
      </w:r>
      <w:r w:rsidRPr="00441306">
        <w:rPr>
          <w:color w:val="000000" w:themeColor="text1"/>
          <w:sz w:val="28"/>
          <w:szCs w:val="28"/>
          <w:lang w:val="sq-AL"/>
        </w:rPr>
        <w:t xml:space="preserve">për kalimin e pronësisë </w:t>
      </w:r>
      <w:r w:rsidR="00C1494F" w:rsidRPr="00441306">
        <w:rPr>
          <w:color w:val="000000" w:themeColor="text1"/>
          <w:sz w:val="28"/>
          <w:szCs w:val="28"/>
          <w:lang w:val="sq-AL"/>
        </w:rPr>
        <w:t xml:space="preserve">përmes shitjes me tarifën simbolike 1(një) euro </w:t>
      </w:r>
      <w:r w:rsidR="00FD2861" w:rsidRPr="00441306">
        <w:rPr>
          <w:color w:val="000000" w:themeColor="text1"/>
          <w:sz w:val="28"/>
          <w:szCs w:val="28"/>
          <w:lang w:val="sq-AL"/>
        </w:rPr>
        <w:t>të atyre pasurive të paluajtshme shtetërore, të cilat gjatë proçesit të përditësimit dhe inventarizimit të pasurive të paluajtshme shtetërore</w:t>
      </w:r>
      <w:r w:rsidR="00B16C51" w:rsidRPr="00441306">
        <w:rPr>
          <w:color w:val="000000" w:themeColor="text1"/>
          <w:sz w:val="28"/>
          <w:szCs w:val="28"/>
          <w:lang w:val="sq-AL"/>
        </w:rPr>
        <w:t>,</w:t>
      </w:r>
      <w:r w:rsidR="00FD2861" w:rsidRPr="00441306">
        <w:rPr>
          <w:color w:val="000000" w:themeColor="text1"/>
          <w:sz w:val="28"/>
          <w:szCs w:val="28"/>
          <w:lang w:val="sq-AL"/>
        </w:rPr>
        <w:t xml:space="preserve"> sipas legjislacionit në fuqi, rezultojnë të jenë në posedim </w:t>
      </w:r>
      <w:r w:rsidR="00B16C51" w:rsidRPr="00441306">
        <w:rPr>
          <w:color w:val="000000" w:themeColor="text1"/>
          <w:sz w:val="28"/>
          <w:szCs w:val="28"/>
          <w:lang w:val="sq-AL"/>
        </w:rPr>
        <w:t xml:space="preserve">zotërim </w:t>
      </w:r>
      <w:r w:rsidR="00FD2861" w:rsidRPr="00441306">
        <w:rPr>
          <w:color w:val="000000" w:themeColor="text1"/>
          <w:sz w:val="28"/>
          <w:szCs w:val="28"/>
          <w:lang w:val="sq-AL"/>
        </w:rPr>
        <w:t xml:space="preserve">faktik të </w:t>
      </w:r>
      <w:r w:rsidR="00B16C51" w:rsidRPr="00441306">
        <w:rPr>
          <w:i/>
          <w:color w:val="000000" w:themeColor="text1"/>
          <w:sz w:val="28"/>
          <w:szCs w:val="28"/>
          <w:lang w:val="sq-AL"/>
        </w:rPr>
        <w:t>poseduesë</w:t>
      </w:r>
      <w:r w:rsidR="00FD2861" w:rsidRPr="00441306">
        <w:rPr>
          <w:i/>
          <w:color w:val="000000" w:themeColor="text1"/>
          <w:sz w:val="28"/>
          <w:szCs w:val="28"/>
          <w:lang w:val="sq-AL"/>
        </w:rPr>
        <w:t>ve jopronarë</w:t>
      </w:r>
      <w:r w:rsidR="00FD2861" w:rsidRPr="00441306">
        <w:rPr>
          <w:color w:val="000000" w:themeColor="text1"/>
          <w:sz w:val="28"/>
          <w:szCs w:val="28"/>
          <w:lang w:val="sq-AL"/>
        </w:rPr>
        <w:t>.</w:t>
      </w:r>
    </w:p>
    <w:p w14:paraId="55331EB2" w14:textId="77777777" w:rsidR="00C1494F" w:rsidRPr="00441306" w:rsidRDefault="00C1494F" w:rsidP="00C1494F">
      <w:pPr>
        <w:rPr>
          <w:b/>
          <w:color w:val="000000" w:themeColor="text1"/>
          <w:sz w:val="28"/>
          <w:szCs w:val="28"/>
          <w:lang w:val="sq-AL"/>
        </w:rPr>
      </w:pPr>
    </w:p>
    <w:p w14:paraId="252D8216" w14:textId="77777777" w:rsidR="00C1494F" w:rsidRPr="00441306" w:rsidRDefault="00C1494F" w:rsidP="00F73B30">
      <w:pPr>
        <w:jc w:val="center"/>
        <w:outlineLvl w:val="0"/>
        <w:rPr>
          <w:b/>
          <w:color w:val="000000" w:themeColor="text1"/>
          <w:sz w:val="28"/>
          <w:szCs w:val="28"/>
          <w:lang w:val="sq-AL"/>
        </w:rPr>
      </w:pPr>
      <w:r w:rsidRPr="00441306">
        <w:rPr>
          <w:b/>
          <w:color w:val="000000" w:themeColor="text1"/>
          <w:sz w:val="28"/>
          <w:szCs w:val="28"/>
          <w:lang w:val="sq-AL"/>
        </w:rPr>
        <w:t xml:space="preserve">Neni </w:t>
      </w:r>
      <w:r w:rsidR="00A467DF" w:rsidRPr="00441306">
        <w:rPr>
          <w:b/>
          <w:color w:val="000000" w:themeColor="text1"/>
          <w:sz w:val="28"/>
          <w:szCs w:val="28"/>
          <w:lang w:val="sq-AL"/>
        </w:rPr>
        <w:t>3</w:t>
      </w:r>
    </w:p>
    <w:p w14:paraId="5DE43D4A" w14:textId="77777777" w:rsidR="00C1494F" w:rsidRPr="00441306" w:rsidRDefault="00C1494F" w:rsidP="00C1494F">
      <w:pPr>
        <w:jc w:val="center"/>
        <w:rPr>
          <w:b/>
          <w:color w:val="000000" w:themeColor="text1"/>
          <w:sz w:val="28"/>
          <w:szCs w:val="28"/>
          <w:lang w:val="sq-AL"/>
        </w:rPr>
      </w:pPr>
      <w:r w:rsidRPr="00441306">
        <w:rPr>
          <w:b/>
          <w:color w:val="000000" w:themeColor="text1"/>
          <w:sz w:val="28"/>
          <w:szCs w:val="28"/>
          <w:lang w:val="sq-AL"/>
        </w:rPr>
        <w:t>Përkufizimet</w:t>
      </w:r>
    </w:p>
    <w:p w14:paraId="18101BAC" w14:textId="77777777" w:rsidR="00C1494F" w:rsidRPr="00441306" w:rsidRDefault="00C1494F" w:rsidP="00C1494F">
      <w:pPr>
        <w:jc w:val="center"/>
        <w:rPr>
          <w:b/>
          <w:color w:val="000000" w:themeColor="text1"/>
          <w:sz w:val="28"/>
          <w:szCs w:val="28"/>
          <w:lang w:val="sq-AL"/>
        </w:rPr>
      </w:pPr>
    </w:p>
    <w:p w14:paraId="3D025C84" w14:textId="77777777" w:rsidR="00AB1DB2" w:rsidRPr="00441306" w:rsidRDefault="00AB1DB2" w:rsidP="00AB1DB2">
      <w:pPr>
        <w:pStyle w:val="ListParagraph"/>
        <w:numPr>
          <w:ilvl w:val="0"/>
          <w:numId w:val="1"/>
        </w:numPr>
        <w:pBdr>
          <w:top w:val="nil"/>
          <w:left w:val="nil"/>
          <w:bottom w:val="nil"/>
          <w:right w:val="nil"/>
          <w:between w:val="nil"/>
        </w:pBdr>
        <w:spacing w:after="200" w:line="276" w:lineRule="auto"/>
        <w:jc w:val="both"/>
        <w:rPr>
          <w:b/>
          <w:color w:val="000000" w:themeColor="text1"/>
          <w:sz w:val="28"/>
          <w:szCs w:val="28"/>
          <w:lang w:val="sq-AL"/>
        </w:rPr>
      </w:pPr>
      <w:r w:rsidRPr="00441306">
        <w:rPr>
          <w:color w:val="000000" w:themeColor="text1"/>
          <w:sz w:val="28"/>
          <w:szCs w:val="28"/>
          <w:lang w:val="sq-AL"/>
        </w:rPr>
        <w:t>“</w:t>
      </w:r>
      <w:r w:rsidRPr="00441306">
        <w:rPr>
          <w:b/>
          <w:bCs/>
          <w:color w:val="000000" w:themeColor="text1"/>
          <w:sz w:val="28"/>
          <w:szCs w:val="28"/>
          <w:lang w:val="sq-AL"/>
        </w:rPr>
        <w:t>Agjencia Shtetërore e Kadastrës</w:t>
      </w:r>
      <w:r w:rsidRPr="00441306">
        <w:rPr>
          <w:color w:val="000000" w:themeColor="text1"/>
          <w:sz w:val="28"/>
          <w:szCs w:val="28"/>
          <w:lang w:val="sq-AL"/>
        </w:rPr>
        <w:t xml:space="preserve">” në vijim e cilësuar si </w:t>
      </w:r>
      <w:r w:rsidRPr="00441306">
        <w:rPr>
          <w:i/>
          <w:iCs/>
          <w:color w:val="000000" w:themeColor="text1"/>
          <w:sz w:val="28"/>
          <w:szCs w:val="28"/>
          <w:lang w:val="sq-AL"/>
        </w:rPr>
        <w:t xml:space="preserve">ASHK-ja, </w:t>
      </w:r>
      <w:r w:rsidRPr="00441306">
        <w:rPr>
          <w:color w:val="000000" w:themeColor="text1"/>
          <w:sz w:val="28"/>
          <w:szCs w:val="28"/>
          <w:lang w:val="sq-AL"/>
        </w:rPr>
        <w:t>kryen proçesin e përditësimit të plotë apo të pjesshëm në zonat e përcaktuara gjatë proçedurave të rregjistrimit fillestar apo in</w:t>
      </w:r>
      <w:r w:rsidR="00B16C51" w:rsidRPr="00441306">
        <w:rPr>
          <w:color w:val="000000" w:themeColor="text1"/>
          <w:sz w:val="28"/>
          <w:szCs w:val="28"/>
          <w:lang w:val="sq-AL"/>
        </w:rPr>
        <w:t>ven</w:t>
      </w:r>
      <w:r w:rsidRPr="00441306">
        <w:rPr>
          <w:color w:val="000000" w:themeColor="text1"/>
          <w:sz w:val="28"/>
          <w:szCs w:val="28"/>
          <w:lang w:val="sq-AL"/>
        </w:rPr>
        <w:t>tarizimit dhe/ose përditësimit të pasurive të paluajtshme, menjëherë mbas njoftimit të ministrisë përgjegjëse, d</w:t>
      </w:r>
      <w:r w:rsidR="00D932F3" w:rsidRPr="00441306">
        <w:rPr>
          <w:color w:val="000000" w:themeColor="text1"/>
          <w:sz w:val="28"/>
          <w:szCs w:val="28"/>
          <w:lang w:val="sq-AL"/>
        </w:rPr>
        <w:t>he</w:t>
      </w:r>
      <w:r w:rsidRPr="00441306">
        <w:rPr>
          <w:color w:val="000000" w:themeColor="text1"/>
          <w:sz w:val="28"/>
          <w:szCs w:val="28"/>
          <w:lang w:val="sq-AL"/>
        </w:rPr>
        <w:t xml:space="preserve"> pasqyr</w:t>
      </w:r>
      <w:r w:rsidR="00D932F3" w:rsidRPr="00441306">
        <w:rPr>
          <w:color w:val="000000" w:themeColor="text1"/>
          <w:sz w:val="28"/>
          <w:szCs w:val="28"/>
          <w:lang w:val="sq-AL"/>
        </w:rPr>
        <w:t>on</w:t>
      </w:r>
      <w:r w:rsidRPr="00441306">
        <w:rPr>
          <w:color w:val="000000" w:themeColor="text1"/>
          <w:sz w:val="28"/>
          <w:szCs w:val="28"/>
          <w:lang w:val="sq-AL"/>
        </w:rPr>
        <w:t xml:space="preserve"> në kartelat për</w:t>
      </w:r>
      <w:r w:rsidR="00B16C51" w:rsidRPr="00441306">
        <w:rPr>
          <w:color w:val="000000" w:themeColor="text1"/>
          <w:sz w:val="28"/>
          <w:szCs w:val="28"/>
          <w:lang w:val="sq-AL"/>
        </w:rPr>
        <w:t>katëse të pasurisë shtetërore po</w:t>
      </w:r>
      <w:r w:rsidRPr="00441306">
        <w:rPr>
          <w:color w:val="000000" w:themeColor="text1"/>
          <w:sz w:val="28"/>
          <w:szCs w:val="28"/>
          <w:lang w:val="sq-AL"/>
        </w:rPr>
        <w:t xml:space="preserve">seduesin faktik jopronar në zbatim të rregullave dhe proçedurave të përcaktuara në këtë ligj. </w:t>
      </w:r>
    </w:p>
    <w:p w14:paraId="1EA4154A" w14:textId="77777777" w:rsidR="00AB1DB2" w:rsidRPr="00441306" w:rsidRDefault="00AB1DB2" w:rsidP="00AB1DB2">
      <w:pPr>
        <w:pStyle w:val="ListParagraph"/>
        <w:pBdr>
          <w:top w:val="nil"/>
          <w:left w:val="nil"/>
          <w:bottom w:val="nil"/>
          <w:right w:val="nil"/>
          <w:between w:val="nil"/>
        </w:pBdr>
        <w:spacing w:after="200" w:line="276" w:lineRule="auto"/>
        <w:ind w:left="810"/>
        <w:jc w:val="both"/>
        <w:rPr>
          <w:b/>
          <w:color w:val="000000" w:themeColor="text1"/>
          <w:sz w:val="28"/>
          <w:szCs w:val="28"/>
          <w:lang w:val="sq-AL"/>
        </w:rPr>
      </w:pPr>
    </w:p>
    <w:p w14:paraId="17D1697D" w14:textId="77777777" w:rsidR="00AB1DB2" w:rsidRPr="00441306" w:rsidRDefault="00AB1DB2" w:rsidP="00AB1DB2">
      <w:pPr>
        <w:pStyle w:val="ListParagraph"/>
        <w:numPr>
          <w:ilvl w:val="0"/>
          <w:numId w:val="1"/>
        </w:numPr>
        <w:jc w:val="both"/>
        <w:rPr>
          <w:rStyle w:val="t"/>
          <w:color w:val="000000" w:themeColor="text1"/>
          <w:spacing w:val="-2"/>
          <w:sz w:val="28"/>
          <w:szCs w:val="28"/>
          <w:shd w:val="clear" w:color="auto" w:fill="FFFFFF"/>
          <w:lang w:val="sq-AL"/>
        </w:rPr>
      </w:pPr>
      <w:r w:rsidRPr="00441306">
        <w:rPr>
          <w:rStyle w:val="t"/>
          <w:b/>
          <w:bCs/>
          <w:color w:val="000000" w:themeColor="text1"/>
          <w:spacing w:val="-2"/>
          <w:sz w:val="28"/>
          <w:szCs w:val="28"/>
          <w:shd w:val="clear" w:color="auto" w:fill="FFFFFF"/>
          <w:lang w:val="sq-AL"/>
        </w:rPr>
        <w:t>“Akti i kalimit të pronësisë”</w:t>
      </w:r>
      <w:r w:rsidRPr="00441306">
        <w:rPr>
          <w:rStyle w:val="t"/>
          <w:color w:val="000000" w:themeColor="text1"/>
          <w:spacing w:val="-2"/>
          <w:sz w:val="28"/>
          <w:szCs w:val="28"/>
          <w:shd w:val="clear" w:color="auto" w:fill="FFFFFF"/>
          <w:lang w:val="sq-AL"/>
        </w:rPr>
        <w:t xml:space="preserve"> është marrëveshja e lidhur midis palës shitëse të pasurisë së paluajtshme shtetërore të përfaqësuar nga titullari</w:t>
      </w:r>
      <w:r w:rsidR="00B16C51" w:rsidRPr="00441306">
        <w:rPr>
          <w:rStyle w:val="t"/>
          <w:color w:val="000000" w:themeColor="text1"/>
          <w:spacing w:val="-2"/>
          <w:sz w:val="28"/>
          <w:szCs w:val="28"/>
          <w:shd w:val="clear" w:color="auto" w:fill="FFFFFF"/>
          <w:lang w:val="sq-AL"/>
        </w:rPr>
        <w:t xml:space="preserve"> i ministrisë përgjegjëse apo pe</w:t>
      </w:r>
      <w:r w:rsidRPr="00441306">
        <w:rPr>
          <w:rStyle w:val="t"/>
          <w:color w:val="000000" w:themeColor="text1"/>
          <w:spacing w:val="-2"/>
          <w:sz w:val="28"/>
          <w:szCs w:val="28"/>
          <w:shd w:val="clear" w:color="auto" w:fill="FFFFFF"/>
          <w:lang w:val="sq-AL"/>
        </w:rPr>
        <w:t>rsoni i autorizuar prej tij, në cilësinë e pronarit shtet, dhe pala blerëse e përfaqësuar nga poseduesi faktik jopronar</w:t>
      </w:r>
      <w:r w:rsidR="00B16C51" w:rsidRPr="00441306">
        <w:rPr>
          <w:rStyle w:val="t"/>
          <w:color w:val="000000" w:themeColor="text1"/>
          <w:spacing w:val="-2"/>
          <w:sz w:val="28"/>
          <w:szCs w:val="28"/>
          <w:shd w:val="clear" w:color="auto" w:fill="FFFFFF"/>
          <w:lang w:val="sq-AL"/>
        </w:rPr>
        <w:t>,</w:t>
      </w:r>
      <w:r w:rsidRPr="00441306">
        <w:rPr>
          <w:rStyle w:val="t"/>
          <w:color w:val="000000" w:themeColor="text1"/>
          <w:spacing w:val="-2"/>
          <w:sz w:val="28"/>
          <w:szCs w:val="28"/>
          <w:shd w:val="clear" w:color="auto" w:fill="FFFFFF"/>
          <w:lang w:val="sq-AL"/>
        </w:rPr>
        <w:t xml:space="preserve"> emri i të cilit figuron në kartelën e pasurisë së paluajtshme shtetërore si posedues faktik i pasurisë, me objekt kalimin e pronësisë përmes shitjes me tarifën simbolike 1 (një) euro. </w:t>
      </w:r>
    </w:p>
    <w:p w14:paraId="57C89D53" w14:textId="77777777" w:rsidR="00AB1DB2" w:rsidRPr="00441306" w:rsidRDefault="00AB1DB2" w:rsidP="00AB1DB2">
      <w:pPr>
        <w:rPr>
          <w:rStyle w:val="t"/>
          <w:color w:val="000000" w:themeColor="text1"/>
          <w:spacing w:val="-2"/>
          <w:sz w:val="28"/>
          <w:szCs w:val="28"/>
          <w:shd w:val="clear" w:color="auto" w:fill="FFFFFF"/>
          <w:lang w:val="sq-AL"/>
        </w:rPr>
      </w:pPr>
    </w:p>
    <w:p w14:paraId="46486CD7" w14:textId="77777777" w:rsidR="00AB1DB2" w:rsidRPr="00441306" w:rsidRDefault="00AB1DB2" w:rsidP="00AB1DB2">
      <w:pPr>
        <w:pStyle w:val="ListParagraph"/>
        <w:numPr>
          <w:ilvl w:val="0"/>
          <w:numId w:val="1"/>
        </w:numPr>
        <w:jc w:val="both"/>
        <w:rPr>
          <w:rStyle w:val="t"/>
          <w:color w:val="000000" w:themeColor="text1"/>
          <w:spacing w:val="-2"/>
          <w:sz w:val="28"/>
          <w:szCs w:val="28"/>
          <w:shd w:val="clear" w:color="auto" w:fill="FFFFFF"/>
          <w:lang w:val="sq-AL"/>
        </w:rPr>
      </w:pPr>
      <w:r w:rsidRPr="00441306">
        <w:rPr>
          <w:rStyle w:val="t"/>
          <w:b/>
          <w:bCs/>
          <w:color w:val="000000" w:themeColor="text1"/>
          <w:spacing w:val="-2"/>
          <w:sz w:val="28"/>
          <w:szCs w:val="28"/>
          <w:shd w:val="clear" w:color="auto" w:fill="FFFFFF"/>
          <w:lang w:val="sq-AL"/>
        </w:rPr>
        <w:t>“Investitor”</w:t>
      </w:r>
      <w:r w:rsidRPr="00441306">
        <w:rPr>
          <w:rStyle w:val="t"/>
          <w:color w:val="000000" w:themeColor="text1"/>
          <w:spacing w:val="-2"/>
          <w:sz w:val="28"/>
          <w:szCs w:val="28"/>
          <w:shd w:val="clear" w:color="auto" w:fill="FFFFFF"/>
          <w:lang w:val="sq-AL"/>
        </w:rPr>
        <w:t xml:space="preserve"> është </w:t>
      </w:r>
      <w:r w:rsidR="00B16C51" w:rsidRPr="00441306">
        <w:rPr>
          <w:rStyle w:val="t"/>
          <w:color w:val="000000" w:themeColor="text1"/>
          <w:spacing w:val="-2"/>
          <w:sz w:val="28"/>
          <w:szCs w:val="28"/>
          <w:shd w:val="clear" w:color="auto" w:fill="FFFFFF"/>
          <w:lang w:val="sq-AL"/>
        </w:rPr>
        <w:t>pe</w:t>
      </w:r>
      <w:r w:rsidR="0088391E" w:rsidRPr="00441306">
        <w:rPr>
          <w:rStyle w:val="t"/>
          <w:color w:val="000000" w:themeColor="text1"/>
          <w:spacing w:val="-2"/>
          <w:sz w:val="28"/>
          <w:szCs w:val="28"/>
          <w:shd w:val="clear" w:color="auto" w:fill="FFFFFF"/>
          <w:lang w:val="sq-AL"/>
        </w:rPr>
        <w:t>r</w:t>
      </w:r>
      <w:r w:rsidRPr="00441306">
        <w:rPr>
          <w:rStyle w:val="t"/>
          <w:color w:val="000000" w:themeColor="text1"/>
          <w:spacing w:val="-2"/>
          <w:sz w:val="28"/>
          <w:szCs w:val="28"/>
          <w:shd w:val="clear" w:color="auto" w:fill="FFFFFF"/>
          <w:lang w:val="sq-AL"/>
        </w:rPr>
        <w:t xml:space="preserve">soni fizik ose juridik, i regjistruar në regjistrin tregtar në përputhje me legjislacionin vendas ose të huaj, sipas rastit, që kryen një investim në përputhje me parashikimet e këtij ligji dhe paraqet kërkesë në marrëveshje ose jo me poseduesin faktik jopronar për realizimin e një projekti investimi. </w:t>
      </w:r>
    </w:p>
    <w:p w14:paraId="63845F53" w14:textId="77777777" w:rsidR="00D932F3" w:rsidRPr="00441306" w:rsidRDefault="00D932F3" w:rsidP="00D932F3">
      <w:pPr>
        <w:pStyle w:val="ListParagraph"/>
        <w:rPr>
          <w:rStyle w:val="t"/>
          <w:color w:val="000000" w:themeColor="text1"/>
          <w:spacing w:val="-2"/>
          <w:sz w:val="28"/>
          <w:szCs w:val="28"/>
          <w:shd w:val="clear" w:color="auto" w:fill="FFFFFF"/>
          <w:lang w:val="sq-AL"/>
        </w:rPr>
      </w:pPr>
    </w:p>
    <w:p w14:paraId="6849F095" w14:textId="77777777" w:rsidR="00D932F3" w:rsidRPr="00441306" w:rsidRDefault="00D932F3" w:rsidP="00D932F3">
      <w:pPr>
        <w:pStyle w:val="ListParagraph"/>
        <w:numPr>
          <w:ilvl w:val="0"/>
          <w:numId w:val="1"/>
        </w:numPr>
        <w:jc w:val="both"/>
        <w:rPr>
          <w:rStyle w:val="t"/>
          <w:color w:val="000000" w:themeColor="text1"/>
          <w:spacing w:val="-2"/>
          <w:sz w:val="28"/>
          <w:szCs w:val="28"/>
          <w:shd w:val="clear" w:color="auto" w:fill="FFFFFF"/>
          <w:lang w:val="sq-AL"/>
        </w:rPr>
      </w:pPr>
      <w:r w:rsidRPr="00441306">
        <w:rPr>
          <w:rStyle w:val="t"/>
          <w:b/>
          <w:bCs/>
          <w:color w:val="000000" w:themeColor="text1"/>
          <w:spacing w:val="-2"/>
          <w:sz w:val="28"/>
          <w:szCs w:val="28"/>
          <w:shd w:val="clear" w:color="auto" w:fill="FFFFFF"/>
          <w:lang w:val="sq-AL"/>
        </w:rPr>
        <w:t>“Konsolidimi i tokës”</w:t>
      </w:r>
      <w:r w:rsidRPr="00441306">
        <w:rPr>
          <w:rStyle w:val="t"/>
          <w:color w:val="000000" w:themeColor="text1"/>
          <w:spacing w:val="-2"/>
          <w:sz w:val="28"/>
          <w:szCs w:val="28"/>
          <w:shd w:val="clear" w:color="auto" w:fill="FFFFFF"/>
          <w:lang w:val="sq-AL"/>
        </w:rPr>
        <w:t xml:space="preserve"> është tërësia e masave me qëllim saktësimin hartografik, ripërshtatjen dhe ristrukturimin e planifikuar të pronës, apo të të drejtave reale mbi to, qartësimi i statusit të pronësisë dhe kualifikimit të pronarëve, bashkëpronarëve apo pjesëve të tyre takuese, përfundimi me prioritet i </w:t>
      </w:r>
      <w:r w:rsidR="00333849" w:rsidRPr="00441306">
        <w:rPr>
          <w:rStyle w:val="t"/>
          <w:color w:val="000000" w:themeColor="text1"/>
          <w:spacing w:val="-2"/>
          <w:sz w:val="28"/>
          <w:szCs w:val="28"/>
          <w:shd w:val="clear" w:color="auto" w:fill="FFFFFF"/>
          <w:lang w:val="sq-AL"/>
        </w:rPr>
        <w:t>proçes</w:t>
      </w:r>
      <w:r w:rsidRPr="00441306">
        <w:rPr>
          <w:rStyle w:val="t"/>
          <w:color w:val="000000" w:themeColor="text1"/>
          <w:spacing w:val="-2"/>
          <w:sz w:val="28"/>
          <w:szCs w:val="28"/>
          <w:shd w:val="clear" w:color="auto" w:fill="FFFFFF"/>
          <w:lang w:val="sq-AL"/>
        </w:rPr>
        <w:t>eve kalimtare dhe atyre të posaçme të pronësisë dhe çdo masë tjetër për të mundësuar gëzimin, përdorimin dhe zhvillimin e qetë të pronës nga ana pronarit me qëllim realizimin e investimit.</w:t>
      </w:r>
    </w:p>
    <w:p w14:paraId="779F6083" w14:textId="77777777" w:rsidR="00AB1DB2" w:rsidRPr="00441306" w:rsidRDefault="00AB1DB2" w:rsidP="00AB1DB2">
      <w:pPr>
        <w:pStyle w:val="ListParagraph"/>
        <w:rPr>
          <w:rStyle w:val="t"/>
          <w:color w:val="000000" w:themeColor="text1"/>
          <w:spacing w:val="-2"/>
          <w:sz w:val="28"/>
          <w:szCs w:val="28"/>
          <w:shd w:val="clear" w:color="auto" w:fill="FFFFFF"/>
          <w:lang w:val="sq-AL"/>
        </w:rPr>
      </w:pPr>
    </w:p>
    <w:p w14:paraId="3846805F" w14:textId="77777777" w:rsidR="00AB1DB2" w:rsidRPr="00441306" w:rsidRDefault="00AB1DB2" w:rsidP="00AB1DB2">
      <w:pPr>
        <w:pStyle w:val="ListParagraph"/>
        <w:numPr>
          <w:ilvl w:val="0"/>
          <w:numId w:val="1"/>
        </w:numPr>
        <w:pBdr>
          <w:top w:val="nil"/>
          <w:left w:val="nil"/>
          <w:bottom w:val="nil"/>
          <w:right w:val="nil"/>
          <w:between w:val="nil"/>
        </w:pBdr>
        <w:spacing w:after="200" w:line="276" w:lineRule="auto"/>
        <w:jc w:val="both"/>
        <w:rPr>
          <w:b/>
          <w:color w:val="000000" w:themeColor="text1"/>
          <w:sz w:val="28"/>
          <w:szCs w:val="28"/>
          <w:lang w:val="sq-AL"/>
        </w:rPr>
      </w:pPr>
      <w:r w:rsidRPr="00441306">
        <w:rPr>
          <w:b/>
          <w:bCs/>
          <w:color w:val="000000" w:themeColor="text1"/>
          <w:sz w:val="28"/>
          <w:szCs w:val="28"/>
          <w:lang w:val="sq-AL"/>
        </w:rPr>
        <w:t>“Ministria përgjegjëse”</w:t>
      </w:r>
      <w:r w:rsidRPr="00441306">
        <w:rPr>
          <w:color w:val="000000" w:themeColor="text1"/>
          <w:sz w:val="28"/>
          <w:szCs w:val="28"/>
          <w:lang w:val="sq-AL"/>
        </w:rPr>
        <w:t xml:space="preserve"> është ministria përgjegjëse për ekonominë në vijim e cilësuar si </w:t>
      </w:r>
      <w:r w:rsidRPr="00441306">
        <w:rPr>
          <w:i/>
          <w:iCs/>
          <w:color w:val="000000" w:themeColor="text1"/>
          <w:sz w:val="28"/>
          <w:szCs w:val="28"/>
          <w:lang w:val="sq-AL"/>
        </w:rPr>
        <w:t>ministria përgjegjëse</w:t>
      </w:r>
      <w:r w:rsidR="00441306" w:rsidRPr="00441306">
        <w:rPr>
          <w:color w:val="000000" w:themeColor="text1"/>
          <w:sz w:val="28"/>
          <w:szCs w:val="28"/>
          <w:lang w:val="sq-AL"/>
        </w:rPr>
        <w:t>, e cila është autoriteti</w:t>
      </w:r>
      <w:r w:rsidRPr="00441306">
        <w:rPr>
          <w:color w:val="000000" w:themeColor="text1"/>
          <w:sz w:val="28"/>
          <w:szCs w:val="28"/>
          <w:lang w:val="sq-AL"/>
        </w:rPr>
        <w:t xml:space="preserve"> </w:t>
      </w:r>
      <w:r w:rsidR="00B16C51" w:rsidRPr="00441306">
        <w:rPr>
          <w:color w:val="000000" w:themeColor="text1"/>
          <w:sz w:val="28"/>
          <w:szCs w:val="28"/>
          <w:lang w:val="sq-AL"/>
        </w:rPr>
        <w:t xml:space="preserve">që </w:t>
      </w:r>
      <w:r w:rsidRPr="00441306">
        <w:rPr>
          <w:color w:val="000000" w:themeColor="text1"/>
          <w:sz w:val="28"/>
          <w:szCs w:val="28"/>
          <w:lang w:val="sq-AL"/>
        </w:rPr>
        <w:t>drejton veprimtarinë për zbatimin e objektit, rregullave dhe proçedurave të p</w:t>
      </w:r>
      <w:r w:rsidR="00B16C51" w:rsidRPr="00441306">
        <w:rPr>
          <w:color w:val="000000" w:themeColor="text1"/>
          <w:sz w:val="28"/>
          <w:szCs w:val="28"/>
          <w:lang w:val="sq-AL"/>
        </w:rPr>
        <w:t>ërcaktuara në këtë ligj. Ajo orj</w:t>
      </w:r>
      <w:r w:rsidRPr="00441306">
        <w:rPr>
          <w:color w:val="000000" w:themeColor="text1"/>
          <w:sz w:val="28"/>
          <w:szCs w:val="28"/>
          <w:lang w:val="sq-AL"/>
        </w:rPr>
        <w:t>enton zhvillimin brenda zonës së përcaktuar përmes ko</w:t>
      </w:r>
      <w:r w:rsidR="00B16C51" w:rsidRPr="00441306">
        <w:rPr>
          <w:color w:val="000000" w:themeColor="text1"/>
          <w:sz w:val="28"/>
          <w:szCs w:val="28"/>
          <w:lang w:val="sq-AL"/>
        </w:rPr>
        <w:t>o</w:t>
      </w:r>
      <w:r w:rsidRPr="00441306">
        <w:rPr>
          <w:color w:val="000000" w:themeColor="text1"/>
          <w:sz w:val="28"/>
          <w:szCs w:val="28"/>
          <w:lang w:val="sq-AL"/>
        </w:rPr>
        <w:t xml:space="preserve">rdinimit të projekteve të investimit në pasuritë e paluajtshme </w:t>
      </w:r>
      <w:r w:rsidRPr="00441306">
        <w:rPr>
          <w:color w:val="000000" w:themeColor="text1"/>
          <w:sz w:val="28"/>
          <w:szCs w:val="28"/>
          <w:lang w:val="sq-AL"/>
        </w:rPr>
        <w:lastRenderedPageBreak/>
        <w:t>shtetërore, ato me posedues faktik jopronar, si dhe ofrimit të tipologjive zhvillimore të ndërtimit</w:t>
      </w:r>
      <w:r w:rsidR="00B16C51" w:rsidRPr="00441306">
        <w:rPr>
          <w:color w:val="000000" w:themeColor="text1"/>
          <w:sz w:val="28"/>
          <w:szCs w:val="28"/>
          <w:lang w:val="sq-AL"/>
        </w:rPr>
        <w:t>,</w:t>
      </w:r>
      <w:r w:rsidRPr="00441306">
        <w:rPr>
          <w:color w:val="000000" w:themeColor="text1"/>
          <w:sz w:val="28"/>
          <w:szCs w:val="28"/>
          <w:lang w:val="sq-AL"/>
        </w:rPr>
        <w:t xml:space="preserve"> në përputhje me dokumentat e planifikimit për zonën e përcaktuar</w:t>
      </w:r>
      <w:r w:rsidR="00B16C51" w:rsidRPr="00441306">
        <w:rPr>
          <w:color w:val="000000" w:themeColor="text1"/>
          <w:sz w:val="28"/>
          <w:szCs w:val="28"/>
          <w:lang w:val="sq-AL"/>
        </w:rPr>
        <w:t>,</w:t>
      </w:r>
      <w:r w:rsidRPr="00441306">
        <w:rPr>
          <w:color w:val="000000" w:themeColor="text1"/>
          <w:sz w:val="28"/>
          <w:szCs w:val="28"/>
          <w:lang w:val="sq-AL"/>
        </w:rPr>
        <w:t xml:space="preserve"> të hartuara nga institucioni qëndror përgjegjës për çështjet e planifikimit të territorit.</w:t>
      </w:r>
    </w:p>
    <w:p w14:paraId="03B77CE1" w14:textId="77777777" w:rsidR="00AB1DB2" w:rsidRPr="00441306" w:rsidRDefault="00AB1DB2" w:rsidP="00AB1DB2">
      <w:pPr>
        <w:pStyle w:val="ListParagraph"/>
        <w:rPr>
          <w:b/>
          <w:color w:val="000000" w:themeColor="text1"/>
          <w:sz w:val="28"/>
          <w:szCs w:val="28"/>
          <w:lang w:val="sq-AL"/>
        </w:rPr>
      </w:pPr>
    </w:p>
    <w:p w14:paraId="313E7857" w14:textId="77777777" w:rsidR="00AB1DB2" w:rsidRPr="00441306" w:rsidRDefault="00AB1DB2" w:rsidP="00AB1DB2">
      <w:pPr>
        <w:pStyle w:val="ListParagraph"/>
        <w:numPr>
          <w:ilvl w:val="0"/>
          <w:numId w:val="1"/>
        </w:numPr>
        <w:pBdr>
          <w:top w:val="nil"/>
          <w:left w:val="nil"/>
          <w:bottom w:val="nil"/>
          <w:right w:val="nil"/>
          <w:between w:val="nil"/>
        </w:pBdr>
        <w:spacing w:after="200" w:line="276" w:lineRule="auto"/>
        <w:jc w:val="both"/>
        <w:rPr>
          <w:rStyle w:val="t"/>
          <w:color w:val="000000" w:themeColor="text1"/>
          <w:sz w:val="28"/>
          <w:szCs w:val="28"/>
          <w:lang w:val="sq-AL"/>
        </w:rPr>
      </w:pPr>
      <w:r w:rsidRPr="00441306">
        <w:rPr>
          <w:b/>
          <w:color w:val="000000" w:themeColor="text1"/>
          <w:sz w:val="28"/>
          <w:szCs w:val="28"/>
          <w:lang w:val="sq-AL"/>
        </w:rPr>
        <w:t xml:space="preserve">“Ministri përgjegjës” </w:t>
      </w:r>
      <w:r w:rsidRPr="00441306">
        <w:rPr>
          <w:bCs/>
          <w:color w:val="000000" w:themeColor="text1"/>
          <w:sz w:val="28"/>
          <w:szCs w:val="28"/>
          <w:lang w:val="sq-AL"/>
        </w:rPr>
        <w:t>është autoriteti përgjegjës për ekonominë i cili ka të drejtë</w:t>
      </w:r>
      <w:r w:rsidR="00B16C51" w:rsidRPr="00441306">
        <w:rPr>
          <w:bCs/>
          <w:color w:val="000000" w:themeColor="text1"/>
          <w:sz w:val="28"/>
          <w:szCs w:val="28"/>
          <w:lang w:val="sq-AL"/>
        </w:rPr>
        <w:t xml:space="preserve"> të autorizojë strukturën apo pe</w:t>
      </w:r>
      <w:r w:rsidRPr="00441306">
        <w:rPr>
          <w:bCs/>
          <w:color w:val="000000" w:themeColor="text1"/>
          <w:sz w:val="28"/>
          <w:szCs w:val="28"/>
          <w:lang w:val="sq-AL"/>
        </w:rPr>
        <w:t xml:space="preserve">rsonin e caktuar në zbatim të rregullave dhe proçedurave të përcaktuara në këtë ligj. Ministri përgjegjës inicion </w:t>
      </w:r>
      <w:r w:rsidR="00333849" w:rsidRPr="00441306">
        <w:rPr>
          <w:bCs/>
          <w:color w:val="000000" w:themeColor="text1"/>
          <w:sz w:val="28"/>
          <w:szCs w:val="28"/>
          <w:lang w:val="sq-AL"/>
        </w:rPr>
        <w:t>proçedur</w:t>
      </w:r>
      <w:r w:rsidRPr="00441306">
        <w:rPr>
          <w:bCs/>
          <w:color w:val="000000" w:themeColor="text1"/>
          <w:sz w:val="28"/>
          <w:szCs w:val="28"/>
          <w:lang w:val="sq-AL"/>
        </w:rPr>
        <w:t xml:space="preserve">ën për shpalljen e zonës </w:t>
      </w:r>
      <w:r w:rsidRPr="00441306">
        <w:rPr>
          <w:rStyle w:val="t"/>
          <w:b/>
          <w:bCs/>
          <w:color w:val="000000" w:themeColor="text1"/>
          <w:spacing w:val="-2"/>
          <w:sz w:val="28"/>
          <w:szCs w:val="28"/>
          <w:shd w:val="clear" w:color="auto" w:fill="FFFFFF"/>
          <w:lang w:val="sq-AL"/>
        </w:rPr>
        <w:t>“</w:t>
      </w:r>
      <w:r w:rsidRPr="00441306">
        <w:rPr>
          <w:rStyle w:val="t"/>
          <w:color w:val="000000" w:themeColor="text1"/>
          <w:spacing w:val="-2"/>
          <w:sz w:val="28"/>
          <w:szCs w:val="28"/>
          <w:shd w:val="clear" w:color="auto" w:fill="FFFFFF"/>
          <w:lang w:val="sq-AL"/>
        </w:rPr>
        <w:t>Zonë me përparësi zhvillimin e ekonomisë malore</w:t>
      </w:r>
      <w:r w:rsidR="00B16C51" w:rsidRPr="00441306">
        <w:rPr>
          <w:rStyle w:val="t"/>
          <w:color w:val="000000" w:themeColor="text1"/>
          <w:spacing w:val="-2"/>
          <w:sz w:val="28"/>
          <w:szCs w:val="28"/>
          <w:shd w:val="clear" w:color="auto" w:fill="FFFFFF"/>
          <w:lang w:val="sq-AL"/>
        </w:rPr>
        <w:t>,</w:t>
      </w:r>
      <w:r w:rsidRPr="00441306">
        <w:rPr>
          <w:rStyle w:val="t"/>
          <w:color w:val="000000" w:themeColor="text1"/>
          <w:spacing w:val="-2"/>
          <w:sz w:val="28"/>
          <w:szCs w:val="28"/>
          <w:shd w:val="clear" w:color="auto" w:fill="FFFFFF"/>
          <w:lang w:val="sq-AL"/>
        </w:rPr>
        <w:t>” në zbatim të legjislacionit në fuqi për zonat me përparësi zhvillimin.</w:t>
      </w:r>
    </w:p>
    <w:p w14:paraId="449B68B6" w14:textId="77777777" w:rsidR="00AB1DB2" w:rsidRPr="00441306" w:rsidRDefault="00AB1DB2" w:rsidP="00AB1DB2">
      <w:pPr>
        <w:numPr>
          <w:ilvl w:val="0"/>
          <w:numId w:val="1"/>
        </w:numPr>
        <w:pBdr>
          <w:top w:val="nil"/>
          <w:left w:val="nil"/>
          <w:bottom w:val="nil"/>
          <w:right w:val="nil"/>
          <w:between w:val="nil"/>
        </w:pBdr>
        <w:jc w:val="both"/>
        <w:rPr>
          <w:b/>
          <w:bCs/>
          <w:color w:val="000000" w:themeColor="text1"/>
          <w:sz w:val="28"/>
          <w:szCs w:val="28"/>
          <w:lang w:val="sq-AL"/>
        </w:rPr>
      </w:pPr>
      <w:r w:rsidRPr="00441306">
        <w:rPr>
          <w:b/>
          <w:bCs/>
          <w:color w:val="000000" w:themeColor="text1"/>
          <w:sz w:val="28"/>
          <w:szCs w:val="28"/>
          <w:lang w:val="sq-AL"/>
        </w:rPr>
        <w:t>“Organet e njësive të vet</w:t>
      </w:r>
      <w:r w:rsidR="00D228D3" w:rsidRPr="00441306">
        <w:rPr>
          <w:b/>
          <w:bCs/>
          <w:color w:val="000000" w:themeColor="text1"/>
          <w:sz w:val="28"/>
          <w:szCs w:val="28"/>
          <w:lang w:val="sq-AL"/>
        </w:rPr>
        <w:t>ë</w:t>
      </w:r>
      <w:r w:rsidRPr="00441306">
        <w:rPr>
          <w:b/>
          <w:bCs/>
          <w:color w:val="000000" w:themeColor="text1"/>
          <w:sz w:val="28"/>
          <w:szCs w:val="28"/>
          <w:lang w:val="sq-AL"/>
        </w:rPr>
        <w:t xml:space="preserve">qeverisjes vendore” </w:t>
      </w:r>
      <w:r w:rsidRPr="00441306">
        <w:rPr>
          <w:color w:val="000000" w:themeColor="text1"/>
          <w:sz w:val="28"/>
          <w:szCs w:val="28"/>
          <w:lang w:val="sq-AL"/>
        </w:rPr>
        <w:t xml:space="preserve">në zbatim të rregullave dhe proçedurave të këtij ligji </w:t>
      </w:r>
      <w:r w:rsidR="00D228D3" w:rsidRPr="00441306">
        <w:rPr>
          <w:color w:val="000000" w:themeColor="text1"/>
          <w:sz w:val="28"/>
          <w:szCs w:val="28"/>
          <w:lang w:val="sq-AL"/>
        </w:rPr>
        <w:t xml:space="preserve">asistojnë dhe </w:t>
      </w:r>
      <w:r w:rsidRPr="00441306">
        <w:rPr>
          <w:color w:val="000000" w:themeColor="text1"/>
          <w:sz w:val="28"/>
          <w:szCs w:val="28"/>
          <w:lang w:val="sq-AL"/>
        </w:rPr>
        <w:t xml:space="preserve">bashkëpunojnë me strukturen e posaçme në mënyrë të drejtpërdrejtë apo të tërthortë për identifikimin e poseduesit faktik jopronar në zonën e përcaktuar, kur ky i fundit </w:t>
      </w:r>
      <w:r w:rsidR="00D228D3" w:rsidRPr="00441306">
        <w:rPr>
          <w:color w:val="000000" w:themeColor="text1"/>
          <w:sz w:val="28"/>
          <w:szCs w:val="28"/>
          <w:lang w:val="sq-AL"/>
        </w:rPr>
        <w:t xml:space="preserve">zotëron </w:t>
      </w:r>
      <w:r w:rsidRPr="00441306">
        <w:rPr>
          <w:color w:val="000000" w:themeColor="text1"/>
          <w:sz w:val="28"/>
          <w:szCs w:val="28"/>
          <w:lang w:val="sq-AL"/>
        </w:rPr>
        <w:t xml:space="preserve">një pasuri të paluajtshme shtetërore në pronësi/përdorim të organit të </w:t>
      </w:r>
      <w:r w:rsidR="00D228D3" w:rsidRPr="00441306">
        <w:rPr>
          <w:bCs/>
          <w:color w:val="000000" w:themeColor="text1"/>
          <w:sz w:val="28"/>
          <w:szCs w:val="28"/>
          <w:lang w:val="sq-AL"/>
        </w:rPr>
        <w:t>vetëqeverisjes</w:t>
      </w:r>
      <w:r w:rsidR="00D228D3" w:rsidRPr="00441306">
        <w:rPr>
          <w:color w:val="000000" w:themeColor="text1"/>
          <w:sz w:val="28"/>
          <w:szCs w:val="28"/>
          <w:lang w:val="sq-AL"/>
        </w:rPr>
        <w:t xml:space="preserve"> </w:t>
      </w:r>
      <w:r w:rsidRPr="00441306">
        <w:rPr>
          <w:color w:val="000000" w:themeColor="text1"/>
          <w:sz w:val="28"/>
          <w:szCs w:val="28"/>
          <w:lang w:val="sq-AL"/>
        </w:rPr>
        <w:t xml:space="preserve">vendore apo të pushtetit qendor, të inventarizuar apo jo në rregjistrat kadastralë, duke  kryer verifikimin në terren, mbledhjen e të gjithë dokumentacionit arkivor të nevojshëm, të dokumentacionit teknik apo ligjor që vërteton posedimin e pasurisë shtetërore, kryerjen e takimeve publike dhe njoftimeve publike me qëllim sigurimin e transparences në vendimarrjen e organeve përfaqësuese të njësise së </w:t>
      </w:r>
      <w:r w:rsidR="00D228D3" w:rsidRPr="00441306">
        <w:rPr>
          <w:bCs/>
          <w:color w:val="000000" w:themeColor="text1"/>
          <w:sz w:val="28"/>
          <w:szCs w:val="28"/>
          <w:lang w:val="sq-AL"/>
        </w:rPr>
        <w:t>vetëqeverisjes</w:t>
      </w:r>
      <w:r w:rsidR="00D228D3" w:rsidRPr="00441306">
        <w:rPr>
          <w:color w:val="000000" w:themeColor="text1"/>
          <w:sz w:val="28"/>
          <w:szCs w:val="28"/>
          <w:lang w:val="sq-AL"/>
        </w:rPr>
        <w:t xml:space="preserve"> </w:t>
      </w:r>
      <w:r w:rsidRPr="00441306">
        <w:rPr>
          <w:color w:val="000000" w:themeColor="text1"/>
          <w:sz w:val="28"/>
          <w:szCs w:val="28"/>
          <w:lang w:val="sq-AL"/>
        </w:rPr>
        <w:t xml:space="preserve">vendore, qoftë për listën e konsoliduar të njohjes së poseduesit/ëve faktikë jo pronarë të pasurisë së paluajtshme shtetërore në pronësi të organeve të </w:t>
      </w:r>
      <w:r w:rsidR="00D228D3" w:rsidRPr="00441306">
        <w:rPr>
          <w:bCs/>
          <w:color w:val="000000" w:themeColor="text1"/>
          <w:sz w:val="28"/>
          <w:szCs w:val="28"/>
          <w:lang w:val="sq-AL"/>
        </w:rPr>
        <w:t>vetëqeverisjes</w:t>
      </w:r>
      <w:r w:rsidR="00D228D3" w:rsidRPr="00441306">
        <w:rPr>
          <w:color w:val="000000" w:themeColor="text1"/>
          <w:sz w:val="28"/>
          <w:szCs w:val="28"/>
          <w:lang w:val="sq-AL"/>
        </w:rPr>
        <w:t xml:space="preserve"> </w:t>
      </w:r>
      <w:r w:rsidRPr="00441306">
        <w:rPr>
          <w:color w:val="000000" w:themeColor="text1"/>
          <w:sz w:val="28"/>
          <w:szCs w:val="28"/>
          <w:lang w:val="sq-AL"/>
        </w:rPr>
        <w:t xml:space="preserve">vendore apo të pushtetit qendor, qoftë në vendimarrjen e këtyre organeve për tjetërsimin e pasurisë nga organi i </w:t>
      </w:r>
      <w:r w:rsidR="00D228D3" w:rsidRPr="00441306">
        <w:rPr>
          <w:bCs/>
          <w:color w:val="000000" w:themeColor="text1"/>
          <w:sz w:val="28"/>
          <w:szCs w:val="28"/>
          <w:lang w:val="sq-AL"/>
        </w:rPr>
        <w:t>vetëqeverisjes</w:t>
      </w:r>
      <w:r w:rsidR="00D228D3" w:rsidRPr="00441306">
        <w:rPr>
          <w:color w:val="000000" w:themeColor="text1"/>
          <w:sz w:val="28"/>
          <w:szCs w:val="28"/>
          <w:lang w:val="sq-AL"/>
        </w:rPr>
        <w:t xml:space="preserve"> </w:t>
      </w:r>
      <w:r w:rsidRPr="00441306">
        <w:rPr>
          <w:color w:val="000000" w:themeColor="text1"/>
          <w:sz w:val="28"/>
          <w:szCs w:val="28"/>
          <w:lang w:val="sq-AL"/>
        </w:rPr>
        <w:t>vendore tek ministria përgjegjëse, me qëllim realizimin e objektit të këtij ligji.</w:t>
      </w:r>
    </w:p>
    <w:p w14:paraId="190CF66C" w14:textId="77777777" w:rsidR="00AB1DB2" w:rsidRPr="00441306" w:rsidRDefault="00AB1DB2" w:rsidP="00AB1DB2">
      <w:pPr>
        <w:pBdr>
          <w:top w:val="nil"/>
          <w:left w:val="nil"/>
          <w:bottom w:val="nil"/>
          <w:right w:val="nil"/>
          <w:between w:val="nil"/>
        </w:pBdr>
        <w:ind w:left="810"/>
        <w:jc w:val="both"/>
        <w:rPr>
          <w:b/>
          <w:bCs/>
          <w:color w:val="000000" w:themeColor="text1"/>
          <w:sz w:val="28"/>
          <w:szCs w:val="28"/>
          <w:lang w:val="sq-AL"/>
        </w:rPr>
      </w:pPr>
    </w:p>
    <w:p w14:paraId="21563AB8" w14:textId="77777777" w:rsidR="00AB1DB2" w:rsidRPr="00441306" w:rsidRDefault="00AB1DB2" w:rsidP="00AB1DB2">
      <w:pPr>
        <w:pStyle w:val="ListParagraph"/>
        <w:numPr>
          <w:ilvl w:val="0"/>
          <w:numId w:val="1"/>
        </w:numPr>
        <w:jc w:val="both"/>
        <w:rPr>
          <w:color w:val="000000" w:themeColor="text1"/>
          <w:spacing w:val="-2"/>
          <w:sz w:val="28"/>
          <w:szCs w:val="28"/>
          <w:shd w:val="clear" w:color="auto" w:fill="FFFFFF"/>
          <w:lang w:val="sq-AL"/>
        </w:rPr>
      </w:pPr>
      <w:r w:rsidRPr="00441306">
        <w:rPr>
          <w:b/>
          <w:bCs/>
          <w:color w:val="000000" w:themeColor="text1"/>
          <w:sz w:val="28"/>
          <w:szCs w:val="28"/>
          <w:lang w:val="sq-AL"/>
        </w:rPr>
        <w:t xml:space="preserve">“Poseduesi faktik </w:t>
      </w:r>
      <w:r w:rsidRPr="00441306">
        <w:rPr>
          <w:b/>
          <w:bCs/>
          <w:i/>
          <w:iCs/>
          <w:color w:val="000000" w:themeColor="text1"/>
          <w:sz w:val="28"/>
          <w:szCs w:val="28"/>
          <w:lang w:val="sq-AL"/>
        </w:rPr>
        <w:t xml:space="preserve">jopronar” </w:t>
      </w:r>
      <w:r w:rsidRPr="00441306">
        <w:rPr>
          <w:color w:val="000000" w:themeColor="text1"/>
          <w:sz w:val="28"/>
          <w:szCs w:val="28"/>
          <w:lang w:val="sq-AL"/>
        </w:rPr>
        <w:t xml:space="preserve">është subjekti fizik ose juridik i identifikuar gjatë proçesit të identifikimit të tij në zbatim të dispozitave të këtij ligji, i cili paraqet një gjendje faktike të posedimit të </w:t>
      </w:r>
      <w:r w:rsidRPr="00441306">
        <w:rPr>
          <w:rStyle w:val="t"/>
          <w:rFonts w:eastAsiaTheme="majorEastAsia"/>
          <w:color w:val="000000" w:themeColor="text1"/>
          <w:spacing w:val="-2"/>
          <w:sz w:val="28"/>
          <w:szCs w:val="28"/>
          <w:shd w:val="clear" w:color="auto" w:fill="FFFFFF"/>
          <w:lang w:val="sq-AL"/>
        </w:rPr>
        <w:t>vazhdueshëm</w:t>
      </w:r>
      <w:r w:rsidRPr="00441306">
        <w:rPr>
          <w:rStyle w:val="t"/>
          <w:color w:val="000000" w:themeColor="text1"/>
          <w:spacing w:val="-2"/>
          <w:sz w:val="28"/>
          <w:szCs w:val="28"/>
          <w:shd w:val="clear" w:color="auto" w:fill="FFFFFF"/>
          <w:lang w:val="sq-AL"/>
        </w:rPr>
        <w:t xml:space="preserve"> </w:t>
      </w:r>
      <w:r w:rsidRPr="00441306">
        <w:rPr>
          <w:rStyle w:val="t"/>
          <w:rFonts w:eastAsiaTheme="majorEastAsia"/>
          <w:color w:val="000000" w:themeColor="text1"/>
          <w:spacing w:val="-2"/>
          <w:sz w:val="28"/>
          <w:szCs w:val="28"/>
          <w:shd w:val="clear" w:color="auto" w:fill="FFFFFF"/>
          <w:lang w:val="sq-AL"/>
        </w:rPr>
        <w:t xml:space="preserve">dhe të pandërprerë prej të paktën 10 vite mbi </w:t>
      </w:r>
      <w:r w:rsidRPr="00441306">
        <w:rPr>
          <w:color w:val="000000" w:themeColor="text1"/>
          <w:sz w:val="28"/>
          <w:szCs w:val="28"/>
          <w:lang w:val="sq-AL"/>
        </w:rPr>
        <w:t xml:space="preserve">pasurinë e paluajtshme shtetërore duke </w:t>
      </w:r>
      <w:r w:rsidRPr="00441306">
        <w:rPr>
          <w:rStyle w:val="t"/>
          <w:color w:val="000000" w:themeColor="text1"/>
          <w:spacing w:val="-2"/>
          <w:sz w:val="28"/>
          <w:szCs w:val="28"/>
          <w:shd w:val="clear" w:color="auto" w:fill="FFFFFF"/>
          <w:lang w:val="sq-AL"/>
        </w:rPr>
        <w:t>duke e p</w:t>
      </w:r>
      <w:r w:rsidRPr="00441306">
        <w:rPr>
          <w:color w:val="000000" w:themeColor="text1"/>
          <w:sz w:val="28"/>
          <w:szCs w:val="28"/>
          <w:lang w:val="sq-AL"/>
        </w:rPr>
        <w:t>ë</w:t>
      </w:r>
      <w:r w:rsidRPr="00441306">
        <w:rPr>
          <w:rStyle w:val="t"/>
          <w:color w:val="000000" w:themeColor="text1"/>
          <w:spacing w:val="-2"/>
          <w:sz w:val="28"/>
          <w:szCs w:val="28"/>
          <w:shd w:val="clear" w:color="auto" w:fill="FFFFFF"/>
          <w:lang w:val="sq-AL"/>
        </w:rPr>
        <w:t>rdorur at</w:t>
      </w:r>
      <w:r w:rsidRPr="00441306">
        <w:rPr>
          <w:color w:val="000000" w:themeColor="text1"/>
          <w:sz w:val="28"/>
          <w:szCs w:val="28"/>
          <w:lang w:val="sq-AL"/>
        </w:rPr>
        <w:t>ë</w:t>
      </w:r>
      <w:r w:rsidRPr="00441306">
        <w:rPr>
          <w:rStyle w:val="t"/>
          <w:color w:val="000000" w:themeColor="text1"/>
          <w:spacing w:val="-2"/>
          <w:sz w:val="28"/>
          <w:szCs w:val="28"/>
          <w:shd w:val="clear" w:color="auto" w:fill="FFFFFF"/>
          <w:lang w:val="sq-AL"/>
        </w:rPr>
        <w:t xml:space="preserve"> </w:t>
      </w:r>
      <w:r w:rsidRPr="00441306">
        <w:rPr>
          <w:rStyle w:val="t"/>
          <w:rFonts w:eastAsiaTheme="majorEastAsia"/>
          <w:color w:val="000000" w:themeColor="text1"/>
          <w:spacing w:val="-2"/>
          <w:sz w:val="28"/>
          <w:szCs w:val="28"/>
          <w:shd w:val="clear" w:color="auto" w:fill="FFFFFF"/>
          <w:lang w:val="sq-AL"/>
        </w:rPr>
        <w:t xml:space="preserve">sikur të ishte ai pronari i saj. Poseduesi faktik </w:t>
      </w:r>
      <w:r w:rsidR="00D228D3" w:rsidRPr="00441306">
        <w:rPr>
          <w:rStyle w:val="t"/>
          <w:rFonts w:eastAsiaTheme="majorEastAsia"/>
          <w:color w:val="000000" w:themeColor="text1"/>
          <w:spacing w:val="-2"/>
          <w:sz w:val="28"/>
          <w:szCs w:val="28"/>
          <w:shd w:val="clear" w:color="auto" w:fill="FFFFFF"/>
          <w:lang w:val="sq-AL"/>
        </w:rPr>
        <w:lastRenderedPageBreak/>
        <w:t>jopronar si subjek</w:t>
      </w:r>
      <w:r w:rsidRPr="00441306">
        <w:rPr>
          <w:rStyle w:val="t"/>
          <w:rFonts w:eastAsiaTheme="majorEastAsia"/>
          <w:color w:val="000000" w:themeColor="text1"/>
          <w:spacing w:val="-2"/>
          <w:sz w:val="28"/>
          <w:szCs w:val="28"/>
          <w:shd w:val="clear" w:color="auto" w:fill="FFFFFF"/>
          <w:lang w:val="sq-AL"/>
        </w:rPr>
        <w:t xml:space="preserve">t fizik në kuptimin e këtij ligji </w:t>
      </w:r>
      <w:r w:rsidRPr="00441306">
        <w:rPr>
          <w:rStyle w:val="t"/>
          <w:color w:val="000000" w:themeColor="text1"/>
          <w:spacing w:val="-2"/>
          <w:sz w:val="28"/>
          <w:szCs w:val="28"/>
          <w:shd w:val="clear" w:color="auto" w:fill="FFFFFF"/>
          <w:lang w:val="sq-AL"/>
        </w:rPr>
        <w:t xml:space="preserve">përfaqëson </w:t>
      </w:r>
      <w:r w:rsidRPr="00441306">
        <w:rPr>
          <w:color w:val="000000" w:themeColor="text1"/>
          <w:sz w:val="28"/>
          <w:szCs w:val="28"/>
          <w:lang w:val="sq-AL"/>
        </w:rPr>
        <w:t>anëtarët e familjes së tij sipas çertifikatës së gjendjes familjare në momentin e kalimit të pronësisë.</w:t>
      </w:r>
    </w:p>
    <w:p w14:paraId="04176224" w14:textId="77777777" w:rsidR="00D932F3" w:rsidRPr="00441306" w:rsidRDefault="00D932F3" w:rsidP="00D932F3">
      <w:pPr>
        <w:pStyle w:val="ListParagraph"/>
        <w:rPr>
          <w:color w:val="000000" w:themeColor="text1"/>
          <w:spacing w:val="-2"/>
          <w:sz w:val="28"/>
          <w:szCs w:val="28"/>
          <w:shd w:val="clear" w:color="auto" w:fill="FFFFFF"/>
          <w:lang w:val="sq-AL"/>
        </w:rPr>
      </w:pPr>
    </w:p>
    <w:p w14:paraId="101CA286" w14:textId="77777777" w:rsidR="00D932F3" w:rsidRPr="00441306" w:rsidRDefault="00D932F3" w:rsidP="00D932F3">
      <w:pPr>
        <w:pStyle w:val="ListParagraph"/>
        <w:numPr>
          <w:ilvl w:val="0"/>
          <w:numId w:val="1"/>
        </w:numPr>
        <w:jc w:val="both"/>
        <w:rPr>
          <w:color w:val="000000" w:themeColor="text1"/>
          <w:spacing w:val="-2"/>
          <w:sz w:val="28"/>
          <w:szCs w:val="28"/>
          <w:shd w:val="clear" w:color="auto" w:fill="FFFFFF"/>
          <w:lang w:val="sq-AL"/>
        </w:rPr>
      </w:pPr>
      <w:r w:rsidRPr="00441306">
        <w:rPr>
          <w:rStyle w:val="t"/>
          <w:b/>
          <w:bCs/>
          <w:color w:val="000000" w:themeColor="text1"/>
          <w:spacing w:val="-2"/>
          <w:sz w:val="28"/>
          <w:szCs w:val="28"/>
          <w:shd w:val="clear" w:color="auto" w:fill="FFFFFF"/>
          <w:lang w:val="sq-AL"/>
        </w:rPr>
        <w:t>“Projekt investimi”</w:t>
      </w:r>
      <w:r w:rsidRPr="00441306">
        <w:rPr>
          <w:rStyle w:val="t"/>
          <w:color w:val="000000" w:themeColor="text1"/>
          <w:spacing w:val="-2"/>
          <w:sz w:val="28"/>
          <w:szCs w:val="28"/>
          <w:shd w:val="clear" w:color="auto" w:fill="FFFFFF"/>
          <w:lang w:val="sq-AL"/>
        </w:rPr>
        <w:t xml:space="preserve"> është projekti i përgatitur nga investitori që përmbledh të dhënat financiare, administrative dhe teknike të investimit të propozuar, i cili paraqitet pranë ministrisë përgjegjëse dhe plotëson kërkesat apo/dhe kushtet e</w:t>
      </w:r>
      <w:r w:rsidRPr="00441306">
        <w:rPr>
          <w:color w:val="000000" w:themeColor="text1"/>
          <w:sz w:val="28"/>
          <w:szCs w:val="28"/>
          <w:lang w:val="sq-AL"/>
        </w:rPr>
        <w:t xml:space="preserve"> dokumentit të planifikimit për zonën e përcaktuar</w:t>
      </w:r>
      <w:r w:rsidRPr="00441306">
        <w:rPr>
          <w:rStyle w:val="t"/>
          <w:color w:val="000000" w:themeColor="text1"/>
          <w:spacing w:val="-2"/>
          <w:sz w:val="28"/>
          <w:szCs w:val="28"/>
          <w:shd w:val="clear" w:color="auto" w:fill="FFFFFF"/>
          <w:lang w:val="sq-AL"/>
        </w:rPr>
        <w:t>.</w:t>
      </w:r>
    </w:p>
    <w:p w14:paraId="35939EEF" w14:textId="77777777" w:rsidR="00AB1DB2" w:rsidRPr="00441306" w:rsidRDefault="00AB1DB2" w:rsidP="00AB1DB2">
      <w:pPr>
        <w:jc w:val="both"/>
        <w:rPr>
          <w:color w:val="000000" w:themeColor="text1"/>
          <w:spacing w:val="-2"/>
          <w:sz w:val="28"/>
          <w:szCs w:val="28"/>
          <w:shd w:val="clear" w:color="auto" w:fill="FFFFFF"/>
          <w:lang w:val="sq-AL"/>
        </w:rPr>
      </w:pPr>
    </w:p>
    <w:p w14:paraId="7B450FC3" w14:textId="77777777" w:rsidR="00AB1DB2" w:rsidRPr="00441306" w:rsidRDefault="00AB1DB2" w:rsidP="00AB1DB2">
      <w:pPr>
        <w:pStyle w:val="ListParagraph"/>
        <w:numPr>
          <w:ilvl w:val="0"/>
          <w:numId w:val="1"/>
        </w:numPr>
        <w:jc w:val="both"/>
        <w:rPr>
          <w:color w:val="000000" w:themeColor="text1"/>
          <w:spacing w:val="-2"/>
          <w:sz w:val="28"/>
          <w:szCs w:val="28"/>
          <w:shd w:val="clear" w:color="auto" w:fill="FFFFFF"/>
          <w:lang w:val="sq-AL"/>
        </w:rPr>
      </w:pPr>
      <w:r w:rsidRPr="00441306">
        <w:rPr>
          <w:b/>
          <w:bCs/>
          <w:color w:val="000000" w:themeColor="text1"/>
          <w:sz w:val="28"/>
          <w:szCs w:val="28"/>
          <w:lang w:val="sq-AL"/>
        </w:rPr>
        <w:t>“Takim publik”</w:t>
      </w:r>
      <w:r w:rsidRPr="00441306">
        <w:rPr>
          <w:color w:val="000000" w:themeColor="text1"/>
          <w:sz w:val="28"/>
          <w:szCs w:val="28"/>
          <w:lang w:val="sq-AL"/>
        </w:rPr>
        <w:t xml:space="preserve"> është takimi i hapur, i organizuar, në vend të përshtatshëm brenda zonës së përcaktuar dhe me afat lajmërimi të arsyeshëm nga strukturat komunitare në bashkëpunim me njësinë e </w:t>
      </w:r>
      <w:r w:rsidR="00D228D3" w:rsidRPr="00441306">
        <w:rPr>
          <w:bCs/>
          <w:color w:val="000000" w:themeColor="text1"/>
          <w:sz w:val="28"/>
          <w:szCs w:val="28"/>
          <w:lang w:val="sq-AL"/>
        </w:rPr>
        <w:t>vetëqeverisjes</w:t>
      </w:r>
      <w:r w:rsidR="00D228D3" w:rsidRPr="00441306">
        <w:rPr>
          <w:color w:val="000000" w:themeColor="text1"/>
          <w:sz w:val="28"/>
          <w:szCs w:val="28"/>
          <w:lang w:val="sq-AL"/>
        </w:rPr>
        <w:t xml:space="preserve"> </w:t>
      </w:r>
      <w:r w:rsidRPr="00441306">
        <w:rPr>
          <w:color w:val="000000" w:themeColor="text1"/>
          <w:sz w:val="28"/>
          <w:szCs w:val="28"/>
          <w:lang w:val="sq-AL"/>
        </w:rPr>
        <w:t>vendore dhe strukturën e posaçme, i cili përmes njoftimit publik fton banorët, eks</w:t>
      </w:r>
      <w:r w:rsidR="0088391E" w:rsidRPr="00441306">
        <w:rPr>
          <w:color w:val="000000" w:themeColor="text1"/>
          <w:sz w:val="28"/>
          <w:szCs w:val="28"/>
          <w:lang w:val="sq-AL"/>
        </w:rPr>
        <w:t>për</w:t>
      </w:r>
      <w:r w:rsidRPr="00441306">
        <w:rPr>
          <w:color w:val="000000" w:themeColor="text1"/>
          <w:sz w:val="28"/>
          <w:szCs w:val="28"/>
          <w:lang w:val="sq-AL"/>
        </w:rPr>
        <w:t xml:space="preserve">tët dhe palët e interesuara të parashtrojnë vërejtjet dhe komentet e tyre mbi identifikimin e poseduesit faktik jopronar të pasurisë së paluajtshme </w:t>
      </w:r>
      <w:r w:rsidR="00441306" w:rsidRPr="00441306">
        <w:rPr>
          <w:color w:val="000000" w:themeColor="text1"/>
          <w:sz w:val="28"/>
          <w:szCs w:val="28"/>
          <w:lang w:val="sq-AL"/>
        </w:rPr>
        <w:t xml:space="preserve">shtetërore, kufijtë e posedimit </w:t>
      </w:r>
      <w:r w:rsidRPr="00441306">
        <w:rPr>
          <w:color w:val="000000" w:themeColor="text1"/>
          <w:sz w:val="28"/>
          <w:szCs w:val="28"/>
          <w:lang w:val="sq-AL"/>
        </w:rPr>
        <w:t>etj</w:t>
      </w:r>
      <w:r w:rsidR="00441306" w:rsidRPr="00441306">
        <w:rPr>
          <w:color w:val="000000" w:themeColor="text1"/>
          <w:sz w:val="28"/>
          <w:szCs w:val="28"/>
          <w:lang w:val="sq-AL"/>
        </w:rPr>
        <w:t>.</w:t>
      </w:r>
      <w:r w:rsidRPr="00441306">
        <w:rPr>
          <w:color w:val="000000" w:themeColor="text1"/>
          <w:sz w:val="28"/>
          <w:szCs w:val="28"/>
          <w:lang w:val="sq-AL"/>
        </w:rPr>
        <w:t xml:space="preserve"> përpara finalizimit të dokumentit të projekt</w:t>
      </w:r>
      <w:r w:rsidR="00D228D3" w:rsidRPr="00441306">
        <w:rPr>
          <w:color w:val="000000" w:themeColor="text1"/>
          <w:sz w:val="28"/>
          <w:szCs w:val="28"/>
          <w:lang w:val="sq-AL"/>
        </w:rPr>
        <w:t>-</w:t>
      </w:r>
      <w:r w:rsidRPr="00441306">
        <w:rPr>
          <w:color w:val="000000" w:themeColor="text1"/>
          <w:sz w:val="28"/>
          <w:szCs w:val="28"/>
          <w:lang w:val="sq-AL"/>
        </w:rPr>
        <w:t xml:space="preserve">aktit për miratim në organin përfaqësues të njësisë së </w:t>
      </w:r>
      <w:r w:rsidR="00D228D3" w:rsidRPr="00441306">
        <w:rPr>
          <w:bCs/>
          <w:color w:val="000000" w:themeColor="text1"/>
          <w:sz w:val="28"/>
          <w:szCs w:val="28"/>
          <w:lang w:val="sq-AL"/>
        </w:rPr>
        <w:t>vetëqeverisjes</w:t>
      </w:r>
      <w:r w:rsidR="00D228D3" w:rsidRPr="00441306">
        <w:rPr>
          <w:color w:val="000000" w:themeColor="text1"/>
          <w:sz w:val="28"/>
          <w:szCs w:val="28"/>
          <w:lang w:val="sq-AL"/>
        </w:rPr>
        <w:t xml:space="preserve"> </w:t>
      </w:r>
      <w:r w:rsidRPr="00441306">
        <w:rPr>
          <w:color w:val="000000" w:themeColor="text1"/>
          <w:sz w:val="28"/>
          <w:szCs w:val="28"/>
          <w:lang w:val="sq-AL"/>
        </w:rPr>
        <w:t xml:space="preserve">vendore, për listën e konsoliduar të poseduesëve faktikë dhe sipërfaqeve të poseduara nga ata dhe </w:t>
      </w:r>
      <w:r w:rsidR="00D228D3" w:rsidRPr="00441306">
        <w:rPr>
          <w:color w:val="000000" w:themeColor="text1"/>
          <w:sz w:val="28"/>
          <w:szCs w:val="28"/>
          <w:lang w:val="sq-AL"/>
        </w:rPr>
        <w:t xml:space="preserve">kufijtë </w:t>
      </w:r>
      <w:r w:rsidRPr="00441306">
        <w:rPr>
          <w:color w:val="000000" w:themeColor="text1"/>
          <w:sz w:val="28"/>
          <w:szCs w:val="28"/>
          <w:lang w:val="sq-AL"/>
        </w:rPr>
        <w:t>përkatës, të parashikuar nga ky ligj.</w:t>
      </w:r>
    </w:p>
    <w:p w14:paraId="237A9CFC" w14:textId="77777777" w:rsidR="00AB1DB2" w:rsidRPr="00441306" w:rsidRDefault="00AB1DB2" w:rsidP="00AB1DB2">
      <w:pPr>
        <w:pStyle w:val="ListParagraph"/>
        <w:rPr>
          <w:color w:val="000000" w:themeColor="text1"/>
          <w:spacing w:val="-2"/>
          <w:sz w:val="28"/>
          <w:szCs w:val="28"/>
          <w:shd w:val="clear" w:color="auto" w:fill="FFFFFF"/>
          <w:lang w:val="sq-AL"/>
        </w:rPr>
      </w:pPr>
    </w:p>
    <w:p w14:paraId="31E52DD0" w14:textId="77777777" w:rsidR="00AB1DB2" w:rsidRPr="00441306" w:rsidRDefault="00AB1DB2" w:rsidP="00AB1DB2">
      <w:pPr>
        <w:pStyle w:val="ListParagraph"/>
        <w:numPr>
          <w:ilvl w:val="0"/>
          <w:numId w:val="1"/>
        </w:numPr>
        <w:pBdr>
          <w:top w:val="nil"/>
          <w:left w:val="nil"/>
          <w:bottom w:val="nil"/>
          <w:right w:val="nil"/>
          <w:between w:val="nil"/>
        </w:pBdr>
        <w:jc w:val="both"/>
        <w:rPr>
          <w:color w:val="000000" w:themeColor="text1"/>
          <w:sz w:val="28"/>
          <w:szCs w:val="28"/>
          <w:lang w:val="sq-AL"/>
        </w:rPr>
      </w:pPr>
      <w:r w:rsidRPr="00441306">
        <w:rPr>
          <w:b/>
          <w:bCs/>
          <w:color w:val="000000" w:themeColor="text1"/>
          <w:sz w:val="28"/>
          <w:szCs w:val="28"/>
          <w:lang w:val="sq-AL"/>
        </w:rPr>
        <w:t>“Struktura e posaçme”</w:t>
      </w:r>
      <w:r w:rsidRPr="00441306">
        <w:rPr>
          <w:color w:val="000000" w:themeColor="text1"/>
          <w:sz w:val="28"/>
          <w:szCs w:val="28"/>
          <w:lang w:val="sq-AL"/>
        </w:rPr>
        <w:t xml:space="preserve"> është grupi i punës i krijuar nga ministri përgjegjës për </w:t>
      </w:r>
      <w:r w:rsidR="00333849" w:rsidRPr="00441306">
        <w:rPr>
          <w:color w:val="000000" w:themeColor="text1"/>
          <w:sz w:val="28"/>
          <w:szCs w:val="28"/>
          <w:lang w:val="sq-AL"/>
        </w:rPr>
        <w:t>çdo</w:t>
      </w:r>
      <w:r w:rsidRPr="00441306">
        <w:rPr>
          <w:color w:val="000000" w:themeColor="text1"/>
          <w:sz w:val="28"/>
          <w:szCs w:val="28"/>
          <w:lang w:val="sq-AL"/>
        </w:rPr>
        <w:t xml:space="preserve"> zonë të përcaktuar e cila ushtron veprimtarinë e saj vetëm brenda kufijve të zonës së përcaktuar dhe vetëm në zbatim të rregullave dhe proçedurave të këtij ligji. </w:t>
      </w:r>
    </w:p>
    <w:p w14:paraId="401B5C3B" w14:textId="77777777" w:rsidR="00AB1DB2" w:rsidRPr="00441306" w:rsidRDefault="00AB1DB2" w:rsidP="00AB1DB2">
      <w:pPr>
        <w:pStyle w:val="ListParagraph"/>
        <w:ind w:left="810"/>
        <w:jc w:val="both"/>
        <w:rPr>
          <w:rStyle w:val="t"/>
          <w:color w:val="000000" w:themeColor="text1"/>
          <w:spacing w:val="-2"/>
          <w:sz w:val="28"/>
          <w:szCs w:val="28"/>
          <w:shd w:val="clear" w:color="auto" w:fill="FFFFFF"/>
          <w:lang w:val="sq-AL"/>
        </w:rPr>
      </w:pPr>
    </w:p>
    <w:p w14:paraId="74AE0AD6" w14:textId="77777777" w:rsidR="000913E5" w:rsidRPr="00441306" w:rsidRDefault="00C76BD9" w:rsidP="0060611C">
      <w:pPr>
        <w:pStyle w:val="ListParagraph"/>
        <w:numPr>
          <w:ilvl w:val="0"/>
          <w:numId w:val="1"/>
        </w:numPr>
        <w:jc w:val="both"/>
        <w:rPr>
          <w:color w:val="000000" w:themeColor="text1"/>
          <w:sz w:val="28"/>
          <w:szCs w:val="28"/>
          <w:lang w:val="sq-AL"/>
        </w:rPr>
      </w:pPr>
      <w:r w:rsidRPr="00441306">
        <w:rPr>
          <w:rStyle w:val="t"/>
          <w:b/>
          <w:bCs/>
          <w:color w:val="000000" w:themeColor="text1"/>
          <w:spacing w:val="-2"/>
          <w:sz w:val="28"/>
          <w:szCs w:val="28"/>
          <w:shd w:val="clear" w:color="auto" w:fill="FFFFFF"/>
          <w:lang w:val="sq-AL"/>
        </w:rPr>
        <w:t>“</w:t>
      </w:r>
      <w:r w:rsidR="00C1494F" w:rsidRPr="00441306">
        <w:rPr>
          <w:rStyle w:val="t"/>
          <w:b/>
          <w:bCs/>
          <w:color w:val="000000" w:themeColor="text1"/>
          <w:spacing w:val="-2"/>
          <w:sz w:val="28"/>
          <w:szCs w:val="28"/>
          <w:shd w:val="clear" w:color="auto" w:fill="FFFFFF"/>
          <w:lang w:val="sq-AL"/>
        </w:rPr>
        <w:t>Zon</w:t>
      </w:r>
      <w:r w:rsidRPr="00441306">
        <w:rPr>
          <w:rStyle w:val="t"/>
          <w:b/>
          <w:bCs/>
          <w:color w:val="000000" w:themeColor="text1"/>
          <w:spacing w:val="-2"/>
          <w:sz w:val="28"/>
          <w:szCs w:val="28"/>
          <w:shd w:val="clear" w:color="auto" w:fill="FFFFFF"/>
          <w:lang w:val="sq-AL"/>
        </w:rPr>
        <w:t>ë</w:t>
      </w:r>
      <w:r w:rsidR="00C1494F" w:rsidRPr="00441306">
        <w:rPr>
          <w:rStyle w:val="t"/>
          <w:b/>
          <w:bCs/>
          <w:color w:val="000000" w:themeColor="text1"/>
          <w:spacing w:val="-2"/>
          <w:sz w:val="28"/>
          <w:szCs w:val="28"/>
          <w:shd w:val="clear" w:color="auto" w:fill="FFFFFF"/>
          <w:lang w:val="sq-AL"/>
        </w:rPr>
        <w:t xml:space="preserve"> me p</w:t>
      </w:r>
      <w:r w:rsidRPr="00441306">
        <w:rPr>
          <w:rStyle w:val="t"/>
          <w:b/>
          <w:bCs/>
          <w:color w:val="000000" w:themeColor="text1"/>
          <w:spacing w:val="-2"/>
          <w:sz w:val="28"/>
          <w:szCs w:val="28"/>
          <w:shd w:val="clear" w:color="auto" w:fill="FFFFFF"/>
          <w:lang w:val="sq-AL"/>
        </w:rPr>
        <w:t>ë</w:t>
      </w:r>
      <w:r w:rsidR="00C1494F" w:rsidRPr="00441306">
        <w:rPr>
          <w:rStyle w:val="t"/>
          <w:b/>
          <w:bCs/>
          <w:color w:val="000000" w:themeColor="text1"/>
          <w:spacing w:val="-2"/>
          <w:sz w:val="28"/>
          <w:szCs w:val="28"/>
          <w:shd w:val="clear" w:color="auto" w:fill="FFFFFF"/>
          <w:lang w:val="sq-AL"/>
        </w:rPr>
        <w:t>rparësi zhvillimin e ekonomis</w:t>
      </w:r>
      <w:r w:rsidRPr="00441306">
        <w:rPr>
          <w:rStyle w:val="t"/>
          <w:b/>
          <w:bCs/>
          <w:color w:val="000000" w:themeColor="text1"/>
          <w:spacing w:val="-2"/>
          <w:sz w:val="28"/>
          <w:szCs w:val="28"/>
          <w:shd w:val="clear" w:color="auto" w:fill="FFFFFF"/>
          <w:lang w:val="sq-AL"/>
        </w:rPr>
        <w:t>ë</w:t>
      </w:r>
      <w:r w:rsidR="00C1494F" w:rsidRPr="00441306">
        <w:rPr>
          <w:rStyle w:val="t"/>
          <w:color w:val="000000" w:themeColor="text1"/>
          <w:spacing w:val="-2"/>
          <w:sz w:val="28"/>
          <w:szCs w:val="28"/>
          <w:shd w:val="clear" w:color="auto" w:fill="FFFFFF"/>
          <w:lang w:val="sq-AL"/>
        </w:rPr>
        <w:t xml:space="preserve"> </w:t>
      </w:r>
      <w:r w:rsidR="00C1494F" w:rsidRPr="00441306">
        <w:rPr>
          <w:rStyle w:val="t"/>
          <w:b/>
          <w:bCs/>
          <w:color w:val="000000" w:themeColor="text1"/>
          <w:spacing w:val="-2"/>
          <w:sz w:val="28"/>
          <w:szCs w:val="28"/>
          <w:shd w:val="clear" w:color="auto" w:fill="FFFFFF"/>
          <w:lang w:val="sq-AL"/>
        </w:rPr>
        <w:t>malore</w:t>
      </w:r>
      <w:r w:rsidRPr="00441306">
        <w:rPr>
          <w:rStyle w:val="t"/>
          <w:b/>
          <w:bCs/>
          <w:color w:val="000000" w:themeColor="text1"/>
          <w:spacing w:val="-2"/>
          <w:sz w:val="28"/>
          <w:szCs w:val="28"/>
          <w:shd w:val="clear" w:color="auto" w:fill="FFFFFF"/>
          <w:lang w:val="sq-AL"/>
        </w:rPr>
        <w:t>”</w:t>
      </w:r>
      <w:r w:rsidR="00C1494F" w:rsidRPr="00441306">
        <w:rPr>
          <w:rStyle w:val="t"/>
          <w:color w:val="000000" w:themeColor="text1"/>
          <w:spacing w:val="-2"/>
          <w:sz w:val="28"/>
          <w:szCs w:val="28"/>
          <w:shd w:val="clear" w:color="auto" w:fill="FFFFFF"/>
          <w:lang w:val="sq-AL"/>
        </w:rPr>
        <w:t xml:space="preserve"> </w:t>
      </w:r>
      <w:r w:rsidR="0062742E" w:rsidRPr="00441306">
        <w:rPr>
          <w:rStyle w:val="t"/>
          <w:color w:val="000000" w:themeColor="text1"/>
          <w:spacing w:val="-2"/>
          <w:sz w:val="28"/>
          <w:szCs w:val="28"/>
          <w:shd w:val="clear" w:color="auto" w:fill="FFFFFF"/>
          <w:lang w:val="sq-AL"/>
        </w:rPr>
        <w:t>në vijim e cilësuar si “zona</w:t>
      </w:r>
      <w:r w:rsidR="0019125C" w:rsidRPr="00441306">
        <w:rPr>
          <w:rStyle w:val="t"/>
          <w:color w:val="000000" w:themeColor="text1"/>
          <w:spacing w:val="-2"/>
          <w:sz w:val="28"/>
          <w:szCs w:val="28"/>
          <w:shd w:val="clear" w:color="auto" w:fill="FFFFFF"/>
          <w:lang w:val="sq-AL"/>
        </w:rPr>
        <w:t xml:space="preserve"> e përcaktuar</w:t>
      </w:r>
      <w:r w:rsidR="0062742E" w:rsidRPr="00441306">
        <w:rPr>
          <w:rStyle w:val="t"/>
          <w:color w:val="000000" w:themeColor="text1"/>
          <w:spacing w:val="-2"/>
          <w:sz w:val="28"/>
          <w:szCs w:val="28"/>
          <w:shd w:val="clear" w:color="auto" w:fill="FFFFFF"/>
          <w:lang w:val="sq-AL"/>
        </w:rPr>
        <w:t xml:space="preserve">” </w:t>
      </w:r>
      <w:r w:rsidRPr="00441306">
        <w:rPr>
          <w:rStyle w:val="t"/>
          <w:color w:val="000000" w:themeColor="text1"/>
          <w:spacing w:val="-2"/>
          <w:sz w:val="28"/>
          <w:szCs w:val="28"/>
          <w:shd w:val="clear" w:color="auto" w:fill="FFFFFF"/>
          <w:lang w:val="sq-AL"/>
        </w:rPr>
        <w:t>është</w:t>
      </w:r>
      <w:r w:rsidR="00C1494F" w:rsidRPr="00441306">
        <w:rPr>
          <w:rStyle w:val="t"/>
          <w:color w:val="000000" w:themeColor="text1"/>
          <w:spacing w:val="-2"/>
          <w:sz w:val="28"/>
          <w:szCs w:val="28"/>
          <w:shd w:val="clear" w:color="auto" w:fill="FFFFFF"/>
          <w:lang w:val="sq-AL"/>
        </w:rPr>
        <w:t xml:space="preserve"> zona rajonale dhe/ose lokale e miratuar sipas legjislacionit n</w:t>
      </w:r>
      <w:r w:rsidRPr="00441306">
        <w:rPr>
          <w:rStyle w:val="t"/>
          <w:color w:val="000000" w:themeColor="text1"/>
          <w:spacing w:val="-2"/>
          <w:sz w:val="28"/>
          <w:szCs w:val="28"/>
          <w:shd w:val="clear" w:color="auto" w:fill="FFFFFF"/>
          <w:lang w:val="sq-AL"/>
        </w:rPr>
        <w:t>ë</w:t>
      </w:r>
      <w:r w:rsidR="00C1494F" w:rsidRPr="00441306">
        <w:rPr>
          <w:rStyle w:val="t"/>
          <w:color w:val="000000" w:themeColor="text1"/>
          <w:spacing w:val="-2"/>
          <w:sz w:val="28"/>
          <w:szCs w:val="28"/>
          <w:shd w:val="clear" w:color="auto" w:fill="FFFFFF"/>
          <w:lang w:val="sq-AL"/>
        </w:rPr>
        <w:t xml:space="preserve"> fuqi</w:t>
      </w:r>
      <w:r w:rsidRPr="00441306">
        <w:rPr>
          <w:rStyle w:val="t"/>
          <w:color w:val="000000" w:themeColor="text1"/>
          <w:spacing w:val="-2"/>
          <w:sz w:val="28"/>
          <w:szCs w:val="28"/>
          <w:shd w:val="clear" w:color="auto" w:fill="FFFFFF"/>
          <w:lang w:val="sq-AL"/>
        </w:rPr>
        <w:t>,</w:t>
      </w:r>
      <w:r w:rsidR="00C1494F" w:rsidRPr="00441306">
        <w:rPr>
          <w:rStyle w:val="t"/>
          <w:color w:val="000000" w:themeColor="text1"/>
          <w:spacing w:val="-2"/>
          <w:sz w:val="28"/>
          <w:szCs w:val="28"/>
          <w:shd w:val="clear" w:color="auto" w:fill="FFFFFF"/>
          <w:lang w:val="sq-AL"/>
        </w:rPr>
        <w:t xml:space="preserve"> </w:t>
      </w:r>
      <w:r w:rsidRPr="00441306">
        <w:rPr>
          <w:rStyle w:val="t"/>
          <w:color w:val="000000" w:themeColor="text1"/>
          <w:spacing w:val="-2"/>
          <w:sz w:val="28"/>
          <w:szCs w:val="28"/>
          <w:shd w:val="clear" w:color="auto" w:fill="FFFFFF"/>
          <w:lang w:val="sq-AL"/>
        </w:rPr>
        <w:t>e</w:t>
      </w:r>
      <w:r w:rsidR="00C1494F" w:rsidRPr="00441306">
        <w:rPr>
          <w:rStyle w:val="t"/>
          <w:color w:val="000000" w:themeColor="text1"/>
          <w:spacing w:val="-2"/>
          <w:sz w:val="28"/>
          <w:szCs w:val="28"/>
          <w:shd w:val="clear" w:color="auto" w:fill="FFFFFF"/>
          <w:lang w:val="sq-AL"/>
        </w:rPr>
        <w:t xml:space="preserve"> cila p</w:t>
      </w:r>
      <w:r w:rsidRPr="00441306">
        <w:rPr>
          <w:rStyle w:val="t"/>
          <w:color w:val="000000" w:themeColor="text1"/>
          <w:spacing w:val="-2"/>
          <w:sz w:val="28"/>
          <w:szCs w:val="28"/>
          <w:shd w:val="clear" w:color="auto" w:fill="FFFFFF"/>
          <w:lang w:val="sq-AL"/>
        </w:rPr>
        <w:t>ë</w:t>
      </w:r>
      <w:r w:rsidR="00C1494F" w:rsidRPr="00441306">
        <w:rPr>
          <w:rStyle w:val="t"/>
          <w:color w:val="000000" w:themeColor="text1"/>
          <w:spacing w:val="-2"/>
          <w:sz w:val="28"/>
          <w:szCs w:val="28"/>
          <w:shd w:val="clear" w:color="auto" w:fill="FFFFFF"/>
          <w:lang w:val="sq-AL"/>
        </w:rPr>
        <w:t>r shkak t</w:t>
      </w:r>
      <w:r w:rsidRPr="00441306">
        <w:rPr>
          <w:rStyle w:val="t"/>
          <w:color w:val="000000" w:themeColor="text1"/>
          <w:spacing w:val="-2"/>
          <w:sz w:val="28"/>
          <w:szCs w:val="28"/>
          <w:shd w:val="clear" w:color="auto" w:fill="FFFFFF"/>
          <w:lang w:val="sq-AL"/>
        </w:rPr>
        <w:t>ë</w:t>
      </w:r>
      <w:r w:rsidR="00C1494F" w:rsidRPr="00441306">
        <w:rPr>
          <w:rStyle w:val="t"/>
          <w:color w:val="000000" w:themeColor="text1"/>
          <w:spacing w:val="-2"/>
          <w:sz w:val="28"/>
          <w:szCs w:val="28"/>
          <w:shd w:val="clear" w:color="auto" w:fill="FFFFFF"/>
          <w:lang w:val="sq-AL"/>
        </w:rPr>
        <w:t xml:space="preserve"> kar</w:t>
      </w:r>
      <w:r w:rsidR="00D228D3" w:rsidRPr="00441306">
        <w:rPr>
          <w:rStyle w:val="t"/>
          <w:color w:val="000000" w:themeColor="text1"/>
          <w:spacing w:val="-2"/>
          <w:sz w:val="28"/>
          <w:szCs w:val="28"/>
          <w:shd w:val="clear" w:color="auto" w:fill="FFFFFF"/>
          <w:lang w:val="sq-AL"/>
        </w:rPr>
        <w:t>a</w:t>
      </w:r>
      <w:r w:rsidR="00C1494F" w:rsidRPr="00441306">
        <w:rPr>
          <w:rStyle w:val="t"/>
          <w:color w:val="000000" w:themeColor="text1"/>
          <w:spacing w:val="-2"/>
          <w:sz w:val="28"/>
          <w:szCs w:val="28"/>
          <w:shd w:val="clear" w:color="auto" w:fill="FFFFFF"/>
          <w:lang w:val="sq-AL"/>
        </w:rPr>
        <w:t>kteristikave q</w:t>
      </w:r>
      <w:r w:rsidRPr="00441306">
        <w:rPr>
          <w:rStyle w:val="t"/>
          <w:color w:val="000000" w:themeColor="text1"/>
          <w:spacing w:val="-2"/>
          <w:sz w:val="28"/>
          <w:szCs w:val="28"/>
          <w:shd w:val="clear" w:color="auto" w:fill="FFFFFF"/>
          <w:lang w:val="sq-AL"/>
        </w:rPr>
        <w:t>ë</w:t>
      </w:r>
      <w:r w:rsidR="00C1494F" w:rsidRPr="00441306">
        <w:rPr>
          <w:rStyle w:val="t"/>
          <w:color w:val="000000" w:themeColor="text1"/>
          <w:spacing w:val="-2"/>
          <w:sz w:val="28"/>
          <w:szCs w:val="28"/>
          <w:shd w:val="clear" w:color="auto" w:fill="FFFFFF"/>
          <w:lang w:val="sq-AL"/>
        </w:rPr>
        <w:t xml:space="preserve"> ofro</w:t>
      </w:r>
      <w:r w:rsidR="00D228D3" w:rsidRPr="00441306">
        <w:rPr>
          <w:rStyle w:val="t"/>
          <w:color w:val="000000" w:themeColor="text1"/>
          <w:spacing w:val="-2"/>
          <w:sz w:val="28"/>
          <w:szCs w:val="28"/>
          <w:shd w:val="clear" w:color="auto" w:fill="FFFFFF"/>
          <w:lang w:val="sq-AL"/>
        </w:rPr>
        <w:t>n peiz</w:t>
      </w:r>
      <w:r w:rsidRPr="00441306">
        <w:rPr>
          <w:rStyle w:val="t"/>
          <w:color w:val="000000" w:themeColor="text1"/>
          <w:spacing w:val="-2"/>
          <w:sz w:val="28"/>
          <w:szCs w:val="28"/>
          <w:shd w:val="clear" w:color="auto" w:fill="FFFFFF"/>
          <w:lang w:val="sq-AL"/>
        </w:rPr>
        <w:t>azhi</w:t>
      </w:r>
      <w:r w:rsidR="00664BC0" w:rsidRPr="00441306">
        <w:rPr>
          <w:rStyle w:val="t"/>
          <w:color w:val="000000" w:themeColor="text1"/>
          <w:spacing w:val="-2"/>
          <w:sz w:val="28"/>
          <w:szCs w:val="28"/>
          <w:shd w:val="clear" w:color="auto" w:fill="FFFFFF"/>
          <w:lang w:val="sq-AL"/>
        </w:rPr>
        <w:t xml:space="preserve">, </w:t>
      </w:r>
      <w:r w:rsidR="00C1494F" w:rsidRPr="00441306">
        <w:rPr>
          <w:rStyle w:val="t"/>
          <w:color w:val="000000" w:themeColor="text1"/>
          <w:spacing w:val="-2"/>
          <w:sz w:val="28"/>
          <w:szCs w:val="28"/>
          <w:shd w:val="clear" w:color="auto" w:fill="FFFFFF"/>
          <w:lang w:val="sq-AL"/>
        </w:rPr>
        <w:t>burimet natyrore, trash</w:t>
      </w:r>
      <w:r w:rsidRPr="00441306">
        <w:rPr>
          <w:rStyle w:val="t"/>
          <w:color w:val="000000" w:themeColor="text1"/>
          <w:spacing w:val="-2"/>
          <w:sz w:val="28"/>
          <w:szCs w:val="28"/>
          <w:shd w:val="clear" w:color="auto" w:fill="FFFFFF"/>
          <w:lang w:val="sq-AL"/>
        </w:rPr>
        <w:t>ë</w:t>
      </w:r>
      <w:r w:rsidR="00C1494F" w:rsidRPr="00441306">
        <w:rPr>
          <w:rStyle w:val="t"/>
          <w:color w:val="000000" w:themeColor="text1"/>
          <w:spacing w:val="-2"/>
          <w:sz w:val="28"/>
          <w:szCs w:val="28"/>
          <w:shd w:val="clear" w:color="auto" w:fill="FFFFFF"/>
          <w:lang w:val="sq-AL"/>
        </w:rPr>
        <w:t>gimi</w:t>
      </w:r>
      <w:r w:rsidRPr="00441306">
        <w:rPr>
          <w:rStyle w:val="t"/>
          <w:color w:val="000000" w:themeColor="text1"/>
          <w:spacing w:val="-2"/>
          <w:sz w:val="28"/>
          <w:szCs w:val="28"/>
          <w:shd w:val="clear" w:color="auto" w:fill="FFFFFF"/>
          <w:lang w:val="sq-AL"/>
        </w:rPr>
        <w:t>a</w:t>
      </w:r>
      <w:r w:rsidR="00C1494F" w:rsidRPr="00441306">
        <w:rPr>
          <w:rStyle w:val="t"/>
          <w:color w:val="000000" w:themeColor="text1"/>
          <w:spacing w:val="-2"/>
          <w:sz w:val="28"/>
          <w:szCs w:val="28"/>
          <w:shd w:val="clear" w:color="auto" w:fill="FFFFFF"/>
          <w:lang w:val="sq-AL"/>
        </w:rPr>
        <w:t xml:space="preserve"> kulturore dhe </w:t>
      </w:r>
      <w:r w:rsidRPr="00441306">
        <w:rPr>
          <w:rStyle w:val="t"/>
          <w:color w:val="000000" w:themeColor="text1"/>
          <w:spacing w:val="-2"/>
          <w:sz w:val="28"/>
          <w:szCs w:val="28"/>
          <w:shd w:val="clear" w:color="auto" w:fill="FFFFFF"/>
          <w:lang w:val="sq-AL"/>
        </w:rPr>
        <w:t>tërh</w:t>
      </w:r>
      <w:r w:rsidR="00664BC0" w:rsidRPr="00441306">
        <w:rPr>
          <w:rStyle w:val="t"/>
          <w:color w:val="000000" w:themeColor="text1"/>
          <w:spacing w:val="-2"/>
          <w:sz w:val="28"/>
          <w:szCs w:val="28"/>
          <w:shd w:val="clear" w:color="auto" w:fill="FFFFFF"/>
          <w:lang w:val="sq-AL"/>
        </w:rPr>
        <w:t>e</w:t>
      </w:r>
      <w:r w:rsidRPr="00441306">
        <w:rPr>
          <w:rStyle w:val="t"/>
          <w:color w:val="000000" w:themeColor="text1"/>
          <w:spacing w:val="-2"/>
          <w:sz w:val="28"/>
          <w:szCs w:val="28"/>
          <w:shd w:val="clear" w:color="auto" w:fill="FFFFFF"/>
          <w:lang w:val="sq-AL"/>
        </w:rPr>
        <w:t>qja e</w:t>
      </w:r>
      <w:r w:rsidR="00C1494F" w:rsidRPr="00441306">
        <w:rPr>
          <w:rStyle w:val="t"/>
          <w:color w:val="000000" w:themeColor="text1"/>
          <w:spacing w:val="-2"/>
          <w:sz w:val="28"/>
          <w:szCs w:val="28"/>
          <w:shd w:val="clear" w:color="auto" w:fill="FFFFFF"/>
          <w:lang w:val="sq-AL"/>
        </w:rPr>
        <w:t xml:space="preserve"> aktiviteteve </w:t>
      </w:r>
      <w:r w:rsidRPr="00441306">
        <w:rPr>
          <w:rStyle w:val="t"/>
          <w:color w:val="000000" w:themeColor="text1"/>
          <w:spacing w:val="-2"/>
          <w:sz w:val="28"/>
          <w:szCs w:val="28"/>
          <w:shd w:val="clear" w:color="auto" w:fill="FFFFFF"/>
          <w:lang w:val="sq-AL"/>
        </w:rPr>
        <w:t xml:space="preserve">të hapura në natyrë, </w:t>
      </w:r>
      <w:r w:rsidR="00664BC0" w:rsidRPr="00441306">
        <w:rPr>
          <w:rStyle w:val="t"/>
          <w:color w:val="000000" w:themeColor="text1"/>
          <w:spacing w:val="-2"/>
          <w:sz w:val="28"/>
          <w:szCs w:val="28"/>
          <w:shd w:val="clear" w:color="auto" w:fill="FFFFFF"/>
          <w:lang w:val="sq-AL"/>
        </w:rPr>
        <w:t>janë potencial</w:t>
      </w:r>
      <w:r w:rsidR="00D228D3" w:rsidRPr="00441306">
        <w:rPr>
          <w:rStyle w:val="t"/>
          <w:color w:val="000000" w:themeColor="text1"/>
          <w:spacing w:val="-2"/>
          <w:sz w:val="28"/>
          <w:szCs w:val="28"/>
          <w:shd w:val="clear" w:color="auto" w:fill="FFFFFF"/>
          <w:lang w:val="sq-AL"/>
        </w:rPr>
        <w:t>ë</w:t>
      </w:r>
      <w:r w:rsidR="00664BC0" w:rsidRPr="00441306">
        <w:rPr>
          <w:rStyle w:val="t"/>
          <w:color w:val="000000" w:themeColor="text1"/>
          <w:spacing w:val="-2"/>
          <w:sz w:val="28"/>
          <w:szCs w:val="28"/>
          <w:shd w:val="clear" w:color="auto" w:fill="FFFFFF"/>
          <w:lang w:val="sq-AL"/>
        </w:rPr>
        <w:t xml:space="preserve"> për zhvillimin e ekonomisë dhe nxitjen e investimeve, të cilat mund të arrihen përmes një</w:t>
      </w:r>
      <w:r w:rsidRPr="00441306">
        <w:rPr>
          <w:rStyle w:val="t"/>
          <w:color w:val="000000" w:themeColor="text1"/>
          <w:spacing w:val="-2"/>
          <w:sz w:val="28"/>
          <w:szCs w:val="28"/>
          <w:shd w:val="clear" w:color="auto" w:fill="FFFFFF"/>
          <w:lang w:val="sq-AL"/>
        </w:rPr>
        <w:t xml:space="preserve"> mbështeje të posaçme me qëllim </w:t>
      </w:r>
      <w:r w:rsidRPr="00441306">
        <w:rPr>
          <w:color w:val="000000" w:themeColor="text1"/>
          <w:sz w:val="28"/>
          <w:szCs w:val="28"/>
          <w:lang w:val="sq-AL"/>
        </w:rPr>
        <w:t>rimëkëmbjen ekonomike, nxitjen e punësimit, përmirësimin e kushteve të jetësës</w:t>
      </w:r>
      <w:r w:rsidR="00664BC0" w:rsidRPr="00441306">
        <w:rPr>
          <w:color w:val="000000" w:themeColor="text1"/>
          <w:sz w:val="28"/>
          <w:szCs w:val="28"/>
          <w:lang w:val="sq-AL"/>
        </w:rPr>
        <w:t xml:space="preserve">, </w:t>
      </w:r>
      <w:r w:rsidRPr="00441306">
        <w:rPr>
          <w:color w:val="000000" w:themeColor="text1"/>
          <w:sz w:val="28"/>
          <w:szCs w:val="28"/>
          <w:lang w:val="sq-AL"/>
        </w:rPr>
        <w:t>shfrytëzimin me efiçence të burimeve të natyrës, mbrojtjes së ekosistemit</w:t>
      </w:r>
      <w:r w:rsidR="00664BC0" w:rsidRPr="00441306">
        <w:rPr>
          <w:color w:val="000000" w:themeColor="text1"/>
          <w:sz w:val="28"/>
          <w:szCs w:val="28"/>
          <w:lang w:val="sq-AL"/>
        </w:rPr>
        <w:t xml:space="preserve">, të </w:t>
      </w:r>
      <w:r w:rsidRPr="00441306">
        <w:rPr>
          <w:color w:val="000000" w:themeColor="text1"/>
          <w:sz w:val="28"/>
          <w:szCs w:val="28"/>
          <w:lang w:val="sq-AL"/>
        </w:rPr>
        <w:t xml:space="preserve">vlerave </w:t>
      </w:r>
      <w:r w:rsidR="00664BC0" w:rsidRPr="00441306">
        <w:rPr>
          <w:color w:val="000000" w:themeColor="text1"/>
          <w:sz w:val="28"/>
          <w:szCs w:val="28"/>
          <w:lang w:val="sq-AL"/>
        </w:rPr>
        <w:t xml:space="preserve">territoriale, konsolidimin e marrëdhënieve të pronësisë, lehtësimit të </w:t>
      </w:r>
      <w:r w:rsidR="00333849" w:rsidRPr="00441306">
        <w:rPr>
          <w:color w:val="000000" w:themeColor="text1"/>
          <w:sz w:val="28"/>
          <w:szCs w:val="28"/>
          <w:lang w:val="sq-AL"/>
        </w:rPr>
        <w:t>proçedur</w:t>
      </w:r>
      <w:r w:rsidR="00664BC0" w:rsidRPr="00441306">
        <w:rPr>
          <w:color w:val="000000" w:themeColor="text1"/>
          <w:sz w:val="28"/>
          <w:szCs w:val="28"/>
          <w:lang w:val="sq-AL"/>
        </w:rPr>
        <w:t>ave administrative, aplikimit të instrumentave ekonomike të favorshëm, me qëllim nxitjen e investimeve dhe diversifikimin e ekonomisë malore</w:t>
      </w:r>
      <w:r w:rsidRPr="00441306">
        <w:rPr>
          <w:color w:val="000000" w:themeColor="text1"/>
          <w:sz w:val="28"/>
          <w:szCs w:val="28"/>
          <w:lang w:val="sq-AL"/>
        </w:rPr>
        <w:t xml:space="preserve">. </w:t>
      </w:r>
    </w:p>
    <w:p w14:paraId="53E2B7EA" w14:textId="77777777" w:rsidR="00441306" w:rsidRPr="00441306" w:rsidRDefault="00441306" w:rsidP="00441306">
      <w:pPr>
        <w:pStyle w:val="ListParagraph"/>
        <w:rPr>
          <w:rStyle w:val="t"/>
          <w:color w:val="000000" w:themeColor="text1"/>
          <w:sz w:val="28"/>
          <w:szCs w:val="28"/>
          <w:lang w:val="sq-AL"/>
        </w:rPr>
      </w:pPr>
    </w:p>
    <w:p w14:paraId="3BB675BB" w14:textId="77777777" w:rsidR="00441306" w:rsidRPr="00441306" w:rsidRDefault="00441306" w:rsidP="00441306">
      <w:pPr>
        <w:pStyle w:val="ListParagraph"/>
        <w:ind w:left="810"/>
        <w:jc w:val="both"/>
        <w:rPr>
          <w:rStyle w:val="t"/>
          <w:color w:val="000000" w:themeColor="text1"/>
          <w:sz w:val="28"/>
          <w:szCs w:val="28"/>
          <w:lang w:val="sq-AL"/>
        </w:rPr>
      </w:pPr>
    </w:p>
    <w:p w14:paraId="61CF6C16" w14:textId="77777777" w:rsidR="00022474" w:rsidRPr="00441306" w:rsidRDefault="00022474" w:rsidP="00F73B30">
      <w:pPr>
        <w:jc w:val="center"/>
        <w:outlineLvl w:val="0"/>
        <w:rPr>
          <w:b/>
          <w:color w:val="000000" w:themeColor="text1"/>
          <w:sz w:val="28"/>
          <w:szCs w:val="28"/>
          <w:lang w:val="sq-AL"/>
        </w:rPr>
      </w:pPr>
      <w:r w:rsidRPr="00441306">
        <w:rPr>
          <w:b/>
          <w:color w:val="000000" w:themeColor="text1"/>
          <w:sz w:val="28"/>
          <w:szCs w:val="28"/>
          <w:lang w:val="sq-AL"/>
        </w:rPr>
        <w:lastRenderedPageBreak/>
        <w:t xml:space="preserve">Neni </w:t>
      </w:r>
      <w:r w:rsidR="00727EBF" w:rsidRPr="00441306">
        <w:rPr>
          <w:b/>
          <w:color w:val="000000" w:themeColor="text1"/>
          <w:sz w:val="28"/>
          <w:szCs w:val="28"/>
          <w:lang w:val="sq-AL"/>
        </w:rPr>
        <w:t>4</w:t>
      </w:r>
    </w:p>
    <w:p w14:paraId="6D726A12" w14:textId="77777777" w:rsidR="00022474" w:rsidRPr="00441306" w:rsidRDefault="00022474" w:rsidP="00022474">
      <w:pPr>
        <w:jc w:val="center"/>
        <w:rPr>
          <w:b/>
          <w:color w:val="000000" w:themeColor="text1"/>
          <w:sz w:val="28"/>
          <w:szCs w:val="28"/>
          <w:lang w:val="sq-AL"/>
        </w:rPr>
      </w:pPr>
      <w:r w:rsidRPr="00441306">
        <w:rPr>
          <w:b/>
          <w:color w:val="000000" w:themeColor="text1"/>
          <w:sz w:val="28"/>
          <w:szCs w:val="28"/>
          <w:lang w:val="sq-AL"/>
        </w:rPr>
        <w:t>Parimet e përgjithshme</w:t>
      </w:r>
    </w:p>
    <w:p w14:paraId="595C2BD3" w14:textId="77777777" w:rsidR="00022474" w:rsidRPr="00441306" w:rsidRDefault="00022474" w:rsidP="00022474">
      <w:pPr>
        <w:jc w:val="both"/>
        <w:rPr>
          <w:b/>
          <w:color w:val="000000" w:themeColor="text1"/>
          <w:sz w:val="28"/>
          <w:szCs w:val="28"/>
          <w:lang w:val="sq-AL"/>
        </w:rPr>
      </w:pPr>
    </w:p>
    <w:p w14:paraId="400A1E16" w14:textId="77777777" w:rsidR="00022474" w:rsidRPr="00441306" w:rsidRDefault="00022474" w:rsidP="00022474">
      <w:pPr>
        <w:jc w:val="both"/>
        <w:rPr>
          <w:color w:val="000000" w:themeColor="text1"/>
          <w:sz w:val="28"/>
          <w:szCs w:val="28"/>
          <w:lang w:val="sq-AL"/>
        </w:rPr>
      </w:pPr>
      <w:r w:rsidRPr="00441306">
        <w:rPr>
          <w:color w:val="000000" w:themeColor="text1"/>
          <w:sz w:val="28"/>
          <w:szCs w:val="28"/>
          <w:lang w:val="sq-AL"/>
        </w:rPr>
        <w:t xml:space="preserve">Kalimi i pronësisë së pasurive të paluajtshme shtetërore dhe rregullat e proçedurat e lidhura me të në zbatim të këtij ligji udhëhiqen nga këto parime themelore: </w:t>
      </w:r>
    </w:p>
    <w:p w14:paraId="5F310310" w14:textId="77777777" w:rsidR="00022474" w:rsidRPr="00441306" w:rsidRDefault="00022474" w:rsidP="00022474">
      <w:pPr>
        <w:jc w:val="both"/>
        <w:rPr>
          <w:color w:val="000000" w:themeColor="text1"/>
          <w:sz w:val="28"/>
          <w:szCs w:val="28"/>
          <w:lang w:val="sq-AL"/>
        </w:rPr>
      </w:pPr>
    </w:p>
    <w:p w14:paraId="764F6B2E" w14:textId="77777777" w:rsidR="00022474" w:rsidRPr="00441306" w:rsidRDefault="00022474" w:rsidP="00022474">
      <w:pPr>
        <w:pStyle w:val="ListParagraph"/>
        <w:numPr>
          <w:ilvl w:val="0"/>
          <w:numId w:val="2"/>
        </w:numPr>
        <w:spacing w:after="200" w:line="276" w:lineRule="auto"/>
        <w:jc w:val="both"/>
        <w:rPr>
          <w:color w:val="000000" w:themeColor="text1"/>
          <w:sz w:val="28"/>
          <w:szCs w:val="28"/>
          <w:lang w:val="sq-AL"/>
        </w:rPr>
      </w:pPr>
      <w:r w:rsidRPr="00441306">
        <w:rPr>
          <w:i/>
          <w:iCs/>
          <w:color w:val="000000" w:themeColor="text1"/>
          <w:sz w:val="28"/>
          <w:szCs w:val="28"/>
          <w:lang w:val="sq-AL"/>
        </w:rPr>
        <w:t>Parimi i ligjshmërisë</w:t>
      </w:r>
      <w:r w:rsidRPr="00441306">
        <w:rPr>
          <w:color w:val="000000" w:themeColor="text1"/>
          <w:sz w:val="28"/>
          <w:szCs w:val="28"/>
          <w:lang w:val="sq-AL"/>
        </w:rPr>
        <w:t xml:space="preserve"> udhëhiqet nga mbrojtja e interesave të ligjshëm të palëve të përfshira dhe nga zbatimi i proçedurave dhe rregullave të përcaktuara në përputhje me Kushtetutën, Kodin Civil, këtë ligj dhe me aktet e tjera ligjore. </w:t>
      </w:r>
    </w:p>
    <w:p w14:paraId="5FCFB2E7" w14:textId="77777777" w:rsidR="00022474" w:rsidRPr="00441306" w:rsidRDefault="00022474" w:rsidP="00022474">
      <w:pPr>
        <w:pStyle w:val="ListParagraph"/>
        <w:numPr>
          <w:ilvl w:val="0"/>
          <w:numId w:val="2"/>
        </w:numPr>
        <w:spacing w:after="200" w:line="276" w:lineRule="auto"/>
        <w:jc w:val="both"/>
        <w:rPr>
          <w:color w:val="000000" w:themeColor="text1"/>
          <w:sz w:val="28"/>
          <w:szCs w:val="28"/>
          <w:lang w:val="sq-AL"/>
        </w:rPr>
      </w:pPr>
      <w:r w:rsidRPr="00441306">
        <w:rPr>
          <w:i/>
          <w:iCs/>
          <w:color w:val="000000" w:themeColor="text1"/>
          <w:sz w:val="28"/>
          <w:szCs w:val="28"/>
          <w:lang w:val="sq-AL"/>
        </w:rPr>
        <w:t>Parimi i sigurisë juridike</w:t>
      </w:r>
      <w:r w:rsidRPr="00441306">
        <w:rPr>
          <w:color w:val="000000" w:themeColor="text1"/>
          <w:sz w:val="28"/>
          <w:szCs w:val="28"/>
          <w:lang w:val="sq-AL"/>
        </w:rPr>
        <w:t xml:space="preserve"> ushtrohet përmes respektimit të të drejtave pronësore të fituara më parë dhe i pritshmërive të ligjshme të subjekteve të së drejtës. </w:t>
      </w:r>
    </w:p>
    <w:p w14:paraId="3E0F3709" w14:textId="77777777" w:rsidR="00022474" w:rsidRPr="00441306" w:rsidRDefault="00022474" w:rsidP="00022474">
      <w:pPr>
        <w:pStyle w:val="ListParagraph"/>
        <w:numPr>
          <w:ilvl w:val="0"/>
          <w:numId w:val="2"/>
        </w:numPr>
        <w:spacing w:after="200" w:line="276" w:lineRule="auto"/>
        <w:jc w:val="both"/>
        <w:rPr>
          <w:color w:val="000000" w:themeColor="text1"/>
          <w:sz w:val="28"/>
          <w:szCs w:val="28"/>
          <w:lang w:val="sq-AL"/>
        </w:rPr>
      </w:pPr>
      <w:r w:rsidRPr="00441306">
        <w:rPr>
          <w:i/>
          <w:iCs/>
          <w:color w:val="000000" w:themeColor="text1"/>
          <w:sz w:val="28"/>
          <w:szCs w:val="28"/>
          <w:lang w:val="sq-AL"/>
        </w:rPr>
        <w:t>Parimi i transparencës</w:t>
      </w:r>
      <w:r w:rsidRPr="00441306">
        <w:rPr>
          <w:color w:val="000000" w:themeColor="text1"/>
          <w:sz w:val="28"/>
          <w:szCs w:val="28"/>
          <w:lang w:val="sq-AL"/>
        </w:rPr>
        <w:t xml:space="preserve"> ushtrohet përmes bashkëpunimit të ngushtë me institucionet bashkërenduese në këtë proçes, me </w:t>
      </w:r>
      <w:r w:rsidR="0088391E" w:rsidRPr="00441306">
        <w:rPr>
          <w:color w:val="000000" w:themeColor="text1"/>
          <w:sz w:val="28"/>
          <w:szCs w:val="28"/>
          <w:lang w:val="sq-AL"/>
        </w:rPr>
        <w:t>p</w:t>
      </w:r>
      <w:r w:rsidR="00D228D3" w:rsidRPr="00441306">
        <w:rPr>
          <w:color w:val="000000" w:themeColor="text1"/>
          <w:sz w:val="28"/>
          <w:szCs w:val="28"/>
          <w:lang w:val="sq-AL"/>
        </w:rPr>
        <w:t>e</w:t>
      </w:r>
      <w:r w:rsidR="0088391E" w:rsidRPr="00441306">
        <w:rPr>
          <w:color w:val="000000" w:themeColor="text1"/>
          <w:sz w:val="28"/>
          <w:szCs w:val="28"/>
          <w:lang w:val="sq-AL"/>
        </w:rPr>
        <w:t>r</w:t>
      </w:r>
      <w:r w:rsidRPr="00441306">
        <w:rPr>
          <w:color w:val="000000" w:themeColor="text1"/>
          <w:sz w:val="28"/>
          <w:szCs w:val="28"/>
          <w:lang w:val="sq-AL"/>
        </w:rPr>
        <w:t>sonat fizikë dhe juridikë, palë apo subjekte të interesuara, në çështjet që kanë të bëjnë me pasuritë e paluajtshme</w:t>
      </w:r>
      <w:r w:rsidR="00D228D3" w:rsidRPr="00441306">
        <w:rPr>
          <w:color w:val="000000" w:themeColor="text1"/>
          <w:sz w:val="28"/>
          <w:szCs w:val="28"/>
          <w:lang w:val="sq-AL"/>
        </w:rPr>
        <w:t>,</w:t>
      </w:r>
      <w:r w:rsidRPr="00441306">
        <w:rPr>
          <w:color w:val="000000" w:themeColor="text1"/>
          <w:sz w:val="28"/>
          <w:szCs w:val="28"/>
          <w:lang w:val="sq-AL"/>
        </w:rPr>
        <w:t xml:space="preserve"> objekt i këtij ligji.</w:t>
      </w:r>
    </w:p>
    <w:p w14:paraId="68BF3C6B" w14:textId="77777777" w:rsidR="00022474" w:rsidRPr="00441306" w:rsidRDefault="00022474" w:rsidP="00022474">
      <w:pPr>
        <w:pStyle w:val="ListParagraph"/>
        <w:numPr>
          <w:ilvl w:val="0"/>
          <w:numId w:val="2"/>
        </w:numPr>
        <w:spacing w:after="200" w:line="276" w:lineRule="auto"/>
        <w:jc w:val="both"/>
        <w:rPr>
          <w:color w:val="000000" w:themeColor="text1"/>
          <w:sz w:val="28"/>
          <w:szCs w:val="28"/>
          <w:lang w:val="sq-AL"/>
        </w:rPr>
      </w:pPr>
      <w:r w:rsidRPr="00441306">
        <w:rPr>
          <w:i/>
          <w:iCs/>
          <w:color w:val="000000" w:themeColor="text1"/>
          <w:sz w:val="28"/>
          <w:szCs w:val="28"/>
          <w:lang w:val="sq-AL"/>
        </w:rPr>
        <w:t>Parimi i proçesit të rregullt ligjor</w:t>
      </w:r>
      <w:r w:rsidRPr="00441306">
        <w:rPr>
          <w:color w:val="000000" w:themeColor="text1"/>
          <w:sz w:val="28"/>
          <w:szCs w:val="28"/>
          <w:lang w:val="sq-AL"/>
        </w:rPr>
        <w:t xml:space="preserve"> duke siguruar proçedura ligjore që garantojnë zbatimin e paanshëm të ligjit, pjesëmarrjen e </w:t>
      </w:r>
      <w:r w:rsidR="0088391E" w:rsidRPr="00441306">
        <w:rPr>
          <w:color w:val="000000" w:themeColor="text1"/>
          <w:sz w:val="28"/>
          <w:szCs w:val="28"/>
          <w:lang w:val="sq-AL"/>
        </w:rPr>
        <w:t>p</w:t>
      </w:r>
      <w:r w:rsidR="00D228D3" w:rsidRPr="00441306">
        <w:rPr>
          <w:color w:val="000000" w:themeColor="text1"/>
          <w:sz w:val="28"/>
          <w:szCs w:val="28"/>
          <w:lang w:val="sq-AL"/>
        </w:rPr>
        <w:t>e</w:t>
      </w:r>
      <w:r w:rsidR="0088391E" w:rsidRPr="00441306">
        <w:rPr>
          <w:color w:val="000000" w:themeColor="text1"/>
          <w:sz w:val="28"/>
          <w:szCs w:val="28"/>
          <w:lang w:val="sq-AL"/>
        </w:rPr>
        <w:t>r</w:t>
      </w:r>
      <w:r w:rsidRPr="00441306">
        <w:rPr>
          <w:color w:val="000000" w:themeColor="text1"/>
          <w:sz w:val="28"/>
          <w:szCs w:val="28"/>
          <w:lang w:val="sq-AL"/>
        </w:rPr>
        <w:t>sonave të prekur, transparencën e proçeseve vendimmarrëse, dhe luftën ndaj tendencave të korrupsionit.</w:t>
      </w:r>
    </w:p>
    <w:p w14:paraId="0B7DC125" w14:textId="77777777" w:rsidR="00022474" w:rsidRPr="00441306" w:rsidRDefault="00022474" w:rsidP="00022474">
      <w:pPr>
        <w:pStyle w:val="ListParagraph"/>
        <w:numPr>
          <w:ilvl w:val="0"/>
          <w:numId w:val="2"/>
        </w:numPr>
        <w:spacing w:after="200" w:line="276" w:lineRule="auto"/>
        <w:jc w:val="both"/>
        <w:rPr>
          <w:color w:val="000000" w:themeColor="text1"/>
          <w:sz w:val="28"/>
          <w:szCs w:val="28"/>
          <w:lang w:val="sq-AL"/>
        </w:rPr>
      </w:pPr>
      <w:r w:rsidRPr="00441306">
        <w:rPr>
          <w:i/>
          <w:iCs/>
          <w:color w:val="000000" w:themeColor="text1"/>
          <w:sz w:val="28"/>
          <w:szCs w:val="28"/>
          <w:lang w:val="sq-AL"/>
        </w:rPr>
        <w:t xml:space="preserve">Parimi i proporcionalitetit </w:t>
      </w:r>
      <w:r w:rsidRPr="00441306">
        <w:rPr>
          <w:color w:val="000000" w:themeColor="text1"/>
          <w:sz w:val="28"/>
          <w:szCs w:val="28"/>
          <w:lang w:val="sq-AL"/>
        </w:rPr>
        <w:t>në masat e marra në f</w:t>
      </w:r>
      <w:r w:rsidR="00D228D3" w:rsidRPr="00441306">
        <w:rPr>
          <w:color w:val="000000" w:themeColor="text1"/>
          <w:sz w:val="28"/>
          <w:szCs w:val="28"/>
          <w:lang w:val="sq-AL"/>
        </w:rPr>
        <w:t xml:space="preserve">unksion të zhvillimit ekonomik </w:t>
      </w:r>
      <w:r w:rsidRPr="00441306">
        <w:rPr>
          <w:color w:val="000000" w:themeColor="text1"/>
          <w:sz w:val="28"/>
          <w:szCs w:val="28"/>
          <w:lang w:val="sq-AL"/>
        </w:rPr>
        <w:t>lokal/rajonal të planifikuar dhe të qëndrueshëm, përmes përdorimit të rregullave dhe proçedurave efektive dhe në interes publik të konsideruara si të nevojshme, të përshtatshme dhe në përpjestim të drejtë me nevojën që e ka diktuar atë.</w:t>
      </w:r>
    </w:p>
    <w:p w14:paraId="72676DF9" w14:textId="77777777" w:rsidR="00441306" w:rsidRPr="00441306" w:rsidRDefault="00022474" w:rsidP="00441306">
      <w:pPr>
        <w:pStyle w:val="ListParagraph"/>
        <w:numPr>
          <w:ilvl w:val="0"/>
          <w:numId w:val="2"/>
        </w:numPr>
        <w:spacing w:after="200" w:line="276" w:lineRule="auto"/>
        <w:jc w:val="both"/>
        <w:rPr>
          <w:color w:val="000000" w:themeColor="text1"/>
          <w:sz w:val="28"/>
          <w:szCs w:val="28"/>
          <w:lang w:val="sq-AL"/>
        </w:rPr>
      </w:pPr>
      <w:r w:rsidRPr="00441306">
        <w:rPr>
          <w:i/>
          <w:iCs/>
          <w:color w:val="000000" w:themeColor="text1"/>
          <w:sz w:val="28"/>
          <w:szCs w:val="28"/>
          <w:lang w:val="sq-AL"/>
        </w:rPr>
        <w:t>Parimi i përgjegjësisë</w:t>
      </w:r>
      <w:r w:rsidRPr="00441306">
        <w:rPr>
          <w:color w:val="000000" w:themeColor="text1"/>
          <w:sz w:val="28"/>
          <w:szCs w:val="28"/>
          <w:lang w:val="sq-AL"/>
        </w:rPr>
        <w:t xml:space="preserve"> duke siguruar që për dëmet që u shkaktojnë palëve të prekura nga proçesi i shitjes së pasurve të paluajtshme shtetërore poseduesëve faktikë jopronarë, organet publike dhe nëpunësit e tyre, të mbajnë përgjegjësi, në përputhje me legjislacionin përkatës.</w:t>
      </w:r>
    </w:p>
    <w:p w14:paraId="04F2D8E1" w14:textId="77777777" w:rsidR="004C5841" w:rsidRPr="00441306" w:rsidRDefault="009607FB" w:rsidP="00F73B30">
      <w:pPr>
        <w:pStyle w:val="NoSpacing"/>
        <w:jc w:val="center"/>
        <w:outlineLvl w:val="0"/>
        <w:rPr>
          <w:b/>
          <w:bCs/>
          <w:color w:val="000000" w:themeColor="text1"/>
          <w:sz w:val="28"/>
          <w:szCs w:val="28"/>
          <w:lang w:val="sq-AL"/>
        </w:rPr>
      </w:pPr>
      <w:r w:rsidRPr="00441306">
        <w:rPr>
          <w:b/>
          <w:bCs/>
          <w:color w:val="000000" w:themeColor="text1"/>
          <w:sz w:val="28"/>
          <w:szCs w:val="28"/>
          <w:lang w:val="sq-AL"/>
        </w:rPr>
        <w:t xml:space="preserve">Neni </w:t>
      </w:r>
      <w:r w:rsidR="004C5841" w:rsidRPr="00441306">
        <w:rPr>
          <w:b/>
          <w:bCs/>
          <w:color w:val="000000" w:themeColor="text1"/>
          <w:sz w:val="28"/>
          <w:szCs w:val="28"/>
          <w:lang w:val="sq-AL"/>
        </w:rPr>
        <w:t>5</w:t>
      </w:r>
    </w:p>
    <w:p w14:paraId="7376E71C" w14:textId="77777777" w:rsidR="009607FB" w:rsidRPr="00441306" w:rsidRDefault="009607FB" w:rsidP="004C5841">
      <w:pPr>
        <w:pStyle w:val="NoSpacing"/>
        <w:jc w:val="center"/>
        <w:rPr>
          <w:rStyle w:val="t"/>
          <w:b/>
          <w:bCs/>
          <w:color w:val="000000" w:themeColor="text1"/>
          <w:spacing w:val="-2"/>
          <w:sz w:val="28"/>
          <w:szCs w:val="28"/>
          <w:shd w:val="clear" w:color="auto" w:fill="FFFFFF"/>
          <w:lang w:val="sq-AL"/>
        </w:rPr>
      </w:pPr>
      <w:r w:rsidRPr="00441306">
        <w:rPr>
          <w:b/>
          <w:bCs/>
          <w:color w:val="000000" w:themeColor="text1"/>
          <w:sz w:val="28"/>
          <w:szCs w:val="28"/>
          <w:lang w:val="sq-AL"/>
        </w:rPr>
        <w:t>Objektivat e p</w:t>
      </w:r>
      <w:r w:rsidR="002300B5" w:rsidRPr="00441306">
        <w:rPr>
          <w:b/>
          <w:bCs/>
          <w:color w:val="000000" w:themeColor="text1"/>
          <w:sz w:val="28"/>
          <w:szCs w:val="28"/>
          <w:lang w:val="sq-AL"/>
        </w:rPr>
        <w:t>ë</w:t>
      </w:r>
      <w:r w:rsidRPr="00441306">
        <w:rPr>
          <w:b/>
          <w:bCs/>
          <w:color w:val="000000" w:themeColor="text1"/>
          <w:sz w:val="28"/>
          <w:szCs w:val="28"/>
          <w:lang w:val="sq-AL"/>
        </w:rPr>
        <w:t xml:space="preserve">rgjithshme </w:t>
      </w:r>
      <w:r w:rsidR="008F4CEB" w:rsidRPr="00441306">
        <w:rPr>
          <w:b/>
          <w:bCs/>
          <w:color w:val="000000" w:themeColor="text1"/>
          <w:sz w:val="28"/>
          <w:szCs w:val="28"/>
          <w:lang w:val="sq-AL"/>
        </w:rPr>
        <w:t xml:space="preserve">të </w:t>
      </w:r>
      <w:r w:rsidR="002300B5" w:rsidRPr="00441306">
        <w:rPr>
          <w:rStyle w:val="t"/>
          <w:b/>
          <w:bCs/>
          <w:color w:val="000000" w:themeColor="text1"/>
          <w:spacing w:val="-2"/>
          <w:sz w:val="28"/>
          <w:szCs w:val="28"/>
          <w:shd w:val="clear" w:color="auto" w:fill="FFFFFF"/>
          <w:lang w:val="sq-AL"/>
        </w:rPr>
        <w:t>z</w:t>
      </w:r>
      <w:r w:rsidR="008F4CEB" w:rsidRPr="00441306">
        <w:rPr>
          <w:rStyle w:val="t"/>
          <w:b/>
          <w:bCs/>
          <w:color w:val="000000" w:themeColor="text1"/>
          <w:spacing w:val="-2"/>
          <w:sz w:val="28"/>
          <w:szCs w:val="28"/>
          <w:shd w:val="clear" w:color="auto" w:fill="FFFFFF"/>
          <w:lang w:val="sq-AL"/>
        </w:rPr>
        <w:t>onave me përparësi zhvillimin e ekonomisë malore</w:t>
      </w:r>
    </w:p>
    <w:p w14:paraId="338CFFEE" w14:textId="77777777" w:rsidR="004C5841" w:rsidRPr="00441306" w:rsidRDefault="004C5841" w:rsidP="004C5841">
      <w:pPr>
        <w:pStyle w:val="NoSpacing"/>
        <w:jc w:val="center"/>
        <w:rPr>
          <w:b/>
          <w:bCs/>
          <w:color w:val="000000" w:themeColor="text1"/>
          <w:sz w:val="28"/>
          <w:szCs w:val="28"/>
          <w:lang w:val="sq-AL"/>
        </w:rPr>
      </w:pPr>
    </w:p>
    <w:p w14:paraId="43431086" w14:textId="77777777" w:rsidR="009607FB" w:rsidRPr="00441306" w:rsidRDefault="009607FB" w:rsidP="009607FB">
      <w:pPr>
        <w:spacing w:after="200" w:line="276" w:lineRule="auto"/>
        <w:jc w:val="both"/>
        <w:rPr>
          <w:rStyle w:val="t"/>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lastRenderedPageBreak/>
        <w:t>Objektivat q</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duhet t</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arrihen p</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rmes shpalljes s</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w:t>
      </w:r>
      <w:r w:rsidR="008F4CEB" w:rsidRPr="00441306">
        <w:rPr>
          <w:rStyle w:val="t"/>
          <w:color w:val="000000" w:themeColor="text1"/>
          <w:spacing w:val="-2"/>
          <w:sz w:val="28"/>
          <w:szCs w:val="28"/>
          <w:shd w:val="clear" w:color="auto" w:fill="FFFFFF"/>
          <w:lang w:val="sq-AL"/>
        </w:rPr>
        <w:t>z</w:t>
      </w:r>
      <w:r w:rsidRPr="00441306">
        <w:rPr>
          <w:rStyle w:val="t"/>
          <w:color w:val="000000" w:themeColor="text1"/>
          <w:spacing w:val="-2"/>
          <w:sz w:val="28"/>
          <w:szCs w:val="28"/>
          <w:shd w:val="clear" w:color="auto" w:fill="FFFFFF"/>
          <w:lang w:val="sq-AL"/>
        </w:rPr>
        <w:t>on</w:t>
      </w:r>
      <w:r w:rsidR="00DB2861" w:rsidRPr="00441306">
        <w:rPr>
          <w:rStyle w:val="t"/>
          <w:color w:val="000000" w:themeColor="text1"/>
          <w:spacing w:val="-2"/>
          <w:sz w:val="28"/>
          <w:szCs w:val="28"/>
          <w:shd w:val="clear" w:color="auto" w:fill="FFFFFF"/>
          <w:lang w:val="sq-AL"/>
        </w:rPr>
        <w:t>ave</w:t>
      </w:r>
      <w:r w:rsidRPr="00441306">
        <w:rPr>
          <w:rStyle w:val="t"/>
          <w:color w:val="000000" w:themeColor="text1"/>
          <w:spacing w:val="-2"/>
          <w:sz w:val="28"/>
          <w:szCs w:val="28"/>
          <w:shd w:val="clear" w:color="auto" w:fill="FFFFFF"/>
          <w:lang w:val="sq-AL"/>
        </w:rPr>
        <w:t xml:space="preserve"> me përparësi zhvillimin e ekonomisë malore </w:t>
      </w:r>
      <w:r w:rsidR="008F4CEB" w:rsidRPr="00441306">
        <w:rPr>
          <w:rStyle w:val="t"/>
          <w:color w:val="000000" w:themeColor="text1"/>
          <w:spacing w:val="-2"/>
          <w:sz w:val="28"/>
          <w:szCs w:val="28"/>
          <w:shd w:val="clear" w:color="auto" w:fill="FFFFFF"/>
          <w:lang w:val="sq-AL"/>
        </w:rPr>
        <w:t xml:space="preserve">duhet të jenë </w:t>
      </w:r>
      <w:r w:rsidR="00DB2861" w:rsidRPr="00441306">
        <w:rPr>
          <w:rStyle w:val="t"/>
          <w:color w:val="000000" w:themeColor="text1"/>
          <w:spacing w:val="-2"/>
          <w:sz w:val="28"/>
          <w:szCs w:val="28"/>
          <w:shd w:val="clear" w:color="auto" w:fill="FFFFFF"/>
          <w:lang w:val="sq-AL"/>
        </w:rPr>
        <w:t>t</w:t>
      </w:r>
      <w:r w:rsidR="002300B5"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 lidhura ngusht</w:t>
      </w:r>
      <w:r w:rsidR="002300B5"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 me:</w:t>
      </w:r>
    </w:p>
    <w:p w14:paraId="7EDDADF5" w14:textId="77777777" w:rsidR="00DB2861" w:rsidRPr="00441306" w:rsidRDefault="00DB2861" w:rsidP="002300B5">
      <w:pPr>
        <w:pStyle w:val="ListParagraph"/>
        <w:numPr>
          <w:ilvl w:val="0"/>
          <w:numId w:val="22"/>
        </w:numPr>
        <w:spacing w:after="200" w:line="276" w:lineRule="auto"/>
        <w:jc w:val="both"/>
        <w:rPr>
          <w:rStyle w:val="t"/>
          <w:i/>
          <w:iCs/>
          <w:color w:val="000000" w:themeColor="text1"/>
          <w:spacing w:val="-2"/>
          <w:sz w:val="28"/>
          <w:szCs w:val="28"/>
          <w:shd w:val="clear" w:color="auto" w:fill="FFFFFF"/>
          <w:lang w:val="sq-AL"/>
        </w:rPr>
      </w:pPr>
      <w:r w:rsidRPr="00441306">
        <w:rPr>
          <w:rStyle w:val="t"/>
          <w:i/>
          <w:iCs/>
          <w:color w:val="000000" w:themeColor="text1"/>
          <w:spacing w:val="-2"/>
          <w:sz w:val="28"/>
          <w:szCs w:val="28"/>
          <w:shd w:val="clear" w:color="auto" w:fill="FFFFFF"/>
          <w:lang w:val="sq-AL"/>
        </w:rPr>
        <w:t>Zhvillimin ekonomik t</w:t>
      </w:r>
      <w:r w:rsidR="002300B5" w:rsidRPr="00441306">
        <w:rPr>
          <w:rStyle w:val="t"/>
          <w:i/>
          <w:iCs/>
          <w:color w:val="000000" w:themeColor="text1"/>
          <w:spacing w:val="-2"/>
          <w:sz w:val="28"/>
          <w:szCs w:val="28"/>
          <w:shd w:val="clear" w:color="auto" w:fill="FFFFFF"/>
          <w:lang w:val="sq-AL"/>
        </w:rPr>
        <w:t>ë</w:t>
      </w:r>
      <w:r w:rsidRPr="00441306">
        <w:rPr>
          <w:rStyle w:val="t"/>
          <w:i/>
          <w:iCs/>
          <w:color w:val="000000" w:themeColor="text1"/>
          <w:spacing w:val="-2"/>
          <w:sz w:val="28"/>
          <w:szCs w:val="28"/>
          <w:shd w:val="clear" w:color="auto" w:fill="FFFFFF"/>
          <w:lang w:val="sq-AL"/>
        </w:rPr>
        <w:t xml:space="preserve"> q</w:t>
      </w:r>
      <w:r w:rsidR="002300B5" w:rsidRPr="00441306">
        <w:rPr>
          <w:rStyle w:val="t"/>
          <w:i/>
          <w:iCs/>
          <w:color w:val="000000" w:themeColor="text1"/>
          <w:spacing w:val="-2"/>
          <w:sz w:val="28"/>
          <w:szCs w:val="28"/>
          <w:shd w:val="clear" w:color="auto" w:fill="FFFFFF"/>
          <w:lang w:val="sq-AL"/>
        </w:rPr>
        <w:t>ë</w:t>
      </w:r>
      <w:r w:rsidRPr="00441306">
        <w:rPr>
          <w:rStyle w:val="t"/>
          <w:i/>
          <w:iCs/>
          <w:color w:val="000000" w:themeColor="text1"/>
          <w:spacing w:val="-2"/>
          <w:sz w:val="28"/>
          <w:szCs w:val="28"/>
          <w:shd w:val="clear" w:color="auto" w:fill="FFFFFF"/>
          <w:lang w:val="sq-AL"/>
        </w:rPr>
        <w:t>ndruesh</w:t>
      </w:r>
      <w:r w:rsidR="002300B5" w:rsidRPr="00441306">
        <w:rPr>
          <w:rStyle w:val="t"/>
          <w:i/>
          <w:iCs/>
          <w:color w:val="000000" w:themeColor="text1"/>
          <w:spacing w:val="-2"/>
          <w:sz w:val="28"/>
          <w:szCs w:val="28"/>
          <w:shd w:val="clear" w:color="auto" w:fill="FFFFFF"/>
          <w:lang w:val="sq-AL"/>
        </w:rPr>
        <w:t>ë</w:t>
      </w:r>
      <w:r w:rsidRPr="00441306">
        <w:rPr>
          <w:rStyle w:val="t"/>
          <w:i/>
          <w:iCs/>
          <w:color w:val="000000" w:themeColor="text1"/>
          <w:spacing w:val="-2"/>
          <w:sz w:val="28"/>
          <w:szCs w:val="28"/>
          <w:shd w:val="clear" w:color="auto" w:fill="FFFFFF"/>
          <w:lang w:val="sq-AL"/>
        </w:rPr>
        <w:t>m</w:t>
      </w:r>
      <w:r w:rsidR="008F4CEB" w:rsidRPr="00441306">
        <w:rPr>
          <w:rStyle w:val="t"/>
          <w:i/>
          <w:iCs/>
          <w:color w:val="000000" w:themeColor="text1"/>
          <w:spacing w:val="-2"/>
          <w:sz w:val="28"/>
          <w:szCs w:val="28"/>
          <w:shd w:val="clear" w:color="auto" w:fill="FFFFFF"/>
          <w:lang w:val="sq-AL"/>
        </w:rPr>
        <w:t xml:space="preserve"> të sektor</w:t>
      </w:r>
      <w:r w:rsidR="002300B5" w:rsidRPr="00441306">
        <w:rPr>
          <w:rStyle w:val="t"/>
          <w:i/>
          <w:iCs/>
          <w:color w:val="000000" w:themeColor="text1"/>
          <w:spacing w:val="-2"/>
          <w:sz w:val="28"/>
          <w:szCs w:val="28"/>
          <w:shd w:val="clear" w:color="auto" w:fill="FFFFFF"/>
          <w:lang w:val="sq-AL"/>
        </w:rPr>
        <w:t>ë</w:t>
      </w:r>
      <w:r w:rsidR="008F4CEB" w:rsidRPr="00441306">
        <w:rPr>
          <w:rStyle w:val="t"/>
          <w:i/>
          <w:iCs/>
          <w:color w:val="000000" w:themeColor="text1"/>
          <w:spacing w:val="-2"/>
          <w:sz w:val="28"/>
          <w:szCs w:val="28"/>
          <w:shd w:val="clear" w:color="auto" w:fill="FFFFFF"/>
          <w:lang w:val="sq-AL"/>
        </w:rPr>
        <w:t>ve strategjikë, promovimin e turizmit malor dhe ekonomis</w:t>
      </w:r>
      <w:r w:rsidR="002300B5" w:rsidRPr="00441306">
        <w:rPr>
          <w:rStyle w:val="t"/>
          <w:i/>
          <w:iCs/>
          <w:color w:val="000000" w:themeColor="text1"/>
          <w:spacing w:val="-2"/>
          <w:sz w:val="28"/>
          <w:szCs w:val="28"/>
          <w:shd w:val="clear" w:color="auto" w:fill="FFFFFF"/>
          <w:lang w:val="sq-AL"/>
        </w:rPr>
        <w:t>ë</w:t>
      </w:r>
      <w:r w:rsidR="008F4CEB" w:rsidRPr="00441306">
        <w:rPr>
          <w:rStyle w:val="t"/>
          <w:i/>
          <w:iCs/>
          <w:color w:val="000000" w:themeColor="text1"/>
          <w:spacing w:val="-2"/>
          <w:sz w:val="28"/>
          <w:szCs w:val="28"/>
          <w:shd w:val="clear" w:color="auto" w:fill="FFFFFF"/>
          <w:lang w:val="sq-AL"/>
        </w:rPr>
        <w:t xml:space="preserve"> bujq</w:t>
      </w:r>
      <w:r w:rsidR="002300B5" w:rsidRPr="00441306">
        <w:rPr>
          <w:rStyle w:val="t"/>
          <w:i/>
          <w:iCs/>
          <w:color w:val="000000" w:themeColor="text1"/>
          <w:spacing w:val="-2"/>
          <w:sz w:val="28"/>
          <w:szCs w:val="28"/>
          <w:shd w:val="clear" w:color="auto" w:fill="FFFFFF"/>
          <w:lang w:val="sq-AL"/>
        </w:rPr>
        <w:t>ë</w:t>
      </w:r>
      <w:r w:rsidR="008F4CEB" w:rsidRPr="00441306">
        <w:rPr>
          <w:rStyle w:val="t"/>
          <w:i/>
          <w:iCs/>
          <w:color w:val="000000" w:themeColor="text1"/>
          <w:spacing w:val="-2"/>
          <w:sz w:val="28"/>
          <w:szCs w:val="28"/>
          <w:shd w:val="clear" w:color="auto" w:fill="FFFFFF"/>
          <w:lang w:val="sq-AL"/>
        </w:rPr>
        <w:t>sore t</w:t>
      </w:r>
      <w:r w:rsidR="002300B5" w:rsidRPr="00441306">
        <w:rPr>
          <w:rStyle w:val="t"/>
          <w:i/>
          <w:iCs/>
          <w:color w:val="000000" w:themeColor="text1"/>
          <w:spacing w:val="-2"/>
          <w:sz w:val="28"/>
          <w:szCs w:val="28"/>
          <w:shd w:val="clear" w:color="auto" w:fill="FFFFFF"/>
          <w:lang w:val="sq-AL"/>
        </w:rPr>
        <w:t>ë</w:t>
      </w:r>
      <w:r w:rsidR="008F4CEB" w:rsidRPr="00441306">
        <w:rPr>
          <w:rStyle w:val="t"/>
          <w:i/>
          <w:iCs/>
          <w:color w:val="000000" w:themeColor="text1"/>
          <w:spacing w:val="-2"/>
          <w:sz w:val="28"/>
          <w:szCs w:val="28"/>
          <w:shd w:val="clear" w:color="auto" w:fill="FFFFFF"/>
          <w:lang w:val="sq-AL"/>
        </w:rPr>
        <w:t xml:space="preserve"> zon</w:t>
      </w:r>
      <w:r w:rsidR="0026425F" w:rsidRPr="00441306">
        <w:rPr>
          <w:rStyle w:val="t"/>
          <w:i/>
          <w:iCs/>
          <w:color w:val="000000" w:themeColor="text1"/>
          <w:spacing w:val="-2"/>
          <w:sz w:val="28"/>
          <w:szCs w:val="28"/>
          <w:shd w:val="clear" w:color="auto" w:fill="FFFFFF"/>
          <w:lang w:val="sq-AL"/>
        </w:rPr>
        <w:t>ë</w:t>
      </w:r>
      <w:r w:rsidR="008F4CEB" w:rsidRPr="00441306">
        <w:rPr>
          <w:rStyle w:val="t"/>
          <w:i/>
          <w:iCs/>
          <w:color w:val="000000" w:themeColor="text1"/>
          <w:spacing w:val="-2"/>
          <w:sz w:val="28"/>
          <w:szCs w:val="28"/>
          <w:shd w:val="clear" w:color="auto" w:fill="FFFFFF"/>
          <w:lang w:val="sq-AL"/>
        </w:rPr>
        <w:t>s</w:t>
      </w:r>
      <w:r w:rsidR="008F4CEB" w:rsidRPr="00441306">
        <w:rPr>
          <w:rStyle w:val="t"/>
          <w:b/>
          <w:bCs/>
          <w:color w:val="000000" w:themeColor="text1"/>
          <w:spacing w:val="-2"/>
          <w:sz w:val="28"/>
          <w:szCs w:val="28"/>
          <w:shd w:val="clear" w:color="auto" w:fill="FFFFFF"/>
          <w:lang w:val="sq-AL"/>
        </w:rPr>
        <w:t xml:space="preserve"> </w:t>
      </w:r>
      <w:r w:rsidR="008F4CEB" w:rsidRPr="00441306">
        <w:rPr>
          <w:rStyle w:val="t"/>
          <w:color w:val="000000" w:themeColor="text1"/>
          <w:spacing w:val="-2"/>
          <w:sz w:val="28"/>
          <w:szCs w:val="28"/>
          <w:shd w:val="clear" w:color="auto" w:fill="FFFFFF"/>
          <w:lang w:val="sq-AL"/>
        </w:rPr>
        <w:t>p</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rmes marrjes s</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 xml:space="preserve"> masave p</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r:</w:t>
      </w:r>
    </w:p>
    <w:p w14:paraId="19678292" w14:textId="77777777" w:rsidR="009607FB" w:rsidRPr="00441306" w:rsidRDefault="00D228D3" w:rsidP="002300B5">
      <w:pPr>
        <w:pStyle w:val="ListParagraph"/>
        <w:numPr>
          <w:ilvl w:val="2"/>
          <w:numId w:val="22"/>
        </w:numPr>
        <w:spacing w:after="200" w:line="276" w:lineRule="auto"/>
        <w:jc w:val="both"/>
        <w:rPr>
          <w:rStyle w:val="t"/>
          <w:i/>
          <w:iCs/>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 xml:space="preserve">Krijimin </w:t>
      </w:r>
      <w:r w:rsidR="00DB2861" w:rsidRPr="00441306">
        <w:rPr>
          <w:rStyle w:val="t"/>
          <w:color w:val="000000" w:themeColor="text1"/>
          <w:spacing w:val="-2"/>
          <w:sz w:val="28"/>
          <w:szCs w:val="28"/>
          <w:shd w:val="clear" w:color="auto" w:fill="FFFFFF"/>
          <w:lang w:val="sq-AL"/>
        </w:rPr>
        <w:t>e nj</w:t>
      </w:r>
      <w:r w:rsidR="002300B5" w:rsidRPr="00441306">
        <w:rPr>
          <w:rStyle w:val="t"/>
          <w:color w:val="000000" w:themeColor="text1"/>
          <w:spacing w:val="-2"/>
          <w:sz w:val="28"/>
          <w:szCs w:val="28"/>
          <w:shd w:val="clear" w:color="auto" w:fill="FFFFFF"/>
          <w:lang w:val="sq-AL"/>
        </w:rPr>
        <w:t>ë</w:t>
      </w:r>
      <w:r w:rsidR="009607FB" w:rsidRPr="00441306">
        <w:rPr>
          <w:rStyle w:val="t"/>
          <w:color w:val="000000" w:themeColor="text1"/>
          <w:spacing w:val="-2"/>
          <w:sz w:val="28"/>
          <w:szCs w:val="28"/>
          <w:shd w:val="clear" w:color="auto" w:fill="FFFFFF"/>
          <w:lang w:val="sq-AL"/>
        </w:rPr>
        <w:t xml:space="preserve"> mjedisi efektiv p</w:t>
      </w:r>
      <w:r w:rsidR="002300B5" w:rsidRPr="00441306">
        <w:rPr>
          <w:rStyle w:val="t"/>
          <w:color w:val="000000" w:themeColor="text1"/>
          <w:spacing w:val="-2"/>
          <w:sz w:val="28"/>
          <w:szCs w:val="28"/>
          <w:shd w:val="clear" w:color="auto" w:fill="FFFFFF"/>
          <w:lang w:val="sq-AL"/>
        </w:rPr>
        <w:t>ë</w:t>
      </w:r>
      <w:r w:rsidR="009607FB" w:rsidRPr="00441306">
        <w:rPr>
          <w:rStyle w:val="t"/>
          <w:color w:val="000000" w:themeColor="text1"/>
          <w:spacing w:val="-2"/>
          <w:sz w:val="28"/>
          <w:szCs w:val="28"/>
          <w:shd w:val="clear" w:color="auto" w:fill="FFFFFF"/>
          <w:lang w:val="sq-AL"/>
        </w:rPr>
        <w:t>r ekonomin</w:t>
      </w:r>
      <w:r w:rsidR="002300B5" w:rsidRPr="00441306">
        <w:rPr>
          <w:rStyle w:val="t"/>
          <w:color w:val="000000" w:themeColor="text1"/>
          <w:spacing w:val="-2"/>
          <w:sz w:val="28"/>
          <w:szCs w:val="28"/>
          <w:shd w:val="clear" w:color="auto" w:fill="FFFFFF"/>
          <w:lang w:val="sq-AL"/>
        </w:rPr>
        <w:t>ë</w:t>
      </w:r>
      <w:r w:rsidR="009607FB" w:rsidRPr="00441306">
        <w:rPr>
          <w:rStyle w:val="t"/>
          <w:color w:val="000000" w:themeColor="text1"/>
          <w:spacing w:val="-2"/>
          <w:sz w:val="28"/>
          <w:szCs w:val="28"/>
          <w:shd w:val="clear" w:color="auto" w:fill="FFFFFF"/>
          <w:lang w:val="sq-AL"/>
        </w:rPr>
        <w:t xml:space="preserve"> dhe inovacionin</w:t>
      </w:r>
      <w:r w:rsidR="002300B5" w:rsidRPr="00441306">
        <w:rPr>
          <w:rStyle w:val="t"/>
          <w:color w:val="000000" w:themeColor="text1"/>
          <w:spacing w:val="-2"/>
          <w:sz w:val="28"/>
          <w:szCs w:val="28"/>
          <w:shd w:val="clear" w:color="auto" w:fill="FFFFFF"/>
          <w:lang w:val="sq-AL"/>
        </w:rPr>
        <w:t xml:space="preserve"> përmes nxitjes së investimeve vendase apo të huaja në këto zona</w:t>
      </w:r>
      <w:r w:rsidR="008F4CEB" w:rsidRPr="00441306">
        <w:rPr>
          <w:rStyle w:val="t"/>
          <w:color w:val="000000" w:themeColor="text1"/>
          <w:spacing w:val="-2"/>
          <w:sz w:val="28"/>
          <w:szCs w:val="28"/>
          <w:shd w:val="clear" w:color="auto" w:fill="FFFFFF"/>
          <w:lang w:val="sq-AL"/>
        </w:rPr>
        <w:t>;</w:t>
      </w:r>
    </w:p>
    <w:p w14:paraId="3308EA8A" w14:textId="77777777" w:rsidR="002300B5" w:rsidRPr="00441306" w:rsidRDefault="002300B5" w:rsidP="002300B5">
      <w:pPr>
        <w:pStyle w:val="ListParagraph"/>
        <w:numPr>
          <w:ilvl w:val="2"/>
          <w:numId w:val="22"/>
        </w:numPr>
        <w:spacing w:after="200" w:line="276" w:lineRule="auto"/>
        <w:jc w:val="both"/>
        <w:rPr>
          <w:rStyle w:val="t"/>
          <w:i/>
          <w:iCs/>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Konsolidimin e tokës dhe marr</w:t>
      </w:r>
      <w:r w:rsidR="00D932F3"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dhënieve të pronësisë aty ku komunitetet e zonave pengohen për zhvillimin e pasurive të paluajtshme në p</w:t>
      </w:r>
      <w:r w:rsidR="0026425F"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rputhje me dokumentat e planifikimit të zonës duke penguar potencialin e zhvillimit ekonomik, industrial apo turistik të saj;</w:t>
      </w:r>
    </w:p>
    <w:p w14:paraId="781A7F41" w14:textId="77777777" w:rsidR="002300B5" w:rsidRPr="00441306" w:rsidRDefault="002300B5" w:rsidP="002300B5">
      <w:pPr>
        <w:pStyle w:val="ListParagraph"/>
        <w:numPr>
          <w:ilvl w:val="2"/>
          <w:numId w:val="22"/>
        </w:numPr>
        <w:spacing w:after="200" w:line="276" w:lineRule="auto"/>
        <w:jc w:val="both"/>
        <w:rPr>
          <w:rStyle w:val="t"/>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 xml:space="preserve">Uljen e </w:t>
      </w:r>
      <w:r w:rsidR="000A09B0" w:rsidRPr="00441306">
        <w:rPr>
          <w:rStyle w:val="t"/>
          <w:color w:val="000000" w:themeColor="text1"/>
          <w:spacing w:val="-2"/>
          <w:sz w:val="28"/>
          <w:szCs w:val="28"/>
          <w:shd w:val="clear" w:color="auto" w:fill="FFFFFF"/>
          <w:lang w:val="sq-AL"/>
        </w:rPr>
        <w:t>fenomenit</w:t>
      </w:r>
      <w:r w:rsidR="00333849" w:rsidRPr="00441306">
        <w:rPr>
          <w:rStyle w:val="t"/>
          <w:color w:val="000000" w:themeColor="text1"/>
          <w:spacing w:val="-2"/>
          <w:sz w:val="28"/>
          <w:szCs w:val="28"/>
          <w:shd w:val="clear" w:color="auto" w:fill="FFFFFF"/>
          <w:lang w:val="sq-AL"/>
        </w:rPr>
        <w:t xml:space="preserve"> të </w:t>
      </w:r>
      <w:r w:rsidR="000A09B0" w:rsidRPr="00441306">
        <w:rPr>
          <w:rStyle w:val="t"/>
          <w:color w:val="000000" w:themeColor="text1"/>
          <w:spacing w:val="-2"/>
          <w:sz w:val="28"/>
          <w:szCs w:val="28"/>
          <w:shd w:val="clear" w:color="auto" w:fill="FFFFFF"/>
          <w:lang w:val="sq-AL"/>
        </w:rPr>
        <w:t xml:space="preserve">plakjes dhe largimit të popullsisë përmes aplikimit të incentivave dhe masave të </w:t>
      </w:r>
      <w:r w:rsidR="00D932F3" w:rsidRPr="00441306">
        <w:rPr>
          <w:rStyle w:val="t"/>
          <w:color w:val="000000" w:themeColor="text1"/>
          <w:spacing w:val="-2"/>
          <w:sz w:val="28"/>
          <w:szCs w:val="28"/>
          <w:shd w:val="clear" w:color="auto" w:fill="FFFFFF"/>
          <w:lang w:val="sq-AL"/>
        </w:rPr>
        <w:t>posaçme</w:t>
      </w:r>
      <w:r w:rsidR="000A09B0" w:rsidRPr="00441306">
        <w:rPr>
          <w:rStyle w:val="t"/>
          <w:color w:val="000000" w:themeColor="text1"/>
          <w:spacing w:val="-2"/>
          <w:sz w:val="28"/>
          <w:szCs w:val="28"/>
          <w:shd w:val="clear" w:color="auto" w:fill="FFFFFF"/>
          <w:lang w:val="sq-AL"/>
        </w:rPr>
        <w:t xml:space="preserve"> dhe inkurajuese për ekonominë dhe qarkullimin civil të vlerave në këto zona; </w:t>
      </w:r>
    </w:p>
    <w:p w14:paraId="2B90D9A0" w14:textId="77777777" w:rsidR="002300B5" w:rsidRPr="00441306" w:rsidRDefault="009607FB" w:rsidP="002300B5">
      <w:pPr>
        <w:pStyle w:val="ListParagraph"/>
        <w:numPr>
          <w:ilvl w:val="2"/>
          <w:numId w:val="22"/>
        </w:numPr>
        <w:spacing w:after="200" w:line="276" w:lineRule="auto"/>
        <w:jc w:val="both"/>
        <w:rPr>
          <w:rStyle w:val="t"/>
          <w:i/>
          <w:iCs/>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P</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rmir</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simin e p</w:t>
      </w:r>
      <w:r w:rsidR="002300B5" w:rsidRPr="00441306">
        <w:rPr>
          <w:rStyle w:val="t"/>
          <w:color w:val="000000" w:themeColor="text1"/>
          <w:spacing w:val="-2"/>
          <w:sz w:val="28"/>
          <w:szCs w:val="28"/>
          <w:shd w:val="clear" w:color="auto" w:fill="FFFFFF"/>
          <w:lang w:val="sq-AL"/>
        </w:rPr>
        <w:t>ë</w:t>
      </w:r>
      <w:r w:rsidR="00451DFB" w:rsidRPr="00441306">
        <w:rPr>
          <w:rStyle w:val="t"/>
          <w:color w:val="000000" w:themeColor="text1"/>
          <w:spacing w:val="-2"/>
          <w:sz w:val="28"/>
          <w:szCs w:val="28"/>
          <w:shd w:val="clear" w:color="auto" w:fill="FFFFFF"/>
          <w:lang w:val="sq-AL"/>
        </w:rPr>
        <w:t>rshtatshmë</w:t>
      </w:r>
      <w:r w:rsidRPr="00441306">
        <w:rPr>
          <w:rStyle w:val="t"/>
          <w:color w:val="000000" w:themeColor="text1"/>
          <w:spacing w:val="-2"/>
          <w:sz w:val="28"/>
          <w:szCs w:val="28"/>
          <w:shd w:val="clear" w:color="auto" w:fill="FFFFFF"/>
          <w:lang w:val="sq-AL"/>
        </w:rPr>
        <w:t>ris</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s</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tregut t</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pun</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s</w:t>
      </w:r>
      <w:r w:rsidR="008F4CEB" w:rsidRPr="00441306">
        <w:rPr>
          <w:rStyle w:val="t"/>
          <w:color w:val="000000" w:themeColor="text1"/>
          <w:spacing w:val="-2"/>
          <w:sz w:val="28"/>
          <w:szCs w:val="28"/>
          <w:shd w:val="clear" w:color="auto" w:fill="FFFFFF"/>
          <w:lang w:val="sq-AL"/>
        </w:rPr>
        <w:t>,</w:t>
      </w:r>
      <w:r w:rsidRPr="00441306">
        <w:rPr>
          <w:rStyle w:val="t"/>
          <w:color w:val="000000" w:themeColor="text1"/>
          <w:spacing w:val="-2"/>
          <w:sz w:val="28"/>
          <w:szCs w:val="28"/>
          <w:shd w:val="clear" w:color="auto" w:fill="FFFFFF"/>
          <w:lang w:val="sq-AL"/>
        </w:rPr>
        <w:t xml:space="preserve"> arsimit dhe trajnimit n</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k</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t</w:t>
      </w:r>
      <w:r w:rsidR="00451DFB" w:rsidRPr="00441306">
        <w:rPr>
          <w:rStyle w:val="t"/>
          <w:color w:val="000000" w:themeColor="text1"/>
          <w:spacing w:val="-2"/>
          <w:sz w:val="28"/>
          <w:szCs w:val="28"/>
          <w:shd w:val="clear" w:color="auto" w:fill="FFFFFF"/>
          <w:lang w:val="sq-AL"/>
        </w:rPr>
        <w:t>o</w:t>
      </w:r>
      <w:r w:rsidRPr="00441306">
        <w:rPr>
          <w:rStyle w:val="t"/>
          <w:color w:val="000000" w:themeColor="text1"/>
          <w:spacing w:val="-2"/>
          <w:sz w:val="28"/>
          <w:szCs w:val="28"/>
          <w:shd w:val="clear" w:color="auto" w:fill="FFFFFF"/>
          <w:lang w:val="sq-AL"/>
        </w:rPr>
        <w:t xml:space="preserve"> sektor</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strategjik</w:t>
      </w:r>
      <w:r w:rsidR="002300B5"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 </w:t>
      </w:r>
    </w:p>
    <w:p w14:paraId="6EF99016" w14:textId="77777777" w:rsidR="002300B5" w:rsidRPr="00441306" w:rsidRDefault="00DB2861" w:rsidP="002300B5">
      <w:pPr>
        <w:pStyle w:val="ListParagraph"/>
        <w:numPr>
          <w:ilvl w:val="2"/>
          <w:numId w:val="22"/>
        </w:numPr>
        <w:spacing w:after="200" w:line="276" w:lineRule="auto"/>
        <w:jc w:val="both"/>
        <w:rPr>
          <w:rStyle w:val="t"/>
          <w:i/>
          <w:iCs/>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Inkurajimin e projekteve p</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r traj</w:t>
      </w:r>
      <w:r w:rsidR="008F4CEB" w:rsidRPr="00441306">
        <w:rPr>
          <w:rStyle w:val="t"/>
          <w:color w:val="000000" w:themeColor="text1"/>
          <w:spacing w:val="-2"/>
          <w:sz w:val="28"/>
          <w:szCs w:val="28"/>
          <w:shd w:val="clear" w:color="auto" w:fill="FFFFFF"/>
          <w:lang w:val="sq-AL"/>
        </w:rPr>
        <w:t>n</w:t>
      </w:r>
      <w:r w:rsidRPr="00441306">
        <w:rPr>
          <w:rStyle w:val="t"/>
          <w:color w:val="000000" w:themeColor="text1"/>
          <w:spacing w:val="-2"/>
          <w:sz w:val="28"/>
          <w:szCs w:val="28"/>
          <w:shd w:val="clear" w:color="auto" w:fill="FFFFFF"/>
          <w:lang w:val="sq-AL"/>
        </w:rPr>
        <w:t xml:space="preserve">im profesional </w:t>
      </w:r>
      <w:r w:rsidR="008F4CEB" w:rsidRPr="00441306">
        <w:rPr>
          <w:rStyle w:val="t"/>
          <w:color w:val="000000" w:themeColor="text1"/>
          <w:spacing w:val="-2"/>
          <w:sz w:val="28"/>
          <w:szCs w:val="28"/>
          <w:shd w:val="clear" w:color="auto" w:fill="FFFFFF"/>
          <w:lang w:val="sq-AL"/>
        </w:rPr>
        <w:t>apo</w:t>
      </w:r>
      <w:r w:rsidRPr="00441306">
        <w:rPr>
          <w:rStyle w:val="t"/>
          <w:color w:val="000000" w:themeColor="text1"/>
          <w:spacing w:val="-2"/>
          <w:sz w:val="28"/>
          <w:szCs w:val="28"/>
          <w:shd w:val="clear" w:color="auto" w:fill="FFFFFF"/>
          <w:lang w:val="sq-AL"/>
        </w:rPr>
        <w:t xml:space="preserve"> diversifikimin e aktiviteteve ekonomike t</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pun</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k</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rkues</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ve </w:t>
      </w:r>
      <w:r w:rsidR="008F4CEB" w:rsidRPr="00441306">
        <w:rPr>
          <w:rStyle w:val="t"/>
          <w:color w:val="000000" w:themeColor="text1"/>
          <w:spacing w:val="-2"/>
          <w:sz w:val="28"/>
          <w:szCs w:val="28"/>
          <w:shd w:val="clear" w:color="auto" w:fill="FFFFFF"/>
          <w:lang w:val="sq-AL"/>
        </w:rPr>
        <w:t>në këto zona;</w:t>
      </w:r>
    </w:p>
    <w:p w14:paraId="77198856" w14:textId="77777777" w:rsidR="002300B5" w:rsidRPr="00441306" w:rsidRDefault="00451DFB" w:rsidP="002300B5">
      <w:pPr>
        <w:pStyle w:val="ListParagraph"/>
        <w:numPr>
          <w:ilvl w:val="2"/>
          <w:numId w:val="22"/>
        </w:numPr>
        <w:spacing w:after="200" w:line="276" w:lineRule="auto"/>
        <w:jc w:val="both"/>
        <w:rPr>
          <w:rStyle w:val="t"/>
          <w:i/>
          <w:iCs/>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Promovimin</w:t>
      </w:r>
      <w:r w:rsidR="008F4CEB" w:rsidRPr="00441306">
        <w:rPr>
          <w:rStyle w:val="t"/>
          <w:color w:val="000000" w:themeColor="text1"/>
          <w:spacing w:val="-2"/>
          <w:sz w:val="28"/>
          <w:szCs w:val="28"/>
          <w:shd w:val="clear" w:color="auto" w:fill="FFFFFF"/>
          <w:lang w:val="sq-AL"/>
        </w:rPr>
        <w:t xml:space="preserve"> </w:t>
      </w:r>
      <w:r w:rsidR="002300B5" w:rsidRPr="00441306">
        <w:rPr>
          <w:rStyle w:val="t"/>
          <w:color w:val="000000" w:themeColor="text1"/>
          <w:spacing w:val="-2"/>
          <w:sz w:val="28"/>
          <w:szCs w:val="28"/>
          <w:shd w:val="clear" w:color="auto" w:fill="FFFFFF"/>
          <w:lang w:val="sq-AL"/>
        </w:rPr>
        <w:t>i</w:t>
      </w:r>
      <w:r w:rsidR="008F4CEB" w:rsidRPr="00441306">
        <w:rPr>
          <w:rStyle w:val="t"/>
          <w:color w:val="000000" w:themeColor="text1"/>
          <w:spacing w:val="-2"/>
          <w:sz w:val="28"/>
          <w:szCs w:val="28"/>
          <w:shd w:val="clear" w:color="auto" w:fill="FFFFFF"/>
          <w:lang w:val="sq-AL"/>
        </w:rPr>
        <w:t xml:space="preserve"> nj</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 xml:space="preserve"> tur</w:t>
      </w:r>
      <w:r w:rsidR="0026425F" w:rsidRPr="00441306">
        <w:rPr>
          <w:rStyle w:val="t"/>
          <w:color w:val="000000" w:themeColor="text1"/>
          <w:spacing w:val="-2"/>
          <w:sz w:val="28"/>
          <w:szCs w:val="28"/>
          <w:shd w:val="clear" w:color="auto" w:fill="FFFFFF"/>
          <w:lang w:val="sq-AL"/>
        </w:rPr>
        <w:t>i</w:t>
      </w:r>
      <w:r w:rsidR="008F4CEB" w:rsidRPr="00441306">
        <w:rPr>
          <w:rStyle w:val="t"/>
          <w:color w:val="000000" w:themeColor="text1"/>
          <w:spacing w:val="-2"/>
          <w:sz w:val="28"/>
          <w:szCs w:val="28"/>
          <w:shd w:val="clear" w:color="auto" w:fill="FFFFFF"/>
          <w:lang w:val="sq-AL"/>
        </w:rPr>
        <w:t>zmi q</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 xml:space="preserve"> nuk d</w:t>
      </w:r>
      <w:r w:rsidR="0026425F"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mton mjedisin dhe mb</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shtet komunitet</w:t>
      </w:r>
      <w:r w:rsidR="0026425F" w:rsidRPr="00441306">
        <w:rPr>
          <w:rStyle w:val="t"/>
          <w:color w:val="000000" w:themeColor="text1"/>
          <w:spacing w:val="-2"/>
          <w:sz w:val="28"/>
          <w:szCs w:val="28"/>
          <w:shd w:val="clear" w:color="auto" w:fill="FFFFFF"/>
          <w:lang w:val="sq-AL"/>
        </w:rPr>
        <w:t>et</w:t>
      </w:r>
      <w:r w:rsidR="008F4CEB" w:rsidRPr="00441306">
        <w:rPr>
          <w:rStyle w:val="t"/>
          <w:color w:val="000000" w:themeColor="text1"/>
          <w:spacing w:val="-2"/>
          <w:sz w:val="28"/>
          <w:szCs w:val="28"/>
          <w:shd w:val="clear" w:color="auto" w:fill="FFFFFF"/>
          <w:lang w:val="sq-AL"/>
        </w:rPr>
        <w:t xml:space="preserve"> </w:t>
      </w:r>
      <w:r w:rsidR="002300B5" w:rsidRPr="00441306">
        <w:rPr>
          <w:rStyle w:val="t"/>
          <w:color w:val="000000" w:themeColor="text1"/>
          <w:spacing w:val="-2"/>
          <w:sz w:val="28"/>
          <w:szCs w:val="28"/>
          <w:shd w:val="clear" w:color="auto" w:fill="FFFFFF"/>
          <w:lang w:val="sq-AL"/>
        </w:rPr>
        <w:t>lo</w:t>
      </w:r>
      <w:r w:rsidR="0026425F" w:rsidRPr="00441306">
        <w:rPr>
          <w:rStyle w:val="t"/>
          <w:color w:val="000000" w:themeColor="text1"/>
          <w:spacing w:val="-2"/>
          <w:sz w:val="28"/>
          <w:szCs w:val="28"/>
          <w:shd w:val="clear" w:color="auto" w:fill="FFFFFF"/>
          <w:lang w:val="sq-AL"/>
        </w:rPr>
        <w:t>k</w:t>
      </w:r>
      <w:r w:rsidR="002300B5" w:rsidRPr="00441306">
        <w:rPr>
          <w:rStyle w:val="t"/>
          <w:color w:val="000000" w:themeColor="text1"/>
          <w:spacing w:val="-2"/>
          <w:sz w:val="28"/>
          <w:szCs w:val="28"/>
          <w:shd w:val="clear" w:color="auto" w:fill="FFFFFF"/>
          <w:lang w:val="sq-AL"/>
        </w:rPr>
        <w:t>ale të zon</w:t>
      </w:r>
      <w:r w:rsidR="0026425F" w:rsidRPr="00441306">
        <w:rPr>
          <w:rStyle w:val="t"/>
          <w:color w:val="000000" w:themeColor="text1"/>
          <w:spacing w:val="-2"/>
          <w:sz w:val="28"/>
          <w:szCs w:val="28"/>
          <w:shd w:val="clear" w:color="auto" w:fill="FFFFFF"/>
          <w:lang w:val="sq-AL"/>
        </w:rPr>
        <w:t>ë</w:t>
      </w:r>
      <w:r w:rsidR="002300B5" w:rsidRPr="00441306">
        <w:rPr>
          <w:rStyle w:val="t"/>
          <w:color w:val="000000" w:themeColor="text1"/>
          <w:spacing w:val="-2"/>
          <w:sz w:val="28"/>
          <w:szCs w:val="28"/>
          <w:shd w:val="clear" w:color="auto" w:fill="FFFFFF"/>
          <w:lang w:val="sq-AL"/>
        </w:rPr>
        <w:t>s;</w:t>
      </w:r>
    </w:p>
    <w:p w14:paraId="29903E42" w14:textId="77777777" w:rsidR="002300B5" w:rsidRPr="00441306" w:rsidRDefault="00451DFB" w:rsidP="002300B5">
      <w:pPr>
        <w:pStyle w:val="ListParagraph"/>
        <w:numPr>
          <w:ilvl w:val="2"/>
          <w:numId w:val="22"/>
        </w:numPr>
        <w:spacing w:after="200" w:line="276" w:lineRule="auto"/>
        <w:jc w:val="both"/>
        <w:rPr>
          <w:rStyle w:val="t"/>
          <w:i/>
          <w:iCs/>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Inkurajimin</w:t>
      </w:r>
      <w:r w:rsidR="008F4CEB" w:rsidRPr="00441306">
        <w:rPr>
          <w:rStyle w:val="t"/>
          <w:color w:val="000000" w:themeColor="text1"/>
          <w:spacing w:val="-2"/>
          <w:sz w:val="28"/>
          <w:szCs w:val="28"/>
          <w:shd w:val="clear" w:color="auto" w:fill="FFFFFF"/>
          <w:lang w:val="sq-AL"/>
        </w:rPr>
        <w:t xml:space="preserve"> </w:t>
      </w:r>
      <w:r w:rsidRPr="00441306">
        <w:rPr>
          <w:rStyle w:val="t"/>
          <w:color w:val="000000" w:themeColor="text1"/>
          <w:spacing w:val="-2"/>
          <w:sz w:val="28"/>
          <w:szCs w:val="28"/>
          <w:shd w:val="clear" w:color="auto" w:fill="FFFFFF"/>
          <w:lang w:val="sq-AL"/>
        </w:rPr>
        <w:t>e</w:t>
      </w:r>
      <w:r w:rsidR="008F4CEB" w:rsidRPr="00441306">
        <w:rPr>
          <w:rStyle w:val="t"/>
          <w:color w:val="000000" w:themeColor="text1"/>
          <w:spacing w:val="-2"/>
          <w:sz w:val="28"/>
          <w:szCs w:val="28"/>
          <w:shd w:val="clear" w:color="auto" w:fill="FFFFFF"/>
          <w:lang w:val="sq-AL"/>
        </w:rPr>
        <w:t xml:space="preserve"> politikave q</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 xml:space="preserve"> ofrojne stimuj p</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r fermer</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t dhe vendasi</w:t>
      </w:r>
      <w:r w:rsidR="002300B5" w:rsidRPr="00441306">
        <w:rPr>
          <w:rStyle w:val="t"/>
          <w:color w:val="000000" w:themeColor="text1"/>
          <w:spacing w:val="-2"/>
          <w:sz w:val="28"/>
          <w:szCs w:val="28"/>
          <w:shd w:val="clear" w:color="auto" w:fill="FFFFFF"/>
          <w:lang w:val="sq-AL"/>
        </w:rPr>
        <w:t>t</w:t>
      </w:r>
      <w:r w:rsidR="008F4CEB" w:rsidRPr="00441306">
        <w:rPr>
          <w:rStyle w:val="t"/>
          <w:color w:val="000000" w:themeColor="text1"/>
          <w:spacing w:val="-2"/>
          <w:sz w:val="28"/>
          <w:szCs w:val="28"/>
          <w:shd w:val="clear" w:color="auto" w:fill="FFFFFF"/>
          <w:lang w:val="sq-AL"/>
        </w:rPr>
        <w:t xml:space="preserve"> </w:t>
      </w:r>
      <w:r w:rsidRPr="00441306">
        <w:rPr>
          <w:rStyle w:val="t"/>
          <w:color w:val="000000" w:themeColor="text1"/>
          <w:spacing w:val="-2"/>
          <w:sz w:val="28"/>
          <w:szCs w:val="28"/>
          <w:shd w:val="clear" w:color="auto" w:fill="FFFFFF"/>
          <w:lang w:val="sq-AL"/>
        </w:rPr>
        <w:t xml:space="preserve">në ndërmarrjen e </w:t>
      </w:r>
      <w:r w:rsidR="008F4CEB" w:rsidRPr="00441306">
        <w:rPr>
          <w:rStyle w:val="t"/>
          <w:color w:val="000000" w:themeColor="text1"/>
          <w:spacing w:val="-2"/>
          <w:sz w:val="28"/>
          <w:szCs w:val="28"/>
          <w:shd w:val="clear" w:color="auto" w:fill="FFFFFF"/>
          <w:lang w:val="sq-AL"/>
        </w:rPr>
        <w:t>masa</w:t>
      </w:r>
      <w:r w:rsidRPr="00441306">
        <w:rPr>
          <w:rStyle w:val="t"/>
          <w:color w:val="000000" w:themeColor="text1"/>
          <w:spacing w:val="-2"/>
          <w:sz w:val="28"/>
          <w:szCs w:val="28"/>
          <w:shd w:val="clear" w:color="auto" w:fill="FFFFFF"/>
          <w:lang w:val="sq-AL"/>
        </w:rPr>
        <w:t>ve</w:t>
      </w:r>
      <w:r w:rsidR="008F4CEB" w:rsidRPr="00441306">
        <w:rPr>
          <w:rStyle w:val="t"/>
          <w:color w:val="000000" w:themeColor="text1"/>
          <w:spacing w:val="-2"/>
          <w:sz w:val="28"/>
          <w:szCs w:val="28"/>
          <w:shd w:val="clear" w:color="auto" w:fill="FFFFFF"/>
          <w:lang w:val="sq-AL"/>
        </w:rPr>
        <w:t xml:space="preserve"> ruajt</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se d</w:t>
      </w:r>
      <w:r w:rsidR="002300B5" w:rsidRPr="00441306">
        <w:rPr>
          <w:rStyle w:val="t"/>
          <w:color w:val="000000" w:themeColor="text1"/>
          <w:spacing w:val="-2"/>
          <w:sz w:val="28"/>
          <w:szCs w:val="28"/>
          <w:shd w:val="clear" w:color="auto" w:fill="FFFFFF"/>
          <w:lang w:val="sq-AL"/>
        </w:rPr>
        <w:t>h</w:t>
      </w:r>
      <w:r w:rsidR="008F4CEB" w:rsidRPr="00441306">
        <w:rPr>
          <w:rStyle w:val="t"/>
          <w:color w:val="000000" w:themeColor="text1"/>
          <w:spacing w:val="-2"/>
          <w:sz w:val="28"/>
          <w:szCs w:val="28"/>
          <w:shd w:val="clear" w:color="auto" w:fill="FFFFFF"/>
          <w:lang w:val="sq-AL"/>
        </w:rPr>
        <w:t>e rigjeneruese t</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 xml:space="preserve"> tok</w:t>
      </w:r>
      <w:r w:rsidR="002300B5"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s</w:t>
      </w:r>
      <w:r w:rsidR="002300B5" w:rsidRPr="00441306">
        <w:rPr>
          <w:rStyle w:val="t"/>
          <w:color w:val="000000" w:themeColor="text1"/>
          <w:spacing w:val="-2"/>
          <w:sz w:val="28"/>
          <w:szCs w:val="28"/>
          <w:shd w:val="clear" w:color="auto" w:fill="FFFFFF"/>
          <w:lang w:val="sq-AL"/>
        </w:rPr>
        <w:t>;</w:t>
      </w:r>
    </w:p>
    <w:p w14:paraId="1DB13CED" w14:textId="77777777" w:rsidR="002300B5" w:rsidRPr="00441306" w:rsidRDefault="009607FB" w:rsidP="002300B5">
      <w:pPr>
        <w:pStyle w:val="ListParagraph"/>
        <w:numPr>
          <w:ilvl w:val="2"/>
          <w:numId w:val="22"/>
        </w:numPr>
        <w:spacing w:after="200" w:line="276" w:lineRule="auto"/>
        <w:jc w:val="both"/>
        <w:rPr>
          <w:rStyle w:val="t"/>
          <w:i/>
          <w:iCs/>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Promovimin e nd</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rveprueshm</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ris</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n</w:t>
      </w:r>
      <w:r w:rsidR="002300B5"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trasportin e pasagjereve dhe mallrave</w:t>
      </w:r>
      <w:r w:rsidR="002300B5" w:rsidRPr="00441306">
        <w:rPr>
          <w:rStyle w:val="t"/>
          <w:color w:val="000000" w:themeColor="text1"/>
          <w:spacing w:val="-2"/>
          <w:sz w:val="28"/>
          <w:szCs w:val="28"/>
          <w:shd w:val="clear" w:color="auto" w:fill="FFFFFF"/>
          <w:lang w:val="sq-AL"/>
        </w:rPr>
        <w:t>;</w:t>
      </w:r>
    </w:p>
    <w:p w14:paraId="337B067F" w14:textId="77777777" w:rsidR="008F4CEB" w:rsidRPr="00441306" w:rsidRDefault="00451DFB" w:rsidP="000A09B0">
      <w:pPr>
        <w:pStyle w:val="ListParagraph"/>
        <w:numPr>
          <w:ilvl w:val="2"/>
          <w:numId w:val="22"/>
        </w:numPr>
        <w:spacing w:after="200" w:line="276" w:lineRule="auto"/>
        <w:jc w:val="both"/>
        <w:rPr>
          <w:rStyle w:val="t"/>
          <w:i/>
          <w:iCs/>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Krijimin e</w:t>
      </w:r>
      <w:r w:rsidR="00DB2861" w:rsidRPr="00441306">
        <w:rPr>
          <w:rStyle w:val="t"/>
          <w:color w:val="000000" w:themeColor="text1"/>
          <w:spacing w:val="-2"/>
          <w:sz w:val="28"/>
          <w:szCs w:val="28"/>
          <w:shd w:val="clear" w:color="auto" w:fill="FFFFFF"/>
          <w:lang w:val="sq-AL"/>
        </w:rPr>
        <w:t xml:space="preserve"> modelve p</w:t>
      </w:r>
      <w:r w:rsidR="002300B5"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r efikasitetin e energjis</w:t>
      </w:r>
      <w:r w:rsidR="002300B5"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 dhe energjis</w:t>
      </w:r>
      <w:r w:rsidR="002300B5"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 s</w:t>
      </w:r>
      <w:r w:rsidR="002300B5"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 rinovueshme.</w:t>
      </w:r>
    </w:p>
    <w:p w14:paraId="11B50B09" w14:textId="77777777" w:rsidR="008F4CEB" w:rsidRPr="00441306" w:rsidRDefault="00DB2861" w:rsidP="000A09B0">
      <w:pPr>
        <w:pStyle w:val="ListParagraph"/>
        <w:numPr>
          <w:ilvl w:val="1"/>
          <w:numId w:val="22"/>
        </w:numPr>
        <w:spacing w:after="200" w:line="276" w:lineRule="auto"/>
        <w:jc w:val="both"/>
        <w:rPr>
          <w:rStyle w:val="t"/>
          <w:color w:val="000000" w:themeColor="text1"/>
          <w:spacing w:val="-2"/>
          <w:sz w:val="28"/>
          <w:szCs w:val="28"/>
          <w:shd w:val="clear" w:color="auto" w:fill="FFFFFF"/>
          <w:lang w:val="sq-AL"/>
        </w:rPr>
      </w:pPr>
      <w:r w:rsidRPr="00441306">
        <w:rPr>
          <w:rStyle w:val="t"/>
          <w:i/>
          <w:iCs/>
          <w:color w:val="000000" w:themeColor="text1"/>
          <w:spacing w:val="-2"/>
          <w:sz w:val="28"/>
          <w:szCs w:val="28"/>
          <w:shd w:val="clear" w:color="auto" w:fill="FFFFFF"/>
          <w:lang w:val="sq-AL"/>
        </w:rPr>
        <w:t>Mbrojtjen e mjedisit natyror</w:t>
      </w:r>
      <w:r w:rsidR="008F4CEB" w:rsidRPr="00441306">
        <w:rPr>
          <w:rStyle w:val="t"/>
          <w:i/>
          <w:iCs/>
          <w:color w:val="000000" w:themeColor="text1"/>
          <w:spacing w:val="-2"/>
          <w:sz w:val="28"/>
          <w:szCs w:val="28"/>
          <w:shd w:val="clear" w:color="auto" w:fill="FFFFFF"/>
          <w:lang w:val="sq-AL"/>
        </w:rPr>
        <w:t xml:space="preserve"> </w:t>
      </w:r>
      <w:r w:rsidR="008F4CEB" w:rsidRPr="00441306">
        <w:rPr>
          <w:rStyle w:val="t"/>
          <w:color w:val="000000" w:themeColor="text1"/>
          <w:spacing w:val="-2"/>
          <w:sz w:val="28"/>
          <w:szCs w:val="28"/>
          <w:shd w:val="clear" w:color="auto" w:fill="FFFFFF"/>
          <w:lang w:val="sq-AL"/>
        </w:rPr>
        <w:t>p</w:t>
      </w:r>
      <w:r w:rsidR="000A09B0"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rmes marrjes s</w:t>
      </w:r>
      <w:r w:rsidR="000A09B0"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 xml:space="preserve"> masave p</w:t>
      </w:r>
      <w:r w:rsidR="000A09B0"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r</w:t>
      </w:r>
      <w:r w:rsidR="008F4CEB" w:rsidRPr="00441306">
        <w:rPr>
          <w:rStyle w:val="t"/>
          <w:i/>
          <w:iCs/>
          <w:color w:val="000000" w:themeColor="text1"/>
          <w:spacing w:val="-2"/>
          <w:sz w:val="28"/>
          <w:szCs w:val="28"/>
          <w:shd w:val="clear" w:color="auto" w:fill="FFFFFF"/>
          <w:lang w:val="sq-AL"/>
        </w:rPr>
        <w:t>:</w:t>
      </w:r>
    </w:p>
    <w:p w14:paraId="69750407" w14:textId="77777777" w:rsidR="00DB2861" w:rsidRPr="00441306" w:rsidRDefault="008F4CEB" w:rsidP="000A09B0">
      <w:pPr>
        <w:pStyle w:val="ListParagraph"/>
        <w:numPr>
          <w:ilvl w:val="2"/>
          <w:numId w:val="22"/>
        </w:numPr>
        <w:spacing w:after="200" w:line="276" w:lineRule="auto"/>
        <w:jc w:val="both"/>
        <w:rPr>
          <w:rStyle w:val="t"/>
          <w:color w:val="000000" w:themeColor="text1"/>
          <w:spacing w:val="-2"/>
          <w:sz w:val="28"/>
          <w:szCs w:val="28"/>
          <w:shd w:val="clear" w:color="auto" w:fill="FFFFFF"/>
          <w:lang w:val="sq-AL"/>
        </w:rPr>
      </w:pPr>
      <w:r w:rsidRPr="00441306">
        <w:rPr>
          <w:rStyle w:val="t"/>
          <w:i/>
          <w:iCs/>
          <w:color w:val="000000" w:themeColor="text1"/>
          <w:spacing w:val="-2"/>
          <w:sz w:val="28"/>
          <w:szCs w:val="28"/>
          <w:shd w:val="clear" w:color="auto" w:fill="FFFFFF"/>
          <w:lang w:val="sq-AL"/>
        </w:rPr>
        <w:t xml:space="preserve"> </w:t>
      </w:r>
      <w:r w:rsidR="00DB2861" w:rsidRPr="00441306">
        <w:rPr>
          <w:rStyle w:val="t"/>
          <w:color w:val="000000" w:themeColor="text1"/>
          <w:spacing w:val="-2"/>
          <w:sz w:val="28"/>
          <w:szCs w:val="28"/>
          <w:shd w:val="clear" w:color="auto" w:fill="FFFFFF"/>
          <w:lang w:val="sq-AL"/>
        </w:rPr>
        <w:t>Ruajtj</w:t>
      </w:r>
      <w:r w:rsidR="000A09B0" w:rsidRPr="00441306">
        <w:rPr>
          <w:rStyle w:val="t"/>
          <w:color w:val="000000" w:themeColor="text1"/>
          <w:spacing w:val="-2"/>
          <w:sz w:val="28"/>
          <w:szCs w:val="28"/>
          <w:shd w:val="clear" w:color="auto" w:fill="FFFFFF"/>
          <w:lang w:val="sq-AL"/>
        </w:rPr>
        <w:t>en</w:t>
      </w:r>
      <w:r w:rsidR="00DB2861" w:rsidRPr="00441306">
        <w:rPr>
          <w:rStyle w:val="t"/>
          <w:color w:val="000000" w:themeColor="text1"/>
          <w:spacing w:val="-2"/>
          <w:sz w:val="28"/>
          <w:szCs w:val="28"/>
          <w:shd w:val="clear" w:color="auto" w:fill="FFFFFF"/>
          <w:lang w:val="sq-AL"/>
        </w:rPr>
        <w:t xml:space="preserve"> e biodiversitetit dhe peisazhet unike t</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 zon</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s, mbrojtjen e pyjeve lumejve, tok</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n dhe habitatin natyror nga ndotja dhe shfryt</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zimi </w:t>
      </w:r>
      <w:r w:rsidR="000A09B0" w:rsidRPr="00441306">
        <w:rPr>
          <w:rStyle w:val="t"/>
          <w:color w:val="000000" w:themeColor="text1"/>
          <w:spacing w:val="-2"/>
          <w:sz w:val="28"/>
          <w:szCs w:val="28"/>
          <w:shd w:val="clear" w:color="auto" w:fill="FFFFFF"/>
          <w:lang w:val="sq-AL"/>
        </w:rPr>
        <w:t>i</w:t>
      </w:r>
      <w:r w:rsidR="00DB2861" w:rsidRPr="00441306">
        <w:rPr>
          <w:rStyle w:val="t"/>
          <w:color w:val="000000" w:themeColor="text1"/>
          <w:spacing w:val="-2"/>
          <w:sz w:val="28"/>
          <w:szCs w:val="28"/>
          <w:shd w:val="clear" w:color="auto" w:fill="FFFFFF"/>
          <w:lang w:val="sq-AL"/>
        </w:rPr>
        <w:t xml:space="preserve"> tep</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rt </w:t>
      </w:r>
      <w:r w:rsidR="000A09B0" w:rsidRPr="00441306">
        <w:rPr>
          <w:rStyle w:val="t"/>
          <w:color w:val="000000" w:themeColor="text1"/>
          <w:spacing w:val="-2"/>
          <w:sz w:val="28"/>
          <w:szCs w:val="28"/>
          <w:shd w:val="clear" w:color="auto" w:fill="FFFFFF"/>
          <w:lang w:val="sq-AL"/>
        </w:rPr>
        <w:t>apo</w:t>
      </w:r>
      <w:r w:rsidR="00DB2861" w:rsidRPr="00441306">
        <w:rPr>
          <w:rStyle w:val="t"/>
          <w:color w:val="000000" w:themeColor="text1"/>
          <w:spacing w:val="-2"/>
          <w:sz w:val="28"/>
          <w:szCs w:val="28"/>
          <w:shd w:val="clear" w:color="auto" w:fill="FFFFFF"/>
          <w:lang w:val="sq-AL"/>
        </w:rPr>
        <w:t xml:space="preserve"> degradimit t</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 tok</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s</w:t>
      </w:r>
      <w:r w:rsidR="000A09B0" w:rsidRPr="00441306">
        <w:rPr>
          <w:rStyle w:val="t"/>
          <w:color w:val="000000" w:themeColor="text1"/>
          <w:spacing w:val="-2"/>
          <w:sz w:val="28"/>
          <w:szCs w:val="28"/>
          <w:shd w:val="clear" w:color="auto" w:fill="FFFFFF"/>
          <w:lang w:val="sq-AL"/>
        </w:rPr>
        <w:t>;</w:t>
      </w:r>
    </w:p>
    <w:p w14:paraId="49285D61" w14:textId="77777777" w:rsidR="008F4CEB" w:rsidRPr="00441306" w:rsidRDefault="008F4CEB" w:rsidP="000A09B0">
      <w:pPr>
        <w:pStyle w:val="ListParagraph"/>
        <w:numPr>
          <w:ilvl w:val="2"/>
          <w:numId w:val="22"/>
        </w:numPr>
        <w:spacing w:after="200" w:line="276" w:lineRule="auto"/>
        <w:jc w:val="both"/>
        <w:rPr>
          <w:rStyle w:val="t"/>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lastRenderedPageBreak/>
        <w:t>Ruajtj</w:t>
      </w:r>
      <w:r w:rsidR="000A09B0" w:rsidRPr="00441306">
        <w:rPr>
          <w:rStyle w:val="t"/>
          <w:color w:val="000000" w:themeColor="text1"/>
          <w:spacing w:val="-2"/>
          <w:sz w:val="28"/>
          <w:szCs w:val="28"/>
          <w:shd w:val="clear" w:color="auto" w:fill="FFFFFF"/>
          <w:lang w:val="sq-AL"/>
        </w:rPr>
        <w:t>es</w:t>
      </w:r>
      <w:r w:rsidRPr="00441306">
        <w:rPr>
          <w:rStyle w:val="t"/>
          <w:color w:val="000000" w:themeColor="text1"/>
          <w:spacing w:val="-2"/>
          <w:sz w:val="28"/>
          <w:szCs w:val="28"/>
          <w:shd w:val="clear" w:color="auto" w:fill="FFFFFF"/>
          <w:lang w:val="sq-AL"/>
        </w:rPr>
        <w:t xml:space="preserve"> dhe vler</w:t>
      </w:r>
      <w:r w:rsidR="0026425F"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simi</w:t>
      </w:r>
      <w:r w:rsidR="000A09B0" w:rsidRPr="00441306">
        <w:rPr>
          <w:rStyle w:val="t"/>
          <w:color w:val="000000" w:themeColor="text1"/>
          <w:spacing w:val="-2"/>
          <w:sz w:val="28"/>
          <w:szCs w:val="28"/>
          <w:shd w:val="clear" w:color="auto" w:fill="FFFFFF"/>
          <w:lang w:val="sq-AL"/>
        </w:rPr>
        <w:t>t</w:t>
      </w:r>
      <w:r w:rsidRPr="00441306">
        <w:rPr>
          <w:rStyle w:val="t"/>
          <w:color w:val="000000" w:themeColor="text1"/>
          <w:spacing w:val="-2"/>
          <w:sz w:val="28"/>
          <w:szCs w:val="28"/>
          <w:shd w:val="clear" w:color="auto" w:fill="FFFFFF"/>
          <w:lang w:val="sq-AL"/>
        </w:rPr>
        <w:t xml:space="preserve"> </w:t>
      </w:r>
      <w:r w:rsidR="000A09B0" w:rsidRPr="00441306">
        <w:rPr>
          <w:rStyle w:val="t"/>
          <w:color w:val="000000" w:themeColor="text1"/>
          <w:spacing w:val="-2"/>
          <w:sz w:val="28"/>
          <w:szCs w:val="28"/>
          <w:shd w:val="clear" w:color="auto" w:fill="FFFFFF"/>
          <w:lang w:val="sq-AL"/>
        </w:rPr>
        <w:t>të</w:t>
      </w:r>
      <w:r w:rsidRPr="00441306">
        <w:rPr>
          <w:rStyle w:val="t"/>
          <w:color w:val="000000" w:themeColor="text1"/>
          <w:spacing w:val="-2"/>
          <w:sz w:val="28"/>
          <w:szCs w:val="28"/>
          <w:shd w:val="clear" w:color="auto" w:fill="FFFFFF"/>
          <w:lang w:val="sq-AL"/>
        </w:rPr>
        <w:t xml:space="preserve"> burimeve natyrore dhe p</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rmir</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simi </w:t>
      </w:r>
      <w:r w:rsidR="000A09B0" w:rsidRPr="00441306">
        <w:rPr>
          <w:rStyle w:val="t"/>
          <w:color w:val="000000" w:themeColor="text1"/>
          <w:spacing w:val="-2"/>
          <w:sz w:val="28"/>
          <w:szCs w:val="28"/>
          <w:shd w:val="clear" w:color="auto" w:fill="FFFFFF"/>
          <w:lang w:val="sq-AL"/>
        </w:rPr>
        <w:t>i</w:t>
      </w:r>
      <w:r w:rsidRPr="00441306">
        <w:rPr>
          <w:rStyle w:val="t"/>
          <w:color w:val="000000" w:themeColor="text1"/>
          <w:spacing w:val="-2"/>
          <w:sz w:val="28"/>
          <w:szCs w:val="28"/>
          <w:shd w:val="clear" w:color="auto" w:fill="FFFFFF"/>
          <w:lang w:val="sq-AL"/>
        </w:rPr>
        <w:t xml:space="preserve"> menaxhimit t</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rrisqeve dhe menaxhimit t</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ndryshimeve klimaterike</w:t>
      </w:r>
      <w:r w:rsidR="000A09B0" w:rsidRPr="00441306">
        <w:rPr>
          <w:rStyle w:val="t"/>
          <w:color w:val="000000" w:themeColor="text1"/>
          <w:spacing w:val="-2"/>
          <w:sz w:val="28"/>
          <w:szCs w:val="28"/>
          <w:shd w:val="clear" w:color="auto" w:fill="FFFFFF"/>
          <w:lang w:val="sq-AL"/>
        </w:rPr>
        <w:t>.</w:t>
      </w:r>
    </w:p>
    <w:p w14:paraId="2C932E1A" w14:textId="77777777" w:rsidR="000A09B0" w:rsidRPr="00441306" w:rsidRDefault="000A09B0" w:rsidP="000A09B0">
      <w:pPr>
        <w:pStyle w:val="ListParagraph"/>
        <w:spacing w:after="200" w:line="276" w:lineRule="auto"/>
        <w:ind w:left="2160"/>
        <w:jc w:val="both"/>
        <w:rPr>
          <w:rStyle w:val="t"/>
          <w:color w:val="000000" w:themeColor="text1"/>
          <w:spacing w:val="-2"/>
          <w:sz w:val="28"/>
          <w:szCs w:val="28"/>
          <w:shd w:val="clear" w:color="auto" w:fill="FFFFFF"/>
          <w:lang w:val="sq-AL"/>
        </w:rPr>
      </w:pPr>
    </w:p>
    <w:p w14:paraId="255C6973" w14:textId="77777777" w:rsidR="00DB2861" w:rsidRPr="00441306" w:rsidRDefault="00DB2861" w:rsidP="00DB2861">
      <w:pPr>
        <w:pStyle w:val="ListParagraph"/>
        <w:numPr>
          <w:ilvl w:val="1"/>
          <w:numId w:val="22"/>
        </w:numPr>
        <w:spacing w:after="200" w:line="276" w:lineRule="auto"/>
        <w:jc w:val="both"/>
        <w:rPr>
          <w:rStyle w:val="t"/>
          <w:color w:val="000000" w:themeColor="text1"/>
          <w:spacing w:val="-2"/>
          <w:sz w:val="28"/>
          <w:szCs w:val="28"/>
          <w:shd w:val="clear" w:color="auto" w:fill="FFFFFF"/>
          <w:lang w:val="sq-AL"/>
        </w:rPr>
      </w:pPr>
      <w:r w:rsidRPr="00441306">
        <w:rPr>
          <w:rStyle w:val="t"/>
          <w:i/>
          <w:iCs/>
          <w:color w:val="000000" w:themeColor="text1"/>
          <w:spacing w:val="-2"/>
          <w:sz w:val="28"/>
          <w:szCs w:val="28"/>
          <w:shd w:val="clear" w:color="auto" w:fill="FFFFFF"/>
          <w:lang w:val="sq-AL"/>
        </w:rPr>
        <w:t>Ruajtja e trash</w:t>
      </w:r>
      <w:r w:rsidR="000A09B0" w:rsidRPr="00441306">
        <w:rPr>
          <w:rStyle w:val="t"/>
          <w:i/>
          <w:iCs/>
          <w:color w:val="000000" w:themeColor="text1"/>
          <w:spacing w:val="-2"/>
          <w:sz w:val="28"/>
          <w:szCs w:val="28"/>
          <w:shd w:val="clear" w:color="auto" w:fill="FFFFFF"/>
          <w:lang w:val="sq-AL"/>
        </w:rPr>
        <w:t>ë</w:t>
      </w:r>
      <w:r w:rsidRPr="00441306">
        <w:rPr>
          <w:rStyle w:val="t"/>
          <w:i/>
          <w:iCs/>
          <w:color w:val="000000" w:themeColor="text1"/>
          <w:spacing w:val="-2"/>
          <w:sz w:val="28"/>
          <w:szCs w:val="28"/>
          <w:shd w:val="clear" w:color="auto" w:fill="FFFFFF"/>
          <w:lang w:val="sq-AL"/>
        </w:rPr>
        <w:t>gimis</w:t>
      </w:r>
      <w:r w:rsidR="000A09B0" w:rsidRPr="00441306">
        <w:rPr>
          <w:rStyle w:val="t"/>
          <w:i/>
          <w:iCs/>
          <w:color w:val="000000" w:themeColor="text1"/>
          <w:spacing w:val="-2"/>
          <w:sz w:val="28"/>
          <w:szCs w:val="28"/>
          <w:shd w:val="clear" w:color="auto" w:fill="FFFFFF"/>
          <w:lang w:val="sq-AL"/>
        </w:rPr>
        <w:t>ë</w:t>
      </w:r>
      <w:r w:rsidRPr="00441306">
        <w:rPr>
          <w:rStyle w:val="t"/>
          <w:i/>
          <w:iCs/>
          <w:color w:val="000000" w:themeColor="text1"/>
          <w:spacing w:val="-2"/>
          <w:sz w:val="28"/>
          <w:szCs w:val="28"/>
          <w:shd w:val="clear" w:color="auto" w:fill="FFFFFF"/>
          <w:lang w:val="sq-AL"/>
        </w:rPr>
        <w:t xml:space="preserve"> kulturore dhe identiteti lo</w:t>
      </w:r>
      <w:r w:rsidR="000A09B0" w:rsidRPr="00441306">
        <w:rPr>
          <w:rStyle w:val="t"/>
          <w:i/>
          <w:iCs/>
          <w:color w:val="000000" w:themeColor="text1"/>
          <w:spacing w:val="-2"/>
          <w:sz w:val="28"/>
          <w:szCs w:val="28"/>
          <w:shd w:val="clear" w:color="auto" w:fill="FFFFFF"/>
          <w:lang w:val="sq-AL"/>
        </w:rPr>
        <w:t>k</w:t>
      </w:r>
      <w:r w:rsidRPr="00441306">
        <w:rPr>
          <w:rStyle w:val="t"/>
          <w:i/>
          <w:iCs/>
          <w:color w:val="000000" w:themeColor="text1"/>
          <w:spacing w:val="-2"/>
          <w:sz w:val="28"/>
          <w:szCs w:val="28"/>
          <w:shd w:val="clear" w:color="auto" w:fill="FFFFFF"/>
          <w:lang w:val="sq-AL"/>
        </w:rPr>
        <w:t>al</w:t>
      </w:r>
      <w:r w:rsidR="008F4CEB" w:rsidRPr="00441306">
        <w:rPr>
          <w:rStyle w:val="t"/>
          <w:color w:val="000000" w:themeColor="text1"/>
          <w:spacing w:val="-2"/>
          <w:sz w:val="28"/>
          <w:szCs w:val="28"/>
          <w:shd w:val="clear" w:color="auto" w:fill="FFFFFF"/>
          <w:lang w:val="sq-AL"/>
        </w:rPr>
        <w:t xml:space="preserve"> të zon</w:t>
      </w:r>
      <w:r w:rsidR="000A09B0"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s p</w:t>
      </w:r>
      <w:r w:rsidR="000A09B0" w:rsidRPr="00441306">
        <w:rPr>
          <w:rStyle w:val="t"/>
          <w:color w:val="000000" w:themeColor="text1"/>
          <w:spacing w:val="-2"/>
          <w:sz w:val="28"/>
          <w:szCs w:val="28"/>
          <w:shd w:val="clear" w:color="auto" w:fill="FFFFFF"/>
          <w:lang w:val="sq-AL"/>
        </w:rPr>
        <w:t>ë</w:t>
      </w:r>
      <w:r w:rsidR="008F4CEB" w:rsidRPr="00441306">
        <w:rPr>
          <w:rStyle w:val="t"/>
          <w:color w:val="000000" w:themeColor="text1"/>
          <w:spacing w:val="-2"/>
          <w:sz w:val="28"/>
          <w:szCs w:val="28"/>
          <w:shd w:val="clear" w:color="auto" w:fill="FFFFFF"/>
          <w:lang w:val="sq-AL"/>
        </w:rPr>
        <w:t>rmes:</w:t>
      </w:r>
      <w:r w:rsidRPr="00441306">
        <w:rPr>
          <w:rStyle w:val="t"/>
          <w:color w:val="000000" w:themeColor="text1"/>
          <w:spacing w:val="-2"/>
          <w:sz w:val="28"/>
          <w:szCs w:val="28"/>
          <w:shd w:val="clear" w:color="auto" w:fill="FFFFFF"/>
          <w:lang w:val="sq-AL"/>
        </w:rPr>
        <w:t xml:space="preserve"> </w:t>
      </w:r>
    </w:p>
    <w:p w14:paraId="6546179F" w14:textId="77777777" w:rsidR="008F4CEB" w:rsidRPr="00441306" w:rsidRDefault="00DB2861" w:rsidP="000A09B0">
      <w:pPr>
        <w:pStyle w:val="ListParagraph"/>
        <w:numPr>
          <w:ilvl w:val="2"/>
          <w:numId w:val="22"/>
        </w:numPr>
        <w:spacing w:after="200" w:line="276" w:lineRule="auto"/>
        <w:jc w:val="both"/>
        <w:rPr>
          <w:rStyle w:val="t"/>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Ruajtj</w:t>
      </w:r>
      <w:r w:rsidR="008F4CEB" w:rsidRPr="00441306">
        <w:rPr>
          <w:rStyle w:val="t"/>
          <w:color w:val="000000" w:themeColor="text1"/>
          <w:spacing w:val="-2"/>
          <w:sz w:val="28"/>
          <w:szCs w:val="28"/>
          <w:shd w:val="clear" w:color="auto" w:fill="FFFFFF"/>
          <w:lang w:val="sq-AL"/>
        </w:rPr>
        <w:t>es</w:t>
      </w:r>
      <w:r w:rsidRPr="00441306">
        <w:rPr>
          <w:rStyle w:val="t"/>
          <w:color w:val="000000" w:themeColor="text1"/>
          <w:spacing w:val="-2"/>
          <w:sz w:val="28"/>
          <w:szCs w:val="28"/>
          <w:shd w:val="clear" w:color="auto" w:fill="FFFFFF"/>
          <w:lang w:val="sq-AL"/>
        </w:rPr>
        <w:t xml:space="preserve"> </w:t>
      </w:r>
      <w:r w:rsidR="008F4CEB" w:rsidRPr="00441306">
        <w:rPr>
          <w:rStyle w:val="t"/>
          <w:color w:val="000000" w:themeColor="text1"/>
          <w:spacing w:val="-2"/>
          <w:sz w:val="28"/>
          <w:szCs w:val="28"/>
          <w:shd w:val="clear" w:color="auto" w:fill="FFFFFF"/>
          <w:lang w:val="sq-AL"/>
        </w:rPr>
        <w:t>s</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tradit</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s dhe </w:t>
      </w:r>
      <w:r w:rsidR="008F4CEB" w:rsidRPr="00441306">
        <w:rPr>
          <w:rStyle w:val="t"/>
          <w:color w:val="000000" w:themeColor="text1"/>
          <w:spacing w:val="-2"/>
          <w:sz w:val="28"/>
          <w:szCs w:val="28"/>
          <w:shd w:val="clear" w:color="auto" w:fill="FFFFFF"/>
          <w:lang w:val="sq-AL"/>
        </w:rPr>
        <w:t>k</w:t>
      </w:r>
      <w:r w:rsidRPr="00441306">
        <w:rPr>
          <w:rStyle w:val="t"/>
          <w:color w:val="000000" w:themeColor="text1"/>
          <w:spacing w:val="-2"/>
          <w:sz w:val="28"/>
          <w:szCs w:val="28"/>
          <w:shd w:val="clear" w:color="auto" w:fill="FFFFFF"/>
          <w:lang w:val="sq-AL"/>
        </w:rPr>
        <w:t>ultur</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s, mbrojtjes dhe promovi</w:t>
      </w:r>
      <w:r w:rsidR="000A09B0" w:rsidRPr="00441306">
        <w:rPr>
          <w:rStyle w:val="t"/>
          <w:color w:val="000000" w:themeColor="text1"/>
          <w:spacing w:val="-2"/>
          <w:sz w:val="28"/>
          <w:szCs w:val="28"/>
          <w:shd w:val="clear" w:color="auto" w:fill="FFFFFF"/>
          <w:lang w:val="sq-AL"/>
        </w:rPr>
        <w:t>m</w:t>
      </w:r>
      <w:r w:rsidRPr="00441306">
        <w:rPr>
          <w:rStyle w:val="t"/>
          <w:color w:val="000000" w:themeColor="text1"/>
          <w:spacing w:val="-2"/>
          <w:sz w:val="28"/>
          <w:szCs w:val="28"/>
          <w:shd w:val="clear" w:color="auto" w:fill="FFFFFF"/>
          <w:lang w:val="sq-AL"/>
        </w:rPr>
        <w:t>it t</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trash</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gimis</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kulturore t</w:t>
      </w:r>
      <w:r w:rsidR="000A09B0" w:rsidRPr="00441306">
        <w:rPr>
          <w:rStyle w:val="t"/>
          <w:color w:val="000000" w:themeColor="text1"/>
          <w:spacing w:val="-2"/>
          <w:sz w:val="28"/>
          <w:szCs w:val="28"/>
          <w:shd w:val="clear" w:color="auto" w:fill="FFFFFF"/>
          <w:lang w:val="sq-AL"/>
        </w:rPr>
        <w:t>ë</w:t>
      </w:r>
      <w:r w:rsidRPr="00441306">
        <w:rPr>
          <w:rStyle w:val="t"/>
          <w:color w:val="000000" w:themeColor="text1"/>
          <w:spacing w:val="-2"/>
          <w:sz w:val="28"/>
          <w:szCs w:val="28"/>
          <w:shd w:val="clear" w:color="auto" w:fill="FFFFFF"/>
          <w:lang w:val="sq-AL"/>
        </w:rPr>
        <w:t xml:space="preserve"> zona</w:t>
      </w:r>
      <w:r w:rsidR="000A09B0" w:rsidRPr="00441306">
        <w:rPr>
          <w:rStyle w:val="t"/>
          <w:color w:val="000000" w:themeColor="text1"/>
          <w:spacing w:val="-2"/>
          <w:sz w:val="28"/>
          <w:szCs w:val="28"/>
          <w:shd w:val="clear" w:color="auto" w:fill="FFFFFF"/>
          <w:lang w:val="sq-AL"/>
        </w:rPr>
        <w:t>ve malore;</w:t>
      </w:r>
    </w:p>
    <w:p w14:paraId="4D052D77" w14:textId="77777777" w:rsidR="009607FB" w:rsidRPr="00441306" w:rsidRDefault="00464611" w:rsidP="009607FB">
      <w:pPr>
        <w:pStyle w:val="ListParagraph"/>
        <w:numPr>
          <w:ilvl w:val="2"/>
          <w:numId w:val="22"/>
        </w:numPr>
        <w:spacing w:after="200" w:line="276" w:lineRule="auto"/>
        <w:jc w:val="both"/>
        <w:rPr>
          <w:color w:val="000000" w:themeColor="text1"/>
          <w:spacing w:val="-2"/>
          <w:sz w:val="28"/>
          <w:szCs w:val="28"/>
          <w:shd w:val="clear" w:color="auto" w:fill="FFFFFF"/>
          <w:lang w:val="sq-AL"/>
        </w:rPr>
      </w:pPr>
      <w:r w:rsidRPr="00441306">
        <w:rPr>
          <w:rStyle w:val="t"/>
          <w:color w:val="000000" w:themeColor="text1"/>
          <w:spacing w:val="-2"/>
          <w:sz w:val="28"/>
          <w:szCs w:val="28"/>
          <w:shd w:val="clear" w:color="auto" w:fill="FFFFFF"/>
          <w:lang w:val="sq-AL"/>
        </w:rPr>
        <w:t>R</w:t>
      </w:r>
      <w:r w:rsidR="00DB2861" w:rsidRPr="00441306">
        <w:rPr>
          <w:rStyle w:val="t"/>
          <w:color w:val="000000" w:themeColor="text1"/>
          <w:spacing w:val="-2"/>
          <w:sz w:val="28"/>
          <w:szCs w:val="28"/>
          <w:shd w:val="clear" w:color="auto" w:fill="FFFFFF"/>
          <w:lang w:val="sq-AL"/>
        </w:rPr>
        <w:t>uajtj</w:t>
      </w:r>
      <w:r w:rsidR="000A09B0" w:rsidRPr="00441306">
        <w:rPr>
          <w:rStyle w:val="t"/>
          <w:color w:val="000000" w:themeColor="text1"/>
          <w:spacing w:val="-2"/>
          <w:sz w:val="28"/>
          <w:szCs w:val="28"/>
          <w:shd w:val="clear" w:color="auto" w:fill="FFFFFF"/>
          <w:lang w:val="sq-AL"/>
        </w:rPr>
        <w:t>es</w:t>
      </w:r>
      <w:r w:rsidR="00DB2861" w:rsidRPr="00441306">
        <w:rPr>
          <w:rStyle w:val="t"/>
          <w:color w:val="000000" w:themeColor="text1"/>
          <w:spacing w:val="-2"/>
          <w:sz w:val="28"/>
          <w:szCs w:val="28"/>
          <w:shd w:val="clear" w:color="auto" w:fill="FFFFFF"/>
          <w:lang w:val="sq-AL"/>
        </w:rPr>
        <w:t xml:space="preserve"> </w:t>
      </w:r>
      <w:r w:rsidR="000A09B0" w:rsidRPr="00441306">
        <w:rPr>
          <w:rStyle w:val="t"/>
          <w:color w:val="000000" w:themeColor="text1"/>
          <w:spacing w:val="-2"/>
          <w:sz w:val="28"/>
          <w:szCs w:val="28"/>
          <w:shd w:val="clear" w:color="auto" w:fill="FFFFFF"/>
          <w:lang w:val="sq-AL"/>
        </w:rPr>
        <w:t>së</w:t>
      </w:r>
      <w:r w:rsidR="00DB2861" w:rsidRPr="00441306">
        <w:rPr>
          <w:rStyle w:val="t"/>
          <w:color w:val="000000" w:themeColor="text1"/>
          <w:spacing w:val="-2"/>
          <w:sz w:val="28"/>
          <w:szCs w:val="28"/>
          <w:shd w:val="clear" w:color="auto" w:fill="FFFFFF"/>
          <w:lang w:val="sq-AL"/>
        </w:rPr>
        <w:t xml:space="preserve"> arkitektur</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s tradicionale dhe </w:t>
      </w:r>
      <w:r w:rsidR="008F4CEB" w:rsidRPr="00441306">
        <w:rPr>
          <w:rStyle w:val="t"/>
          <w:color w:val="000000" w:themeColor="text1"/>
          <w:spacing w:val="-2"/>
          <w:sz w:val="28"/>
          <w:szCs w:val="28"/>
          <w:shd w:val="clear" w:color="auto" w:fill="FFFFFF"/>
          <w:lang w:val="sq-AL"/>
        </w:rPr>
        <w:t>k</w:t>
      </w:r>
      <w:r w:rsidR="00DB2861" w:rsidRPr="00441306">
        <w:rPr>
          <w:rStyle w:val="t"/>
          <w:color w:val="000000" w:themeColor="text1"/>
          <w:spacing w:val="-2"/>
          <w:sz w:val="28"/>
          <w:szCs w:val="28"/>
          <w:shd w:val="clear" w:color="auto" w:fill="FFFFFF"/>
          <w:lang w:val="sq-AL"/>
        </w:rPr>
        <w:t>ultur</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s bujq</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sore n</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 xml:space="preserve"> k</w:t>
      </w:r>
      <w:r w:rsidR="000A09B0" w:rsidRPr="00441306">
        <w:rPr>
          <w:rStyle w:val="t"/>
          <w:color w:val="000000" w:themeColor="text1"/>
          <w:spacing w:val="-2"/>
          <w:sz w:val="28"/>
          <w:szCs w:val="28"/>
          <w:shd w:val="clear" w:color="auto" w:fill="FFFFFF"/>
          <w:lang w:val="sq-AL"/>
        </w:rPr>
        <w:t>ë</w:t>
      </w:r>
      <w:r w:rsidR="00DB2861" w:rsidRPr="00441306">
        <w:rPr>
          <w:rStyle w:val="t"/>
          <w:color w:val="000000" w:themeColor="text1"/>
          <w:spacing w:val="-2"/>
          <w:sz w:val="28"/>
          <w:szCs w:val="28"/>
          <w:shd w:val="clear" w:color="auto" w:fill="FFFFFF"/>
          <w:lang w:val="sq-AL"/>
        </w:rPr>
        <w:t>to zona</w:t>
      </w:r>
      <w:r w:rsidR="000A09B0" w:rsidRPr="00441306">
        <w:rPr>
          <w:rStyle w:val="t"/>
          <w:color w:val="000000" w:themeColor="text1"/>
          <w:spacing w:val="-2"/>
          <w:sz w:val="28"/>
          <w:szCs w:val="28"/>
          <w:shd w:val="clear" w:color="auto" w:fill="FFFFFF"/>
          <w:lang w:val="sq-AL"/>
        </w:rPr>
        <w:t>.</w:t>
      </w:r>
    </w:p>
    <w:p w14:paraId="5AAE0DFD" w14:textId="77777777" w:rsidR="009607FB" w:rsidRPr="00441306" w:rsidRDefault="009607FB" w:rsidP="00F73B30">
      <w:pPr>
        <w:spacing w:after="200" w:line="276" w:lineRule="auto"/>
        <w:jc w:val="center"/>
        <w:outlineLvl w:val="0"/>
        <w:rPr>
          <w:b/>
          <w:bCs/>
          <w:color w:val="000000" w:themeColor="text1"/>
          <w:sz w:val="28"/>
          <w:szCs w:val="28"/>
          <w:lang w:val="sq-AL"/>
        </w:rPr>
      </w:pPr>
      <w:r w:rsidRPr="00441306">
        <w:rPr>
          <w:b/>
          <w:bCs/>
          <w:color w:val="000000" w:themeColor="text1"/>
          <w:sz w:val="28"/>
          <w:szCs w:val="28"/>
          <w:lang w:val="sq-AL"/>
        </w:rPr>
        <w:t>KREU II</w:t>
      </w:r>
    </w:p>
    <w:p w14:paraId="625B81FE" w14:textId="77777777" w:rsidR="009607FB" w:rsidRPr="00441306" w:rsidRDefault="009607FB" w:rsidP="004C5841">
      <w:pPr>
        <w:spacing w:after="200" w:line="276" w:lineRule="auto"/>
        <w:jc w:val="center"/>
        <w:rPr>
          <w:rStyle w:val="t"/>
          <w:b/>
          <w:bCs/>
          <w:color w:val="000000" w:themeColor="text1"/>
          <w:sz w:val="28"/>
          <w:szCs w:val="28"/>
          <w:lang w:val="sq-AL"/>
        </w:rPr>
      </w:pPr>
      <w:r w:rsidRPr="00441306">
        <w:rPr>
          <w:b/>
          <w:bCs/>
          <w:color w:val="000000" w:themeColor="text1"/>
          <w:sz w:val="28"/>
          <w:szCs w:val="28"/>
          <w:lang w:val="sq-AL"/>
        </w:rPr>
        <w:t>KRITERET DHE M</w:t>
      </w:r>
      <w:r w:rsidR="000A09B0" w:rsidRPr="00441306">
        <w:rPr>
          <w:b/>
          <w:bCs/>
          <w:color w:val="000000" w:themeColor="text1"/>
          <w:sz w:val="28"/>
          <w:szCs w:val="28"/>
          <w:lang w:val="sq-AL"/>
        </w:rPr>
        <w:t>Ë</w:t>
      </w:r>
      <w:r w:rsidRPr="00441306">
        <w:rPr>
          <w:b/>
          <w:bCs/>
          <w:color w:val="000000" w:themeColor="text1"/>
          <w:sz w:val="28"/>
          <w:szCs w:val="28"/>
          <w:lang w:val="sq-AL"/>
        </w:rPr>
        <w:t>NYRA E TRAJTIMIT TË PASURIVE TË PALUAJTSHME SHTETËRORE ME POSEDUES FAKTIK JOPRONAR NË ZONAT E PËRCAKTUARA</w:t>
      </w:r>
    </w:p>
    <w:p w14:paraId="6B96DA5E" w14:textId="77777777" w:rsidR="00DF5A97" w:rsidRPr="00441306" w:rsidRDefault="00DF5A97" w:rsidP="00F73B30">
      <w:pPr>
        <w:jc w:val="center"/>
        <w:outlineLvl w:val="0"/>
        <w:rPr>
          <w:b/>
          <w:color w:val="000000" w:themeColor="text1"/>
          <w:sz w:val="28"/>
          <w:szCs w:val="28"/>
          <w:lang w:val="sq-AL"/>
        </w:rPr>
      </w:pPr>
      <w:r w:rsidRPr="00441306">
        <w:rPr>
          <w:b/>
          <w:color w:val="000000" w:themeColor="text1"/>
          <w:sz w:val="28"/>
          <w:szCs w:val="28"/>
          <w:lang w:val="sq-AL"/>
        </w:rPr>
        <w:t xml:space="preserve">Neni </w:t>
      </w:r>
      <w:r w:rsidR="00314100" w:rsidRPr="00441306">
        <w:rPr>
          <w:b/>
          <w:color w:val="000000" w:themeColor="text1"/>
          <w:sz w:val="28"/>
          <w:szCs w:val="28"/>
          <w:lang w:val="sq-AL"/>
        </w:rPr>
        <w:t>6</w:t>
      </w:r>
    </w:p>
    <w:p w14:paraId="154433F9" w14:textId="77777777" w:rsidR="00DF5A97" w:rsidRPr="00441306" w:rsidRDefault="00DF5A97" w:rsidP="00DF5A97">
      <w:pPr>
        <w:jc w:val="center"/>
        <w:rPr>
          <w:b/>
          <w:color w:val="000000" w:themeColor="text1"/>
          <w:sz w:val="28"/>
          <w:szCs w:val="28"/>
          <w:lang w:val="sq-AL"/>
        </w:rPr>
      </w:pPr>
      <w:r w:rsidRPr="00441306">
        <w:rPr>
          <w:b/>
          <w:color w:val="000000" w:themeColor="text1"/>
          <w:sz w:val="28"/>
          <w:szCs w:val="28"/>
          <w:lang w:val="sq-AL"/>
        </w:rPr>
        <w:t xml:space="preserve"> Kriteret e verifikimit të pasurisë së paluajtshme shtetërore </w:t>
      </w:r>
    </w:p>
    <w:p w14:paraId="748A999E" w14:textId="77777777" w:rsidR="00DF5A97" w:rsidRPr="00441306" w:rsidRDefault="00DF5A97" w:rsidP="00DF5A97">
      <w:pPr>
        <w:jc w:val="center"/>
        <w:rPr>
          <w:b/>
          <w:strike/>
          <w:color w:val="000000" w:themeColor="text1"/>
          <w:sz w:val="28"/>
          <w:szCs w:val="28"/>
          <w:lang w:val="sq-AL"/>
        </w:rPr>
      </w:pPr>
    </w:p>
    <w:p w14:paraId="04342B27" w14:textId="77777777" w:rsidR="00DF5A97" w:rsidRPr="00441306" w:rsidRDefault="00DF5A97" w:rsidP="00DF5A97">
      <w:pPr>
        <w:pStyle w:val="ListParagraph"/>
        <w:numPr>
          <w:ilvl w:val="0"/>
          <w:numId w:val="5"/>
        </w:numPr>
        <w:spacing w:after="200" w:line="276" w:lineRule="auto"/>
        <w:jc w:val="both"/>
        <w:rPr>
          <w:color w:val="000000" w:themeColor="text1"/>
          <w:sz w:val="28"/>
          <w:szCs w:val="28"/>
          <w:lang w:val="sq-AL"/>
        </w:rPr>
      </w:pPr>
      <w:r w:rsidRPr="00441306">
        <w:rPr>
          <w:color w:val="000000" w:themeColor="text1"/>
          <w:sz w:val="28"/>
          <w:szCs w:val="28"/>
          <w:lang w:val="sq-AL"/>
        </w:rPr>
        <w:t xml:space="preserve">Lejohet kalimi i pronësisë të pasurisë së paluajtshme shtetërore </w:t>
      </w:r>
      <w:r w:rsidR="00EA3284" w:rsidRPr="00441306">
        <w:rPr>
          <w:color w:val="000000" w:themeColor="text1"/>
          <w:sz w:val="28"/>
          <w:szCs w:val="28"/>
          <w:lang w:val="sq-AL"/>
        </w:rPr>
        <w:t>brenda zonës</w:t>
      </w:r>
      <w:r w:rsidR="00727EBF" w:rsidRPr="00441306">
        <w:rPr>
          <w:color w:val="000000" w:themeColor="text1"/>
          <w:sz w:val="28"/>
          <w:szCs w:val="28"/>
          <w:lang w:val="sq-AL"/>
        </w:rPr>
        <w:t xml:space="preserve"> së përcaktuar</w:t>
      </w:r>
      <w:r w:rsidR="00EA3284" w:rsidRPr="00441306">
        <w:rPr>
          <w:color w:val="000000" w:themeColor="text1"/>
          <w:sz w:val="28"/>
          <w:szCs w:val="28"/>
          <w:lang w:val="sq-AL"/>
        </w:rPr>
        <w:t xml:space="preserve">, </w:t>
      </w:r>
      <w:r w:rsidRPr="00441306">
        <w:rPr>
          <w:color w:val="000000" w:themeColor="text1"/>
          <w:sz w:val="28"/>
          <w:szCs w:val="28"/>
          <w:lang w:val="sq-AL"/>
        </w:rPr>
        <w:t xml:space="preserve">përmes shitjes me tarifën simbolike 1 (një) euro, vetëm nëse në përfundim të verifikimit administrativ plotësohen në mënyrë kumulative kriteret e mëposhtme: </w:t>
      </w:r>
    </w:p>
    <w:p w14:paraId="6068283F" w14:textId="77777777" w:rsidR="00DF5A97" w:rsidRPr="00441306" w:rsidRDefault="00DF5A97" w:rsidP="00DF5A97">
      <w:pPr>
        <w:numPr>
          <w:ilvl w:val="1"/>
          <w:numId w:val="4"/>
        </w:numPr>
        <w:pBdr>
          <w:top w:val="nil"/>
          <w:left w:val="nil"/>
          <w:bottom w:val="nil"/>
          <w:right w:val="nil"/>
          <w:between w:val="nil"/>
        </w:pBdr>
        <w:jc w:val="both"/>
        <w:rPr>
          <w:i/>
          <w:iCs/>
          <w:color w:val="000000" w:themeColor="text1"/>
          <w:sz w:val="28"/>
          <w:szCs w:val="28"/>
          <w:lang w:val="sq-AL"/>
        </w:rPr>
      </w:pPr>
      <w:r w:rsidRPr="00441306">
        <w:rPr>
          <w:color w:val="000000" w:themeColor="text1"/>
          <w:sz w:val="28"/>
          <w:szCs w:val="28"/>
          <w:lang w:val="sq-AL"/>
        </w:rPr>
        <w:t>ka rezultuar në përfundim të proçesit të përditësimit dhe inventarizimit të pasurisë/pasurive shtetërore brenda zonës së përcaktuar,</w:t>
      </w:r>
      <w:r w:rsidR="00F73B30" w:rsidRPr="00441306">
        <w:rPr>
          <w:color w:val="000000" w:themeColor="text1"/>
          <w:sz w:val="28"/>
          <w:szCs w:val="28"/>
          <w:lang w:val="sq-AL"/>
        </w:rPr>
        <w:t xml:space="preserve"> </w:t>
      </w:r>
      <w:r w:rsidR="00464611" w:rsidRPr="00441306">
        <w:rPr>
          <w:color w:val="000000" w:themeColor="text1"/>
          <w:sz w:val="28"/>
          <w:szCs w:val="28"/>
          <w:lang w:val="sq-AL"/>
        </w:rPr>
        <w:t xml:space="preserve">se </w:t>
      </w:r>
      <w:r w:rsidRPr="00441306">
        <w:rPr>
          <w:color w:val="000000" w:themeColor="text1"/>
          <w:sz w:val="28"/>
          <w:szCs w:val="28"/>
          <w:lang w:val="sq-AL"/>
        </w:rPr>
        <w:t xml:space="preserve">pasuria e paluajtshme </w:t>
      </w:r>
      <w:r w:rsidR="00B93AEE" w:rsidRPr="00441306">
        <w:rPr>
          <w:color w:val="000000" w:themeColor="text1"/>
          <w:sz w:val="28"/>
          <w:szCs w:val="28"/>
          <w:lang w:val="sq-AL"/>
        </w:rPr>
        <w:t xml:space="preserve">shtetërore </w:t>
      </w:r>
      <w:r w:rsidRPr="00441306">
        <w:rPr>
          <w:color w:val="000000" w:themeColor="text1"/>
          <w:sz w:val="28"/>
          <w:szCs w:val="28"/>
          <w:lang w:val="sq-AL"/>
        </w:rPr>
        <w:t xml:space="preserve">gjendet nën </w:t>
      </w:r>
      <w:r w:rsidR="00464611" w:rsidRPr="00441306">
        <w:rPr>
          <w:color w:val="000000" w:themeColor="text1"/>
          <w:sz w:val="28"/>
          <w:szCs w:val="28"/>
          <w:lang w:val="sq-AL"/>
        </w:rPr>
        <w:t xml:space="preserve">regjimin </w:t>
      </w:r>
      <w:r w:rsidRPr="00441306">
        <w:rPr>
          <w:color w:val="000000" w:themeColor="text1"/>
          <w:sz w:val="28"/>
          <w:szCs w:val="28"/>
          <w:lang w:val="sq-AL"/>
        </w:rPr>
        <w:t xml:space="preserve">e një </w:t>
      </w:r>
      <w:r w:rsidRPr="00441306">
        <w:rPr>
          <w:i/>
          <w:iCs/>
          <w:color w:val="000000" w:themeColor="text1"/>
          <w:sz w:val="28"/>
          <w:szCs w:val="28"/>
          <w:lang w:val="sq-AL"/>
        </w:rPr>
        <w:t>posedimi faktik nga një posedues jopronar;</w:t>
      </w:r>
    </w:p>
    <w:p w14:paraId="16DCD1C1" w14:textId="77777777" w:rsidR="00B93AEE" w:rsidRPr="00441306" w:rsidRDefault="00B93AEE" w:rsidP="00B93AEE">
      <w:pPr>
        <w:pBdr>
          <w:top w:val="nil"/>
          <w:left w:val="nil"/>
          <w:bottom w:val="nil"/>
          <w:right w:val="nil"/>
          <w:between w:val="nil"/>
        </w:pBdr>
        <w:ind w:left="1440"/>
        <w:jc w:val="both"/>
        <w:rPr>
          <w:i/>
          <w:iCs/>
          <w:color w:val="000000" w:themeColor="text1"/>
          <w:sz w:val="28"/>
          <w:szCs w:val="28"/>
          <w:lang w:val="sq-AL"/>
        </w:rPr>
      </w:pPr>
    </w:p>
    <w:p w14:paraId="30679CED" w14:textId="77777777" w:rsidR="00590446" w:rsidRPr="00441306" w:rsidRDefault="00590446" w:rsidP="00B93AEE">
      <w:pPr>
        <w:numPr>
          <w:ilvl w:val="1"/>
          <w:numId w:val="4"/>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pasuria e paluajtshme shtetërore nuk është pronë e patjetërsueshme në kuptimin e ligjit Nr.8743/2001 “</w:t>
      </w:r>
      <w:r w:rsidRPr="00441306">
        <w:rPr>
          <w:i/>
          <w:color w:val="000000" w:themeColor="text1"/>
          <w:sz w:val="28"/>
          <w:szCs w:val="28"/>
          <w:lang w:val="sq-AL"/>
        </w:rPr>
        <w:t>P</w:t>
      </w:r>
      <w:r w:rsidRPr="00441306">
        <w:rPr>
          <w:color w:val="000000" w:themeColor="text1"/>
          <w:sz w:val="28"/>
          <w:szCs w:val="28"/>
          <w:lang w:val="sq-AL"/>
        </w:rPr>
        <w:t>ë</w:t>
      </w:r>
      <w:r w:rsidRPr="00441306">
        <w:rPr>
          <w:i/>
          <w:color w:val="000000" w:themeColor="text1"/>
          <w:sz w:val="28"/>
          <w:szCs w:val="28"/>
          <w:lang w:val="sq-AL"/>
        </w:rPr>
        <w:t>r pronat e paluajtshme t</w:t>
      </w:r>
      <w:r w:rsidRPr="00441306">
        <w:rPr>
          <w:color w:val="000000" w:themeColor="text1"/>
          <w:sz w:val="28"/>
          <w:szCs w:val="28"/>
          <w:lang w:val="sq-AL"/>
        </w:rPr>
        <w:t>ë</w:t>
      </w:r>
      <w:r w:rsidRPr="00441306">
        <w:rPr>
          <w:i/>
          <w:color w:val="000000" w:themeColor="text1"/>
          <w:sz w:val="28"/>
          <w:szCs w:val="28"/>
          <w:lang w:val="sq-AL"/>
        </w:rPr>
        <w:t xml:space="preserve"> shtetit</w:t>
      </w:r>
      <w:r w:rsidRPr="00441306">
        <w:rPr>
          <w:color w:val="000000" w:themeColor="text1"/>
          <w:sz w:val="28"/>
          <w:szCs w:val="28"/>
          <w:lang w:val="sq-AL"/>
        </w:rPr>
        <w:t>”, të ndryshuar</w:t>
      </w:r>
      <w:r w:rsidR="00B93AEE" w:rsidRPr="00441306">
        <w:rPr>
          <w:color w:val="000000" w:themeColor="text1"/>
          <w:sz w:val="28"/>
          <w:szCs w:val="28"/>
          <w:lang w:val="sq-AL"/>
        </w:rPr>
        <w:t xml:space="preserve"> dhe nuk janë pasuri të paluajtshme të cilat sipas planeve </w:t>
      </w:r>
      <w:r w:rsidR="00EA3284" w:rsidRPr="00441306">
        <w:rPr>
          <w:color w:val="000000" w:themeColor="text1"/>
          <w:sz w:val="28"/>
          <w:szCs w:val="28"/>
          <w:lang w:val="sq-AL"/>
        </w:rPr>
        <w:t xml:space="preserve">të detajuara </w:t>
      </w:r>
      <w:r w:rsidR="00B93AEE" w:rsidRPr="00441306">
        <w:rPr>
          <w:color w:val="000000" w:themeColor="text1"/>
          <w:sz w:val="28"/>
          <w:szCs w:val="28"/>
          <w:lang w:val="sq-AL"/>
        </w:rPr>
        <w:t xml:space="preserve">vendore të miratuara janë destinuar për tu përdorur për interes publik. </w:t>
      </w:r>
    </w:p>
    <w:p w14:paraId="11FBF256" w14:textId="77777777" w:rsidR="00B93AEE" w:rsidRPr="00441306" w:rsidRDefault="00B93AEE" w:rsidP="00B93AEE">
      <w:pPr>
        <w:pBdr>
          <w:top w:val="nil"/>
          <w:left w:val="nil"/>
          <w:bottom w:val="nil"/>
          <w:right w:val="nil"/>
          <w:between w:val="nil"/>
        </w:pBdr>
        <w:jc w:val="both"/>
        <w:rPr>
          <w:color w:val="000000" w:themeColor="text1"/>
          <w:sz w:val="28"/>
          <w:szCs w:val="28"/>
          <w:lang w:val="sq-AL"/>
        </w:rPr>
      </w:pPr>
    </w:p>
    <w:p w14:paraId="098C969A" w14:textId="77777777" w:rsidR="00590446" w:rsidRPr="00441306" w:rsidRDefault="00590446" w:rsidP="00590446">
      <w:pPr>
        <w:numPr>
          <w:ilvl w:val="1"/>
          <w:numId w:val="4"/>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mbi pasurinë e paluajtshme shtetërore nuk rëndojnë të drejta të tjera reale </w:t>
      </w:r>
      <w:r w:rsidR="00464611" w:rsidRPr="00441306">
        <w:rPr>
          <w:color w:val="000000" w:themeColor="text1"/>
          <w:sz w:val="28"/>
          <w:szCs w:val="28"/>
          <w:lang w:val="sq-AL"/>
        </w:rPr>
        <w:t xml:space="preserve">të </w:t>
      </w:r>
      <w:r w:rsidR="00B93AEE" w:rsidRPr="00441306">
        <w:rPr>
          <w:color w:val="000000" w:themeColor="text1"/>
          <w:sz w:val="28"/>
          <w:szCs w:val="28"/>
          <w:lang w:val="sq-AL"/>
        </w:rPr>
        <w:t xml:space="preserve">regjistruara </w:t>
      </w:r>
      <w:r w:rsidRPr="00441306">
        <w:rPr>
          <w:color w:val="000000" w:themeColor="text1"/>
          <w:sz w:val="28"/>
          <w:szCs w:val="28"/>
          <w:lang w:val="sq-AL"/>
        </w:rPr>
        <w:t>apo barrë mbi pasurinë e paluajtshme dhe nuk janë prona private të të tretëve;</w:t>
      </w:r>
    </w:p>
    <w:p w14:paraId="717A3EC0" w14:textId="77777777" w:rsidR="00B93AEE" w:rsidRPr="00441306" w:rsidRDefault="00B93AEE" w:rsidP="00B93AEE">
      <w:pPr>
        <w:pBdr>
          <w:top w:val="nil"/>
          <w:left w:val="nil"/>
          <w:bottom w:val="nil"/>
          <w:right w:val="nil"/>
          <w:between w:val="nil"/>
        </w:pBdr>
        <w:jc w:val="both"/>
        <w:rPr>
          <w:color w:val="000000" w:themeColor="text1"/>
          <w:sz w:val="28"/>
          <w:szCs w:val="28"/>
          <w:lang w:val="sq-AL"/>
        </w:rPr>
      </w:pPr>
    </w:p>
    <w:p w14:paraId="79C63D6A" w14:textId="77777777" w:rsidR="00590446" w:rsidRPr="00441306" w:rsidRDefault="00590446" w:rsidP="00590446">
      <w:pPr>
        <w:numPr>
          <w:ilvl w:val="1"/>
          <w:numId w:val="4"/>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lastRenderedPageBreak/>
        <w:t xml:space="preserve">nuk janë objekt i investimeve strategjike, sipas legjislacionit në fuqi për investimet strategjike në Republikën e Shqipërisë si dhe </w:t>
      </w:r>
      <w:r w:rsidR="00B93AEE" w:rsidRPr="00441306">
        <w:rPr>
          <w:color w:val="000000" w:themeColor="text1"/>
          <w:sz w:val="28"/>
          <w:szCs w:val="28"/>
          <w:lang w:val="sq-AL"/>
        </w:rPr>
        <w:t>nuk janë</w:t>
      </w:r>
      <w:r w:rsidRPr="00441306">
        <w:rPr>
          <w:color w:val="000000" w:themeColor="text1"/>
          <w:sz w:val="28"/>
          <w:szCs w:val="28"/>
          <w:lang w:val="sq-AL"/>
        </w:rPr>
        <w:t xml:space="preserve"> prona shtetërore në zbatim të nenit 7 të ligjit Nr. 71/2019 “</w:t>
      </w:r>
      <w:r w:rsidRPr="00441306">
        <w:rPr>
          <w:i/>
          <w:color w:val="000000" w:themeColor="text1"/>
          <w:sz w:val="28"/>
          <w:szCs w:val="28"/>
          <w:lang w:val="sq-AL"/>
        </w:rPr>
        <w:t>Për korporatën e investimeve shqiptare</w:t>
      </w:r>
      <w:r w:rsidRPr="00441306">
        <w:rPr>
          <w:color w:val="000000" w:themeColor="text1"/>
          <w:sz w:val="28"/>
          <w:szCs w:val="28"/>
          <w:lang w:val="sq-AL"/>
        </w:rPr>
        <w:t>”;</w:t>
      </w:r>
    </w:p>
    <w:p w14:paraId="452EFA7A" w14:textId="77777777" w:rsidR="00971C00" w:rsidRPr="00441306" w:rsidRDefault="00971C00" w:rsidP="00EA3284">
      <w:pPr>
        <w:pBdr>
          <w:top w:val="nil"/>
          <w:left w:val="nil"/>
          <w:bottom w:val="nil"/>
          <w:right w:val="nil"/>
          <w:between w:val="nil"/>
        </w:pBdr>
        <w:jc w:val="both"/>
        <w:rPr>
          <w:color w:val="000000" w:themeColor="text1"/>
          <w:sz w:val="28"/>
          <w:szCs w:val="28"/>
          <w:lang w:val="sq-AL"/>
        </w:rPr>
      </w:pPr>
    </w:p>
    <w:p w14:paraId="364BF49C" w14:textId="77777777" w:rsidR="00B93AEE" w:rsidRPr="00441306" w:rsidRDefault="00DF5A97" w:rsidP="00B93AEE">
      <w:pPr>
        <w:numPr>
          <w:ilvl w:val="1"/>
          <w:numId w:val="4"/>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nuk janë objekt i ushtrimi</w:t>
      </w:r>
      <w:r w:rsidR="00590446" w:rsidRPr="00441306">
        <w:rPr>
          <w:color w:val="000000" w:themeColor="text1"/>
          <w:sz w:val="28"/>
          <w:szCs w:val="28"/>
          <w:lang w:val="sq-AL"/>
        </w:rPr>
        <w:t>t</w:t>
      </w:r>
      <w:r w:rsidRPr="00441306">
        <w:rPr>
          <w:color w:val="000000" w:themeColor="text1"/>
          <w:sz w:val="28"/>
          <w:szCs w:val="28"/>
          <w:lang w:val="sq-AL"/>
        </w:rPr>
        <w:t xml:space="preserve"> </w:t>
      </w:r>
      <w:r w:rsidR="00590446" w:rsidRPr="00441306">
        <w:rPr>
          <w:color w:val="000000" w:themeColor="text1"/>
          <w:sz w:val="28"/>
          <w:szCs w:val="28"/>
          <w:lang w:val="sq-AL"/>
        </w:rPr>
        <w:t>të</w:t>
      </w:r>
      <w:r w:rsidRPr="00441306">
        <w:rPr>
          <w:color w:val="000000" w:themeColor="text1"/>
          <w:sz w:val="28"/>
          <w:szCs w:val="28"/>
          <w:lang w:val="sq-AL"/>
        </w:rPr>
        <w:t xml:space="preserve"> të drejtës së parablerjes nga pronarët e njohur me një vendim të organeve të kohës për kthimin dhe kompensimin e pronave</w:t>
      </w:r>
      <w:r w:rsidR="00464611" w:rsidRPr="00441306">
        <w:rPr>
          <w:color w:val="000000" w:themeColor="text1"/>
          <w:sz w:val="28"/>
          <w:szCs w:val="28"/>
          <w:lang w:val="sq-AL"/>
        </w:rPr>
        <w:t>,</w:t>
      </w:r>
      <w:r w:rsidR="00EA3284" w:rsidRPr="00441306">
        <w:rPr>
          <w:color w:val="000000" w:themeColor="text1"/>
          <w:sz w:val="28"/>
          <w:szCs w:val="28"/>
          <w:lang w:val="sq-AL"/>
        </w:rPr>
        <w:t xml:space="preserve"> në zbatim të nenit 22 të ligjit Nr.133/2015 </w:t>
      </w:r>
      <w:r w:rsidR="00EA3284" w:rsidRPr="00441306">
        <w:rPr>
          <w:i/>
          <w:color w:val="000000" w:themeColor="text1"/>
          <w:sz w:val="28"/>
          <w:szCs w:val="28"/>
          <w:lang w:val="sq-AL"/>
        </w:rPr>
        <w:t>“Për trajtimin e pronës dhe përfundimin e proçesit të kompensimit të pronave</w:t>
      </w:r>
      <w:r w:rsidR="00EA3284" w:rsidRPr="00441306">
        <w:rPr>
          <w:color w:val="000000" w:themeColor="text1"/>
          <w:sz w:val="28"/>
          <w:szCs w:val="28"/>
          <w:lang w:val="sq-AL"/>
        </w:rPr>
        <w:t>”</w:t>
      </w:r>
      <w:r w:rsidRPr="00441306">
        <w:rPr>
          <w:color w:val="000000" w:themeColor="text1"/>
          <w:sz w:val="28"/>
          <w:szCs w:val="28"/>
          <w:lang w:val="sq-AL"/>
        </w:rPr>
        <w:t>;</w:t>
      </w:r>
      <w:r w:rsidR="00B93AEE" w:rsidRPr="00441306">
        <w:rPr>
          <w:color w:val="000000" w:themeColor="text1"/>
          <w:sz w:val="28"/>
          <w:szCs w:val="28"/>
          <w:lang w:val="sq-AL"/>
        </w:rPr>
        <w:t xml:space="preserve"> </w:t>
      </w:r>
    </w:p>
    <w:p w14:paraId="1AF3D9CB" w14:textId="77777777" w:rsidR="00EA3284" w:rsidRPr="00441306" w:rsidRDefault="00EA3284" w:rsidP="00EA3284">
      <w:pPr>
        <w:pStyle w:val="ListParagraph"/>
        <w:rPr>
          <w:color w:val="000000" w:themeColor="text1"/>
          <w:sz w:val="28"/>
          <w:szCs w:val="28"/>
          <w:lang w:val="sq-AL"/>
        </w:rPr>
      </w:pPr>
    </w:p>
    <w:p w14:paraId="17F70169" w14:textId="77777777" w:rsidR="00EA3284" w:rsidRPr="00441306" w:rsidRDefault="00EA3284" w:rsidP="00EA3284">
      <w:pPr>
        <w:numPr>
          <w:ilvl w:val="1"/>
          <w:numId w:val="4"/>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në zbatim të ligjit 20/2020 “</w:t>
      </w:r>
      <w:r w:rsidRPr="00441306">
        <w:rPr>
          <w:i/>
          <w:color w:val="000000" w:themeColor="text1"/>
          <w:sz w:val="28"/>
          <w:szCs w:val="28"/>
          <w:lang w:val="sq-AL"/>
        </w:rPr>
        <w:t xml:space="preserve">Për përfundimin e </w:t>
      </w:r>
      <w:r w:rsidR="00333849" w:rsidRPr="00441306">
        <w:rPr>
          <w:i/>
          <w:color w:val="000000" w:themeColor="text1"/>
          <w:sz w:val="28"/>
          <w:szCs w:val="28"/>
          <w:lang w:val="sq-AL"/>
        </w:rPr>
        <w:t>proçes</w:t>
      </w:r>
      <w:r w:rsidRPr="00441306">
        <w:rPr>
          <w:i/>
          <w:color w:val="000000" w:themeColor="text1"/>
          <w:sz w:val="28"/>
          <w:szCs w:val="28"/>
          <w:lang w:val="sq-AL"/>
        </w:rPr>
        <w:t>eve kalimtare të pronësisë në Republikën e Shqipërisë</w:t>
      </w:r>
      <w:r w:rsidRPr="00441306">
        <w:rPr>
          <w:color w:val="000000" w:themeColor="text1"/>
          <w:sz w:val="28"/>
          <w:szCs w:val="28"/>
          <w:lang w:val="sq-AL"/>
        </w:rPr>
        <w:t>” poseduesi jopronar nuk ka aplikuar:</w:t>
      </w:r>
    </w:p>
    <w:p w14:paraId="79FDE99D" w14:textId="77777777" w:rsidR="00EA3284" w:rsidRPr="00441306" w:rsidRDefault="00EA3284" w:rsidP="00EA3284">
      <w:pPr>
        <w:pStyle w:val="ListParagraph"/>
        <w:rPr>
          <w:color w:val="000000" w:themeColor="text1"/>
          <w:sz w:val="28"/>
          <w:szCs w:val="28"/>
          <w:lang w:val="sq-AL"/>
        </w:rPr>
      </w:pPr>
    </w:p>
    <w:p w14:paraId="1CF82F63" w14:textId="77777777" w:rsidR="00EA3284" w:rsidRPr="00441306" w:rsidRDefault="00EA3284" w:rsidP="00EA3284">
      <w:pPr>
        <w:numPr>
          <w:ilvl w:val="2"/>
          <w:numId w:val="4"/>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për kalimin nga përdorimi në pronësi të tokës bujqësore;</w:t>
      </w:r>
    </w:p>
    <w:p w14:paraId="783EAC79" w14:textId="77777777" w:rsidR="00EA3284" w:rsidRPr="00441306" w:rsidRDefault="00EA3284" w:rsidP="00EA3284">
      <w:pPr>
        <w:numPr>
          <w:ilvl w:val="2"/>
          <w:numId w:val="4"/>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për kalimin në pronësi të objekteve pa titull pronësie dhe oborret në përdorim” </w:t>
      </w:r>
    </w:p>
    <w:p w14:paraId="176B910D" w14:textId="77777777" w:rsidR="00EA3284" w:rsidRPr="00441306" w:rsidRDefault="00EA3284" w:rsidP="00EA3284">
      <w:pPr>
        <w:numPr>
          <w:ilvl w:val="2"/>
          <w:numId w:val="4"/>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për legalizimin e ndërtimit pa leje të të tretëve apo të vetë subjektit kërkues;</w:t>
      </w:r>
    </w:p>
    <w:p w14:paraId="14A85334" w14:textId="77777777" w:rsidR="00EA3284" w:rsidRPr="00441306" w:rsidRDefault="00EA3284" w:rsidP="00EA3284">
      <w:pPr>
        <w:pBdr>
          <w:top w:val="nil"/>
          <w:left w:val="nil"/>
          <w:bottom w:val="nil"/>
          <w:right w:val="nil"/>
          <w:between w:val="nil"/>
        </w:pBdr>
        <w:jc w:val="both"/>
        <w:rPr>
          <w:color w:val="000000" w:themeColor="text1"/>
          <w:sz w:val="28"/>
          <w:szCs w:val="28"/>
          <w:lang w:val="sq-AL"/>
        </w:rPr>
      </w:pPr>
    </w:p>
    <w:p w14:paraId="188C9D34" w14:textId="77777777" w:rsidR="00B93AEE" w:rsidRPr="00441306" w:rsidRDefault="00B93AEE" w:rsidP="00B93AEE">
      <w:pPr>
        <w:numPr>
          <w:ilvl w:val="1"/>
          <w:numId w:val="4"/>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nuk ka instalime dhe objekte të tjera të destinuara për qëllime të mbrojtjes kombëtare, të rendit dhe sigurisë publike me qëllim për të mbrojtur instalimet e mbrojtjes, si strehimet dhe fortifikimet.</w:t>
      </w:r>
    </w:p>
    <w:p w14:paraId="657786EA" w14:textId="77777777" w:rsidR="00DF5A97" w:rsidRPr="00441306" w:rsidRDefault="00DF5A97" w:rsidP="00DF5A97">
      <w:pPr>
        <w:pBdr>
          <w:top w:val="nil"/>
          <w:left w:val="nil"/>
          <w:bottom w:val="nil"/>
          <w:right w:val="nil"/>
          <w:between w:val="nil"/>
        </w:pBdr>
        <w:ind w:left="1440"/>
        <w:rPr>
          <w:color w:val="000000" w:themeColor="text1"/>
          <w:sz w:val="28"/>
          <w:szCs w:val="28"/>
          <w:lang w:val="sq-AL"/>
        </w:rPr>
      </w:pPr>
    </w:p>
    <w:p w14:paraId="357FB399" w14:textId="77777777" w:rsidR="00C1494F" w:rsidRPr="00441306" w:rsidRDefault="00990CEF" w:rsidP="0019125C">
      <w:pPr>
        <w:numPr>
          <w:ilvl w:val="0"/>
          <w:numId w:val="4"/>
        </w:numPr>
        <w:pBdr>
          <w:top w:val="nil"/>
          <w:left w:val="nil"/>
          <w:bottom w:val="nil"/>
          <w:right w:val="nil"/>
          <w:between w:val="nil"/>
        </w:pBdr>
        <w:jc w:val="both"/>
        <w:rPr>
          <w:b/>
          <w:color w:val="000000" w:themeColor="text1"/>
          <w:sz w:val="28"/>
          <w:szCs w:val="28"/>
          <w:lang w:val="sq-AL"/>
        </w:rPr>
      </w:pPr>
      <w:r w:rsidRPr="00441306">
        <w:rPr>
          <w:color w:val="000000" w:themeColor="text1"/>
          <w:sz w:val="28"/>
          <w:szCs w:val="28"/>
          <w:lang w:val="sq-AL"/>
        </w:rPr>
        <w:t xml:space="preserve">Për rastin e parashikuar në gërmën (f), (i) të pikës 1 të këtij neni, poseduesi faktik jopronar ka të drejtë të kërkojë të trajtohet në zbatim të dispozitave të këtij ligji, nëse ai i paraqet kërkesë </w:t>
      </w:r>
      <w:r w:rsidR="0019125C" w:rsidRPr="00441306">
        <w:rPr>
          <w:color w:val="000000" w:themeColor="text1"/>
          <w:sz w:val="28"/>
          <w:szCs w:val="28"/>
          <w:lang w:val="sq-AL"/>
        </w:rPr>
        <w:t>ASHK-së</w:t>
      </w:r>
      <w:r w:rsidRPr="00441306">
        <w:rPr>
          <w:color w:val="000000" w:themeColor="text1"/>
          <w:sz w:val="28"/>
          <w:szCs w:val="28"/>
          <w:lang w:val="sq-AL"/>
        </w:rPr>
        <w:t xml:space="preserve">, për përjashtimin </w:t>
      </w:r>
      <w:r w:rsidR="0019125C" w:rsidRPr="00441306">
        <w:rPr>
          <w:color w:val="000000" w:themeColor="text1"/>
          <w:sz w:val="28"/>
          <w:szCs w:val="28"/>
          <w:lang w:val="sq-AL"/>
        </w:rPr>
        <w:t>e kërkesës së tij</w:t>
      </w:r>
      <w:r w:rsidRPr="00441306">
        <w:rPr>
          <w:color w:val="000000" w:themeColor="text1"/>
          <w:sz w:val="28"/>
          <w:szCs w:val="28"/>
          <w:lang w:val="sq-AL"/>
        </w:rPr>
        <w:t xml:space="preserve"> nga proçesi i verifikimit dhe shqyrtimit</w:t>
      </w:r>
      <w:r w:rsidR="000D2878" w:rsidRPr="00441306">
        <w:rPr>
          <w:color w:val="000000" w:themeColor="text1"/>
          <w:sz w:val="28"/>
          <w:szCs w:val="28"/>
          <w:lang w:val="sq-AL"/>
        </w:rPr>
        <w:t>,</w:t>
      </w:r>
      <w:r w:rsidRPr="00441306">
        <w:rPr>
          <w:color w:val="000000" w:themeColor="text1"/>
          <w:sz w:val="28"/>
          <w:szCs w:val="28"/>
          <w:lang w:val="sq-AL"/>
        </w:rPr>
        <w:t xml:space="preserve"> në zbatim të nenit 12 të ligjit 20/2020 “</w:t>
      </w:r>
      <w:r w:rsidRPr="00441306">
        <w:rPr>
          <w:i/>
          <w:color w:val="000000" w:themeColor="text1"/>
          <w:sz w:val="28"/>
          <w:szCs w:val="28"/>
          <w:lang w:val="sq-AL"/>
        </w:rPr>
        <w:t xml:space="preserve">Për përfundimin e </w:t>
      </w:r>
      <w:r w:rsidR="00333849" w:rsidRPr="00441306">
        <w:rPr>
          <w:i/>
          <w:color w:val="000000" w:themeColor="text1"/>
          <w:sz w:val="28"/>
          <w:szCs w:val="28"/>
          <w:lang w:val="sq-AL"/>
        </w:rPr>
        <w:t>proçes</w:t>
      </w:r>
      <w:r w:rsidRPr="00441306">
        <w:rPr>
          <w:i/>
          <w:color w:val="000000" w:themeColor="text1"/>
          <w:sz w:val="28"/>
          <w:szCs w:val="28"/>
          <w:lang w:val="sq-AL"/>
        </w:rPr>
        <w:t>eve kalimtare të pronësisë në Republikën e Shqipërisë</w:t>
      </w:r>
      <w:r w:rsidR="000D2878" w:rsidRPr="00441306">
        <w:rPr>
          <w:i/>
          <w:color w:val="000000" w:themeColor="text1"/>
          <w:sz w:val="28"/>
          <w:szCs w:val="28"/>
          <w:lang w:val="sq-AL"/>
        </w:rPr>
        <w:t>,</w:t>
      </w:r>
      <w:r w:rsidRPr="00441306">
        <w:rPr>
          <w:color w:val="000000" w:themeColor="text1"/>
          <w:sz w:val="28"/>
          <w:szCs w:val="28"/>
          <w:lang w:val="sq-AL"/>
        </w:rPr>
        <w:t>” duke vënë në dijeni edhe organin e vet</w:t>
      </w:r>
      <w:r w:rsidR="000D2878" w:rsidRPr="00441306">
        <w:rPr>
          <w:color w:val="000000" w:themeColor="text1"/>
          <w:sz w:val="28"/>
          <w:szCs w:val="28"/>
          <w:lang w:val="sq-AL"/>
        </w:rPr>
        <w:t>ë</w:t>
      </w:r>
      <w:r w:rsidRPr="00441306">
        <w:rPr>
          <w:color w:val="000000" w:themeColor="text1"/>
          <w:sz w:val="28"/>
          <w:szCs w:val="28"/>
          <w:lang w:val="sq-AL"/>
        </w:rPr>
        <w:t>qeverisjes vendore. Në këtë rast</w:t>
      </w:r>
      <w:r w:rsidR="000D2878" w:rsidRPr="00441306">
        <w:rPr>
          <w:color w:val="000000" w:themeColor="text1"/>
          <w:sz w:val="28"/>
          <w:szCs w:val="28"/>
          <w:lang w:val="sq-AL"/>
        </w:rPr>
        <w:t>,</w:t>
      </w:r>
      <w:r w:rsidRPr="00441306">
        <w:rPr>
          <w:color w:val="000000" w:themeColor="text1"/>
          <w:sz w:val="28"/>
          <w:szCs w:val="28"/>
          <w:lang w:val="sq-AL"/>
        </w:rPr>
        <w:t xml:space="preserve"> </w:t>
      </w:r>
      <w:r w:rsidR="0019125C" w:rsidRPr="00441306">
        <w:rPr>
          <w:color w:val="000000" w:themeColor="text1"/>
          <w:sz w:val="28"/>
          <w:szCs w:val="28"/>
          <w:lang w:val="sq-AL"/>
        </w:rPr>
        <w:t>ASHK</w:t>
      </w:r>
      <w:r w:rsidRPr="00441306">
        <w:rPr>
          <w:color w:val="000000" w:themeColor="text1"/>
          <w:sz w:val="28"/>
          <w:szCs w:val="28"/>
          <w:lang w:val="sq-AL"/>
        </w:rPr>
        <w:t xml:space="preserve"> duhet të </w:t>
      </w:r>
      <w:r w:rsidR="000D2878" w:rsidRPr="00441306">
        <w:rPr>
          <w:color w:val="000000" w:themeColor="text1"/>
          <w:sz w:val="28"/>
          <w:szCs w:val="28"/>
          <w:lang w:val="sq-AL"/>
        </w:rPr>
        <w:t xml:space="preserve">njoftojë </w:t>
      </w:r>
      <w:r w:rsidRPr="00441306">
        <w:rPr>
          <w:color w:val="000000" w:themeColor="text1"/>
          <w:sz w:val="28"/>
          <w:szCs w:val="28"/>
          <w:lang w:val="sq-AL"/>
        </w:rPr>
        <w:t xml:space="preserve">ministrinë përgjegjëse </w:t>
      </w:r>
      <w:r w:rsidR="00883562" w:rsidRPr="00441306">
        <w:rPr>
          <w:color w:val="000000" w:themeColor="text1"/>
          <w:sz w:val="28"/>
          <w:szCs w:val="28"/>
          <w:lang w:val="sq-AL"/>
        </w:rPr>
        <w:t>dhe njësinë e vet</w:t>
      </w:r>
      <w:r w:rsidR="000D2878" w:rsidRPr="00441306">
        <w:rPr>
          <w:color w:val="000000" w:themeColor="text1"/>
          <w:sz w:val="28"/>
          <w:szCs w:val="28"/>
          <w:lang w:val="sq-AL"/>
        </w:rPr>
        <w:t>ë</w:t>
      </w:r>
      <w:r w:rsidR="00883562" w:rsidRPr="00441306">
        <w:rPr>
          <w:color w:val="000000" w:themeColor="text1"/>
          <w:sz w:val="28"/>
          <w:szCs w:val="28"/>
          <w:lang w:val="sq-AL"/>
        </w:rPr>
        <w:t xml:space="preserve">qeverisjes vendore përkatëse </w:t>
      </w:r>
      <w:r w:rsidR="0019125C" w:rsidRPr="00441306">
        <w:rPr>
          <w:color w:val="000000" w:themeColor="text1"/>
          <w:sz w:val="28"/>
          <w:szCs w:val="28"/>
          <w:lang w:val="sq-AL"/>
        </w:rPr>
        <w:t>për vendimin e marrë me qëllim vijimin e proç</w:t>
      </w:r>
      <w:r w:rsidR="00883562" w:rsidRPr="00441306">
        <w:rPr>
          <w:color w:val="000000" w:themeColor="text1"/>
          <w:sz w:val="28"/>
          <w:szCs w:val="28"/>
          <w:lang w:val="sq-AL"/>
        </w:rPr>
        <w:t>e</w:t>
      </w:r>
      <w:r w:rsidR="0019125C" w:rsidRPr="00441306">
        <w:rPr>
          <w:color w:val="000000" w:themeColor="text1"/>
          <w:sz w:val="28"/>
          <w:szCs w:val="28"/>
          <w:lang w:val="sq-AL"/>
        </w:rPr>
        <w:t>durave në zbatim të këtij ligji.</w:t>
      </w:r>
    </w:p>
    <w:p w14:paraId="7F19C055" w14:textId="77777777" w:rsidR="00727EBF" w:rsidRPr="00441306" w:rsidRDefault="00727EBF" w:rsidP="004C5841">
      <w:pPr>
        <w:rPr>
          <w:b/>
          <w:color w:val="000000" w:themeColor="text1"/>
          <w:sz w:val="28"/>
          <w:szCs w:val="28"/>
          <w:lang w:val="sq-AL"/>
        </w:rPr>
      </w:pPr>
    </w:p>
    <w:p w14:paraId="19F46F39" w14:textId="77777777" w:rsidR="00727EBF" w:rsidRPr="00441306" w:rsidRDefault="00727EBF" w:rsidP="00F73B30">
      <w:pPr>
        <w:pBdr>
          <w:top w:val="nil"/>
          <w:left w:val="nil"/>
          <w:bottom w:val="nil"/>
          <w:right w:val="nil"/>
          <w:between w:val="nil"/>
        </w:pBdr>
        <w:ind w:left="720"/>
        <w:jc w:val="center"/>
        <w:outlineLvl w:val="0"/>
        <w:rPr>
          <w:b/>
          <w:bCs/>
          <w:color w:val="000000" w:themeColor="text1"/>
          <w:sz w:val="28"/>
          <w:szCs w:val="28"/>
          <w:lang w:val="sq-AL"/>
        </w:rPr>
      </w:pPr>
      <w:r w:rsidRPr="00441306">
        <w:rPr>
          <w:b/>
          <w:bCs/>
          <w:color w:val="000000" w:themeColor="text1"/>
          <w:sz w:val="28"/>
          <w:szCs w:val="28"/>
          <w:lang w:val="sq-AL"/>
        </w:rPr>
        <w:t xml:space="preserve">Neni </w:t>
      </w:r>
      <w:r w:rsidR="004C5841" w:rsidRPr="00441306">
        <w:rPr>
          <w:b/>
          <w:bCs/>
          <w:color w:val="000000" w:themeColor="text1"/>
          <w:sz w:val="28"/>
          <w:szCs w:val="28"/>
          <w:lang w:val="sq-AL"/>
        </w:rPr>
        <w:t>7</w:t>
      </w:r>
    </w:p>
    <w:p w14:paraId="515B9860" w14:textId="77777777" w:rsidR="00727EBF" w:rsidRPr="00441306" w:rsidRDefault="009607FB" w:rsidP="00727EBF">
      <w:pPr>
        <w:pBdr>
          <w:top w:val="nil"/>
          <w:left w:val="nil"/>
          <w:bottom w:val="nil"/>
          <w:right w:val="nil"/>
          <w:between w:val="nil"/>
        </w:pBdr>
        <w:ind w:left="720"/>
        <w:jc w:val="center"/>
        <w:rPr>
          <w:b/>
          <w:bCs/>
          <w:color w:val="000000" w:themeColor="text1"/>
          <w:sz w:val="28"/>
          <w:szCs w:val="28"/>
          <w:lang w:val="sq-AL"/>
        </w:rPr>
      </w:pPr>
      <w:r w:rsidRPr="00441306">
        <w:rPr>
          <w:b/>
          <w:bCs/>
          <w:color w:val="000000" w:themeColor="text1"/>
          <w:sz w:val="28"/>
          <w:szCs w:val="28"/>
          <w:lang w:val="sq-AL"/>
        </w:rPr>
        <w:t>Mënyra e i</w:t>
      </w:r>
      <w:r w:rsidR="00727EBF" w:rsidRPr="00441306">
        <w:rPr>
          <w:b/>
          <w:bCs/>
          <w:color w:val="000000" w:themeColor="text1"/>
          <w:sz w:val="28"/>
          <w:szCs w:val="28"/>
          <w:lang w:val="sq-AL"/>
        </w:rPr>
        <w:t>dentifikimi</w:t>
      </w:r>
      <w:r w:rsidRPr="00441306">
        <w:rPr>
          <w:b/>
          <w:bCs/>
          <w:color w:val="000000" w:themeColor="text1"/>
          <w:sz w:val="28"/>
          <w:szCs w:val="28"/>
          <w:lang w:val="sq-AL"/>
        </w:rPr>
        <w:t>t të</w:t>
      </w:r>
      <w:r w:rsidR="00727EBF" w:rsidRPr="00441306">
        <w:rPr>
          <w:b/>
          <w:bCs/>
          <w:color w:val="000000" w:themeColor="text1"/>
          <w:sz w:val="28"/>
          <w:szCs w:val="28"/>
          <w:lang w:val="sq-AL"/>
        </w:rPr>
        <w:t xml:space="preserve"> </w:t>
      </w:r>
      <w:r w:rsidR="00BA2B63" w:rsidRPr="00441306">
        <w:rPr>
          <w:b/>
          <w:bCs/>
          <w:color w:val="000000" w:themeColor="text1"/>
          <w:sz w:val="28"/>
          <w:szCs w:val="28"/>
          <w:lang w:val="sq-AL"/>
        </w:rPr>
        <w:t>p</w:t>
      </w:r>
      <w:r w:rsidR="00727EBF" w:rsidRPr="00441306">
        <w:rPr>
          <w:b/>
          <w:bCs/>
          <w:color w:val="000000" w:themeColor="text1"/>
          <w:sz w:val="28"/>
          <w:szCs w:val="28"/>
          <w:lang w:val="sq-AL"/>
        </w:rPr>
        <w:t xml:space="preserve">oseduesit faktik jopronar </w:t>
      </w:r>
    </w:p>
    <w:p w14:paraId="41F17D55" w14:textId="77777777" w:rsidR="00727EBF" w:rsidRPr="00441306" w:rsidRDefault="00727EBF" w:rsidP="00727EBF">
      <w:pPr>
        <w:pBdr>
          <w:top w:val="nil"/>
          <w:left w:val="nil"/>
          <w:bottom w:val="nil"/>
          <w:right w:val="nil"/>
          <w:between w:val="nil"/>
        </w:pBdr>
        <w:ind w:left="720"/>
        <w:jc w:val="both"/>
        <w:rPr>
          <w:color w:val="000000" w:themeColor="text1"/>
          <w:sz w:val="28"/>
          <w:szCs w:val="28"/>
          <w:lang w:val="sq-AL"/>
        </w:rPr>
      </w:pPr>
    </w:p>
    <w:p w14:paraId="6861F347" w14:textId="77777777" w:rsidR="00BA2B63" w:rsidRPr="00441306" w:rsidRDefault="00727EBF" w:rsidP="00BA2B63">
      <w:pPr>
        <w:jc w:val="both"/>
        <w:rPr>
          <w:color w:val="000000" w:themeColor="text1"/>
          <w:sz w:val="28"/>
          <w:szCs w:val="28"/>
          <w:lang w:val="sq-AL"/>
        </w:rPr>
      </w:pPr>
      <w:r w:rsidRPr="00441306">
        <w:rPr>
          <w:color w:val="000000" w:themeColor="text1"/>
          <w:sz w:val="28"/>
          <w:szCs w:val="28"/>
          <w:lang w:val="sq-AL"/>
        </w:rPr>
        <w:t xml:space="preserve">Poseduesi faktik </w:t>
      </w:r>
      <w:r w:rsidRPr="00441306">
        <w:rPr>
          <w:i/>
          <w:iCs/>
          <w:color w:val="000000" w:themeColor="text1"/>
          <w:sz w:val="28"/>
          <w:szCs w:val="28"/>
          <w:lang w:val="sq-AL"/>
        </w:rPr>
        <w:t>jo pronar</w:t>
      </w:r>
      <w:r w:rsidRPr="00441306">
        <w:rPr>
          <w:color w:val="000000" w:themeColor="text1"/>
          <w:sz w:val="28"/>
          <w:szCs w:val="28"/>
          <w:lang w:val="sq-AL"/>
        </w:rPr>
        <w:t xml:space="preserve"> identifikohet </w:t>
      </w:r>
      <w:r w:rsidR="00BA2B63" w:rsidRPr="00441306">
        <w:rPr>
          <w:color w:val="000000" w:themeColor="text1"/>
          <w:sz w:val="28"/>
          <w:szCs w:val="28"/>
          <w:lang w:val="sq-AL"/>
        </w:rPr>
        <w:t>përmes vet</w:t>
      </w:r>
      <w:r w:rsidR="000D2878" w:rsidRPr="00441306">
        <w:rPr>
          <w:color w:val="000000" w:themeColor="text1"/>
          <w:sz w:val="28"/>
          <w:szCs w:val="28"/>
          <w:lang w:val="sq-AL"/>
        </w:rPr>
        <w:t>ë</w:t>
      </w:r>
      <w:r w:rsidR="00BA2B63" w:rsidRPr="00441306">
        <w:rPr>
          <w:color w:val="000000" w:themeColor="text1"/>
          <w:sz w:val="28"/>
          <w:szCs w:val="28"/>
          <w:lang w:val="sq-AL"/>
        </w:rPr>
        <w:t xml:space="preserve">deklarimit të tij </w:t>
      </w:r>
      <w:r w:rsidR="00507497" w:rsidRPr="00441306">
        <w:rPr>
          <w:color w:val="000000" w:themeColor="text1"/>
          <w:sz w:val="28"/>
          <w:szCs w:val="28"/>
          <w:lang w:val="sq-AL"/>
        </w:rPr>
        <w:t xml:space="preserve">tek struktura e posaçme dhe/apo </w:t>
      </w:r>
      <w:r w:rsidR="000D2878" w:rsidRPr="00441306">
        <w:rPr>
          <w:color w:val="000000" w:themeColor="text1"/>
          <w:sz w:val="28"/>
          <w:szCs w:val="28"/>
          <w:lang w:val="sq-AL"/>
        </w:rPr>
        <w:t xml:space="preserve">te njësia </w:t>
      </w:r>
      <w:r w:rsidR="00507497" w:rsidRPr="00441306">
        <w:rPr>
          <w:color w:val="000000" w:themeColor="text1"/>
          <w:sz w:val="28"/>
          <w:szCs w:val="28"/>
          <w:lang w:val="sq-AL"/>
        </w:rPr>
        <w:t>e vet</w:t>
      </w:r>
      <w:r w:rsidR="000D2878" w:rsidRPr="00441306">
        <w:rPr>
          <w:color w:val="000000" w:themeColor="text1"/>
          <w:sz w:val="28"/>
          <w:szCs w:val="28"/>
          <w:lang w:val="sq-AL"/>
        </w:rPr>
        <w:t>ë</w:t>
      </w:r>
      <w:r w:rsidR="00507497" w:rsidRPr="00441306">
        <w:rPr>
          <w:color w:val="000000" w:themeColor="text1"/>
          <w:sz w:val="28"/>
          <w:szCs w:val="28"/>
          <w:lang w:val="sq-AL"/>
        </w:rPr>
        <w:t xml:space="preserve">qeverisjes vendore, </w:t>
      </w:r>
      <w:r w:rsidR="00BA2B63" w:rsidRPr="00441306">
        <w:rPr>
          <w:color w:val="000000" w:themeColor="text1"/>
          <w:sz w:val="28"/>
          <w:szCs w:val="28"/>
          <w:lang w:val="sq-AL"/>
        </w:rPr>
        <w:t xml:space="preserve">dhe/apo identifikimit të tij </w:t>
      </w:r>
      <w:r w:rsidR="00BA2B63" w:rsidRPr="00441306">
        <w:rPr>
          <w:color w:val="000000" w:themeColor="text1"/>
          <w:sz w:val="28"/>
          <w:szCs w:val="28"/>
          <w:lang w:val="sq-AL"/>
        </w:rPr>
        <w:lastRenderedPageBreak/>
        <w:t>sipas proçedurave të përcaktuara në këtë ligj dhe për aq sa mund të zbatohet të Kreut VI  dhe XII të ligjit Nr. 139/2015 “</w:t>
      </w:r>
      <w:r w:rsidR="00BA2B63" w:rsidRPr="00441306">
        <w:rPr>
          <w:i/>
          <w:iCs/>
          <w:color w:val="000000" w:themeColor="text1"/>
          <w:sz w:val="28"/>
          <w:szCs w:val="28"/>
          <w:lang w:val="sq-AL"/>
        </w:rPr>
        <w:t xml:space="preserve">Për vetëqeverisjen vendore” nëpërmjet </w:t>
      </w:r>
      <w:r w:rsidRPr="00441306">
        <w:rPr>
          <w:color w:val="000000" w:themeColor="text1"/>
          <w:sz w:val="28"/>
          <w:szCs w:val="28"/>
          <w:lang w:val="sq-AL"/>
        </w:rPr>
        <w:t>një proçesi të drejtë dhe transparent</w:t>
      </w:r>
      <w:r w:rsidR="000D2878" w:rsidRPr="00441306">
        <w:rPr>
          <w:color w:val="000000" w:themeColor="text1"/>
          <w:sz w:val="28"/>
          <w:szCs w:val="28"/>
          <w:lang w:val="sq-AL"/>
        </w:rPr>
        <w:t>,</w:t>
      </w:r>
      <w:r w:rsidRPr="00441306">
        <w:rPr>
          <w:color w:val="000000" w:themeColor="text1"/>
          <w:sz w:val="28"/>
          <w:szCs w:val="28"/>
          <w:lang w:val="sq-AL"/>
        </w:rPr>
        <w:t xml:space="preserve"> me pjesëmarrje dhe bashkëpunim të organeve p</w:t>
      </w:r>
      <w:r w:rsidR="00BA2B63" w:rsidRPr="00441306">
        <w:rPr>
          <w:color w:val="000000" w:themeColor="text1"/>
          <w:sz w:val="28"/>
          <w:szCs w:val="28"/>
          <w:lang w:val="sq-AL"/>
        </w:rPr>
        <w:t>ë</w:t>
      </w:r>
      <w:r w:rsidRPr="00441306">
        <w:rPr>
          <w:color w:val="000000" w:themeColor="text1"/>
          <w:sz w:val="28"/>
          <w:szCs w:val="28"/>
          <w:lang w:val="sq-AL"/>
        </w:rPr>
        <w:t xml:space="preserve">rfaqësuese të </w:t>
      </w:r>
      <w:r w:rsidR="00BA2B63" w:rsidRPr="00441306">
        <w:rPr>
          <w:color w:val="000000" w:themeColor="text1"/>
          <w:sz w:val="28"/>
          <w:szCs w:val="28"/>
          <w:lang w:val="sq-AL"/>
        </w:rPr>
        <w:t xml:space="preserve">njësive të </w:t>
      </w:r>
      <w:r w:rsidRPr="00441306">
        <w:rPr>
          <w:color w:val="000000" w:themeColor="text1"/>
          <w:sz w:val="28"/>
          <w:szCs w:val="28"/>
          <w:lang w:val="sq-AL"/>
        </w:rPr>
        <w:t>vet</w:t>
      </w:r>
      <w:r w:rsidR="000D2878" w:rsidRPr="00441306">
        <w:rPr>
          <w:color w:val="000000" w:themeColor="text1"/>
          <w:sz w:val="28"/>
          <w:szCs w:val="28"/>
          <w:lang w:val="sq-AL"/>
        </w:rPr>
        <w:t>ë</w:t>
      </w:r>
      <w:r w:rsidRPr="00441306">
        <w:rPr>
          <w:color w:val="000000" w:themeColor="text1"/>
          <w:sz w:val="28"/>
          <w:szCs w:val="28"/>
          <w:lang w:val="sq-AL"/>
        </w:rPr>
        <w:t>qeverisjes vendore dhe komunitetit të zonës,</w:t>
      </w:r>
      <w:r w:rsidR="00BA2B63" w:rsidRPr="00441306">
        <w:rPr>
          <w:color w:val="000000" w:themeColor="text1"/>
          <w:sz w:val="28"/>
          <w:szCs w:val="28"/>
          <w:lang w:val="sq-AL"/>
        </w:rPr>
        <w:t xml:space="preserve"> të </w:t>
      </w:r>
      <w:r w:rsidR="0088391E" w:rsidRPr="00441306">
        <w:rPr>
          <w:color w:val="000000" w:themeColor="text1"/>
          <w:sz w:val="28"/>
          <w:szCs w:val="28"/>
          <w:lang w:val="sq-AL"/>
        </w:rPr>
        <w:t>p</w:t>
      </w:r>
      <w:r w:rsidR="000D2878" w:rsidRPr="00441306">
        <w:rPr>
          <w:color w:val="000000" w:themeColor="text1"/>
          <w:sz w:val="28"/>
          <w:szCs w:val="28"/>
          <w:lang w:val="sq-AL"/>
        </w:rPr>
        <w:t>e</w:t>
      </w:r>
      <w:r w:rsidR="0088391E" w:rsidRPr="00441306">
        <w:rPr>
          <w:color w:val="000000" w:themeColor="text1"/>
          <w:sz w:val="28"/>
          <w:szCs w:val="28"/>
          <w:lang w:val="sq-AL"/>
        </w:rPr>
        <w:t>r</w:t>
      </w:r>
      <w:r w:rsidR="00BA2B63" w:rsidRPr="00441306">
        <w:rPr>
          <w:color w:val="000000" w:themeColor="text1"/>
          <w:sz w:val="28"/>
          <w:szCs w:val="28"/>
          <w:lang w:val="sq-AL"/>
        </w:rPr>
        <w:t xml:space="preserve">sonave fizikë apo juridikë të prekur nga ky proçes me qëllim grumbullimin e sa më shumë të dhënave për lidhjen e poseduesit faktik </w:t>
      </w:r>
      <w:r w:rsidR="00BA2B63" w:rsidRPr="00441306">
        <w:rPr>
          <w:i/>
          <w:iCs/>
          <w:color w:val="000000" w:themeColor="text1"/>
          <w:sz w:val="28"/>
          <w:szCs w:val="28"/>
          <w:lang w:val="sq-AL"/>
        </w:rPr>
        <w:t xml:space="preserve">jopronar </w:t>
      </w:r>
      <w:r w:rsidR="00BA2B63" w:rsidRPr="00441306">
        <w:rPr>
          <w:color w:val="000000" w:themeColor="text1"/>
          <w:sz w:val="28"/>
          <w:szCs w:val="28"/>
          <w:lang w:val="sq-AL"/>
        </w:rPr>
        <w:t xml:space="preserve">me pasurinë e paluajtshme shtetërore që, </w:t>
      </w:r>
      <w:r w:rsidR="000D2878" w:rsidRPr="00441306">
        <w:rPr>
          <w:color w:val="000000" w:themeColor="text1"/>
          <w:sz w:val="28"/>
          <w:szCs w:val="28"/>
          <w:lang w:val="sq-AL"/>
        </w:rPr>
        <w:t xml:space="preserve">zotëron </w:t>
      </w:r>
      <w:r w:rsidR="00BA2B63" w:rsidRPr="00441306">
        <w:rPr>
          <w:color w:val="000000" w:themeColor="text1"/>
          <w:sz w:val="28"/>
          <w:szCs w:val="28"/>
          <w:lang w:val="sq-AL"/>
        </w:rPr>
        <w:t xml:space="preserve">për kufijtë dhe kufitarët e saj. </w:t>
      </w:r>
    </w:p>
    <w:p w14:paraId="10BEDCFD" w14:textId="77777777" w:rsidR="00727EBF" w:rsidRPr="00441306" w:rsidRDefault="00727EBF" w:rsidP="004C5841">
      <w:pPr>
        <w:rPr>
          <w:b/>
          <w:color w:val="000000" w:themeColor="text1"/>
          <w:sz w:val="28"/>
          <w:szCs w:val="28"/>
          <w:lang w:val="sq-AL"/>
        </w:rPr>
      </w:pPr>
    </w:p>
    <w:p w14:paraId="0530827F" w14:textId="77777777" w:rsidR="0019125C" w:rsidRPr="00441306" w:rsidRDefault="0019125C" w:rsidP="00F73B30">
      <w:pPr>
        <w:jc w:val="center"/>
        <w:outlineLvl w:val="0"/>
        <w:rPr>
          <w:b/>
          <w:color w:val="000000" w:themeColor="text1"/>
          <w:sz w:val="28"/>
          <w:szCs w:val="28"/>
          <w:lang w:val="sq-AL"/>
        </w:rPr>
      </w:pPr>
      <w:r w:rsidRPr="00441306">
        <w:rPr>
          <w:b/>
          <w:color w:val="000000" w:themeColor="text1"/>
          <w:sz w:val="28"/>
          <w:szCs w:val="28"/>
          <w:lang w:val="sq-AL"/>
        </w:rPr>
        <w:t xml:space="preserve">Neni </w:t>
      </w:r>
      <w:r w:rsidR="004C5841" w:rsidRPr="00441306">
        <w:rPr>
          <w:b/>
          <w:color w:val="000000" w:themeColor="text1"/>
          <w:sz w:val="28"/>
          <w:szCs w:val="28"/>
          <w:lang w:val="sq-AL"/>
        </w:rPr>
        <w:t>8</w:t>
      </w:r>
    </w:p>
    <w:p w14:paraId="310AF889" w14:textId="77777777" w:rsidR="004C5841" w:rsidRPr="00441306" w:rsidRDefault="0019125C" w:rsidP="004C5841">
      <w:pPr>
        <w:ind w:firstLine="360"/>
        <w:jc w:val="center"/>
        <w:rPr>
          <w:b/>
          <w:strike/>
          <w:color w:val="000000" w:themeColor="text1"/>
          <w:sz w:val="28"/>
          <w:szCs w:val="28"/>
          <w:lang w:val="sq-AL"/>
        </w:rPr>
      </w:pPr>
      <w:r w:rsidRPr="00441306">
        <w:rPr>
          <w:b/>
          <w:color w:val="000000" w:themeColor="text1"/>
          <w:sz w:val="28"/>
          <w:szCs w:val="28"/>
          <w:lang w:val="sq-AL"/>
        </w:rPr>
        <w:t>Zërat kadastralë të pasurive shtetërore në di</w:t>
      </w:r>
      <w:r w:rsidR="000D2878" w:rsidRPr="00441306">
        <w:rPr>
          <w:b/>
          <w:color w:val="000000" w:themeColor="text1"/>
          <w:sz w:val="28"/>
          <w:szCs w:val="28"/>
          <w:lang w:val="sq-AL"/>
        </w:rPr>
        <w:t>s</w:t>
      </w:r>
      <w:r w:rsidRPr="00441306">
        <w:rPr>
          <w:b/>
          <w:color w:val="000000" w:themeColor="text1"/>
          <w:sz w:val="28"/>
          <w:szCs w:val="28"/>
          <w:lang w:val="sq-AL"/>
        </w:rPr>
        <w:t xml:space="preserve">pozicion të kalimit të pronësisë me tarifën simbolike 1 (një) euro </w:t>
      </w:r>
    </w:p>
    <w:p w14:paraId="0CED74AB" w14:textId="77777777" w:rsidR="00792FCF" w:rsidRPr="00441306" w:rsidRDefault="0019125C" w:rsidP="004C5841">
      <w:pPr>
        <w:jc w:val="both"/>
        <w:rPr>
          <w:b/>
          <w:strike/>
          <w:color w:val="000000" w:themeColor="text1"/>
          <w:sz w:val="28"/>
          <w:szCs w:val="28"/>
          <w:lang w:val="sq-AL"/>
        </w:rPr>
      </w:pPr>
      <w:r w:rsidRPr="00441306">
        <w:rPr>
          <w:color w:val="000000" w:themeColor="text1"/>
          <w:sz w:val="28"/>
          <w:szCs w:val="28"/>
          <w:lang w:val="sq-AL"/>
        </w:rPr>
        <w:t>Në zonat e përcaktuara</w:t>
      </w:r>
      <w:r w:rsidR="0056307A" w:rsidRPr="00441306">
        <w:rPr>
          <w:color w:val="000000" w:themeColor="text1"/>
          <w:sz w:val="28"/>
          <w:szCs w:val="28"/>
          <w:lang w:val="sq-AL"/>
        </w:rPr>
        <w:t>,</w:t>
      </w:r>
      <w:r w:rsidRPr="00441306">
        <w:rPr>
          <w:color w:val="000000" w:themeColor="text1"/>
          <w:sz w:val="28"/>
          <w:szCs w:val="28"/>
          <w:lang w:val="sq-AL"/>
        </w:rPr>
        <w:t xml:space="preserve"> ministria përgjegjëse vendos për kalimin e pronësisë përmes shitjes me tarifën simbolike 1(një) euro, të gjitha pasuritë e paluajtshme shtetërore me posedues faktik jopronar, të transferuara në pronësi të saj sipas parashiki</w:t>
      </w:r>
      <w:r w:rsidR="0056307A" w:rsidRPr="00441306">
        <w:rPr>
          <w:color w:val="000000" w:themeColor="text1"/>
          <w:sz w:val="28"/>
          <w:szCs w:val="28"/>
          <w:lang w:val="sq-AL"/>
        </w:rPr>
        <w:t>meve</w:t>
      </w:r>
      <w:r w:rsidRPr="00441306">
        <w:rPr>
          <w:color w:val="000000" w:themeColor="text1"/>
          <w:sz w:val="28"/>
          <w:szCs w:val="28"/>
          <w:lang w:val="sq-AL"/>
        </w:rPr>
        <w:t xml:space="preserve"> </w:t>
      </w:r>
      <w:r w:rsidR="0056307A" w:rsidRPr="00441306">
        <w:rPr>
          <w:color w:val="000000" w:themeColor="text1"/>
          <w:sz w:val="28"/>
          <w:szCs w:val="28"/>
          <w:lang w:val="sq-AL"/>
        </w:rPr>
        <w:t>të këtij ligji, pavar</w:t>
      </w:r>
      <w:r w:rsidR="000D2878" w:rsidRPr="00441306">
        <w:rPr>
          <w:color w:val="000000" w:themeColor="text1"/>
          <w:sz w:val="28"/>
          <w:szCs w:val="28"/>
          <w:lang w:val="sq-AL"/>
        </w:rPr>
        <w:t>ë</w:t>
      </w:r>
      <w:r w:rsidR="0056307A" w:rsidRPr="00441306">
        <w:rPr>
          <w:color w:val="000000" w:themeColor="text1"/>
          <w:sz w:val="28"/>
          <w:szCs w:val="28"/>
          <w:lang w:val="sq-AL"/>
        </w:rPr>
        <w:t xml:space="preserve">sisht zërit kadastral të saj si </w:t>
      </w:r>
      <w:r w:rsidR="0056307A" w:rsidRPr="00441306">
        <w:rPr>
          <w:i/>
          <w:color w:val="000000" w:themeColor="text1"/>
          <w:sz w:val="28"/>
          <w:szCs w:val="28"/>
          <w:lang w:val="sq-AL"/>
        </w:rPr>
        <w:t xml:space="preserve">troje, </w:t>
      </w:r>
      <w:r w:rsidR="0056307A" w:rsidRPr="00441306">
        <w:rPr>
          <w:i/>
          <w:iCs/>
          <w:color w:val="000000" w:themeColor="text1"/>
          <w:sz w:val="28"/>
          <w:szCs w:val="28"/>
          <w:lang w:val="sq-AL"/>
        </w:rPr>
        <w:t>tokë bujqësore</w:t>
      </w:r>
      <w:r w:rsidR="0056307A" w:rsidRPr="00441306">
        <w:rPr>
          <w:i/>
          <w:color w:val="000000" w:themeColor="text1"/>
          <w:sz w:val="28"/>
          <w:szCs w:val="28"/>
          <w:lang w:val="sq-AL"/>
        </w:rPr>
        <w:t>, pyje, kullota</w:t>
      </w:r>
      <w:r w:rsidR="0056307A" w:rsidRPr="00441306">
        <w:rPr>
          <w:color w:val="000000" w:themeColor="text1"/>
          <w:sz w:val="28"/>
          <w:szCs w:val="28"/>
          <w:lang w:val="sq-AL"/>
        </w:rPr>
        <w:t>, me kusht</w:t>
      </w:r>
      <w:r w:rsidR="0088391E" w:rsidRPr="00441306">
        <w:rPr>
          <w:color w:val="000000" w:themeColor="text1"/>
          <w:sz w:val="28"/>
          <w:szCs w:val="28"/>
          <w:lang w:val="sq-AL"/>
        </w:rPr>
        <w:t xml:space="preserve"> që </w:t>
      </w:r>
      <w:r w:rsidR="0056307A" w:rsidRPr="00441306">
        <w:rPr>
          <w:color w:val="000000" w:themeColor="text1"/>
          <w:sz w:val="28"/>
          <w:szCs w:val="28"/>
          <w:lang w:val="sq-AL"/>
        </w:rPr>
        <w:t xml:space="preserve">të plotësohen kriteret e përcaktuara në nenin </w:t>
      </w:r>
      <w:r w:rsidR="00D932F3" w:rsidRPr="00441306">
        <w:rPr>
          <w:color w:val="000000" w:themeColor="text1"/>
          <w:sz w:val="28"/>
          <w:szCs w:val="28"/>
          <w:lang w:val="sq-AL"/>
        </w:rPr>
        <w:t>6</w:t>
      </w:r>
      <w:r w:rsidR="0056307A" w:rsidRPr="00441306">
        <w:rPr>
          <w:color w:val="000000" w:themeColor="text1"/>
          <w:sz w:val="28"/>
          <w:szCs w:val="28"/>
          <w:lang w:val="sq-AL"/>
        </w:rPr>
        <w:t xml:space="preserve"> të këtij ligji</w:t>
      </w:r>
      <w:r w:rsidR="000415F2" w:rsidRPr="00441306">
        <w:rPr>
          <w:color w:val="000000" w:themeColor="text1"/>
          <w:sz w:val="28"/>
          <w:szCs w:val="28"/>
          <w:lang w:val="sq-AL"/>
        </w:rPr>
        <w:t xml:space="preserve"> dhe kushtet e zhvillimit në përputhje me dokume</w:t>
      </w:r>
      <w:r w:rsidR="000D2878" w:rsidRPr="00441306">
        <w:rPr>
          <w:color w:val="000000" w:themeColor="text1"/>
          <w:sz w:val="28"/>
          <w:szCs w:val="28"/>
          <w:lang w:val="sq-AL"/>
        </w:rPr>
        <w:t>n</w:t>
      </w:r>
      <w:r w:rsidR="000415F2" w:rsidRPr="00441306">
        <w:rPr>
          <w:color w:val="000000" w:themeColor="text1"/>
          <w:sz w:val="28"/>
          <w:szCs w:val="28"/>
          <w:lang w:val="sq-AL"/>
        </w:rPr>
        <w:t>tet e miratuara të planifikimit në zonën e përcaktuar</w:t>
      </w:r>
      <w:r w:rsidR="0056307A" w:rsidRPr="00441306">
        <w:rPr>
          <w:color w:val="000000" w:themeColor="text1"/>
          <w:sz w:val="28"/>
          <w:szCs w:val="28"/>
          <w:lang w:val="sq-AL"/>
        </w:rPr>
        <w:t>.</w:t>
      </w:r>
      <w:r w:rsidRPr="00441306">
        <w:rPr>
          <w:color w:val="000000" w:themeColor="text1"/>
          <w:sz w:val="28"/>
          <w:szCs w:val="28"/>
          <w:lang w:val="sq-AL"/>
        </w:rPr>
        <w:t xml:space="preserve"> </w:t>
      </w:r>
    </w:p>
    <w:p w14:paraId="0CA16FE2" w14:textId="77777777" w:rsidR="0056307A" w:rsidRPr="00441306" w:rsidRDefault="000415F2" w:rsidP="00F73B30">
      <w:pPr>
        <w:pStyle w:val="ListParagraph"/>
        <w:spacing w:after="200" w:line="276" w:lineRule="auto"/>
        <w:jc w:val="center"/>
        <w:outlineLvl w:val="0"/>
        <w:rPr>
          <w:b/>
          <w:bCs/>
          <w:color w:val="000000" w:themeColor="text1"/>
          <w:sz w:val="28"/>
          <w:szCs w:val="28"/>
          <w:lang w:val="sq-AL"/>
        </w:rPr>
      </w:pPr>
      <w:r w:rsidRPr="00441306">
        <w:rPr>
          <w:b/>
          <w:bCs/>
          <w:color w:val="000000" w:themeColor="text1"/>
          <w:sz w:val="28"/>
          <w:szCs w:val="28"/>
          <w:lang w:val="sq-AL"/>
        </w:rPr>
        <w:t xml:space="preserve">Neni </w:t>
      </w:r>
      <w:r w:rsidR="004C5841" w:rsidRPr="00441306">
        <w:rPr>
          <w:b/>
          <w:bCs/>
          <w:color w:val="000000" w:themeColor="text1"/>
          <w:sz w:val="28"/>
          <w:szCs w:val="28"/>
          <w:lang w:val="sq-AL"/>
        </w:rPr>
        <w:t>9</w:t>
      </w:r>
    </w:p>
    <w:p w14:paraId="284DE794" w14:textId="77777777" w:rsidR="0056307A" w:rsidRPr="00441306" w:rsidRDefault="000415F2" w:rsidP="000415F2">
      <w:pPr>
        <w:pStyle w:val="ListParagraph"/>
        <w:spacing w:after="200" w:line="276" w:lineRule="auto"/>
        <w:jc w:val="center"/>
        <w:rPr>
          <w:b/>
          <w:bCs/>
          <w:color w:val="000000" w:themeColor="text1"/>
          <w:sz w:val="28"/>
          <w:szCs w:val="28"/>
          <w:lang w:val="sq-AL"/>
        </w:rPr>
      </w:pPr>
      <w:r w:rsidRPr="00441306">
        <w:rPr>
          <w:b/>
          <w:bCs/>
          <w:color w:val="000000" w:themeColor="text1"/>
          <w:sz w:val="28"/>
          <w:szCs w:val="28"/>
          <w:lang w:val="sq-AL"/>
        </w:rPr>
        <w:t>R</w:t>
      </w:r>
      <w:r w:rsidR="00BA2B63" w:rsidRPr="00441306">
        <w:rPr>
          <w:b/>
          <w:bCs/>
          <w:color w:val="000000" w:themeColor="text1"/>
          <w:sz w:val="28"/>
          <w:szCs w:val="28"/>
          <w:lang w:val="sq-AL"/>
        </w:rPr>
        <w:t xml:space="preserve">astet përjashtimore </w:t>
      </w:r>
      <w:r w:rsidRPr="00441306">
        <w:rPr>
          <w:b/>
          <w:bCs/>
          <w:color w:val="000000" w:themeColor="text1"/>
          <w:sz w:val="28"/>
          <w:szCs w:val="28"/>
          <w:lang w:val="sq-AL"/>
        </w:rPr>
        <w:t>të zbatimit të ligjit në zonën e përcaktuar</w:t>
      </w:r>
    </w:p>
    <w:p w14:paraId="4FB9CE44" w14:textId="77777777" w:rsidR="0056307A" w:rsidRPr="00441306" w:rsidRDefault="0056307A" w:rsidP="000415F2">
      <w:pPr>
        <w:pStyle w:val="ListParagraph"/>
        <w:spacing w:after="200" w:line="276" w:lineRule="auto"/>
        <w:jc w:val="center"/>
        <w:rPr>
          <w:b/>
          <w:bCs/>
          <w:color w:val="000000" w:themeColor="text1"/>
          <w:sz w:val="28"/>
          <w:szCs w:val="28"/>
          <w:lang w:val="sq-AL"/>
        </w:rPr>
      </w:pPr>
    </w:p>
    <w:p w14:paraId="262AD4B5" w14:textId="77777777" w:rsidR="0026425F" w:rsidRPr="00441306" w:rsidRDefault="00830199" w:rsidP="0056307A">
      <w:pPr>
        <w:pStyle w:val="ListParagraph"/>
        <w:numPr>
          <w:ilvl w:val="6"/>
          <w:numId w:val="4"/>
        </w:numPr>
        <w:spacing w:after="200" w:line="276" w:lineRule="auto"/>
        <w:jc w:val="both"/>
        <w:rPr>
          <w:color w:val="000000" w:themeColor="text1"/>
          <w:sz w:val="28"/>
          <w:szCs w:val="28"/>
          <w:lang w:val="sq-AL"/>
        </w:rPr>
      </w:pPr>
      <w:r w:rsidRPr="00441306">
        <w:rPr>
          <w:color w:val="000000" w:themeColor="text1"/>
          <w:sz w:val="28"/>
          <w:szCs w:val="28"/>
          <w:lang w:val="sq-AL"/>
        </w:rPr>
        <w:t>Në zbatim të objektit të këtij ligji dhe vetëm në zonat e përcaktuara</w:t>
      </w:r>
      <w:r w:rsidR="0026425F" w:rsidRPr="00441306">
        <w:rPr>
          <w:color w:val="000000" w:themeColor="text1"/>
          <w:sz w:val="28"/>
          <w:szCs w:val="28"/>
          <w:lang w:val="sq-AL"/>
        </w:rPr>
        <w:t>:</w:t>
      </w:r>
    </w:p>
    <w:p w14:paraId="542EDA9A" w14:textId="77777777" w:rsidR="0026425F" w:rsidRPr="00441306" w:rsidRDefault="00830199" w:rsidP="0026425F">
      <w:pPr>
        <w:pStyle w:val="ListParagraph"/>
        <w:numPr>
          <w:ilvl w:val="7"/>
          <w:numId w:val="4"/>
        </w:numPr>
        <w:spacing w:after="200" w:line="276" w:lineRule="auto"/>
        <w:jc w:val="both"/>
        <w:rPr>
          <w:color w:val="000000" w:themeColor="text1"/>
          <w:sz w:val="28"/>
          <w:szCs w:val="28"/>
          <w:lang w:val="sq-AL"/>
        </w:rPr>
      </w:pPr>
      <w:r w:rsidRPr="00441306">
        <w:rPr>
          <w:b/>
          <w:bCs/>
          <w:color w:val="000000" w:themeColor="text1"/>
          <w:sz w:val="28"/>
          <w:szCs w:val="28"/>
          <w:lang w:val="sq-AL"/>
        </w:rPr>
        <w:t>ç</w:t>
      </w:r>
      <w:r w:rsidR="0056307A" w:rsidRPr="00441306">
        <w:rPr>
          <w:b/>
          <w:bCs/>
          <w:color w:val="000000" w:themeColor="text1"/>
          <w:sz w:val="28"/>
          <w:szCs w:val="28"/>
          <w:lang w:val="sq-AL"/>
        </w:rPr>
        <w:t xml:space="preserve">do kufizim për shitjen e pasurisë shtetërore </w:t>
      </w:r>
      <w:r w:rsidR="00DD7DC1" w:rsidRPr="00441306">
        <w:rPr>
          <w:b/>
          <w:bCs/>
          <w:color w:val="000000" w:themeColor="text1"/>
          <w:sz w:val="28"/>
          <w:szCs w:val="28"/>
          <w:lang w:val="sq-AL"/>
        </w:rPr>
        <w:t xml:space="preserve">apo ndryshimit të destinacionit </w:t>
      </w:r>
      <w:r w:rsidR="00DD7DC1" w:rsidRPr="00441306">
        <w:rPr>
          <w:color w:val="000000" w:themeColor="text1"/>
          <w:sz w:val="28"/>
          <w:szCs w:val="28"/>
          <w:lang w:val="sq-AL"/>
        </w:rPr>
        <w:t xml:space="preserve">të saj </w:t>
      </w:r>
      <w:r w:rsidR="0056307A" w:rsidRPr="00441306">
        <w:rPr>
          <w:color w:val="000000" w:themeColor="text1"/>
          <w:sz w:val="28"/>
          <w:szCs w:val="28"/>
          <w:lang w:val="sq-AL"/>
        </w:rPr>
        <w:t>të parashikuar në</w:t>
      </w:r>
      <w:r w:rsidR="00D62F64" w:rsidRPr="00441306">
        <w:rPr>
          <w:color w:val="000000" w:themeColor="text1"/>
          <w:sz w:val="28"/>
          <w:szCs w:val="28"/>
          <w:lang w:val="sq-AL"/>
        </w:rPr>
        <w:t>:</w:t>
      </w:r>
    </w:p>
    <w:p w14:paraId="24851E4A" w14:textId="77777777" w:rsidR="00D62F64" w:rsidRPr="00441306" w:rsidRDefault="0056307A" w:rsidP="0026425F">
      <w:pPr>
        <w:pStyle w:val="ListParagraph"/>
        <w:numPr>
          <w:ilvl w:val="8"/>
          <w:numId w:val="4"/>
        </w:numPr>
        <w:spacing w:after="200" w:line="276" w:lineRule="auto"/>
        <w:jc w:val="both"/>
        <w:rPr>
          <w:color w:val="000000" w:themeColor="text1"/>
          <w:sz w:val="28"/>
          <w:szCs w:val="28"/>
          <w:lang w:val="sq-AL"/>
        </w:rPr>
      </w:pPr>
      <w:r w:rsidRPr="00441306">
        <w:rPr>
          <w:color w:val="000000" w:themeColor="text1"/>
          <w:sz w:val="28"/>
          <w:szCs w:val="28"/>
          <w:lang w:val="sq-AL"/>
        </w:rPr>
        <w:t>ligjin</w:t>
      </w:r>
      <w:r w:rsidRPr="00441306">
        <w:rPr>
          <w:rFonts w:ascii="Helvetica Neue" w:eastAsiaTheme="minorHAnsi" w:hAnsi="Helvetica Neue" w:cs="Helvetica Neue"/>
          <w:color w:val="000000" w:themeColor="text1"/>
          <w:sz w:val="28"/>
          <w:szCs w:val="28"/>
          <w:lang w:val="sq-AL"/>
        </w:rPr>
        <w:t xml:space="preserve"> </w:t>
      </w:r>
      <w:r w:rsidRPr="00441306">
        <w:rPr>
          <w:rFonts w:eastAsiaTheme="minorHAnsi"/>
          <w:color w:val="000000" w:themeColor="text1"/>
          <w:sz w:val="28"/>
          <w:szCs w:val="28"/>
          <w:lang w:val="sq-AL"/>
        </w:rPr>
        <w:t>nr.57/2020 “Për Pyjet”</w:t>
      </w:r>
      <w:r w:rsidR="007D614C" w:rsidRPr="00441306">
        <w:rPr>
          <w:rFonts w:eastAsiaTheme="minorHAnsi"/>
          <w:color w:val="000000" w:themeColor="text1"/>
          <w:sz w:val="28"/>
          <w:szCs w:val="28"/>
          <w:lang w:val="sq-AL"/>
        </w:rPr>
        <w:t xml:space="preserve">, </w:t>
      </w:r>
    </w:p>
    <w:p w14:paraId="21E7B648" w14:textId="77777777" w:rsidR="00D62F64" w:rsidRPr="00441306" w:rsidRDefault="0056307A" w:rsidP="0026425F">
      <w:pPr>
        <w:pStyle w:val="ListParagraph"/>
        <w:numPr>
          <w:ilvl w:val="8"/>
          <w:numId w:val="4"/>
        </w:numPr>
        <w:spacing w:after="200" w:line="276" w:lineRule="auto"/>
        <w:jc w:val="both"/>
        <w:rPr>
          <w:color w:val="000000" w:themeColor="text1"/>
          <w:sz w:val="28"/>
          <w:szCs w:val="28"/>
          <w:lang w:val="sq-AL"/>
        </w:rPr>
      </w:pPr>
      <w:r w:rsidRPr="00441306">
        <w:rPr>
          <w:rFonts w:eastAsiaTheme="minorHAnsi"/>
          <w:color w:val="000000" w:themeColor="text1"/>
          <w:sz w:val="28"/>
          <w:szCs w:val="28"/>
          <w:lang w:val="sq-AL"/>
        </w:rPr>
        <w:t>ligji</w:t>
      </w:r>
      <w:r w:rsidR="00830199" w:rsidRPr="00441306">
        <w:rPr>
          <w:rFonts w:eastAsiaTheme="minorHAnsi"/>
          <w:color w:val="000000" w:themeColor="text1"/>
          <w:sz w:val="28"/>
          <w:szCs w:val="28"/>
          <w:lang w:val="sq-AL"/>
        </w:rPr>
        <w:t>n</w:t>
      </w:r>
      <w:r w:rsidRPr="00441306">
        <w:rPr>
          <w:rFonts w:eastAsiaTheme="minorHAnsi"/>
          <w:color w:val="000000" w:themeColor="text1"/>
          <w:sz w:val="28"/>
          <w:szCs w:val="28"/>
          <w:lang w:val="sq-AL"/>
        </w:rPr>
        <w:t xml:space="preserve"> Nr.9693, datë 19.03.2007 “Për Fondin Kullosor”</w:t>
      </w:r>
      <w:r w:rsidR="00D62F64" w:rsidRPr="00441306">
        <w:rPr>
          <w:rFonts w:eastAsiaTheme="minorHAnsi"/>
          <w:color w:val="000000" w:themeColor="text1"/>
          <w:sz w:val="28"/>
          <w:szCs w:val="28"/>
          <w:lang w:val="sq-AL"/>
        </w:rPr>
        <w:t xml:space="preserve">, </w:t>
      </w:r>
    </w:p>
    <w:p w14:paraId="5148A0E0" w14:textId="77777777" w:rsidR="00D62F64" w:rsidRPr="00441306" w:rsidRDefault="007D614C" w:rsidP="0026425F">
      <w:pPr>
        <w:pStyle w:val="ListParagraph"/>
        <w:numPr>
          <w:ilvl w:val="8"/>
          <w:numId w:val="4"/>
        </w:numPr>
        <w:spacing w:after="200" w:line="276" w:lineRule="auto"/>
        <w:jc w:val="both"/>
        <w:rPr>
          <w:color w:val="000000" w:themeColor="text1"/>
          <w:sz w:val="28"/>
          <w:szCs w:val="28"/>
          <w:lang w:val="sq-AL"/>
        </w:rPr>
      </w:pPr>
      <w:r w:rsidRPr="00441306">
        <w:rPr>
          <w:rFonts w:eastAsiaTheme="minorHAnsi"/>
          <w:color w:val="000000" w:themeColor="text1"/>
          <w:sz w:val="28"/>
          <w:szCs w:val="28"/>
          <w:lang w:val="sq-AL"/>
        </w:rPr>
        <w:t xml:space="preserve">ligjin nr.8752/2001 </w:t>
      </w:r>
      <w:r w:rsidRPr="00441306">
        <w:rPr>
          <w:color w:val="000000" w:themeColor="text1"/>
          <w:sz w:val="28"/>
          <w:szCs w:val="28"/>
          <w:shd w:val="clear" w:color="auto" w:fill="FFFFFF"/>
          <w:lang w:val="sq-AL"/>
        </w:rPr>
        <w:t> "</w:t>
      </w:r>
      <w:r w:rsidR="0088391E" w:rsidRPr="00441306">
        <w:rPr>
          <w:color w:val="000000" w:themeColor="text1"/>
          <w:sz w:val="28"/>
          <w:szCs w:val="28"/>
          <w:shd w:val="clear" w:color="auto" w:fill="FFFFFF"/>
          <w:lang w:val="sq-AL"/>
        </w:rPr>
        <w:t>Për</w:t>
      </w:r>
      <w:r w:rsidRPr="00441306">
        <w:rPr>
          <w:color w:val="000000" w:themeColor="text1"/>
          <w:sz w:val="28"/>
          <w:szCs w:val="28"/>
          <w:shd w:val="clear" w:color="auto" w:fill="FFFFFF"/>
          <w:lang w:val="sq-AL"/>
        </w:rPr>
        <w:t xml:space="preserve"> krijimin dhe funksionimin e strukturave të administrimit dhe mbrojtjes së tokës"</w:t>
      </w:r>
      <w:r w:rsidR="00D62F64" w:rsidRPr="00441306">
        <w:rPr>
          <w:rFonts w:eastAsiaTheme="minorHAnsi"/>
          <w:color w:val="000000" w:themeColor="text1"/>
          <w:sz w:val="28"/>
          <w:szCs w:val="28"/>
          <w:lang w:val="sq-AL"/>
        </w:rPr>
        <w:t xml:space="preserve"> të ndryshuar dhe; </w:t>
      </w:r>
    </w:p>
    <w:p w14:paraId="6A509E78" w14:textId="77777777" w:rsidR="00D62F64" w:rsidRPr="00441306" w:rsidRDefault="00D62F64" w:rsidP="0026425F">
      <w:pPr>
        <w:pStyle w:val="ListParagraph"/>
        <w:numPr>
          <w:ilvl w:val="8"/>
          <w:numId w:val="4"/>
        </w:numPr>
        <w:spacing w:after="200" w:line="276" w:lineRule="auto"/>
        <w:jc w:val="both"/>
        <w:rPr>
          <w:color w:val="000000" w:themeColor="text1"/>
          <w:sz w:val="28"/>
          <w:szCs w:val="28"/>
          <w:lang w:val="sq-AL"/>
        </w:rPr>
      </w:pPr>
      <w:r w:rsidRPr="00441306">
        <w:rPr>
          <w:color w:val="000000" w:themeColor="text1"/>
          <w:sz w:val="28"/>
          <w:szCs w:val="28"/>
          <w:lang w:val="sq-AL"/>
        </w:rPr>
        <w:t xml:space="preserve">ligjin nr. 7980, datë 27.07.1995, “Për shitblerjen e trojeve” </w:t>
      </w:r>
    </w:p>
    <w:p w14:paraId="31DC4D6B" w14:textId="77777777" w:rsidR="00314100" w:rsidRPr="00441306" w:rsidRDefault="00830199" w:rsidP="00D62F64">
      <w:pPr>
        <w:spacing w:after="200" w:line="276" w:lineRule="auto"/>
        <w:ind w:left="720"/>
        <w:jc w:val="both"/>
        <w:rPr>
          <w:color w:val="000000" w:themeColor="text1"/>
          <w:sz w:val="28"/>
          <w:szCs w:val="28"/>
          <w:lang w:val="sq-AL"/>
        </w:rPr>
      </w:pPr>
      <w:r w:rsidRPr="00441306">
        <w:rPr>
          <w:rFonts w:eastAsiaTheme="minorHAnsi"/>
          <w:color w:val="000000" w:themeColor="text1"/>
          <w:sz w:val="28"/>
          <w:szCs w:val="28"/>
          <w:lang w:val="sq-AL"/>
        </w:rPr>
        <w:t xml:space="preserve">nuk zbatohet kur </w:t>
      </w:r>
      <w:r w:rsidRPr="00441306">
        <w:rPr>
          <w:color w:val="000000" w:themeColor="text1"/>
          <w:sz w:val="28"/>
          <w:szCs w:val="28"/>
          <w:lang w:val="sq-AL"/>
        </w:rPr>
        <w:t>ka një kërk</w:t>
      </w:r>
      <w:r w:rsidR="00BA2B63" w:rsidRPr="00441306">
        <w:rPr>
          <w:color w:val="000000" w:themeColor="text1"/>
          <w:sz w:val="28"/>
          <w:szCs w:val="28"/>
          <w:lang w:val="sq-AL"/>
        </w:rPr>
        <w:t>e</w:t>
      </w:r>
      <w:r w:rsidRPr="00441306">
        <w:rPr>
          <w:color w:val="000000" w:themeColor="text1"/>
          <w:sz w:val="28"/>
          <w:szCs w:val="28"/>
          <w:lang w:val="sq-AL"/>
        </w:rPr>
        <w:t>s</w:t>
      </w:r>
      <w:r w:rsidR="00BA2B63" w:rsidRPr="00441306">
        <w:rPr>
          <w:color w:val="000000" w:themeColor="text1"/>
          <w:sz w:val="28"/>
          <w:szCs w:val="28"/>
          <w:lang w:val="sq-AL"/>
        </w:rPr>
        <w:t>ë</w:t>
      </w:r>
      <w:r w:rsidRPr="00441306">
        <w:rPr>
          <w:color w:val="000000" w:themeColor="text1"/>
          <w:sz w:val="28"/>
          <w:szCs w:val="28"/>
          <w:lang w:val="sq-AL"/>
        </w:rPr>
        <w:t xml:space="preserve"> për zhvillimin e pronës në përputhje me kushtet dhe kriteret e </w:t>
      </w:r>
      <w:r w:rsidR="00A467DF" w:rsidRPr="00441306">
        <w:rPr>
          <w:color w:val="000000" w:themeColor="text1"/>
          <w:sz w:val="28"/>
          <w:szCs w:val="28"/>
          <w:lang w:val="sq-AL"/>
        </w:rPr>
        <w:t xml:space="preserve">dokumentit të planifikimit për zonën e përcaktuar </w:t>
      </w:r>
      <w:r w:rsidRPr="00441306">
        <w:rPr>
          <w:color w:val="000000" w:themeColor="text1"/>
          <w:sz w:val="28"/>
          <w:szCs w:val="28"/>
          <w:lang w:val="sq-AL"/>
        </w:rPr>
        <w:t>e shoqëruar me nj</w:t>
      </w:r>
      <w:r w:rsidR="00FC027B" w:rsidRPr="00441306">
        <w:rPr>
          <w:color w:val="000000" w:themeColor="text1"/>
          <w:sz w:val="28"/>
          <w:szCs w:val="28"/>
          <w:lang w:val="sq-AL"/>
        </w:rPr>
        <w:t xml:space="preserve">ë </w:t>
      </w:r>
      <w:r w:rsidRPr="00441306">
        <w:rPr>
          <w:color w:val="000000" w:themeColor="text1"/>
          <w:sz w:val="28"/>
          <w:szCs w:val="28"/>
          <w:lang w:val="sq-AL"/>
        </w:rPr>
        <w:t xml:space="preserve">projekt investimi. </w:t>
      </w:r>
    </w:p>
    <w:p w14:paraId="6B92C3F5" w14:textId="77777777" w:rsidR="00314100" w:rsidRPr="00441306" w:rsidRDefault="00830199" w:rsidP="00314100">
      <w:pPr>
        <w:pStyle w:val="ListParagraph"/>
        <w:numPr>
          <w:ilvl w:val="4"/>
          <w:numId w:val="4"/>
        </w:numPr>
        <w:spacing w:after="200" w:line="276" w:lineRule="auto"/>
        <w:jc w:val="both"/>
        <w:rPr>
          <w:color w:val="000000" w:themeColor="text1"/>
          <w:sz w:val="28"/>
          <w:szCs w:val="28"/>
          <w:lang w:val="sq-AL"/>
        </w:rPr>
      </w:pPr>
      <w:r w:rsidRPr="00441306">
        <w:rPr>
          <w:color w:val="000000" w:themeColor="text1"/>
          <w:sz w:val="28"/>
          <w:szCs w:val="28"/>
          <w:lang w:val="sq-AL"/>
        </w:rPr>
        <w:t>Ministria përgjegjëse bashkërendon me ministrinë e linjës dhe njësinë e vet</w:t>
      </w:r>
      <w:r w:rsidR="000D2878" w:rsidRPr="00441306">
        <w:rPr>
          <w:color w:val="000000" w:themeColor="text1"/>
          <w:sz w:val="28"/>
          <w:szCs w:val="28"/>
          <w:lang w:val="sq-AL"/>
        </w:rPr>
        <w:t>ë</w:t>
      </w:r>
      <w:r w:rsidRPr="00441306">
        <w:rPr>
          <w:color w:val="000000" w:themeColor="text1"/>
          <w:sz w:val="28"/>
          <w:szCs w:val="28"/>
          <w:lang w:val="sq-AL"/>
        </w:rPr>
        <w:t>qeverisjes vendore me qëllim heqjen nga fondi kullosor/pyjor</w:t>
      </w:r>
      <w:r w:rsidR="007D614C" w:rsidRPr="00441306">
        <w:rPr>
          <w:color w:val="000000" w:themeColor="text1"/>
          <w:sz w:val="28"/>
          <w:szCs w:val="28"/>
          <w:lang w:val="sq-AL"/>
        </w:rPr>
        <w:t>/bujqësor</w:t>
      </w:r>
      <w:r w:rsidR="00D62F64" w:rsidRPr="00441306">
        <w:rPr>
          <w:color w:val="000000" w:themeColor="text1"/>
          <w:sz w:val="28"/>
          <w:szCs w:val="28"/>
          <w:lang w:val="sq-AL"/>
        </w:rPr>
        <w:t xml:space="preserve"> apo i trojeve publike</w:t>
      </w:r>
      <w:r w:rsidRPr="00441306">
        <w:rPr>
          <w:color w:val="000000" w:themeColor="text1"/>
          <w:sz w:val="28"/>
          <w:szCs w:val="28"/>
          <w:lang w:val="sq-AL"/>
        </w:rPr>
        <w:t xml:space="preserve"> </w:t>
      </w:r>
      <w:r w:rsidR="00071B85" w:rsidRPr="00441306">
        <w:rPr>
          <w:color w:val="000000" w:themeColor="text1"/>
          <w:sz w:val="28"/>
          <w:szCs w:val="28"/>
          <w:lang w:val="sq-AL"/>
        </w:rPr>
        <w:t>i</w:t>
      </w:r>
      <w:r w:rsidRPr="00441306">
        <w:rPr>
          <w:color w:val="000000" w:themeColor="text1"/>
          <w:sz w:val="28"/>
          <w:szCs w:val="28"/>
          <w:lang w:val="sq-AL"/>
        </w:rPr>
        <w:t xml:space="preserve"> sip</w:t>
      </w:r>
      <w:r w:rsidR="00913EE8" w:rsidRPr="00441306">
        <w:rPr>
          <w:color w:val="000000" w:themeColor="text1"/>
          <w:sz w:val="28"/>
          <w:szCs w:val="28"/>
          <w:lang w:val="sq-AL"/>
        </w:rPr>
        <w:t>ë</w:t>
      </w:r>
      <w:r w:rsidRPr="00441306">
        <w:rPr>
          <w:color w:val="000000" w:themeColor="text1"/>
          <w:sz w:val="28"/>
          <w:szCs w:val="28"/>
          <w:lang w:val="sq-AL"/>
        </w:rPr>
        <w:t>rfaqes së pasurisë s</w:t>
      </w:r>
      <w:r w:rsidR="00FC027B" w:rsidRPr="00441306">
        <w:rPr>
          <w:color w:val="000000" w:themeColor="text1"/>
          <w:sz w:val="28"/>
          <w:szCs w:val="28"/>
          <w:lang w:val="sq-AL"/>
        </w:rPr>
        <w:t>ë</w:t>
      </w:r>
      <w:r w:rsidRPr="00441306">
        <w:rPr>
          <w:color w:val="000000" w:themeColor="text1"/>
          <w:sz w:val="28"/>
          <w:szCs w:val="28"/>
          <w:lang w:val="sq-AL"/>
        </w:rPr>
        <w:t xml:space="preserve"> paluajtshme shtetërore </w:t>
      </w:r>
      <w:r w:rsidR="00071B85" w:rsidRPr="00441306">
        <w:rPr>
          <w:color w:val="000000" w:themeColor="text1"/>
          <w:sz w:val="28"/>
          <w:szCs w:val="28"/>
          <w:lang w:val="sq-AL"/>
        </w:rPr>
        <w:t>i cili do ti n</w:t>
      </w:r>
      <w:r w:rsidR="00913EE8" w:rsidRPr="00441306">
        <w:rPr>
          <w:color w:val="000000" w:themeColor="text1"/>
          <w:sz w:val="28"/>
          <w:szCs w:val="28"/>
          <w:lang w:val="sq-AL"/>
        </w:rPr>
        <w:t>ë</w:t>
      </w:r>
      <w:r w:rsidR="00071B85" w:rsidRPr="00441306">
        <w:rPr>
          <w:color w:val="000000" w:themeColor="text1"/>
          <w:sz w:val="28"/>
          <w:szCs w:val="28"/>
          <w:lang w:val="sq-AL"/>
        </w:rPr>
        <w:t xml:space="preserve">nshtrohet rregullave dhe </w:t>
      </w:r>
      <w:r w:rsidR="00071B85" w:rsidRPr="00441306">
        <w:rPr>
          <w:color w:val="000000" w:themeColor="text1"/>
          <w:sz w:val="28"/>
          <w:szCs w:val="28"/>
          <w:lang w:val="sq-AL"/>
        </w:rPr>
        <w:lastRenderedPageBreak/>
        <w:t>pro</w:t>
      </w:r>
      <w:r w:rsidR="00913EE8" w:rsidRPr="00441306">
        <w:rPr>
          <w:color w:val="000000" w:themeColor="text1"/>
          <w:sz w:val="28"/>
          <w:szCs w:val="28"/>
          <w:lang w:val="sq-AL"/>
        </w:rPr>
        <w:t>ç</w:t>
      </w:r>
      <w:r w:rsidR="00071B85" w:rsidRPr="00441306">
        <w:rPr>
          <w:color w:val="000000" w:themeColor="text1"/>
          <w:sz w:val="28"/>
          <w:szCs w:val="28"/>
          <w:lang w:val="sq-AL"/>
        </w:rPr>
        <w:t>edurave të këtij ligji</w:t>
      </w:r>
      <w:r w:rsidR="00883562" w:rsidRPr="00441306">
        <w:rPr>
          <w:color w:val="000000" w:themeColor="text1"/>
          <w:sz w:val="28"/>
          <w:szCs w:val="28"/>
          <w:lang w:val="sq-AL"/>
        </w:rPr>
        <w:t xml:space="preserve"> për shitjen përmes tarifës simbolike 1 (një) euro të pasurisë së paluajtshme shtetërore poseduesit faktik jopronar për qëllime zhvillimi në përputhje me </w:t>
      </w:r>
      <w:r w:rsidR="000D2878" w:rsidRPr="00441306">
        <w:rPr>
          <w:color w:val="000000" w:themeColor="text1"/>
          <w:sz w:val="28"/>
          <w:szCs w:val="28"/>
          <w:lang w:val="sq-AL"/>
        </w:rPr>
        <w:t xml:space="preserve">kushtet </w:t>
      </w:r>
      <w:r w:rsidR="000415F2" w:rsidRPr="00441306">
        <w:rPr>
          <w:color w:val="000000" w:themeColor="text1"/>
          <w:sz w:val="28"/>
          <w:szCs w:val="28"/>
          <w:lang w:val="sq-AL"/>
        </w:rPr>
        <w:t>e dokume</w:t>
      </w:r>
      <w:r w:rsidR="000D2878" w:rsidRPr="00441306">
        <w:rPr>
          <w:color w:val="000000" w:themeColor="text1"/>
          <w:sz w:val="28"/>
          <w:szCs w:val="28"/>
          <w:lang w:val="sq-AL"/>
        </w:rPr>
        <w:t>n</w:t>
      </w:r>
      <w:r w:rsidR="000415F2" w:rsidRPr="00441306">
        <w:rPr>
          <w:color w:val="000000" w:themeColor="text1"/>
          <w:sz w:val="28"/>
          <w:szCs w:val="28"/>
          <w:lang w:val="sq-AL"/>
        </w:rPr>
        <w:t>tit të planifikimit në zonën e përcaktuar</w:t>
      </w:r>
      <w:r w:rsidR="00071B85" w:rsidRPr="00441306">
        <w:rPr>
          <w:color w:val="000000" w:themeColor="text1"/>
          <w:sz w:val="28"/>
          <w:szCs w:val="28"/>
          <w:lang w:val="sq-AL"/>
        </w:rPr>
        <w:t xml:space="preserve">. </w:t>
      </w:r>
    </w:p>
    <w:p w14:paraId="78746FC8" w14:textId="77777777" w:rsidR="00314100" w:rsidRPr="00441306" w:rsidRDefault="00314100" w:rsidP="00314100">
      <w:pPr>
        <w:pStyle w:val="ListParagraph"/>
        <w:spacing w:after="200" w:line="276" w:lineRule="auto"/>
        <w:ind w:left="1620"/>
        <w:jc w:val="both"/>
        <w:rPr>
          <w:color w:val="000000" w:themeColor="text1"/>
          <w:sz w:val="28"/>
          <w:szCs w:val="28"/>
          <w:lang w:val="sq-AL"/>
        </w:rPr>
      </w:pPr>
    </w:p>
    <w:p w14:paraId="25F14D82" w14:textId="77777777" w:rsidR="00D932F3" w:rsidRPr="00441306" w:rsidRDefault="00314100" w:rsidP="00D932F3">
      <w:pPr>
        <w:pStyle w:val="ListParagraph"/>
        <w:numPr>
          <w:ilvl w:val="4"/>
          <w:numId w:val="4"/>
        </w:numPr>
        <w:spacing w:after="200" w:line="276" w:lineRule="auto"/>
        <w:jc w:val="both"/>
        <w:rPr>
          <w:color w:val="000000" w:themeColor="text1"/>
          <w:sz w:val="28"/>
          <w:szCs w:val="28"/>
          <w:lang w:val="sq-AL"/>
        </w:rPr>
      </w:pPr>
      <w:r w:rsidRPr="00441306">
        <w:rPr>
          <w:color w:val="000000" w:themeColor="text1"/>
          <w:sz w:val="28"/>
          <w:szCs w:val="28"/>
          <w:lang w:val="sq-AL"/>
        </w:rPr>
        <w:t>Pasuritë e paluajtshme shtetërore sipas zërave kadastralë të tokës</w:t>
      </w:r>
      <w:r w:rsidR="000D2878" w:rsidRPr="00441306">
        <w:rPr>
          <w:color w:val="000000" w:themeColor="text1"/>
          <w:sz w:val="28"/>
          <w:szCs w:val="28"/>
          <w:lang w:val="sq-AL"/>
        </w:rPr>
        <w:t>,</w:t>
      </w:r>
      <w:r w:rsidRPr="00441306">
        <w:rPr>
          <w:color w:val="000000" w:themeColor="text1"/>
          <w:sz w:val="28"/>
          <w:szCs w:val="28"/>
          <w:lang w:val="sq-AL"/>
        </w:rPr>
        <w:t xml:space="preserve"> të përcaktuar në nenin </w:t>
      </w:r>
      <w:r w:rsidR="00D932F3" w:rsidRPr="00441306">
        <w:rPr>
          <w:color w:val="000000" w:themeColor="text1"/>
          <w:sz w:val="28"/>
          <w:szCs w:val="28"/>
          <w:lang w:val="sq-AL"/>
        </w:rPr>
        <w:t>8</w:t>
      </w:r>
      <w:r w:rsidRPr="00441306">
        <w:rPr>
          <w:color w:val="000000" w:themeColor="text1"/>
          <w:sz w:val="28"/>
          <w:szCs w:val="28"/>
          <w:lang w:val="sq-AL"/>
        </w:rPr>
        <w:t xml:space="preserve"> dhe të identifikuara me posedues faktik </w:t>
      </w:r>
      <w:r w:rsidRPr="00441306">
        <w:rPr>
          <w:i/>
          <w:iCs/>
          <w:color w:val="000000" w:themeColor="text1"/>
          <w:sz w:val="28"/>
          <w:szCs w:val="28"/>
          <w:lang w:val="sq-AL"/>
        </w:rPr>
        <w:t>jopronarë</w:t>
      </w:r>
      <w:r w:rsidRPr="00441306">
        <w:rPr>
          <w:color w:val="000000" w:themeColor="text1"/>
          <w:sz w:val="28"/>
          <w:szCs w:val="28"/>
          <w:lang w:val="sq-AL"/>
        </w:rPr>
        <w:t xml:space="preserve"> në zbatim të këtij ligji, përjashtohen nga detyrimi ligjor i ndryshimit të përdorimit të tokës nga ajo </w:t>
      </w:r>
      <w:r w:rsidRPr="00441306">
        <w:rPr>
          <w:i/>
          <w:iCs/>
          <w:color w:val="000000" w:themeColor="text1"/>
          <w:sz w:val="28"/>
          <w:szCs w:val="28"/>
          <w:lang w:val="sq-AL"/>
        </w:rPr>
        <w:t>pyjore, kullote, bujqësore</w:t>
      </w:r>
      <w:r w:rsidRPr="00441306">
        <w:rPr>
          <w:color w:val="000000" w:themeColor="text1"/>
          <w:sz w:val="28"/>
          <w:szCs w:val="28"/>
          <w:lang w:val="sq-AL"/>
        </w:rPr>
        <w:t xml:space="preserve"> në </w:t>
      </w:r>
      <w:r w:rsidRPr="00441306">
        <w:rPr>
          <w:i/>
          <w:iCs/>
          <w:color w:val="000000" w:themeColor="text1"/>
          <w:sz w:val="28"/>
          <w:szCs w:val="28"/>
          <w:lang w:val="sq-AL"/>
        </w:rPr>
        <w:t>tokë urbane</w:t>
      </w:r>
      <w:r w:rsidRPr="00441306">
        <w:rPr>
          <w:color w:val="000000" w:themeColor="text1"/>
          <w:sz w:val="28"/>
          <w:szCs w:val="28"/>
          <w:lang w:val="sq-AL"/>
        </w:rPr>
        <w:t xml:space="preserve"> për qëllime të pajisjes me leje zhvillimi dhe leje ndërtimi për projekte investimi në përputhje me kushtet e dokumentit të planifikimit për zonën e përcaktuar. Menjëherë mbas kalimit të pronësisë së pasurisë së paluajtshme shtetërore poseduesit faktik jopronar në zbatim të rregullave dhe proçedurave të këtij ligji, lind e drejta e aplikimit për leje zhvillimi dhe/apo ndërtimi pranë autoriteteve përgjegjëse për zhvillimin e territorit</w:t>
      </w:r>
      <w:r w:rsidR="000D2878" w:rsidRPr="00441306">
        <w:rPr>
          <w:color w:val="000000" w:themeColor="text1"/>
          <w:sz w:val="28"/>
          <w:szCs w:val="28"/>
          <w:lang w:val="sq-AL"/>
        </w:rPr>
        <w:t>,</w:t>
      </w:r>
      <w:r w:rsidRPr="00441306">
        <w:rPr>
          <w:color w:val="000000" w:themeColor="text1"/>
          <w:sz w:val="28"/>
          <w:szCs w:val="28"/>
          <w:lang w:val="sq-AL"/>
        </w:rPr>
        <w:t xml:space="preserve"> bazuar në ligjin nr.107/2014 “</w:t>
      </w:r>
      <w:r w:rsidRPr="00441306">
        <w:rPr>
          <w:i/>
          <w:iCs/>
          <w:color w:val="000000" w:themeColor="text1"/>
          <w:sz w:val="28"/>
          <w:szCs w:val="28"/>
          <w:lang w:val="sq-AL"/>
        </w:rPr>
        <w:t>Për planifikimin e territorit</w:t>
      </w:r>
      <w:r w:rsidRPr="00441306">
        <w:rPr>
          <w:color w:val="000000" w:themeColor="text1"/>
          <w:sz w:val="28"/>
          <w:szCs w:val="28"/>
          <w:lang w:val="sq-AL"/>
        </w:rPr>
        <w:t>” pa qënë e nevojshme ndryshimi i përdorimit të tokës apo destinacionit të saj përsa i përket sipërfaqes së nevojshme për zhvillimin sipas projektit të investimit të paraqitur.</w:t>
      </w:r>
    </w:p>
    <w:p w14:paraId="353745D3" w14:textId="77777777" w:rsidR="00D932F3" w:rsidRPr="00441306" w:rsidRDefault="00D932F3" w:rsidP="00D932F3">
      <w:pPr>
        <w:spacing w:after="200" w:line="276" w:lineRule="auto"/>
        <w:jc w:val="both"/>
        <w:rPr>
          <w:color w:val="000000" w:themeColor="text1"/>
          <w:sz w:val="28"/>
          <w:szCs w:val="28"/>
          <w:lang w:val="sq-AL"/>
        </w:rPr>
      </w:pPr>
    </w:p>
    <w:p w14:paraId="247E8213" w14:textId="77777777" w:rsidR="0019125C" w:rsidRPr="00441306" w:rsidRDefault="0019125C" w:rsidP="00314100">
      <w:pPr>
        <w:pStyle w:val="ListParagraph"/>
        <w:numPr>
          <w:ilvl w:val="3"/>
          <w:numId w:val="4"/>
        </w:numPr>
        <w:spacing w:after="200" w:line="276" w:lineRule="auto"/>
        <w:jc w:val="both"/>
        <w:rPr>
          <w:color w:val="000000" w:themeColor="text1"/>
          <w:sz w:val="28"/>
          <w:szCs w:val="28"/>
          <w:lang w:val="sq-AL"/>
        </w:rPr>
      </w:pPr>
      <w:r w:rsidRPr="00441306">
        <w:rPr>
          <w:color w:val="000000" w:themeColor="text1"/>
          <w:sz w:val="28"/>
          <w:szCs w:val="28"/>
          <w:lang w:val="sq-AL"/>
        </w:rPr>
        <w:t>Çdo kufizim i vendosur pasurisë së paluajtshme shtetërore në momentin e tran</w:t>
      </w:r>
      <w:r w:rsidR="000D2878" w:rsidRPr="00441306">
        <w:rPr>
          <w:color w:val="000000" w:themeColor="text1"/>
          <w:sz w:val="28"/>
          <w:szCs w:val="28"/>
          <w:lang w:val="sq-AL"/>
        </w:rPr>
        <w:t>s</w:t>
      </w:r>
      <w:r w:rsidRPr="00441306">
        <w:rPr>
          <w:color w:val="000000" w:themeColor="text1"/>
          <w:sz w:val="28"/>
          <w:szCs w:val="28"/>
          <w:lang w:val="sq-AL"/>
        </w:rPr>
        <w:t>ferimit të saj bazuar në ligjin Nr. 8744, date 22.02.2001 “</w:t>
      </w:r>
      <w:r w:rsidRPr="00441306">
        <w:rPr>
          <w:i/>
          <w:iCs/>
          <w:color w:val="000000" w:themeColor="text1"/>
          <w:sz w:val="28"/>
          <w:szCs w:val="28"/>
          <w:lang w:val="sq-AL"/>
        </w:rPr>
        <w:t>Për transferimin e pronave të paluajtshme publike të shtetit në njësitë e vet</w:t>
      </w:r>
      <w:r w:rsidR="000D2878" w:rsidRPr="00441306">
        <w:rPr>
          <w:i/>
          <w:iCs/>
          <w:color w:val="000000" w:themeColor="text1"/>
          <w:sz w:val="28"/>
          <w:szCs w:val="28"/>
          <w:lang w:val="sq-AL"/>
        </w:rPr>
        <w:t>ë</w:t>
      </w:r>
      <w:r w:rsidRPr="00441306">
        <w:rPr>
          <w:i/>
          <w:iCs/>
          <w:color w:val="000000" w:themeColor="text1"/>
          <w:sz w:val="28"/>
          <w:szCs w:val="28"/>
          <w:lang w:val="sq-AL"/>
        </w:rPr>
        <w:t>qeverisjes vendor</w:t>
      </w:r>
      <w:r w:rsidR="000D2878" w:rsidRPr="00441306">
        <w:rPr>
          <w:i/>
          <w:color w:val="000000" w:themeColor="text1"/>
          <w:sz w:val="28"/>
          <w:szCs w:val="28"/>
          <w:lang w:val="sq-AL"/>
        </w:rPr>
        <w:t>e</w:t>
      </w:r>
      <w:r w:rsidRPr="00441306">
        <w:rPr>
          <w:color w:val="000000" w:themeColor="text1"/>
          <w:sz w:val="28"/>
          <w:szCs w:val="28"/>
          <w:lang w:val="sq-AL"/>
        </w:rPr>
        <w:t>”  i cili nuk përputhet me instrumentat e miratuara të planifikimit apo/dhe kriteret e përcaktuara</w:t>
      </w:r>
      <w:r w:rsidR="00A467DF" w:rsidRPr="00441306">
        <w:rPr>
          <w:color w:val="000000" w:themeColor="text1"/>
          <w:sz w:val="28"/>
          <w:szCs w:val="28"/>
          <w:lang w:val="sq-AL"/>
        </w:rPr>
        <w:t xml:space="preserve"> në dokumentin e planifikimit për zonën e përcaktuar</w:t>
      </w:r>
      <w:r w:rsidRPr="00441306">
        <w:rPr>
          <w:color w:val="000000" w:themeColor="text1"/>
          <w:sz w:val="28"/>
          <w:szCs w:val="28"/>
          <w:lang w:val="sq-AL"/>
        </w:rPr>
        <w:t>, vetëm për qëllime të objektit të këtij ligji nuk</w:t>
      </w:r>
      <w:r w:rsidR="00834761" w:rsidRPr="00441306">
        <w:rPr>
          <w:color w:val="000000" w:themeColor="text1"/>
          <w:sz w:val="28"/>
          <w:szCs w:val="28"/>
          <w:lang w:val="sq-AL"/>
        </w:rPr>
        <w:t xml:space="preserve">, mbartet </w:t>
      </w:r>
      <w:r w:rsidRPr="00441306">
        <w:rPr>
          <w:color w:val="000000" w:themeColor="text1"/>
          <w:sz w:val="28"/>
          <w:szCs w:val="28"/>
          <w:lang w:val="sq-AL"/>
        </w:rPr>
        <w:t>gjatë tran</w:t>
      </w:r>
      <w:r w:rsidR="00834761" w:rsidRPr="00441306">
        <w:rPr>
          <w:color w:val="000000" w:themeColor="text1"/>
          <w:sz w:val="28"/>
          <w:szCs w:val="28"/>
          <w:lang w:val="sq-AL"/>
        </w:rPr>
        <w:t>s</w:t>
      </w:r>
      <w:r w:rsidRPr="00441306">
        <w:rPr>
          <w:color w:val="000000" w:themeColor="text1"/>
          <w:sz w:val="28"/>
          <w:szCs w:val="28"/>
          <w:lang w:val="sq-AL"/>
        </w:rPr>
        <w:t xml:space="preserve">ferimit dhe tjetërsimit të pronave të paluajtshme </w:t>
      </w:r>
      <w:r w:rsidR="00333849" w:rsidRPr="00441306">
        <w:rPr>
          <w:color w:val="000000" w:themeColor="text1"/>
          <w:sz w:val="28"/>
          <w:szCs w:val="28"/>
          <w:lang w:val="sq-AL"/>
        </w:rPr>
        <w:t>shtetëror</w:t>
      </w:r>
      <w:r w:rsidRPr="00441306">
        <w:rPr>
          <w:color w:val="000000" w:themeColor="text1"/>
          <w:sz w:val="28"/>
          <w:szCs w:val="28"/>
          <w:lang w:val="sq-AL"/>
        </w:rPr>
        <w:t>e.</w:t>
      </w:r>
    </w:p>
    <w:p w14:paraId="2450E540" w14:textId="77777777" w:rsidR="00314100" w:rsidRPr="00441306" w:rsidRDefault="00314100" w:rsidP="00314100">
      <w:pPr>
        <w:pStyle w:val="ListParagraph"/>
        <w:spacing w:after="200" w:line="276" w:lineRule="auto"/>
        <w:ind w:left="810"/>
        <w:jc w:val="both"/>
        <w:rPr>
          <w:color w:val="000000" w:themeColor="text1"/>
          <w:sz w:val="28"/>
          <w:szCs w:val="28"/>
          <w:lang w:val="sq-AL"/>
        </w:rPr>
      </w:pPr>
    </w:p>
    <w:p w14:paraId="4E7793A1" w14:textId="77777777" w:rsidR="00314100" w:rsidRPr="00441306" w:rsidRDefault="00913EE8" w:rsidP="00314100">
      <w:pPr>
        <w:pStyle w:val="ListParagraph"/>
        <w:numPr>
          <w:ilvl w:val="3"/>
          <w:numId w:val="4"/>
        </w:numPr>
        <w:spacing w:after="200" w:line="276" w:lineRule="auto"/>
        <w:jc w:val="both"/>
        <w:rPr>
          <w:color w:val="000000" w:themeColor="text1"/>
          <w:sz w:val="28"/>
          <w:szCs w:val="28"/>
          <w:lang w:val="sq-AL"/>
        </w:rPr>
      </w:pPr>
      <w:r w:rsidRPr="00441306">
        <w:rPr>
          <w:rFonts w:eastAsiaTheme="majorEastAsia"/>
          <w:color w:val="000000" w:themeColor="text1"/>
          <w:spacing w:val="-2"/>
          <w:sz w:val="28"/>
          <w:szCs w:val="28"/>
          <w:shd w:val="clear" w:color="auto" w:fill="FFFFFF"/>
          <w:lang w:val="sq-AL"/>
        </w:rPr>
        <w:t>Në rast të zbatimit të nenit 34 pika 2) e ligjit 135/205 “</w:t>
      </w:r>
      <w:r w:rsidRPr="00441306">
        <w:rPr>
          <w:rFonts w:eastAsia="Calibri"/>
          <w:i/>
          <w:iCs/>
          <w:color w:val="000000" w:themeColor="text1"/>
          <w:sz w:val="28"/>
          <w:szCs w:val="28"/>
          <w:lang w:val="sq-AL"/>
        </w:rPr>
        <w:t xml:space="preserve">Për trajtimin e pronës dhe përfundimin e </w:t>
      </w:r>
      <w:r w:rsidR="00333849" w:rsidRPr="00441306">
        <w:rPr>
          <w:rFonts w:eastAsia="Calibri"/>
          <w:i/>
          <w:iCs/>
          <w:color w:val="000000" w:themeColor="text1"/>
          <w:sz w:val="28"/>
          <w:szCs w:val="28"/>
          <w:lang w:val="sq-AL"/>
        </w:rPr>
        <w:t>proçes</w:t>
      </w:r>
      <w:r w:rsidRPr="00441306">
        <w:rPr>
          <w:rFonts w:eastAsia="Calibri"/>
          <w:i/>
          <w:iCs/>
          <w:color w:val="000000" w:themeColor="text1"/>
          <w:sz w:val="28"/>
          <w:szCs w:val="28"/>
          <w:lang w:val="sq-AL"/>
        </w:rPr>
        <w:t>it të kompensimit të pronave</w:t>
      </w:r>
      <w:r w:rsidRPr="00441306">
        <w:rPr>
          <w:rFonts w:eastAsia="Calibri"/>
          <w:color w:val="000000" w:themeColor="text1"/>
          <w:sz w:val="28"/>
          <w:szCs w:val="28"/>
          <w:lang w:val="sq-AL"/>
        </w:rPr>
        <w:t xml:space="preserve">” </w:t>
      </w:r>
      <w:r w:rsidR="00314100" w:rsidRPr="00441306">
        <w:rPr>
          <w:rFonts w:eastAsia="Calibri"/>
          <w:color w:val="000000" w:themeColor="text1"/>
          <w:sz w:val="28"/>
          <w:szCs w:val="28"/>
          <w:lang w:val="sq-AL"/>
        </w:rPr>
        <w:t>nëse:</w:t>
      </w:r>
    </w:p>
    <w:p w14:paraId="5C6756FC" w14:textId="77777777" w:rsidR="00314100" w:rsidRPr="00441306" w:rsidRDefault="00314100" w:rsidP="00314100">
      <w:pPr>
        <w:pStyle w:val="ListParagraph"/>
        <w:rPr>
          <w:rFonts w:eastAsia="Calibri"/>
          <w:color w:val="000000" w:themeColor="text1"/>
          <w:sz w:val="28"/>
          <w:szCs w:val="28"/>
          <w:lang w:val="sq-AL"/>
        </w:rPr>
      </w:pPr>
    </w:p>
    <w:p w14:paraId="0380F70A" w14:textId="77777777" w:rsidR="00883562" w:rsidRPr="00441306" w:rsidRDefault="00913EE8" w:rsidP="00314100">
      <w:pPr>
        <w:pStyle w:val="ListParagraph"/>
        <w:numPr>
          <w:ilvl w:val="4"/>
          <w:numId w:val="4"/>
        </w:numPr>
        <w:spacing w:after="200" w:line="276" w:lineRule="auto"/>
        <w:jc w:val="both"/>
        <w:rPr>
          <w:color w:val="000000" w:themeColor="text1"/>
          <w:sz w:val="28"/>
          <w:szCs w:val="28"/>
          <w:lang w:val="sq-AL"/>
        </w:rPr>
      </w:pPr>
      <w:r w:rsidRPr="00441306">
        <w:rPr>
          <w:rFonts w:eastAsia="Calibri"/>
          <w:color w:val="000000" w:themeColor="text1"/>
          <w:sz w:val="28"/>
          <w:szCs w:val="28"/>
          <w:lang w:val="sq-AL"/>
        </w:rPr>
        <w:t>identifikohet</w:t>
      </w:r>
      <w:r w:rsidR="00F73B30" w:rsidRPr="00441306">
        <w:rPr>
          <w:rFonts w:eastAsia="Calibri"/>
          <w:color w:val="000000" w:themeColor="text1"/>
          <w:sz w:val="28"/>
          <w:szCs w:val="28"/>
          <w:lang w:val="sq-AL"/>
        </w:rPr>
        <w:t xml:space="preserve"> së </w:t>
      </w:r>
      <w:r w:rsidRPr="00441306">
        <w:rPr>
          <w:rFonts w:eastAsiaTheme="majorEastAsia"/>
          <w:color w:val="000000" w:themeColor="text1"/>
          <w:spacing w:val="-2"/>
          <w:sz w:val="28"/>
          <w:szCs w:val="28"/>
          <w:shd w:val="clear" w:color="auto" w:fill="FFFFFF"/>
          <w:lang w:val="sq-AL"/>
        </w:rPr>
        <w:t xml:space="preserve">poseduesi faktik jo pronar të cilit </w:t>
      </w:r>
      <w:r w:rsidR="00D20A99" w:rsidRPr="00441306">
        <w:rPr>
          <w:rFonts w:eastAsiaTheme="majorEastAsia"/>
          <w:color w:val="000000" w:themeColor="text1"/>
          <w:spacing w:val="-2"/>
          <w:sz w:val="28"/>
          <w:szCs w:val="28"/>
          <w:shd w:val="clear" w:color="auto" w:fill="FFFFFF"/>
          <w:lang w:val="sq-AL"/>
        </w:rPr>
        <w:t>i</w:t>
      </w:r>
      <w:r w:rsidRPr="00441306">
        <w:rPr>
          <w:rFonts w:eastAsiaTheme="majorEastAsia"/>
          <w:color w:val="000000" w:themeColor="text1"/>
          <w:spacing w:val="-2"/>
          <w:sz w:val="28"/>
          <w:szCs w:val="28"/>
          <w:shd w:val="clear" w:color="auto" w:fill="FFFFFF"/>
          <w:lang w:val="sq-AL"/>
        </w:rPr>
        <w:t xml:space="preserve"> ka kaluar pronësia e pasurisë së paluajtshme shtetë</w:t>
      </w:r>
      <w:r w:rsidR="00D20A99" w:rsidRPr="00441306">
        <w:rPr>
          <w:rFonts w:eastAsiaTheme="majorEastAsia"/>
          <w:color w:val="000000" w:themeColor="text1"/>
          <w:spacing w:val="-2"/>
          <w:sz w:val="28"/>
          <w:szCs w:val="28"/>
          <w:shd w:val="clear" w:color="auto" w:fill="FFFFFF"/>
          <w:lang w:val="sq-AL"/>
        </w:rPr>
        <w:t>ror</w:t>
      </w:r>
      <w:r w:rsidR="00834761" w:rsidRPr="00441306">
        <w:rPr>
          <w:rFonts w:eastAsiaTheme="majorEastAsia"/>
          <w:color w:val="000000" w:themeColor="text1"/>
          <w:spacing w:val="-2"/>
          <w:sz w:val="28"/>
          <w:szCs w:val="28"/>
          <w:shd w:val="clear" w:color="auto" w:fill="FFFFFF"/>
          <w:lang w:val="sq-AL"/>
        </w:rPr>
        <w:t xml:space="preserve">e në zbatim të këtij ligji, </w:t>
      </w:r>
      <w:r w:rsidR="00D20A99" w:rsidRPr="00441306">
        <w:rPr>
          <w:rFonts w:eastAsiaTheme="majorEastAsia"/>
          <w:color w:val="000000" w:themeColor="text1"/>
          <w:spacing w:val="-2"/>
          <w:sz w:val="28"/>
          <w:szCs w:val="28"/>
          <w:shd w:val="clear" w:color="auto" w:fill="FFFFFF"/>
          <w:lang w:val="sq-AL"/>
        </w:rPr>
        <w:t xml:space="preserve">është një </w:t>
      </w:r>
      <w:r w:rsidR="00D20A99" w:rsidRPr="00441306">
        <w:rPr>
          <w:rFonts w:eastAsiaTheme="majorEastAsia"/>
          <w:color w:val="000000" w:themeColor="text1"/>
          <w:spacing w:val="-2"/>
          <w:sz w:val="28"/>
          <w:szCs w:val="28"/>
          <w:shd w:val="clear" w:color="auto" w:fill="FFFFFF"/>
          <w:lang w:val="sq-AL"/>
        </w:rPr>
        <w:lastRenderedPageBreak/>
        <w:t>nga trashëgimtarët ligjorë të subjektit të shpronësuar atëhere sipërfaqja e pronës së kaluar n</w:t>
      </w:r>
      <w:r w:rsidR="00815BFB" w:rsidRPr="00441306">
        <w:rPr>
          <w:rFonts w:eastAsiaTheme="majorEastAsia"/>
          <w:color w:val="000000" w:themeColor="text1"/>
          <w:spacing w:val="-2"/>
          <w:sz w:val="28"/>
          <w:szCs w:val="28"/>
          <w:shd w:val="clear" w:color="auto" w:fill="FFFFFF"/>
          <w:lang w:val="sq-AL"/>
        </w:rPr>
        <w:t>ë</w:t>
      </w:r>
      <w:r w:rsidR="00D20A99" w:rsidRPr="00441306">
        <w:rPr>
          <w:rFonts w:eastAsiaTheme="majorEastAsia"/>
          <w:color w:val="000000" w:themeColor="text1"/>
          <w:spacing w:val="-2"/>
          <w:sz w:val="28"/>
          <w:szCs w:val="28"/>
          <w:shd w:val="clear" w:color="auto" w:fill="FFFFFF"/>
          <w:lang w:val="sq-AL"/>
        </w:rPr>
        <w:t xml:space="preserve"> pronësi</w:t>
      </w:r>
      <w:r w:rsidR="00834761" w:rsidRPr="00441306">
        <w:rPr>
          <w:rFonts w:eastAsiaTheme="majorEastAsia"/>
          <w:color w:val="000000" w:themeColor="text1"/>
          <w:spacing w:val="-2"/>
          <w:sz w:val="28"/>
          <w:szCs w:val="28"/>
          <w:shd w:val="clear" w:color="auto" w:fill="FFFFFF"/>
          <w:lang w:val="sq-AL"/>
        </w:rPr>
        <w:t>,</w:t>
      </w:r>
      <w:r w:rsidR="00D20A99" w:rsidRPr="00441306">
        <w:rPr>
          <w:rFonts w:eastAsiaTheme="majorEastAsia"/>
          <w:color w:val="000000" w:themeColor="text1"/>
          <w:spacing w:val="-2"/>
          <w:sz w:val="28"/>
          <w:szCs w:val="28"/>
          <w:shd w:val="clear" w:color="auto" w:fill="FFFFFF"/>
          <w:lang w:val="sq-AL"/>
        </w:rPr>
        <w:t xml:space="preserve"> bazuar në këtë ligj</w:t>
      </w:r>
      <w:r w:rsidR="00834761" w:rsidRPr="00441306">
        <w:rPr>
          <w:rFonts w:eastAsiaTheme="majorEastAsia"/>
          <w:color w:val="000000" w:themeColor="text1"/>
          <w:spacing w:val="-2"/>
          <w:sz w:val="28"/>
          <w:szCs w:val="28"/>
          <w:shd w:val="clear" w:color="auto" w:fill="FFFFFF"/>
          <w:lang w:val="sq-AL"/>
        </w:rPr>
        <w:t>,</w:t>
      </w:r>
      <w:r w:rsidR="00D20A99" w:rsidRPr="00441306">
        <w:rPr>
          <w:rFonts w:eastAsiaTheme="majorEastAsia"/>
          <w:color w:val="000000" w:themeColor="text1"/>
          <w:spacing w:val="-2"/>
          <w:sz w:val="28"/>
          <w:szCs w:val="28"/>
          <w:shd w:val="clear" w:color="auto" w:fill="FFFFFF"/>
          <w:lang w:val="sq-AL"/>
        </w:rPr>
        <w:t xml:space="preserve"> </w:t>
      </w:r>
      <w:r w:rsidR="00815BFB" w:rsidRPr="00441306">
        <w:rPr>
          <w:rFonts w:eastAsiaTheme="majorEastAsia"/>
          <w:color w:val="000000" w:themeColor="text1"/>
          <w:spacing w:val="-2"/>
          <w:sz w:val="28"/>
          <w:szCs w:val="28"/>
          <w:shd w:val="clear" w:color="auto" w:fill="FFFFFF"/>
          <w:lang w:val="sq-AL"/>
        </w:rPr>
        <w:t>i</w:t>
      </w:r>
      <w:r w:rsidR="00D20A99" w:rsidRPr="00441306">
        <w:rPr>
          <w:rFonts w:eastAsiaTheme="majorEastAsia"/>
          <w:color w:val="000000" w:themeColor="text1"/>
          <w:spacing w:val="-2"/>
          <w:sz w:val="28"/>
          <w:szCs w:val="28"/>
          <w:shd w:val="clear" w:color="auto" w:fill="FFFFFF"/>
          <w:lang w:val="sq-AL"/>
        </w:rPr>
        <w:t xml:space="preserve"> zbritet </w:t>
      </w:r>
      <w:r w:rsidRPr="00441306">
        <w:rPr>
          <w:rFonts w:eastAsiaTheme="majorEastAsia"/>
          <w:color w:val="000000" w:themeColor="text1"/>
          <w:spacing w:val="-2"/>
          <w:sz w:val="28"/>
          <w:szCs w:val="28"/>
          <w:shd w:val="clear" w:color="auto" w:fill="FFFFFF"/>
          <w:lang w:val="sq-AL"/>
        </w:rPr>
        <w:t xml:space="preserve">nga </w:t>
      </w:r>
      <w:r w:rsidR="00D20A99" w:rsidRPr="00441306">
        <w:rPr>
          <w:rFonts w:eastAsiaTheme="majorEastAsia"/>
          <w:color w:val="000000" w:themeColor="text1"/>
          <w:spacing w:val="-2"/>
          <w:sz w:val="28"/>
          <w:szCs w:val="28"/>
          <w:shd w:val="clear" w:color="auto" w:fill="FFFFFF"/>
          <w:lang w:val="sq-AL"/>
        </w:rPr>
        <w:t>sipërfaja e pronës që ai do të përfitonte si trashëgimtar ligjor bazuar në nj</w:t>
      </w:r>
      <w:r w:rsidR="00883562" w:rsidRPr="00441306">
        <w:rPr>
          <w:rFonts w:eastAsiaTheme="majorEastAsia"/>
          <w:color w:val="000000" w:themeColor="text1"/>
          <w:spacing w:val="-2"/>
          <w:sz w:val="28"/>
          <w:szCs w:val="28"/>
          <w:shd w:val="clear" w:color="auto" w:fill="FFFFFF"/>
          <w:lang w:val="sq-AL"/>
        </w:rPr>
        <w:t>ë</w:t>
      </w:r>
      <w:r w:rsidR="00D20A99" w:rsidRPr="00441306">
        <w:rPr>
          <w:rFonts w:eastAsiaTheme="majorEastAsia"/>
          <w:color w:val="000000" w:themeColor="text1"/>
          <w:spacing w:val="-2"/>
          <w:sz w:val="28"/>
          <w:szCs w:val="28"/>
          <w:shd w:val="clear" w:color="auto" w:fill="FFFFFF"/>
          <w:lang w:val="sq-AL"/>
        </w:rPr>
        <w:t xml:space="preserve"> vendim përfundimtar për kompensimin fizik në pronën e njohur.  Në rast</w:t>
      </w:r>
      <w:r w:rsidR="00F73B30" w:rsidRPr="00441306">
        <w:rPr>
          <w:rFonts w:eastAsiaTheme="majorEastAsia"/>
          <w:color w:val="000000" w:themeColor="text1"/>
          <w:spacing w:val="-2"/>
          <w:sz w:val="28"/>
          <w:szCs w:val="28"/>
          <w:shd w:val="clear" w:color="auto" w:fill="FFFFFF"/>
          <w:lang w:val="sq-AL"/>
        </w:rPr>
        <w:t xml:space="preserve"> së </w:t>
      </w:r>
      <w:r w:rsidR="00D20A99" w:rsidRPr="00441306">
        <w:rPr>
          <w:rFonts w:eastAsiaTheme="majorEastAsia"/>
          <w:color w:val="000000" w:themeColor="text1"/>
          <w:spacing w:val="-2"/>
          <w:sz w:val="28"/>
          <w:szCs w:val="28"/>
          <w:shd w:val="clear" w:color="auto" w:fill="FFFFFF"/>
          <w:lang w:val="sq-AL"/>
        </w:rPr>
        <w:t>sipërfaqja eshtë me e madhe atëhere diferenca e sipërfaqes së kaluar u kompensohet trash</w:t>
      </w:r>
      <w:r w:rsidR="00883562" w:rsidRPr="00441306">
        <w:rPr>
          <w:rFonts w:eastAsiaTheme="majorEastAsia"/>
          <w:color w:val="000000" w:themeColor="text1"/>
          <w:spacing w:val="-2"/>
          <w:sz w:val="28"/>
          <w:szCs w:val="28"/>
          <w:shd w:val="clear" w:color="auto" w:fill="FFFFFF"/>
          <w:lang w:val="sq-AL"/>
        </w:rPr>
        <w:t>ë</w:t>
      </w:r>
      <w:r w:rsidR="00D20A99" w:rsidRPr="00441306">
        <w:rPr>
          <w:rFonts w:eastAsiaTheme="majorEastAsia"/>
          <w:color w:val="000000" w:themeColor="text1"/>
          <w:spacing w:val="-2"/>
          <w:sz w:val="28"/>
          <w:szCs w:val="28"/>
          <w:shd w:val="clear" w:color="auto" w:fill="FFFFFF"/>
          <w:lang w:val="sq-AL"/>
        </w:rPr>
        <w:t>gimtareve të tjerë ligjorë</w:t>
      </w:r>
      <w:r w:rsidR="00834761" w:rsidRPr="00441306">
        <w:rPr>
          <w:rFonts w:eastAsiaTheme="majorEastAsia"/>
          <w:color w:val="000000" w:themeColor="text1"/>
          <w:spacing w:val="-2"/>
          <w:sz w:val="28"/>
          <w:szCs w:val="28"/>
          <w:shd w:val="clear" w:color="auto" w:fill="FFFFFF"/>
          <w:lang w:val="sq-AL"/>
        </w:rPr>
        <w:t>,</w:t>
      </w:r>
      <w:r w:rsidR="00D20A99" w:rsidRPr="00441306">
        <w:rPr>
          <w:rFonts w:eastAsiaTheme="majorEastAsia"/>
          <w:color w:val="000000" w:themeColor="text1"/>
          <w:spacing w:val="-2"/>
          <w:sz w:val="28"/>
          <w:szCs w:val="28"/>
          <w:shd w:val="clear" w:color="auto" w:fill="FFFFFF"/>
          <w:lang w:val="sq-AL"/>
        </w:rPr>
        <w:t xml:space="preserve"> bazuar në kreun II “Rregullat p</w:t>
      </w:r>
      <w:r w:rsidR="00D20A99" w:rsidRPr="00441306">
        <w:rPr>
          <w:color w:val="000000" w:themeColor="text1"/>
          <w:sz w:val="28"/>
          <w:szCs w:val="28"/>
          <w:lang w:val="sq-AL"/>
        </w:rPr>
        <w:t>ë</w:t>
      </w:r>
      <w:r w:rsidR="00D20A99" w:rsidRPr="00441306">
        <w:rPr>
          <w:rFonts w:eastAsiaTheme="majorEastAsia"/>
          <w:color w:val="000000" w:themeColor="text1"/>
          <w:spacing w:val="-2"/>
          <w:sz w:val="28"/>
          <w:szCs w:val="28"/>
          <w:shd w:val="clear" w:color="auto" w:fill="FFFFFF"/>
          <w:lang w:val="sq-AL"/>
        </w:rPr>
        <w:t>r kompensimin” t</w:t>
      </w:r>
      <w:r w:rsidR="00D20A99" w:rsidRPr="00441306">
        <w:rPr>
          <w:color w:val="000000" w:themeColor="text1"/>
          <w:sz w:val="28"/>
          <w:szCs w:val="28"/>
          <w:lang w:val="sq-AL"/>
        </w:rPr>
        <w:t>ë</w:t>
      </w:r>
      <w:r w:rsidR="00D20A99" w:rsidRPr="00441306">
        <w:rPr>
          <w:rFonts w:eastAsiaTheme="majorEastAsia"/>
          <w:color w:val="000000" w:themeColor="text1"/>
          <w:spacing w:val="-2"/>
          <w:sz w:val="28"/>
          <w:szCs w:val="28"/>
          <w:shd w:val="clear" w:color="auto" w:fill="FFFFFF"/>
          <w:lang w:val="sq-AL"/>
        </w:rPr>
        <w:t xml:space="preserve"> ligjit </w:t>
      </w:r>
      <w:r w:rsidR="00D20A99" w:rsidRPr="00441306">
        <w:rPr>
          <w:color w:val="000000" w:themeColor="text1"/>
          <w:sz w:val="28"/>
          <w:szCs w:val="28"/>
          <w:lang w:val="sq-AL"/>
        </w:rPr>
        <w:t>Nr. 133/2015 “</w:t>
      </w:r>
      <w:r w:rsidR="00D20A99" w:rsidRPr="00441306">
        <w:rPr>
          <w:i/>
          <w:iCs/>
          <w:color w:val="000000" w:themeColor="text1"/>
          <w:sz w:val="28"/>
          <w:szCs w:val="28"/>
          <w:lang w:val="sq-AL"/>
        </w:rPr>
        <w:t>Për trajtimin e pronës dhe përfundimin e proçesit të kompensimit të pronave</w:t>
      </w:r>
      <w:r w:rsidR="00D20A99" w:rsidRPr="00441306">
        <w:rPr>
          <w:color w:val="000000" w:themeColor="text1"/>
          <w:sz w:val="28"/>
          <w:szCs w:val="28"/>
          <w:lang w:val="sq-AL"/>
        </w:rPr>
        <w:t>” i ndryshuar.</w:t>
      </w:r>
    </w:p>
    <w:p w14:paraId="0591E6EB" w14:textId="77777777" w:rsidR="00314100" w:rsidRPr="00441306" w:rsidRDefault="00314100" w:rsidP="00314100">
      <w:pPr>
        <w:pStyle w:val="ListParagraph"/>
        <w:spacing w:after="200" w:line="276" w:lineRule="auto"/>
        <w:ind w:left="1620"/>
        <w:jc w:val="both"/>
        <w:rPr>
          <w:color w:val="000000" w:themeColor="text1"/>
          <w:sz w:val="28"/>
          <w:szCs w:val="28"/>
          <w:lang w:val="sq-AL"/>
        </w:rPr>
      </w:pPr>
    </w:p>
    <w:p w14:paraId="49548642" w14:textId="77777777" w:rsidR="00913EE8" w:rsidRPr="00441306" w:rsidRDefault="00815BFB" w:rsidP="00314100">
      <w:pPr>
        <w:pStyle w:val="ListParagraph"/>
        <w:numPr>
          <w:ilvl w:val="4"/>
          <w:numId w:val="4"/>
        </w:numPr>
        <w:spacing w:after="200" w:line="276" w:lineRule="auto"/>
        <w:jc w:val="both"/>
        <w:rPr>
          <w:color w:val="000000" w:themeColor="text1"/>
          <w:sz w:val="28"/>
          <w:szCs w:val="28"/>
          <w:lang w:val="sq-AL"/>
        </w:rPr>
      </w:pPr>
      <w:r w:rsidRPr="00441306">
        <w:rPr>
          <w:rFonts w:eastAsia="Calibri"/>
          <w:color w:val="000000" w:themeColor="text1"/>
          <w:sz w:val="28"/>
          <w:szCs w:val="28"/>
          <w:lang w:val="sq-AL"/>
        </w:rPr>
        <w:t xml:space="preserve">zbatohet një vendim përfundimtar për kompensimin fizik në pronën e njohur trashëgimtarëve ligjore të subjektit të shpronësuar </w:t>
      </w:r>
      <w:r w:rsidR="00883562" w:rsidRPr="00441306">
        <w:rPr>
          <w:rFonts w:eastAsia="Calibri"/>
          <w:color w:val="000000" w:themeColor="text1"/>
          <w:sz w:val="28"/>
          <w:szCs w:val="28"/>
          <w:lang w:val="sq-AL"/>
        </w:rPr>
        <w:t xml:space="preserve">të ndryshëm nga poseduesi faktik jopronar, </w:t>
      </w:r>
      <w:r w:rsidRPr="00441306">
        <w:rPr>
          <w:rFonts w:eastAsia="Calibri"/>
          <w:color w:val="000000" w:themeColor="text1"/>
          <w:sz w:val="28"/>
          <w:szCs w:val="28"/>
          <w:lang w:val="sq-AL"/>
        </w:rPr>
        <w:t>atëhere sipërfaqja e pasurisë së paluajtshme shtetërore e kaluar në pronësi bazuar në këtë ligj</w:t>
      </w:r>
      <w:r w:rsidR="00883562" w:rsidRPr="00441306">
        <w:rPr>
          <w:rFonts w:eastAsia="Calibri"/>
          <w:color w:val="000000" w:themeColor="text1"/>
          <w:sz w:val="28"/>
          <w:szCs w:val="28"/>
          <w:lang w:val="sq-AL"/>
        </w:rPr>
        <w:t>,</w:t>
      </w:r>
      <w:r w:rsidRPr="00441306">
        <w:rPr>
          <w:rFonts w:eastAsia="Calibri"/>
          <w:color w:val="000000" w:themeColor="text1"/>
          <w:sz w:val="28"/>
          <w:szCs w:val="28"/>
          <w:lang w:val="sq-AL"/>
        </w:rPr>
        <w:t xml:space="preserve"> </w:t>
      </w:r>
      <w:r w:rsidR="00883562" w:rsidRPr="00441306">
        <w:rPr>
          <w:rFonts w:eastAsia="Calibri"/>
          <w:color w:val="000000" w:themeColor="text1"/>
          <w:sz w:val="28"/>
          <w:szCs w:val="28"/>
          <w:lang w:val="sq-AL"/>
        </w:rPr>
        <w:t>i</w:t>
      </w:r>
      <w:r w:rsidRPr="00441306">
        <w:rPr>
          <w:rFonts w:eastAsia="Calibri"/>
          <w:color w:val="000000" w:themeColor="text1"/>
          <w:sz w:val="28"/>
          <w:szCs w:val="28"/>
          <w:lang w:val="sq-AL"/>
        </w:rPr>
        <w:t xml:space="preserve"> n</w:t>
      </w:r>
      <w:r w:rsidR="00883562" w:rsidRPr="00441306">
        <w:rPr>
          <w:rFonts w:eastAsia="Calibri"/>
          <w:color w:val="000000" w:themeColor="text1"/>
          <w:sz w:val="28"/>
          <w:szCs w:val="28"/>
          <w:lang w:val="sq-AL"/>
        </w:rPr>
        <w:t>ë</w:t>
      </w:r>
      <w:r w:rsidRPr="00441306">
        <w:rPr>
          <w:rFonts w:eastAsia="Calibri"/>
          <w:color w:val="000000" w:themeColor="text1"/>
          <w:sz w:val="28"/>
          <w:szCs w:val="28"/>
          <w:lang w:val="sq-AL"/>
        </w:rPr>
        <w:t>nshtrohet pro</w:t>
      </w:r>
      <w:r w:rsidR="00883562" w:rsidRPr="00441306">
        <w:rPr>
          <w:rFonts w:eastAsia="Calibri"/>
          <w:color w:val="000000" w:themeColor="text1"/>
          <w:sz w:val="28"/>
          <w:szCs w:val="28"/>
          <w:lang w:val="sq-AL"/>
        </w:rPr>
        <w:t>ç</w:t>
      </w:r>
      <w:r w:rsidRPr="00441306">
        <w:rPr>
          <w:rFonts w:eastAsia="Calibri"/>
          <w:color w:val="000000" w:themeColor="text1"/>
          <w:sz w:val="28"/>
          <w:szCs w:val="28"/>
          <w:lang w:val="sq-AL"/>
        </w:rPr>
        <w:t xml:space="preserve">edurave të kompensimit bazuar në  </w:t>
      </w:r>
      <w:r w:rsidR="00913EE8" w:rsidRPr="00441306">
        <w:rPr>
          <w:rFonts w:eastAsiaTheme="majorEastAsia"/>
          <w:color w:val="000000" w:themeColor="text1"/>
          <w:spacing w:val="-2"/>
          <w:sz w:val="28"/>
          <w:szCs w:val="28"/>
          <w:shd w:val="clear" w:color="auto" w:fill="FFFFFF"/>
          <w:lang w:val="sq-AL"/>
        </w:rPr>
        <w:t>Kreun II “Rregullat p</w:t>
      </w:r>
      <w:r w:rsidR="00913EE8" w:rsidRPr="00441306">
        <w:rPr>
          <w:color w:val="000000" w:themeColor="text1"/>
          <w:sz w:val="28"/>
          <w:szCs w:val="28"/>
          <w:lang w:val="sq-AL"/>
        </w:rPr>
        <w:t>ë</w:t>
      </w:r>
      <w:r w:rsidR="00913EE8" w:rsidRPr="00441306">
        <w:rPr>
          <w:rFonts w:eastAsiaTheme="majorEastAsia"/>
          <w:color w:val="000000" w:themeColor="text1"/>
          <w:spacing w:val="-2"/>
          <w:sz w:val="28"/>
          <w:szCs w:val="28"/>
          <w:shd w:val="clear" w:color="auto" w:fill="FFFFFF"/>
          <w:lang w:val="sq-AL"/>
        </w:rPr>
        <w:t>r kompensimin” t</w:t>
      </w:r>
      <w:r w:rsidR="00913EE8" w:rsidRPr="00441306">
        <w:rPr>
          <w:color w:val="000000" w:themeColor="text1"/>
          <w:sz w:val="28"/>
          <w:szCs w:val="28"/>
          <w:lang w:val="sq-AL"/>
        </w:rPr>
        <w:t>ë</w:t>
      </w:r>
      <w:r w:rsidR="00913EE8" w:rsidRPr="00441306">
        <w:rPr>
          <w:rFonts w:eastAsiaTheme="majorEastAsia"/>
          <w:color w:val="000000" w:themeColor="text1"/>
          <w:spacing w:val="-2"/>
          <w:sz w:val="28"/>
          <w:szCs w:val="28"/>
          <w:shd w:val="clear" w:color="auto" w:fill="FFFFFF"/>
          <w:lang w:val="sq-AL"/>
        </w:rPr>
        <w:t xml:space="preserve"> ligjit </w:t>
      </w:r>
      <w:r w:rsidR="00913EE8" w:rsidRPr="00441306">
        <w:rPr>
          <w:color w:val="000000" w:themeColor="text1"/>
          <w:sz w:val="28"/>
          <w:szCs w:val="28"/>
          <w:lang w:val="sq-AL"/>
        </w:rPr>
        <w:t>Nr. 133/2015 “</w:t>
      </w:r>
      <w:r w:rsidR="00913EE8" w:rsidRPr="00441306">
        <w:rPr>
          <w:i/>
          <w:iCs/>
          <w:color w:val="000000" w:themeColor="text1"/>
          <w:sz w:val="28"/>
          <w:szCs w:val="28"/>
          <w:lang w:val="sq-AL"/>
        </w:rPr>
        <w:t>Për trajtimin e pronës dhe përfundimin e proçesit të kompensimit të pronave</w:t>
      </w:r>
      <w:r w:rsidR="00913EE8" w:rsidRPr="00441306">
        <w:rPr>
          <w:color w:val="000000" w:themeColor="text1"/>
          <w:sz w:val="28"/>
          <w:szCs w:val="28"/>
          <w:lang w:val="sq-AL"/>
        </w:rPr>
        <w:t xml:space="preserve">” i ndryshuar. </w:t>
      </w:r>
    </w:p>
    <w:p w14:paraId="4AAF775B" w14:textId="77777777" w:rsidR="00314100" w:rsidRPr="00441306" w:rsidRDefault="00314100" w:rsidP="00314100">
      <w:pPr>
        <w:pStyle w:val="ListParagraph"/>
        <w:rPr>
          <w:color w:val="000000" w:themeColor="text1"/>
          <w:sz w:val="28"/>
          <w:szCs w:val="28"/>
          <w:lang w:val="sq-AL"/>
        </w:rPr>
      </w:pPr>
    </w:p>
    <w:p w14:paraId="4882AEAE" w14:textId="77777777" w:rsidR="00815BFB" w:rsidRPr="00441306" w:rsidRDefault="00815BFB" w:rsidP="00314100">
      <w:pPr>
        <w:pStyle w:val="ListParagraph"/>
        <w:numPr>
          <w:ilvl w:val="3"/>
          <w:numId w:val="4"/>
        </w:numPr>
        <w:spacing w:after="200" w:line="276" w:lineRule="auto"/>
        <w:jc w:val="both"/>
        <w:rPr>
          <w:color w:val="000000" w:themeColor="text1"/>
          <w:sz w:val="28"/>
          <w:szCs w:val="28"/>
          <w:lang w:val="sq-AL"/>
        </w:rPr>
      </w:pPr>
      <w:r w:rsidRPr="00441306">
        <w:rPr>
          <w:bCs/>
          <w:color w:val="000000" w:themeColor="text1"/>
          <w:sz w:val="28"/>
          <w:szCs w:val="28"/>
          <w:lang w:val="sq-AL"/>
        </w:rPr>
        <w:t>Në rast</w:t>
      </w:r>
      <w:r w:rsidR="00F73B30" w:rsidRPr="00441306">
        <w:rPr>
          <w:bCs/>
          <w:color w:val="000000" w:themeColor="text1"/>
          <w:sz w:val="28"/>
          <w:szCs w:val="28"/>
          <w:lang w:val="sq-AL"/>
        </w:rPr>
        <w:t xml:space="preserve"> së </w:t>
      </w:r>
      <w:r w:rsidRPr="00441306">
        <w:rPr>
          <w:bCs/>
          <w:color w:val="000000" w:themeColor="text1"/>
          <w:sz w:val="28"/>
          <w:szCs w:val="28"/>
          <w:lang w:val="sq-AL"/>
        </w:rPr>
        <w:t xml:space="preserve">poseduesi faktik jopronar </w:t>
      </w:r>
      <w:r w:rsidR="00883562" w:rsidRPr="00441306">
        <w:rPr>
          <w:bCs/>
          <w:color w:val="000000" w:themeColor="text1"/>
          <w:sz w:val="28"/>
          <w:szCs w:val="28"/>
          <w:lang w:val="sq-AL"/>
        </w:rPr>
        <w:t>disponon</w:t>
      </w:r>
      <w:r w:rsidRPr="00441306">
        <w:rPr>
          <w:bCs/>
          <w:color w:val="000000" w:themeColor="text1"/>
          <w:sz w:val="28"/>
          <w:szCs w:val="28"/>
          <w:lang w:val="sq-AL"/>
        </w:rPr>
        <w:t xml:space="preserve"> një akt të marrjes së </w:t>
      </w:r>
      <w:r w:rsidR="00883562" w:rsidRPr="00441306">
        <w:rPr>
          <w:bCs/>
          <w:color w:val="000000" w:themeColor="text1"/>
          <w:sz w:val="28"/>
          <w:szCs w:val="28"/>
          <w:lang w:val="sq-AL"/>
        </w:rPr>
        <w:t>tokës bujqësore</w:t>
      </w:r>
      <w:r w:rsidRPr="00441306">
        <w:rPr>
          <w:bCs/>
          <w:color w:val="000000" w:themeColor="text1"/>
          <w:sz w:val="28"/>
          <w:szCs w:val="28"/>
          <w:lang w:val="sq-AL"/>
        </w:rPr>
        <w:t xml:space="preserve"> në pronësi/përdorim </w:t>
      </w:r>
      <w:r w:rsidR="00883562" w:rsidRPr="00441306">
        <w:rPr>
          <w:bCs/>
          <w:color w:val="000000" w:themeColor="text1"/>
          <w:sz w:val="28"/>
          <w:szCs w:val="28"/>
          <w:lang w:val="sq-AL"/>
        </w:rPr>
        <w:t xml:space="preserve">e cilësuar si </w:t>
      </w:r>
      <w:r w:rsidRPr="00441306">
        <w:rPr>
          <w:bCs/>
          <w:color w:val="000000" w:themeColor="text1"/>
          <w:sz w:val="28"/>
          <w:szCs w:val="28"/>
          <w:lang w:val="sq-AL"/>
        </w:rPr>
        <w:t>AMTP</w:t>
      </w:r>
      <w:r w:rsidR="00883562" w:rsidRPr="00441306">
        <w:rPr>
          <w:bCs/>
          <w:color w:val="000000" w:themeColor="text1"/>
          <w:sz w:val="28"/>
          <w:szCs w:val="28"/>
          <w:lang w:val="sq-AL"/>
        </w:rPr>
        <w:t>,</w:t>
      </w:r>
      <w:r w:rsidRPr="00441306">
        <w:rPr>
          <w:bCs/>
          <w:color w:val="000000" w:themeColor="text1"/>
          <w:sz w:val="28"/>
          <w:szCs w:val="28"/>
          <w:lang w:val="sq-AL"/>
        </w:rPr>
        <w:t xml:space="preserve"> sipërfaqen e të cilës nuk e ka poseduar asnj</w:t>
      </w:r>
      <w:r w:rsidR="00883562" w:rsidRPr="00441306">
        <w:rPr>
          <w:bCs/>
          <w:color w:val="000000" w:themeColor="text1"/>
          <w:sz w:val="28"/>
          <w:szCs w:val="28"/>
          <w:lang w:val="sq-AL"/>
        </w:rPr>
        <w:t>ë</w:t>
      </w:r>
      <w:r w:rsidRPr="00441306">
        <w:rPr>
          <w:bCs/>
          <w:color w:val="000000" w:themeColor="text1"/>
          <w:sz w:val="28"/>
          <w:szCs w:val="28"/>
          <w:lang w:val="sq-AL"/>
        </w:rPr>
        <w:t>herë q</w:t>
      </w:r>
      <w:r w:rsidR="00883562" w:rsidRPr="00441306">
        <w:rPr>
          <w:bCs/>
          <w:color w:val="000000" w:themeColor="text1"/>
          <w:sz w:val="28"/>
          <w:szCs w:val="28"/>
          <w:lang w:val="sq-AL"/>
        </w:rPr>
        <w:t>ë</w:t>
      </w:r>
      <w:r w:rsidRPr="00441306">
        <w:rPr>
          <w:bCs/>
          <w:color w:val="000000" w:themeColor="text1"/>
          <w:sz w:val="28"/>
          <w:szCs w:val="28"/>
          <w:lang w:val="sq-AL"/>
        </w:rPr>
        <w:t xml:space="preserve"> prej fitimit të saj</w:t>
      </w:r>
      <w:r w:rsidR="00883562" w:rsidRPr="00441306">
        <w:rPr>
          <w:bCs/>
          <w:color w:val="000000" w:themeColor="text1"/>
          <w:sz w:val="28"/>
          <w:szCs w:val="28"/>
          <w:lang w:val="sq-AL"/>
        </w:rPr>
        <w:t>,</w:t>
      </w:r>
      <w:r w:rsidRPr="00441306">
        <w:rPr>
          <w:bCs/>
          <w:color w:val="000000" w:themeColor="text1"/>
          <w:sz w:val="28"/>
          <w:szCs w:val="28"/>
          <w:lang w:val="sq-AL"/>
        </w:rPr>
        <w:t xml:space="preserve"> at</w:t>
      </w:r>
      <w:r w:rsidR="00883562" w:rsidRPr="00441306">
        <w:rPr>
          <w:bCs/>
          <w:color w:val="000000" w:themeColor="text1"/>
          <w:sz w:val="28"/>
          <w:szCs w:val="28"/>
          <w:lang w:val="sq-AL"/>
        </w:rPr>
        <w:t>ë</w:t>
      </w:r>
      <w:r w:rsidRPr="00441306">
        <w:rPr>
          <w:bCs/>
          <w:color w:val="000000" w:themeColor="text1"/>
          <w:sz w:val="28"/>
          <w:szCs w:val="28"/>
          <w:lang w:val="sq-AL"/>
        </w:rPr>
        <w:t>herë ai heq dor</w:t>
      </w:r>
      <w:r w:rsidR="00883562" w:rsidRPr="00441306">
        <w:rPr>
          <w:bCs/>
          <w:color w:val="000000" w:themeColor="text1"/>
          <w:sz w:val="28"/>
          <w:szCs w:val="28"/>
          <w:lang w:val="sq-AL"/>
        </w:rPr>
        <w:t>ë</w:t>
      </w:r>
      <w:r w:rsidRPr="00441306">
        <w:rPr>
          <w:bCs/>
          <w:color w:val="000000" w:themeColor="text1"/>
          <w:sz w:val="28"/>
          <w:szCs w:val="28"/>
          <w:lang w:val="sq-AL"/>
        </w:rPr>
        <w:t xml:space="preserve"> nga rregjistrimi i atij akti </w:t>
      </w:r>
      <w:r w:rsidR="00834761" w:rsidRPr="00441306">
        <w:rPr>
          <w:bCs/>
          <w:color w:val="000000" w:themeColor="text1"/>
          <w:sz w:val="28"/>
          <w:szCs w:val="28"/>
          <w:lang w:val="sq-AL"/>
        </w:rPr>
        <w:t xml:space="preserve">në </w:t>
      </w:r>
      <w:r w:rsidR="00883562" w:rsidRPr="00441306">
        <w:rPr>
          <w:bCs/>
          <w:color w:val="000000" w:themeColor="text1"/>
          <w:sz w:val="28"/>
          <w:szCs w:val="28"/>
          <w:lang w:val="sq-AL"/>
        </w:rPr>
        <w:t xml:space="preserve">regjistrat kadastrale </w:t>
      </w:r>
      <w:r w:rsidRPr="00441306">
        <w:rPr>
          <w:bCs/>
          <w:color w:val="000000" w:themeColor="text1"/>
          <w:sz w:val="28"/>
          <w:szCs w:val="28"/>
          <w:lang w:val="sq-AL"/>
        </w:rPr>
        <w:t xml:space="preserve">nëse kërkon të përfitojë nga rregullat dhe </w:t>
      </w:r>
      <w:r w:rsidR="00333849" w:rsidRPr="00441306">
        <w:rPr>
          <w:bCs/>
          <w:color w:val="000000" w:themeColor="text1"/>
          <w:sz w:val="28"/>
          <w:szCs w:val="28"/>
          <w:lang w:val="sq-AL"/>
        </w:rPr>
        <w:t>proçedur</w:t>
      </w:r>
      <w:r w:rsidRPr="00441306">
        <w:rPr>
          <w:bCs/>
          <w:color w:val="000000" w:themeColor="text1"/>
          <w:sz w:val="28"/>
          <w:szCs w:val="28"/>
          <w:lang w:val="sq-AL"/>
        </w:rPr>
        <w:t xml:space="preserve">at e këtij ligji. Në rast </w:t>
      </w:r>
      <w:r w:rsidR="00DD7DC1" w:rsidRPr="00441306">
        <w:rPr>
          <w:bCs/>
          <w:color w:val="000000" w:themeColor="text1"/>
          <w:sz w:val="28"/>
          <w:szCs w:val="28"/>
          <w:lang w:val="sq-AL"/>
        </w:rPr>
        <w:t>të kundërt zbatohet legjislacioni në fuqi për pro</w:t>
      </w:r>
      <w:r w:rsidR="00883562" w:rsidRPr="00441306">
        <w:rPr>
          <w:bCs/>
          <w:color w:val="000000" w:themeColor="text1"/>
          <w:sz w:val="28"/>
          <w:szCs w:val="28"/>
          <w:lang w:val="sq-AL"/>
        </w:rPr>
        <w:t>ç</w:t>
      </w:r>
      <w:r w:rsidR="00DD7DC1" w:rsidRPr="00441306">
        <w:rPr>
          <w:bCs/>
          <w:color w:val="000000" w:themeColor="text1"/>
          <w:sz w:val="28"/>
          <w:szCs w:val="28"/>
          <w:lang w:val="sq-AL"/>
        </w:rPr>
        <w:t xml:space="preserve">eset kalimtare të pronësisë. </w:t>
      </w:r>
    </w:p>
    <w:p w14:paraId="58743422" w14:textId="77777777" w:rsidR="00D932F3" w:rsidRPr="00441306" w:rsidRDefault="00D932F3" w:rsidP="009E4D28">
      <w:pPr>
        <w:jc w:val="center"/>
        <w:rPr>
          <w:b/>
          <w:bCs/>
          <w:color w:val="000000" w:themeColor="text1"/>
          <w:sz w:val="28"/>
          <w:szCs w:val="28"/>
          <w:lang w:val="sq-AL"/>
        </w:rPr>
      </w:pPr>
    </w:p>
    <w:p w14:paraId="7D00DDE8" w14:textId="77777777" w:rsidR="00D932F3" w:rsidRPr="00441306" w:rsidRDefault="00D932F3" w:rsidP="009E4D28">
      <w:pPr>
        <w:jc w:val="center"/>
        <w:rPr>
          <w:b/>
          <w:bCs/>
          <w:color w:val="000000" w:themeColor="text1"/>
          <w:sz w:val="28"/>
          <w:szCs w:val="28"/>
          <w:lang w:val="sq-AL"/>
        </w:rPr>
      </w:pPr>
    </w:p>
    <w:p w14:paraId="254DFA27" w14:textId="77777777" w:rsidR="009E4D28" w:rsidRPr="00441306" w:rsidRDefault="009E4D28" w:rsidP="00F73B30">
      <w:pPr>
        <w:jc w:val="center"/>
        <w:outlineLvl w:val="0"/>
        <w:rPr>
          <w:b/>
          <w:bCs/>
          <w:color w:val="000000" w:themeColor="text1"/>
          <w:sz w:val="28"/>
          <w:szCs w:val="28"/>
          <w:lang w:val="sq-AL"/>
        </w:rPr>
      </w:pPr>
      <w:r w:rsidRPr="00441306">
        <w:rPr>
          <w:b/>
          <w:bCs/>
          <w:color w:val="000000" w:themeColor="text1"/>
          <w:sz w:val="28"/>
          <w:szCs w:val="28"/>
          <w:lang w:val="sq-AL"/>
        </w:rPr>
        <w:t xml:space="preserve">KREU </w:t>
      </w:r>
      <w:r w:rsidR="00225C48" w:rsidRPr="00441306">
        <w:rPr>
          <w:b/>
          <w:bCs/>
          <w:color w:val="000000" w:themeColor="text1"/>
          <w:sz w:val="28"/>
          <w:szCs w:val="28"/>
          <w:lang w:val="sq-AL"/>
        </w:rPr>
        <w:t>III</w:t>
      </w:r>
    </w:p>
    <w:p w14:paraId="3B828129" w14:textId="77777777" w:rsidR="009E4D28" w:rsidRPr="00441306" w:rsidRDefault="009E4D28" w:rsidP="00D932F3">
      <w:pPr>
        <w:jc w:val="center"/>
        <w:rPr>
          <w:b/>
          <w:bCs/>
          <w:color w:val="000000" w:themeColor="text1"/>
          <w:sz w:val="28"/>
          <w:szCs w:val="28"/>
          <w:lang w:val="sq-AL"/>
        </w:rPr>
      </w:pPr>
      <w:r w:rsidRPr="00441306">
        <w:rPr>
          <w:b/>
          <w:bCs/>
          <w:color w:val="000000" w:themeColor="text1"/>
          <w:sz w:val="28"/>
          <w:szCs w:val="28"/>
          <w:lang w:val="sq-AL"/>
        </w:rPr>
        <w:t xml:space="preserve">ROLI I STRUKTURËS SË </w:t>
      </w:r>
      <w:r w:rsidR="00D932F3" w:rsidRPr="00441306">
        <w:rPr>
          <w:b/>
          <w:bCs/>
          <w:color w:val="000000" w:themeColor="text1"/>
          <w:sz w:val="28"/>
          <w:szCs w:val="28"/>
          <w:lang w:val="sq-AL"/>
        </w:rPr>
        <w:t>POSAÇME</w:t>
      </w:r>
      <w:r w:rsidRPr="00441306">
        <w:rPr>
          <w:b/>
          <w:bCs/>
          <w:color w:val="000000" w:themeColor="text1"/>
          <w:sz w:val="28"/>
          <w:szCs w:val="28"/>
          <w:lang w:val="sq-AL"/>
        </w:rPr>
        <w:t xml:space="preserve"> DHE RREGULLAT E INVENTARIZIMIT, PËRDITËSIMIT TË PLOTË APO TË PJESSHËM TË PASURIVE TË PALUAJTSHME SHTËTËRORE NË ZONËN E PËRCAKTUAR</w:t>
      </w:r>
    </w:p>
    <w:p w14:paraId="18A1D751" w14:textId="77777777" w:rsidR="009E4D28" w:rsidRPr="00441306" w:rsidRDefault="009E4D28" w:rsidP="009E4D28">
      <w:pPr>
        <w:rPr>
          <w:b/>
          <w:bCs/>
          <w:color w:val="000000" w:themeColor="text1"/>
          <w:sz w:val="28"/>
          <w:szCs w:val="28"/>
          <w:lang w:val="sq-AL"/>
        </w:rPr>
      </w:pPr>
    </w:p>
    <w:p w14:paraId="13CDF49A" w14:textId="77777777" w:rsidR="009E4D28" w:rsidRPr="00441306" w:rsidRDefault="009E4D28" w:rsidP="00F73B30">
      <w:pPr>
        <w:pBdr>
          <w:top w:val="nil"/>
          <w:left w:val="nil"/>
          <w:bottom w:val="nil"/>
          <w:right w:val="nil"/>
          <w:between w:val="nil"/>
        </w:pBdr>
        <w:jc w:val="center"/>
        <w:outlineLvl w:val="0"/>
        <w:rPr>
          <w:b/>
          <w:bCs/>
          <w:color w:val="000000" w:themeColor="text1"/>
          <w:sz w:val="28"/>
          <w:szCs w:val="28"/>
          <w:lang w:val="sq-AL"/>
        </w:rPr>
      </w:pPr>
      <w:r w:rsidRPr="00441306">
        <w:rPr>
          <w:b/>
          <w:bCs/>
          <w:color w:val="000000" w:themeColor="text1"/>
          <w:sz w:val="28"/>
          <w:szCs w:val="28"/>
          <w:lang w:val="sq-AL"/>
        </w:rPr>
        <w:t>Neni 1</w:t>
      </w:r>
      <w:r w:rsidR="00225C48" w:rsidRPr="00441306">
        <w:rPr>
          <w:b/>
          <w:bCs/>
          <w:color w:val="000000" w:themeColor="text1"/>
          <w:sz w:val="28"/>
          <w:szCs w:val="28"/>
          <w:lang w:val="sq-AL"/>
        </w:rPr>
        <w:t>0</w:t>
      </w:r>
    </w:p>
    <w:p w14:paraId="5F2D77EF" w14:textId="77777777" w:rsidR="009E4D28" w:rsidRPr="00441306" w:rsidRDefault="009E4D28" w:rsidP="009E4D28">
      <w:pPr>
        <w:pBdr>
          <w:top w:val="nil"/>
          <w:left w:val="nil"/>
          <w:bottom w:val="nil"/>
          <w:right w:val="nil"/>
          <w:between w:val="nil"/>
        </w:pBdr>
        <w:jc w:val="center"/>
        <w:rPr>
          <w:b/>
          <w:bCs/>
          <w:color w:val="000000" w:themeColor="text1"/>
          <w:sz w:val="28"/>
          <w:szCs w:val="28"/>
          <w:lang w:val="sq-AL"/>
        </w:rPr>
      </w:pPr>
      <w:r w:rsidRPr="00441306">
        <w:rPr>
          <w:b/>
          <w:bCs/>
          <w:color w:val="000000" w:themeColor="text1"/>
          <w:sz w:val="28"/>
          <w:szCs w:val="28"/>
          <w:lang w:val="sq-AL"/>
        </w:rPr>
        <w:t xml:space="preserve">Roli i Strukturës së </w:t>
      </w:r>
      <w:r w:rsidR="00D932F3" w:rsidRPr="00441306">
        <w:rPr>
          <w:b/>
          <w:bCs/>
          <w:color w:val="000000" w:themeColor="text1"/>
          <w:sz w:val="28"/>
          <w:szCs w:val="28"/>
          <w:lang w:val="sq-AL"/>
        </w:rPr>
        <w:t>posaçme</w:t>
      </w:r>
      <w:r w:rsidRPr="00441306">
        <w:rPr>
          <w:b/>
          <w:bCs/>
          <w:color w:val="000000" w:themeColor="text1"/>
          <w:sz w:val="28"/>
          <w:szCs w:val="28"/>
          <w:lang w:val="sq-AL"/>
        </w:rPr>
        <w:t xml:space="preserve"> dhe bashkëpunimi ndërinstitucional</w:t>
      </w:r>
    </w:p>
    <w:p w14:paraId="6E5EEA4E" w14:textId="77777777" w:rsidR="009E4D28" w:rsidRPr="00441306" w:rsidRDefault="009E4D28" w:rsidP="009E4D28">
      <w:pPr>
        <w:pBdr>
          <w:top w:val="nil"/>
          <w:left w:val="nil"/>
          <w:bottom w:val="nil"/>
          <w:right w:val="nil"/>
          <w:between w:val="nil"/>
        </w:pBdr>
        <w:jc w:val="both"/>
        <w:rPr>
          <w:color w:val="000000" w:themeColor="text1"/>
          <w:sz w:val="28"/>
          <w:szCs w:val="28"/>
          <w:lang w:val="sq-AL"/>
        </w:rPr>
      </w:pPr>
    </w:p>
    <w:p w14:paraId="4A4FB469" w14:textId="77777777" w:rsidR="009E4D28" w:rsidRPr="00441306" w:rsidRDefault="009E4D28" w:rsidP="009E4D28">
      <w:pPr>
        <w:pStyle w:val="ListParagraph"/>
        <w:numPr>
          <w:ilvl w:val="0"/>
          <w:numId w:val="10"/>
        </w:numPr>
        <w:pBdr>
          <w:top w:val="nil"/>
          <w:left w:val="nil"/>
          <w:bottom w:val="nil"/>
          <w:right w:val="nil"/>
          <w:between w:val="nil"/>
        </w:pBdr>
        <w:ind w:left="990"/>
        <w:jc w:val="both"/>
        <w:rPr>
          <w:color w:val="000000" w:themeColor="text1"/>
          <w:sz w:val="28"/>
          <w:szCs w:val="28"/>
          <w:lang w:val="sq-AL"/>
        </w:rPr>
      </w:pPr>
      <w:r w:rsidRPr="00441306">
        <w:rPr>
          <w:color w:val="000000" w:themeColor="text1"/>
          <w:sz w:val="28"/>
          <w:szCs w:val="28"/>
          <w:lang w:val="sq-AL"/>
        </w:rPr>
        <w:lastRenderedPageBreak/>
        <w:t xml:space="preserve">Ministri përgjegjës urdhëron krijimin e strukturave të </w:t>
      </w:r>
      <w:r w:rsidR="00D932F3" w:rsidRPr="00441306">
        <w:rPr>
          <w:color w:val="000000" w:themeColor="text1"/>
          <w:sz w:val="28"/>
          <w:szCs w:val="28"/>
          <w:lang w:val="sq-AL"/>
        </w:rPr>
        <w:t>posaçme</w:t>
      </w:r>
      <w:r w:rsidRPr="00441306">
        <w:rPr>
          <w:color w:val="000000" w:themeColor="text1"/>
          <w:sz w:val="28"/>
          <w:szCs w:val="28"/>
          <w:lang w:val="sq-AL"/>
        </w:rPr>
        <w:t xml:space="preserve"> për </w:t>
      </w:r>
      <w:r w:rsidR="00333849" w:rsidRPr="00441306">
        <w:rPr>
          <w:color w:val="000000" w:themeColor="text1"/>
          <w:sz w:val="28"/>
          <w:szCs w:val="28"/>
          <w:lang w:val="sq-AL"/>
        </w:rPr>
        <w:t>çdo</w:t>
      </w:r>
      <w:r w:rsidRPr="00441306">
        <w:rPr>
          <w:color w:val="000000" w:themeColor="text1"/>
          <w:sz w:val="28"/>
          <w:szCs w:val="28"/>
          <w:lang w:val="sq-AL"/>
        </w:rPr>
        <w:t xml:space="preserve"> zonë të përcaktuar me pjesëmarrje të përfaqësuesëve të ASHK, organeve të njësive të pushtetit vendor, ministrive të linjës apo organeve të pushtetit qendror që kanë pasuri të paluajtshme shtetërore në përdorim/pronësi, të prefekturave dhe/apo me pjesëmarrje të eks</w:t>
      </w:r>
      <w:r w:rsidR="0088391E" w:rsidRPr="00441306">
        <w:rPr>
          <w:color w:val="000000" w:themeColor="text1"/>
          <w:sz w:val="28"/>
          <w:szCs w:val="28"/>
          <w:lang w:val="sq-AL"/>
        </w:rPr>
        <w:t>për</w:t>
      </w:r>
      <w:r w:rsidRPr="00441306">
        <w:rPr>
          <w:color w:val="000000" w:themeColor="text1"/>
          <w:sz w:val="28"/>
          <w:szCs w:val="28"/>
          <w:lang w:val="sq-AL"/>
        </w:rPr>
        <w:t>tëve të pavaruar të cilët do të ndihmojnë në realizimin e objektit të këtij ligji. Strukturat e posa</w:t>
      </w:r>
      <w:r w:rsidR="00D932F3" w:rsidRPr="00441306">
        <w:rPr>
          <w:color w:val="000000" w:themeColor="text1"/>
          <w:sz w:val="28"/>
          <w:szCs w:val="28"/>
          <w:lang w:val="sq-AL"/>
        </w:rPr>
        <w:t>ç</w:t>
      </w:r>
      <w:r w:rsidRPr="00441306">
        <w:rPr>
          <w:color w:val="000000" w:themeColor="text1"/>
          <w:sz w:val="28"/>
          <w:szCs w:val="28"/>
          <w:lang w:val="sq-AL"/>
        </w:rPr>
        <w:t>me koordinohen nga struktura e shitjes</w:t>
      </w:r>
      <w:r w:rsidR="00F73B30" w:rsidRPr="00441306">
        <w:rPr>
          <w:color w:val="000000" w:themeColor="text1"/>
          <w:sz w:val="28"/>
          <w:szCs w:val="28"/>
          <w:lang w:val="sq-AL"/>
        </w:rPr>
        <w:t xml:space="preserve"> së </w:t>
      </w:r>
      <w:r w:rsidRPr="00441306">
        <w:rPr>
          <w:color w:val="000000" w:themeColor="text1"/>
          <w:sz w:val="28"/>
          <w:szCs w:val="28"/>
          <w:lang w:val="sq-AL"/>
        </w:rPr>
        <w:t xml:space="preserve">pronës pranë ministrisë përgjegjëse. </w:t>
      </w:r>
    </w:p>
    <w:p w14:paraId="6EC90692" w14:textId="77777777" w:rsidR="009E4D28" w:rsidRPr="00441306" w:rsidRDefault="009E4D28" w:rsidP="009E4D28">
      <w:pPr>
        <w:pStyle w:val="ListParagraph"/>
        <w:pBdr>
          <w:top w:val="nil"/>
          <w:left w:val="nil"/>
          <w:bottom w:val="nil"/>
          <w:right w:val="nil"/>
          <w:between w:val="nil"/>
        </w:pBdr>
        <w:jc w:val="both"/>
        <w:rPr>
          <w:color w:val="000000" w:themeColor="text1"/>
          <w:sz w:val="28"/>
          <w:szCs w:val="28"/>
          <w:lang w:val="sq-AL"/>
        </w:rPr>
      </w:pPr>
    </w:p>
    <w:p w14:paraId="310DF47E" w14:textId="77777777" w:rsidR="009E4D28" w:rsidRPr="00441306" w:rsidRDefault="009E4D28" w:rsidP="009E4D28">
      <w:pPr>
        <w:numPr>
          <w:ilvl w:val="0"/>
          <w:numId w:val="10"/>
        </w:numPr>
        <w:pBdr>
          <w:top w:val="nil"/>
          <w:left w:val="nil"/>
          <w:bottom w:val="nil"/>
          <w:right w:val="nil"/>
          <w:between w:val="nil"/>
        </w:pBdr>
        <w:ind w:left="990"/>
        <w:jc w:val="both"/>
        <w:rPr>
          <w:color w:val="000000" w:themeColor="text1"/>
          <w:sz w:val="28"/>
          <w:szCs w:val="28"/>
          <w:lang w:val="sq-AL"/>
        </w:rPr>
      </w:pPr>
      <w:r w:rsidRPr="00441306">
        <w:rPr>
          <w:color w:val="000000" w:themeColor="text1"/>
          <w:sz w:val="28"/>
          <w:szCs w:val="28"/>
          <w:lang w:val="sq-AL"/>
        </w:rPr>
        <w:t>Struktura e posaçme</w:t>
      </w:r>
      <w:r w:rsidR="00791246" w:rsidRPr="00441306">
        <w:rPr>
          <w:color w:val="000000" w:themeColor="text1"/>
          <w:sz w:val="28"/>
          <w:szCs w:val="28"/>
          <w:lang w:val="sq-AL"/>
        </w:rPr>
        <w:t>,</w:t>
      </w:r>
      <w:r w:rsidRPr="00441306">
        <w:rPr>
          <w:color w:val="000000" w:themeColor="text1"/>
          <w:sz w:val="28"/>
          <w:szCs w:val="28"/>
          <w:lang w:val="sq-AL"/>
        </w:rPr>
        <w:t xml:space="preserve"> menjëherë mbas krijimit dhe konstituimit të saj nis dhe monitoron proçesin e inventarizimit të pasurive të paluajtshme shtetërore brenda zonës së përcakuar n</w:t>
      </w:r>
      <w:r w:rsidR="00333849" w:rsidRPr="00441306">
        <w:rPr>
          <w:color w:val="000000" w:themeColor="text1"/>
          <w:sz w:val="28"/>
          <w:szCs w:val="28"/>
          <w:lang w:val="sq-AL"/>
        </w:rPr>
        <w:t>ë</w:t>
      </w:r>
      <w:r w:rsidRPr="00441306">
        <w:rPr>
          <w:color w:val="000000" w:themeColor="text1"/>
          <w:sz w:val="28"/>
          <w:szCs w:val="28"/>
          <w:lang w:val="sq-AL"/>
        </w:rPr>
        <w:t xml:space="preserve">se nuk është kryer ky </w:t>
      </w:r>
      <w:r w:rsidR="00333849" w:rsidRPr="00441306">
        <w:rPr>
          <w:color w:val="000000" w:themeColor="text1"/>
          <w:sz w:val="28"/>
          <w:szCs w:val="28"/>
          <w:lang w:val="sq-AL"/>
        </w:rPr>
        <w:t>proçes</w:t>
      </w:r>
      <w:r w:rsidRPr="00441306">
        <w:rPr>
          <w:color w:val="000000" w:themeColor="text1"/>
          <w:sz w:val="28"/>
          <w:szCs w:val="28"/>
          <w:lang w:val="sq-AL"/>
        </w:rPr>
        <w:t xml:space="preserve"> </w:t>
      </w:r>
      <w:r w:rsidR="00333849" w:rsidRPr="00441306">
        <w:rPr>
          <w:color w:val="000000" w:themeColor="text1"/>
          <w:sz w:val="28"/>
          <w:szCs w:val="28"/>
          <w:lang w:val="sq-AL"/>
        </w:rPr>
        <w:t>a</w:t>
      </w:r>
      <w:r w:rsidRPr="00441306">
        <w:rPr>
          <w:color w:val="000000" w:themeColor="text1"/>
          <w:sz w:val="28"/>
          <w:szCs w:val="28"/>
          <w:lang w:val="sq-AL"/>
        </w:rPr>
        <w:t xml:space="preserve">të </w:t>
      </w:r>
      <w:r w:rsidR="00333849" w:rsidRPr="00441306">
        <w:rPr>
          <w:color w:val="000000" w:themeColor="text1"/>
          <w:sz w:val="28"/>
          <w:szCs w:val="28"/>
          <w:lang w:val="sq-AL"/>
        </w:rPr>
        <w:t xml:space="preserve">të </w:t>
      </w:r>
      <w:r w:rsidRPr="00441306">
        <w:rPr>
          <w:color w:val="000000" w:themeColor="text1"/>
          <w:sz w:val="28"/>
          <w:szCs w:val="28"/>
          <w:lang w:val="sq-AL"/>
        </w:rPr>
        <w:t>p</w:t>
      </w:r>
      <w:r w:rsidR="00333849" w:rsidRPr="00441306">
        <w:rPr>
          <w:color w:val="000000" w:themeColor="text1"/>
          <w:sz w:val="28"/>
          <w:szCs w:val="28"/>
          <w:lang w:val="sq-AL"/>
        </w:rPr>
        <w:t>ë</w:t>
      </w:r>
      <w:r w:rsidRPr="00441306">
        <w:rPr>
          <w:color w:val="000000" w:themeColor="text1"/>
          <w:sz w:val="28"/>
          <w:szCs w:val="28"/>
          <w:lang w:val="sq-AL"/>
        </w:rPr>
        <w:t>rditësimit të tyre</w:t>
      </w:r>
      <w:r w:rsidR="00791246" w:rsidRPr="00441306">
        <w:rPr>
          <w:color w:val="000000" w:themeColor="text1"/>
          <w:sz w:val="28"/>
          <w:szCs w:val="28"/>
          <w:lang w:val="sq-AL"/>
        </w:rPr>
        <w:t xml:space="preserve"> të plotë </w:t>
      </w:r>
      <w:r w:rsidR="00333849" w:rsidRPr="00441306">
        <w:rPr>
          <w:color w:val="000000" w:themeColor="text1"/>
          <w:sz w:val="28"/>
          <w:szCs w:val="28"/>
          <w:lang w:val="sq-AL"/>
        </w:rPr>
        <w:t>apo të pjesshëm,</w:t>
      </w:r>
      <w:r w:rsidRPr="00441306">
        <w:rPr>
          <w:color w:val="000000" w:themeColor="text1"/>
          <w:sz w:val="28"/>
          <w:szCs w:val="28"/>
          <w:lang w:val="sq-AL"/>
        </w:rPr>
        <w:t xml:space="preserve"> sipas rregullave të këtij ligji. </w:t>
      </w:r>
    </w:p>
    <w:p w14:paraId="7F695D83" w14:textId="77777777" w:rsidR="009E4D28" w:rsidRPr="00441306" w:rsidRDefault="009E4D28" w:rsidP="00225C48">
      <w:pPr>
        <w:rPr>
          <w:color w:val="000000" w:themeColor="text1"/>
          <w:sz w:val="28"/>
          <w:szCs w:val="28"/>
          <w:lang w:val="sq-AL"/>
        </w:rPr>
      </w:pPr>
    </w:p>
    <w:p w14:paraId="08355F55" w14:textId="77777777" w:rsidR="009E4D28" w:rsidRPr="00441306" w:rsidRDefault="009E4D28" w:rsidP="009E4D28">
      <w:pPr>
        <w:numPr>
          <w:ilvl w:val="0"/>
          <w:numId w:val="10"/>
        </w:numPr>
        <w:pBdr>
          <w:top w:val="nil"/>
          <w:left w:val="nil"/>
          <w:bottom w:val="nil"/>
          <w:right w:val="nil"/>
          <w:between w:val="nil"/>
        </w:pBdr>
        <w:ind w:left="990"/>
        <w:jc w:val="both"/>
        <w:rPr>
          <w:color w:val="000000" w:themeColor="text1"/>
          <w:sz w:val="28"/>
          <w:szCs w:val="28"/>
          <w:lang w:val="sq-AL"/>
        </w:rPr>
      </w:pPr>
      <w:r w:rsidRPr="00441306">
        <w:rPr>
          <w:color w:val="000000" w:themeColor="text1"/>
          <w:sz w:val="28"/>
          <w:szCs w:val="28"/>
          <w:lang w:val="sq-AL"/>
        </w:rPr>
        <w:t xml:space="preserve">Struktura e </w:t>
      </w:r>
      <w:r w:rsidR="00D932F3" w:rsidRPr="00441306">
        <w:rPr>
          <w:color w:val="000000" w:themeColor="text1"/>
          <w:sz w:val="28"/>
          <w:szCs w:val="28"/>
          <w:lang w:val="sq-AL"/>
        </w:rPr>
        <w:t>posaçme</w:t>
      </w:r>
      <w:r w:rsidRPr="00441306">
        <w:rPr>
          <w:color w:val="000000" w:themeColor="text1"/>
          <w:sz w:val="28"/>
          <w:szCs w:val="28"/>
          <w:lang w:val="sq-AL"/>
        </w:rPr>
        <w:t xml:space="preserve"> mbledh dhe administron të gji</w:t>
      </w:r>
      <w:r w:rsidR="00791246" w:rsidRPr="00441306">
        <w:rPr>
          <w:color w:val="000000" w:themeColor="text1"/>
          <w:sz w:val="28"/>
          <w:szCs w:val="28"/>
          <w:lang w:val="sq-AL"/>
        </w:rPr>
        <w:t xml:space="preserve">thë dokumentacionin e nevojshëm, </w:t>
      </w:r>
      <w:r w:rsidRPr="00441306">
        <w:rPr>
          <w:color w:val="000000" w:themeColor="text1"/>
          <w:sz w:val="28"/>
          <w:szCs w:val="28"/>
          <w:lang w:val="sq-AL"/>
        </w:rPr>
        <w:t>n</w:t>
      </w:r>
      <w:r w:rsidR="00333849" w:rsidRPr="00441306">
        <w:rPr>
          <w:color w:val="000000" w:themeColor="text1"/>
          <w:sz w:val="28"/>
          <w:szCs w:val="28"/>
          <w:lang w:val="sq-AL"/>
        </w:rPr>
        <w:t>ë</w:t>
      </w:r>
      <w:r w:rsidRPr="00441306">
        <w:rPr>
          <w:color w:val="000000" w:themeColor="text1"/>
          <w:sz w:val="28"/>
          <w:szCs w:val="28"/>
          <w:lang w:val="sq-AL"/>
        </w:rPr>
        <w:t xml:space="preserve"> </w:t>
      </w:r>
      <w:r w:rsidR="0088391E" w:rsidRPr="00441306">
        <w:rPr>
          <w:color w:val="000000" w:themeColor="text1"/>
          <w:sz w:val="28"/>
          <w:szCs w:val="28"/>
          <w:lang w:val="sq-AL"/>
        </w:rPr>
        <w:t>për</w:t>
      </w:r>
      <w:r w:rsidRPr="00441306">
        <w:rPr>
          <w:color w:val="000000" w:themeColor="text1"/>
          <w:sz w:val="28"/>
          <w:szCs w:val="28"/>
          <w:lang w:val="sq-AL"/>
        </w:rPr>
        <w:t>mbushje t</w:t>
      </w:r>
      <w:r w:rsidR="00333849" w:rsidRPr="00441306">
        <w:rPr>
          <w:color w:val="000000" w:themeColor="text1"/>
          <w:sz w:val="28"/>
          <w:szCs w:val="28"/>
          <w:lang w:val="sq-AL"/>
        </w:rPr>
        <w:t>ë</w:t>
      </w:r>
      <w:r w:rsidRPr="00441306">
        <w:rPr>
          <w:color w:val="000000" w:themeColor="text1"/>
          <w:sz w:val="28"/>
          <w:szCs w:val="28"/>
          <w:lang w:val="sq-AL"/>
        </w:rPr>
        <w:t xml:space="preserve"> nenit 6 t</w:t>
      </w:r>
      <w:r w:rsidR="00333849" w:rsidRPr="00441306">
        <w:rPr>
          <w:color w:val="000000" w:themeColor="text1"/>
          <w:sz w:val="28"/>
          <w:szCs w:val="28"/>
          <w:lang w:val="sq-AL"/>
        </w:rPr>
        <w:t>ë</w:t>
      </w:r>
      <w:r w:rsidRPr="00441306">
        <w:rPr>
          <w:color w:val="000000" w:themeColor="text1"/>
          <w:sz w:val="28"/>
          <w:szCs w:val="28"/>
          <w:lang w:val="sq-AL"/>
        </w:rPr>
        <w:t xml:space="preserve"> k</w:t>
      </w:r>
      <w:r w:rsidR="00333849" w:rsidRPr="00441306">
        <w:rPr>
          <w:color w:val="000000" w:themeColor="text1"/>
          <w:sz w:val="28"/>
          <w:szCs w:val="28"/>
          <w:lang w:val="sq-AL"/>
        </w:rPr>
        <w:t>ë</w:t>
      </w:r>
      <w:r w:rsidRPr="00441306">
        <w:rPr>
          <w:color w:val="000000" w:themeColor="text1"/>
          <w:sz w:val="28"/>
          <w:szCs w:val="28"/>
          <w:lang w:val="sq-AL"/>
        </w:rPr>
        <w:t>tij ligji</w:t>
      </w:r>
      <w:r w:rsidR="00791246" w:rsidRPr="00441306">
        <w:rPr>
          <w:color w:val="000000" w:themeColor="text1"/>
          <w:sz w:val="28"/>
          <w:szCs w:val="28"/>
          <w:lang w:val="sq-AL"/>
        </w:rPr>
        <w:t>,</w:t>
      </w:r>
      <w:r w:rsidRPr="00441306">
        <w:rPr>
          <w:color w:val="000000" w:themeColor="text1"/>
          <w:sz w:val="28"/>
          <w:szCs w:val="28"/>
          <w:lang w:val="sq-AL"/>
        </w:rPr>
        <w:t xml:space="preserve"> duke garantuar verifikimin e kritereve q</w:t>
      </w:r>
      <w:r w:rsidR="00333849" w:rsidRPr="00441306">
        <w:rPr>
          <w:color w:val="000000" w:themeColor="text1"/>
          <w:sz w:val="28"/>
          <w:szCs w:val="28"/>
          <w:lang w:val="sq-AL"/>
        </w:rPr>
        <w:t>ë</w:t>
      </w:r>
      <w:r w:rsidRPr="00441306">
        <w:rPr>
          <w:color w:val="000000" w:themeColor="text1"/>
          <w:sz w:val="28"/>
          <w:szCs w:val="28"/>
          <w:lang w:val="sq-AL"/>
        </w:rPr>
        <w:t xml:space="preserve"> duhet</w:t>
      </w:r>
      <w:r w:rsidR="00333849" w:rsidRPr="00441306">
        <w:rPr>
          <w:color w:val="000000" w:themeColor="text1"/>
          <w:sz w:val="28"/>
          <w:szCs w:val="28"/>
          <w:lang w:val="sq-AL"/>
        </w:rPr>
        <w:t xml:space="preserve"> të </w:t>
      </w:r>
      <w:r w:rsidR="0088391E" w:rsidRPr="00441306">
        <w:rPr>
          <w:color w:val="000000" w:themeColor="text1"/>
          <w:sz w:val="28"/>
          <w:szCs w:val="28"/>
          <w:lang w:val="sq-AL"/>
        </w:rPr>
        <w:t>për</w:t>
      </w:r>
      <w:r w:rsidRPr="00441306">
        <w:rPr>
          <w:color w:val="000000" w:themeColor="text1"/>
          <w:sz w:val="28"/>
          <w:szCs w:val="28"/>
          <w:lang w:val="sq-AL"/>
        </w:rPr>
        <w:t xml:space="preserve">mbushe pasuria e paluajtshme </w:t>
      </w:r>
      <w:r w:rsidR="00333849" w:rsidRPr="00441306">
        <w:rPr>
          <w:color w:val="000000" w:themeColor="text1"/>
          <w:sz w:val="28"/>
          <w:szCs w:val="28"/>
          <w:lang w:val="sq-AL"/>
        </w:rPr>
        <w:t>shtetëror</w:t>
      </w:r>
      <w:r w:rsidRPr="00441306">
        <w:rPr>
          <w:color w:val="000000" w:themeColor="text1"/>
          <w:sz w:val="28"/>
          <w:szCs w:val="28"/>
          <w:lang w:val="sq-AL"/>
        </w:rPr>
        <w:t>e me qellim realizimin e kalimit</w:t>
      </w:r>
      <w:r w:rsidR="00333849" w:rsidRPr="00441306">
        <w:rPr>
          <w:color w:val="000000" w:themeColor="text1"/>
          <w:sz w:val="28"/>
          <w:szCs w:val="28"/>
          <w:lang w:val="sq-AL"/>
        </w:rPr>
        <w:t xml:space="preserve"> të pronësisë</w:t>
      </w:r>
      <w:r w:rsidRPr="00441306">
        <w:rPr>
          <w:color w:val="000000" w:themeColor="text1"/>
          <w:sz w:val="28"/>
          <w:szCs w:val="28"/>
          <w:lang w:val="sq-AL"/>
        </w:rPr>
        <w:t xml:space="preserve"> </w:t>
      </w:r>
      <w:r w:rsidR="0088391E" w:rsidRPr="00441306">
        <w:rPr>
          <w:color w:val="000000" w:themeColor="text1"/>
          <w:sz w:val="28"/>
          <w:szCs w:val="28"/>
          <w:lang w:val="sq-AL"/>
        </w:rPr>
        <w:t>për</w:t>
      </w:r>
      <w:r w:rsidRPr="00441306">
        <w:rPr>
          <w:color w:val="000000" w:themeColor="text1"/>
          <w:sz w:val="28"/>
          <w:szCs w:val="28"/>
          <w:lang w:val="sq-AL"/>
        </w:rPr>
        <w:t xml:space="preserve">mes tarifes simbolike 1 euro. </w:t>
      </w:r>
      <w:r w:rsidR="00333849" w:rsidRPr="00441306">
        <w:rPr>
          <w:color w:val="000000" w:themeColor="text1"/>
          <w:sz w:val="28"/>
          <w:szCs w:val="28"/>
          <w:lang w:val="sq-AL"/>
        </w:rPr>
        <w:t>Çdo</w:t>
      </w:r>
      <w:r w:rsidRPr="00441306">
        <w:rPr>
          <w:color w:val="000000" w:themeColor="text1"/>
          <w:sz w:val="28"/>
          <w:szCs w:val="28"/>
          <w:lang w:val="sq-AL"/>
        </w:rPr>
        <w:t xml:space="preserve"> institucion </w:t>
      </w:r>
      <w:r w:rsidR="00333849" w:rsidRPr="00441306">
        <w:rPr>
          <w:color w:val="000000" w:themeColor="text1"/>
          <w:sz w:val="28"/>
          <w:szCs w:val="28"/>
          <w:lang w:val="sq-AL"/>
        </w:rPr>
        <w:t>shtetëror</w:t>
      </w:r>
      <w:r w:rsidRPr="00441306">
        <w:rPr>
          <w:color w:val="000000" w:themeColor="text1"/>
          <w:sz w:val="28"/>
          <w:szCs w:val="28"/>
          <w:lang w:val="sq-AL"/>
        </w:rPr>
        <w:t xml:space="preserve"> vendos</w:t>
      </w:r>
      <w:r w:rsidR="00333849" w:rsidRPr="00441306">
        <w:rPr>
          <w:color w:val="000000" w:themeColor="text1"/>
          <w:sz w:val="28"/>
          <w:szCs w:val="28"/>
          <w:lang w:val="sq-AL"/>
        </w:rPr>
        <w:t xml:space="preserve"> në </w:t>
      </w:r>
      <w:r w:rsidRPr="00441306">
        <w:rPr>
          <w:color w:val="000000" w:themeColor="text1"/>
          <w:sz w:val="28"/>
          <w:szCs w:val="28"/>
          <w:lang w:val="sq-AL"/>
        </w:rPr>
        <w:t>dispozicion</w:t>
      </w:r>
      <w:r w:rsidR="00333849" w:rsidRPr="00441306">
        <w:rPr>
          <w:color w:val="000000" w:themeColor="text1"/>
          <w:sz w:val="28"/>
          <w:szCs w:val="28"/>
          <w:lang w:val="sq-AL"/>
        </w:rPr>
        <w:t xml:space="preserve"> të </w:t>
      </w:r>
      <w:r w:rsidRPr="00441306">
        <w:rPr>
          <w:color w:val="000000" w:themeColor="text1"/>
          <w:sz w:val="28"/>
          <w:szCs w:val="28"/>
          <w:lang w:val="sq-AL"/>
        </w:rPr>
        <w:t>struktures</w:t>
      </w:r>
      <w:r w:rsidR="00F73B30" w:rsidRPr="00441306">
        <w:rPr>
          <w:color w:val="000000" w:themeColor="text1"/>
          <w:sz w:val="28"/>
          <w:szCs w:val="28"/>
          <w:lang w:val="sq-AL"/>
        </w:rPr>
        <w:t xml:space="preserve"> së </w:t>
      </w:r>
      <w:r w:rsidR="00D932F3" w:rsidRPr="00441306">
        <w:rPr>
          <w:color w:val="000000" w:themeColor="text1"/>
          <w:sz w:val="28"/>
          <w:szCs w:val="28"/>
          <w:lang w:val="sq-AL"/>
        </w:rPr>
        <w:t>posaçme</w:t>
      </w:r>
      <w:r w:rsidRPr="00441306">
        <w:rPr>
          <w:color w:val="000000" w:themeColor="text1"/>
          <w:sz w:val="28"/>
          <w:szCs w:val="28"/>
          <w:lang w:val="sq-AL"/>
        </w:rPr>
        <w:t xml:space="preserve"> informacionin</w:t>
      </w:r>
      <w:r w:rsidR="0088391E" w:rsidRPr="00441306">
        <w:rPr>
          <w:color w:val="000000" w:themeColor="text1"/>
          <w:sz w:val="28"/>
          <w:szCs w:val="28"/>
          <w:lang w:val="sq-AL"/>
        </w:rPr>
        <w:t xml:space="preserve"> që </w:t>
      </w:r>
      <w:r w:rsidRPr="00441306">
        <w:rPr>
          <w:color w:val="000000" w:themeColor="text1"/>
          <w:sz w:val="28"/>
          <w:szCs w:val="28"/>
          <w:lang w:val="sq-AL"/>
        </w:rPr>
        <w:t>disponon brenda 10 diteve nga pa</w:t>
      </w:r>
      <w:r w:rsidR="00F73B30" w:rsidRPr="00441306">
        <w:rPr>
          <w:color w:val="000000" w:themeColor="text1"/>
          <w:sz w:val="28"/>
          <w:szCs w:val="28"/>
          <w:lang w:val="sq-AL"/>
        </w:rPr>
        <w:t>raqitja e kerkeses. Ministria pë</w:t>
      </w:r>
      <w:r w:rsidRPr="00441306">
        <w:rPr>
          <w:color w:val="000000" w:themeColor="text1"/>
          <w:sz w:val="28"/>
          <w:szCs w:val="28"/>
          <w:lang w:val="sq-AL"/>
        </w:rPr>
        <w:t>rgjegjes</w:t>
      </w:r>
      <w:r w:rsidR="00F73B30" w:rsidRPr="00441306">
        <w:rPr>
          <w:color w:val="000000" w:themeColor="text1"/>
          <w:sz w:val="28"/>
          <w:szCs w:val="28"/>
          <w:lang w:val="sq-AL"/>
        </w:rPr>
        <w:t>e administron informacionin e pë</w:t>
      </w:r>
      <w:r w:rsidRPr="00441306">
        <w:rPr>
          <w:color w:val="000000" w:themeColor="text1"/>
          <w:sz w:val="28"/>
          <w:szCs w:val="28"/>
          <w:lang w:val="sq-AL"/>
        </w:rPr>
        <w:t>rmbledhur nga ana e struktur</w:t>
      </w:r>
      <w:r w:rsidR="00F73B30" w:rsidRPr="00441306">
        <w:rPr>
          <w:color w:val="000000" w:themeColor="text1"/>
          <w:sz w:val="28"/>
          <w:szCs w:val="28"/>
          <w:lang w:val="sq-AL"/>
        </w:rPr>
        <w:t>es së</w:t>
      </w:r>
      <w:r w:rsidRPr="00441306">
        <w:rPr>
          <w:color w:val="000000" w:themeColor="text1"/>
          <w:sz w:val="28"/>
          <w:szCs w:val="28"/>
          <w:lang w:val="sq-AL"/>
        </w:rPr>
        <w:t xml:space="preserve"> </w:t>
      </w:r>
      <w:r w:rsidR="00D932F3" w:rsidRPr="00441306">
        <w:rPr>
          <w:color w:val="000000" w:themeColor="text1"/>
          <w:sz w:val="28"/>
          <w:szCs w:val="28"/>
          <w:lang w:val="sq-AL"/>
        </w:rPr>
        <w:t>posaçme</w:t>
      </w:r>
      <w:r w:rsidRPr="00441306">
        <w:rPr>
          <w:color w:val="000000" w:themeColor="text1"/>
          <w:sz w:val="28"/>
          <w:szCs w:val="28"/>
          <w:lang w:val="sq-AL"/>
        </w:rPr>
        <w:t xml:space="preserve"> </w:t>
      </w:r>
      <w:r w:rsidR="0088391E" w:rsidRPr="00441306">
        <w:rPr>
          <w:color w:val="000000" w:themeColor="text1"/>
          <w:sz w:val="28"/>
          <w:szCs w:val="28"/>
          <w:lang w:val="sq-AL"/>
        </w:rPr>
        <w:t>për</w:t>
      </w:r>
      <w:r w:rsidRPr="00441306">
        <w:rPr>
          <w:color w:val="000000" w:themeColor="text1"/>
          <w:sz w:val="28"/>
          <w:szCs w:val="28"/>
          <w:lang w:val="sq-AL"/>
        </w:rPr>
        <w:t>para kalimit</w:t>
      </w:r>
      <w:r w:rsidR="00333849" w:rsidRPr="00441306">
        <w:rPr>
          <w:color w:val="000000" w:themeColor="text1"/>
          <w:sz w:val="28"/>
          <w:szCs w:val="28"/>
          <w:lang w:val="sq-AL"/>
        </w:rPr>
        <w:t xml:space="preserve"> të </w:t>
      </w:r>
      <w:r w:rsidRPr="00441306">
        <w:rPr>
          <w:color w:val="000000" w:themeColor="text1"/>
          <w:sz w:val="28"/>
          <w:szCs w:val="28"/>
          <w:lang w:val="sq-AL"/>
        </w:rPr>
        <w:t>pronësise. Ministrit përgjegjës i ra</w:t>
      </w:r>
      <w:r w:rsidR="00791246" w:rsidRPr="00441306">
        <w:rPr>
          <w:color w:val="000000" w:themeColor="text1"/>
          <w:sz w:val="28"/>
          <w:szCs w:val="28"/>
          <w:lang w:val="sq-AL"/>
        </w:rPr>
        <w:t xml:space="preserve">portohet të paktën një herë në </w:t>
      </w:r>
      <w:r w:rsidRPr="00441306">
        <w:rPr>
          <w:color w:val="000000" w:themeColor="text1"/>
          <w:sz w:val="28"/>
          <w:szCs w:val="28"/>
          <w:lang w:val="sq-AL"/>
        </w:rPr>
        <w:t xml:space="preserve">3 muaj për mbarëvajtjen e </w:t>
      </w:r>
      <w:r w:rsidR="00333849" w:rsidRPr="00441306">
        <w:rPr>
          <w:color w:val="000000" w:themeColor="text1"/>
          <w:sz w:val="28"/>
          <w:szCs w:val="28"/>
          <w:lang w:val="sq-AL"/>
        </w:rPr>
        <w:t>proçes</w:t>
      </w:r>
      <w:r w:rsidRPr="00441306">
        <w:rPr>
          <w:color w:val="000000" w:themeColor="text1"/>
          <w:sz w:val="28"/>
          <w:szCs w:val="28"/>
          <w:lang w:val="sq-AL"/>
        </w:rPr>
        <w:t xml:space="preserve">it nga ana e struktures së </w:t>
      </w:r>
      <w:r w:rsidR="00D932F3" w:rsidRPr="00441306">
        <w:rPr>
          <w:color w:val="000000" w:themeColor="text1"/>
          <w:sz w:val="28"/>
          <w:szCs w:val="28"/>
          <w:lang w:val="sq-AL"/>
        </w:rPr>
        <w:t>posaçme</w:t>
      </w:r>
      <w:r w:rsidRPr="00441306">
        <w:rPr>
          <w:color w:val="000000" w:themeColor="text1"/>
          <w:sz w:val="28"/>
          <w:szCs w:val="28"/>
          <w:lang w:val="sq-AL"/>
        </w:rPr>
        <w:t xml:space="preserve"> dhe struktures për shitjen e pronës publike.</w:t>
      </w:r>
    </w:p>
    <w:p w14:paraId="0296F35C" w14:textId="77777777" w:rsidR="009E4D28" w:rsidRPr="00441306" w:rsidRDefault="009E4D28" w:rsidP="009E4D28">
      <w:pPr>
        <w:pStyle w:val="ListParagraph"/>
        <w:rPr>
          <w:color w:val="000000" w:themeColor="text1"/>
          <w:sz w:val="28"/>
          <w:szCs w:val="28"/>
          <w:lang w:val="sq-AL"/>
        </w:rPr>
      </w:pPr>
    </w:p>
    <w:p w14:paraId="7402BBBA" w14:textId="77777777" w:rsidR="009E4D28" w:rsidRPr="00441306" w:rsidRDefault="00791246" w:rsidP="009E4D28">
      <w:pPr>
        <w:numPr>
          <w:ilvl w:val="0"/>
          <w:numId w:val="10"/>
        </w:numPr>
        <w:pBdr>
          <w:top w:val="nil"/>
          <w:left w:val="nil"/>
          <w:bottom w:val="nil"/>
          <w:right w:val="nil"/>
          <w:between w:val="nil"/>
        </w:pBdr>
        <w:ind w:left="990"/>
        <w:jc w:val="both"/>
        <w:rPr>
          <w:color w:val="000000" w:themeColor="text1"/>
          <w:sz w:val="28"/>
          <w:szCs w:val="28"/>
          <w:lang w:val="sq-AL"/>
        </w:rPr>
      </w:pPr>
      <w:r w:rsidRPr="00441306">
        <w:rPr>
          <w:color w:val="000000" w:themeColor="text1"/>
          <w:sz w:val="28"/>
          <w:szCs w:val="28"/>
          <w:lang w:val="sq-AL"/>
        </w:rPr>
        <w:t>Organet e më</w:t>
      </w:r>
      <w:r w:rsidR="009E4D28" w:rsidRPr="00441306">
        <w:rPr>
          <w:color w:val="000000" w:themeColor="text1"/>
          <w:sz w:val="28"/>
          <w:szCs w:val="28"/>
          <w:lang w:val="sq-AL"/>
        </w:rPr>
        <w:t>si</w:t>
      </w:r>
      <w:r w:rsidR="0088391E" w:rsidRPr="00441306">
        <w:rPr>
          <w:color w:val="000000" w:themeColor="text1"/>
          <w:sz w:val="28"/>
          <w:szCs w:val="28"/>
          <w:lang w:val="sq-AL"/>
        </w:rPr>
        <w:t>për</w:t>
      </w:r>
      <w:r w:rsidR="009E4D28" w:rsidRPr="00441306">
        <w:rPr>
          <w:color w:val="000000" w:themeColor="text1"/>
          <w:sz w:val="28"/>
          <w:szCs w:val="28"/>
          <w:lang w:val="sq-AL"/>
        </w:rPr>
        <w:t xml:space="preserve">me shkëmbejnë informacion në mënyrë të vazhdueshme, bashkërendojnë veprimtarinë administrative me ASHK dhe njësitë e qeverisjes vendore apo </w:t>
      </w:r>
      <w:r w:rsidR="00333849" w:rsidRPr="00441306">
        <w:rPr>
          <w:color w:val="000000" w:themeColor="text1"/>
          <w:sz w:val="28"/>
          <w:szCs w:val="28"/>
          <w:lang w:val="sq-AL"/>
        </w:rPr>
        <w:t>çdo</w:t>
      </w:r>
      <w:r w:rsidR="009E4D28" w:rsidRPr="00441306">
        <w:rPr>
          <w:color w:val="000000" w:themeColor="text1"/>
          <w:sz w:val="28"/>
          <w:szCs w:val="28"/>
          <w:lang w:val="sq-AL"/>
        </w:rPr>
        <w:t xml:space="preserve"> institucion tjetër qendror, dhe nëpërmjet asistencës dhe mbështetjes teknike në terren nga ana e njësive</w:t>
      </w:r>
      <w:r w:rsidR="00333849" w:rsidRPr="00441306">
        <w:rPr>
          <w:color w:val="000000" w:themeColor="text1"/>
          <w:sz w:val="28"/>
          <w:szCs w:val="28"/>
          <w:lang w:val="sq-AL"/>
        </w:rPr>
        <w:t xml:space="preserve"> të </w:t>
      </w:r>
      <w:r w:rsidR="009E4D28" w:rsidRPr="00441306">
        <w:rPr>
          <w:color w:val="000000" w:themeColor="text1"/>
          <w:sz w:val="28"/>
          <w:szCs w:val="28"/>
          <w:lang w:val="sq-AL"/>
        </w:rPr>
        <w:t>vet</w:t>
      </w:r>
      <w:r w:rsidRPr="00441306">
        <w:rPr>
          <w:color w:val="000000" w:themeColor="text1"/>
          <w:sz w:val="28"/>
          <w:szCs w:val="28"/>
          <w:lang w:val="sq-AL"/>
        </w:rPr>
        <w:t>ë</w:t>
      </w:r>
      <w:r w:rsidR="009E4D28" w:rsidRPr="00441306">
        <w:rPr>
          <w:color w:val="000000" w:themeColor="text1"/>
          <w:sz w:val="28"/>
          <w:szCs w:val="28"/>
          <w:lang w:val="sq-AL"/>
        </w:rPr>
        <w:t>qeverisjes ven</w:t>
      </w:r>
      <w:r w:rsidRPr="00441306">
        <w:rPr>
          <w:color w:val="000000" w:themeColor="text1"/>
          <w:sz w:val="28"/>
          <w:szCs w:val="28"/>
          <w:lang w:val="sq-AL"/>
        </w:rPr>
        <w:t>dore kryejnë</w:t>
      </w:r>
      <w:r w:rsidR="009E4D28" w:rsidRPr="00441306">
        <w:rPr>
          <w:color w:val="000000" w:themeColor="text1"/>
          <w:sz w:val="28"/>
          <w:szCs w:val="28"/>
          <w:lang w:val="sq-AL"/>
        </w:rPr>
        <w:t xml:space="preserve"> </w:t>
      </w:r>
      <w:r w:rsidRPr="00441306">
        <w:rPr>
          <w:color w:val="000000" w:themeColor="text1"/>
          <w:sz w:val="28"/>
          <w:szCs w:val="28"/>
          <w:lang w:val="sq-AL"/>
        </w:rPr>
        <w:t xml:space="preserve">identifikimin e </w:t>
      </w:r>
      <w:r w:rsidR="009E4D28" w:rsidRPr="00441306">
        <w:rPr>
          <w:color w:val="000000" w:themeColor="text1"/>
          <w:sz w:val="28"/>
          <w:szCs w:val="28"/>
          <w:lang w:val="sq-AL"/>
        </w:rPr>
        <w:t xml:space="preserve">poseduesit faktik </w:t>
      </w:r>
      <w:r w:rsidR="009E4D28" w:rsidRPr="00441306">
        <w:rPr>
          <w:i/>
          <w:iCs/>
          <w:color w:val="000000" w:themeColor="text1"/>
          <w:sz w:val="28"/>
          <w:szCs w:val="28"/>
          <w:lang w:val="sq-AL"/>
        </w:rPr>
        <w:t>jopronar</w:t>
      </w:r>
      <w:r w:rsidR="009E4D28" w:rsidRPr="00441306">
        <w:rPr>
          <w:color w:val="000000" w:themeColor="text1"/>
          <w:sz w:val="28"/>
          <w:szCs w:val="28"/>
          <w:lang w:val="sq-AL"/>
        </w:rPr>
        <w:t xml:space="preserve">, të kufijve të pronës shtetërore të poseduar, identifikimin e administratorit/përdoruesit apo pronarit të pronës shtetërore të transferuar në zonën me përparësi zhvillimin. </w:t>
      </w:r>
    </w:p>
    <w:p w14:paraId="27E8CE54" w14:textId="77777777" w:rsidR="009E4D28" w:rsidRPr="00441306" w:rsidRDefault="009E4D28" w:rsidP="009E4D28">
      <w:pPr>
        <w:pStyle w:val="ListParagraph"/>
        <w:rPr>
          <w:color w:val="000000" w:themeColor="text1"/>
          <w:sz w:val="28"/>
          <w:szCs w:val="28"/>
          <w:lang w:val="sq-AL"/>
        </w:rPr>
      </w:pPr>
    </w:p>
    <w:p w14:paraId="29402B62" w14:textId="77777777" w:rsidR="009E4D28" w:rsidRPr="00441306" w:rsidRDefault="009E4D28" w:rsidP="00F73B30">
      <w:pPr>
        <w:pBdr>
          <w:top w:val="nil"/>
          <w:left w:val="nil"/>
          <w:bottom w:val="nil"/>
          <w:right w:val="nil"/>
          <w:between w:val="nil"/>
        </w:pBdr>
        <w:jc w:val="center"/>
        <w:outlineLvl w:val="0"/>
        <w:rPr>
          <w:b/>
          <w:bCs/>
          <w:color w:val="000000" w:themeColor="text1"/>
          <w:sz w:val="28"/>
          <w:szCs w:val="28"/>
          <w:lang w:val="sq-AL"/>
        </w:rPr>
      </w:pPr>
      <w:r w:rsidRPr="00441306">
        <w:rPr>
          <w:b/>
          <w:bCs/>
          <w:color w:val="000000" w:themeColor="text1"/>
          <w:sz w:val="28"/>
          <w:szCs w:val="28"/>
          <w:lang w:val="sq-AL"/>
        </w:rPr>
        <w:t xml:space="preserve">Neni </w:t>
      </w:r>
      <w:r w:rsidR="00225C48" w:rsidRPr="00441306">
        <w:rPr>
          <w:b/>
          <w:bCs/>
          <w:color w:val="000000" w:themeColor="text1"/>
          <w:sz w:val="28"/>
          <w:szCs w:val="28"/>
          <w:lang w:val="sq-AL"/>
        </w:rPr>
        <w:t>11</w:t>
      </w:r>
    </w:p>
    <w:p w14:paraId="1DCD114A" w14:textId="77777777" w:rsidR="009E4D28" w:rsidRPr="00441306" w:rsidRDefault="009E4D28" w:rsidP="009E4D28">
      <w:pPr>
        <w:pBdr>
          <w:top w:val="nil"/>
          <w:left w:val="nil"/>
          <w:bottom w:val="nil"/>
          <w:right w:val="nil"/>
          <w:between w:val="nil"/>
        </w:pBdr>
        <w:jc w:val="center"/>
        <w:rPr>
          <w:b/>
          <w:bCs/>
          <w:color w:val="000000" w:themeColor="text1"/>
          <w:sz w:val="28"/>
          <w:szCs w:val="28"/>
          <w:lang w:val="sq-AL"/>
        </w:rPr>
      </w:pPr>
      <w:r w:rsidRPr="00441306">
        <w:rPr>
          <w:b/>
          <w:bCs/>
          <w:color w:val="000000" w:themeColor="text1"/>
          <w:sz w:val="28"/>
          <w:szCs w:val="28"/>
          <w:lang w:val="sq-AL"/>
        </w:rPr>
        <w:t xml:space="preserve">Rregullat e inventarizimit, </w:t>
      </w:r>
      <w:r w:rsidR="0088391E" w:rsidRPr="00441306">
        <w:rPr>
          <w:b/>
          <w:bCs/>
          <w:color w:val="000000" w:themeColor="text1"/>
          <w:sz w:val="28"/>
          <w:szCs w:val="28"/>
          <w:lang w:val="sq-AL"/>
        </w:rPr>
        <w:t>për</w:t>
      </w:r>
      <w:r w:rsidRPr="00441306">
        <w:rPr>
          <w:b/>
          <w:bCs/>
          <w:color w:val="000000" w:themeColor="text1"/>
          <w:sz w:val="28"/>
          <w:szCs w:val="28"/>
          <w:lang w:val="sq-AL"/>
        </w:rPr>
        <w:t>ditësimit të plotë apo të pjesshëm të pasurive të paluajtshme shtetërore brenda zonës së përcaktuar</w:t>
      </w:r>
    </w:p>
    <w:p w14:paraId="5F1D10AF" w14:textId="77777777" w:rsidR="009E4D28" w:rsidRPr="00441306" w:rsidRDefault="009E4D28" w:rsidP="009E4D28">
      <w:pPr>
        <w:pBdr>
          <w:top w:val="nil"/>
          <w:left w:val="nil"/>
          <w:bottom w:val="nil"/>
          <w:right w:val="nil"/>
          <w:between w:val="nil"/>
        </w:pBdr>
        <w:jc w:val="both"/>
        <w:rPr>
          <w:color w:val="000000" w:themeColor="text1"/>
          <w:sz w:val="28"/>
          <w:szCs w:val="28"/>
          <w:lang w:val="sq-AL"/>
        </w:rPr>
      </w:pPr>
    </w:p>
    <w:p w14:paraId="7915EA61" w14:textId="77777777" w:rsidR="009E4D28" w:rsidRPr="00441306" w:rsidRDefault="009E4D28" w:rsidP="009E4D28">
      <w:pPr>
        <w:pStyle w:val="ListParagraph"/>
        <w:numPr>
          <w:ilvl w:val="3"/>
          <w:numId w:val="10"/>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Menjëhere nga ndërmarrja e nismës nga ana e ministrisë përgjegjëse dhe krijimit të strukturës së </w:t>
      </w:r>
      <w:r w:rsidR="00D932F3" w:rsidRPr="00441306">
        <w:rPr>
          <w:color w:val="000000" w:themeColor="text1"/>
          <w:sz w:val="28"/>
          <w:szCs w:val="28"/>
          <w:lang w:val="sq-AL"/>
        </w:rPr>
        <w:t>posaçme</w:t>
      </w:r>
      <w:r w:rsidRPr="00441306">
        <w:rPr>
          <w:color w:val="000000" w:themeColor="text1"/>
          <w:sz w:val="28"/>
          <w:szCs w:val="28"/>
          <w:lang w:val="sq-AL"/>
        </w:rPr>
        <w:t xml:space="preserve"> nis proçesi i inventarizimit/përditësimit të </w:t>
      </w:r>
      <w:r w:rsidRPr="00441306">
        <w:rPr>
          <w:color w:val="000000" w:themeColor="text1"/>
          <w:sz w:val="28"/>
          <w:szCs w:val="28"/>
          <w:lang w:val="sq-AL"/>
        </w:rPr>
        <w:lastRenderedPageBreak/>
        <w:t>pasurive të pa</w:t>
      </w:r>
      <w:r w:rsidR="00791246" w:rsidRPr="00441306">
        <w:rPr>
          <w:color w:val="000000" w:themeColor="text1"/>
          <w:sz w:val="28"/>
          <w:szCs w:val="28"/>
          <w:lang w:val="sq-AL"/>
        </w:rPr>
        <w:t xml:space="preserve">luajtshme shtetërore për zonën </w:t>
      </w:r>
      <w:r w:rsidRPr="00441306">
        <w:rPr>
          <w:color w:val="000000" w:themeColor="text1"/>
          <w:sz w:val="28"/>
          <w:szCs w:val="28"/>
          <w:lang w:val="sq-AL"/>
        </w:rPr>
        <w:t>e përcaktuar. Për zonat me përparësi zhvillimin</w:t>
      </w:r>
      <w:r w:rsidR="00791246" w:rsidRPr="00441306">
        <w:rPr>
          <w:color w:val="000000" w:themeColor="text1"/>
          <w:sz w:val="28"/>
          <w:szCs w:val="28"/>
          <w:lang w:val="sq-AL"/>
        </w:rPr>
        <w:t>,</w:t>
      </w:r>
      <w:r w:rsidRPr="00441306">
        <w:rPr>
          <w:color w:val="000000" w:themeColor="text1"/>
          <w:sz w:val="28"/>
          <w:szCs w:val="28"/>
          <w:lang w:val="sq-AL"/>
        </w:rPr>
        <w:t xml:space="preserve"> të miratuara me vendim të Këshillit të ministrave përpara hyrjes n</w:t>
      </w:r>
      <w:r w:rsidR="00791246" w:rsidRPr="00441306">
        <w:rPr>
          <w:color w:val="000000" w:themeColor="text1"/>
          <w:sz w:val="28"/>
          <w:szCs w:val="28"/>
          <w:lang w:val="sq-AL"/>
        </w:rPr>
        <w:t>ë fuqi të këtij ligji, proçesi i</w:t>
      </w:r>
      <w:r w:rsidRPr="00441306">
        <w:rPr>
          <w:color w:val="000000" w:themeColor="text1"/>
          <w:sz w:val="28"/>
          <w:szCs w:val="28"/>
          <w:lang w:val="sq-AL"/>
        </w:rPr>
        <w:t xml:space="preserve"> inventarizimi</w:t>
      </w:r>
      <w:r w:rsidR="00791246" w:rsidRPr="00441306">
        <w:rPr>
          <w:color w:val="000000" w:themeColor="text1"/>
          <w:sz w:val="28"/>
          <w:szCs w:val="28"/>
          <w:lang w:val="sq-AL"/>
        </w:rPr>
        <w:t>t</w:t>
      </w:r>
      <w:r w:rsidRPr="00441306">
        <w:rPr>
          <w:color w:val="000000" w:themeColor="text1"/>
          <w:sz w:val="28"/>
          <w:szCs w:val="28"/>
          <w:lang w:val="sq-AL"/>
        </w:rPr>
        <w:t xml:space="preserve">/ përditësimit të plotë apo të pjesshëm të pasurive të paluajtshme shtetërore nis menjëhere mbi bazën e rendit dhe përparësive të përcaktuara nga ana e ministrisë përgjegjëse. </w:t>
      </w:r>
    </w:p>
    <w:p w14:paraId="58CD7F27" w14:textId="77777777" w:rsidR="009E4D28" w:rsidRPr="00441306" w:rsidRDefault="009E4D28" w:rsidP="009E4D28">
      <w:pPr>
        <w:pStyle w:val="ListParagraph"/>
        <w:pBdr>
          <w:top w:val="nil"/>
          <w:left w:val="nil"/>
          <w:bottom w:val="nil"/>
          <w:right w:val="nil"/>
          <w:between w:val="nil"/>
        </w:pBdr>
        <w:ind w:left="900"/>
        <w:jc w:val="both"/>
        <w:rPr>
          <w:color w:val="000000" w:themeColor="text1"/>
          <w:sz w:val="28"/>
          <w:szCs w:val="28"/>
          <w:lang w:val="sq-AL"/>
        </w:rPr>
      </w:pPr>
    </w:p>
    <w:p w14:paraId="5E93D501" w14:textId="77777777" w:rsidR="009E4D28" w:rsidRPr="00441306" w:rsidRDefault="009E4D28" w:rsidP="009E4D28">
      <w:pPr>
        <w:pStyle w:val="ListParagraph"/>
        <w:numPr>
          <w:ilvl w:val="3"/>
          <w:numId w:val="10"/>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Në </w:t>
      </w:r>
      <w:r w:rsidRPr="00441306">
        <w:rPr>
          <w:color w:val="000000" w:themeColor="text1"/>
          <w:sz w:val="28"/>
          <w:szCs w:val="28"/>
          <w:u w:val="single"/>
          <w:lang w:val="sq-AL"/>
        </w:rPr>
        <w:t>zonën e mësipërme</w:t>
      </w:r>
      <w:r w:rsidR="00791246" w:rsidRPr="00441306">
        <w:rPr>
          <w:color w:val="000000" w:themeColor="text1"/>
          <w:sz w:val="28"/>
          <w:szCs w:val="28"/>
          <w:lang w:val="sq-AL"/>
        </w:rPr>
        <w:t xml:space="preserve"> këto zona </w:t>
      </w:r>
      <w:r w:rsidRPr="00441306">
        <w:rPr>
          <w:color w:val="000000" w:themeColor="text1"/>
          <w:sz w:val="28"/>
          <w:szCs w:val="28"/>
          <w:lang w:val="sq-AL"/>
        </w:rPr>
        <w:t>secili nga organet e pushtetit qendror apo të njësisë</w:t>
      </w:r>
      <w:r w:rsidR="00F73B30" w:rsidRPr="00441306">
        <w:rPr>
          <w:color w:val="000000" w:themeColor="text1"/>
          <w:sz w:val="28"/>
          <w:szCs w:val="28"/>
          <w:lang w:val="sq-AL"/>
        </w:rPr>
        <w:t xml:space="preserve"> së </w:t>
      </w:r>
      <w:r w:rsidRPr="00441306">
        <w:rPr>
          <w:color w:val="000000" w:themeColor="text1"/>
          <w:sz w:val="28"/>
          <w:szCs w:val="28"/>
          <w:lang w:val="sq-AL"/>
        </w:rPr>
        <w:t>vet</w:t>
      </w:r>
      <w:r w:rsidR="00791246" w:rsidRPr="00441306">
        <w:rPr>
          <w:color w:val="000000" w:themeColor="text1"/>
          <w:sz w:val="28"/>
          <w:szCs w:val="28"/>
          <w:lang w:val="sq-AL"/>
        </w:rPr>
        <w:t>ë</w:t>
      </w:r>
      <w:r w:rsidRPr="00441306">
        <w:rPr>
          <w:color w:val="000000" w:themeColor="text1"/>
          <w:sz w:val="28"/>
          <w:szCs w:val="28"/>
          <w:lang w:val="sq-AL"/>
        </w:rPr>
        <w:t>qeverisjes vendore që ka në administrim/përdor</w:t>
      </w:r>
      <w:r w:rsidR="00F73B30" w:rsidRPr="00441306">
        <w:rPr>
          <w:color w:val="000000" w:themeColor="text1"/>
          <w:sz w:val="28"/>
          <w:szCs w:val="28"/>
          <w:lang w:val="sq-AL"/>
        </w:rPr>
        <w:t>im apo i janë</w:t>
      </w:r>
      <w:r w:rsidRPr="00441306">
        <w:rPr>
          <w:color w:val="000000" w:themeColor="text1"/>
          <w:sz w:val="28"/>
          <w:szCs w:val="28"/>
          <w:lang w:val="sq-AL"/>
        </w:rPr>
        <w:t xml:space="preserve"> kaluar</w:t>
      </w:r>
      <w:r w:rsidR="00333849" w:rsidRPr="00441306">
        <w:rPr>
          <w:color w:val="000000" w:themeColor="text1"/>
          <w:sz w:val="28"/>
          <w:szCs w:val="28"/>
          <w:lang w:val="sq-AL"/>
        </w:rPr>
        <w:t xml:space="preserve"> në pronësi</w:t>
      </w:r>
      <w:r w:rsidRPr="00441306">
        <w:rPr>
          <w:color w:val="000000" w:themeColor="text1"/>
          <w:sz w:val="28"/>
          <w:szCs w:val="28"/>
          <w:lang w:val="sq-AL"/>
        </w:rPr>
        <w:t xml:space="preserve"> pasuri</w:t>
      </w:r>
      <w:r w:rsidR="00333849" w:rsidRPr="00441306">
        <w:rPr>
          <w:color w:val="000000" w:themeColor="text1"/>
          <w:sz w:val="28"/>
          <w:szCs w:val="28"/>
          <w:lang w:val="sq-AL"/>
        </w:rPr>
        <w:t xml:space="preserve"> të </w:t>
      </w:r>
      <w:r w:rsidRPr="00441306">
        <w:rPr>
          <w:color w:val="000000" w:themeColor="text1"/>
          <w:sz w:val="28"/>
          <w:szCs w:val="28"/>
          <w:lang w:val="sq-AL"/>
        </w:rPr>
        <w:t xml:space="preserve">paluajtshme </w:t>
      </w:r>
      <w:r w:rsidR="00333849" w:rsidRPr="00441306">
        <w:rPr>
          <w:color w:val="000000" w:themeColor="text1"/>
          <w:sz w:val="28"/>
          <w:szCs w:val="28"/>
          <w:lang w:val="sq-AL"/>
        </w:rPr>
        <w:t>shtetëror</w:t>
      </w:r>
      <w:r w:rsidR="00F73B30" w:rsidRPr="00441306">
        <w:rPr>
          <w:color w:val="000000" w:themeColor="text1"/>
          <w:sz w:val="28"/>
          <w:szCs w:val="28"/>
          <w:lang w:val="sq-AL"/>
        </w:rPr>
        <w:t xml:space="preserve">e </w:t>
      </w:r>
      <w:r w:rsidRPr="00441306">
        <w:rPr>
          <w:color w:val="000000" w:themeColor="text1"/>
          <w:sz w:val="28"/>
          <w:szCs w:val="28"/>
          <w:lang w:val="sq-AL"/>
        </w:rPr>
        <w:t>në bashkëpunim me ASHK</w:t>
      </w:r>
      <w:r w:rsidR="00791246" w:rsidRPr="00441306">
        <w:rPr>
          <w:color w:val="000000" w:themeColor="text1"/>
          <w:sz w:val="28"/>
          <w:szCs w:val="28"/>
          <w:lang w:val="sq-AL"/>
        </w:rPr>
        <w:t>-në</w:t>
      </w:r>
      <w:r w:rsidRPr="00441306">
        <w:rPr>
          <w:color w:val="000000" w:themeColor="text1"/>
          <w:sz w:val="28"/>
          <w:szCs w:val="28"/>
          <w:lang w:val="sq-AL"/>
        </w:rPr>
        <w:t xml:space="preserve"> dhe </w:t>
      </w:r>
      <w:r w:rsidR="00791246" w:rsidRPr="00441306">
        <w:rPr>
          <w:color w:val="000000" w:themeColor="text1"/>
          <w:sz w:val="28"/>
          <w:szCs w:val="28"/>
          <w:lang w:val="sq-AL"/>
        </w:rPr>
        <w:t xml:space="preserve">në </w:t>
      </w:r>
      <w:r w:rsidRPr="00441306">
        <w:rPr>
          <w:color w:val="000000" w:themeColor="text1"/>
          <w:sz w:val="28"/>
          <w:szCs w:val="28"/>
          <w:lang w:val="sq-AL"/>
        </w:rPr>
        <w:t xml:space="preserve">koordinim me strukturën e posaçme, kryejnë </w:t>
      </w:r>
      <w:r w:rsidR="00333849" w:rsidRPr="00441306">
        <w:rPr>
          <w:color w:val="000000" w:themeColor="text1"/>
          <w:sz w:val="28"/>
          <w:szCs w:val="28"/>
          <w:lang w:val="sq-AL"/>
        </w:rPr>
        <w:t>proçedur</w:t>
      </w:r>
      <w:r w:rsidRPr="00441306">
        <w:rPr>
          <w:color w:val="000000" w:themeColor="text1"/>
          <w:sz w:val="28"/>
          <w:szCs w:val="28"/>
          <w:lang w:val="sq-AL"/>
        </w:rPr>
        <w:t>at në zbatim të këtij ligji, dhe për aq sa zbatohet të Ligjit 20/2020 “</w:t>
      </w:r>
      <w:r w:rsidRPr="00441306">
        <w:rPr>
          <w:i/>
          <w:color w:val="000000" w:themeColor="text1"/>
          <w:sz w:val="28"/>
          <w:szCs w:val="28"/>
          <w:lang w:val="sq-AL"/>
        </w:rPr>
        <w:t>Për përfundimin e proçeseve kalimtare të pronësisë në Republikën e Shqipërisë</w:t>
      </w:r>
      <w:r w:rsidRPr="00441306">
        <w:rPr>
          <w:color w:val="000000" w:themeColor="text1"/>
          <w:sz w:val="28"/>
          <w:szCs w:val="28"/>
          <w:lang w:val="sq-AL"/>
        </w:rPr>
        <w:t>” për :</w:t>
      </w:r>
    </w:p>
    <w:p w14:paraId="685F7F65" w14:textId="77777777" w:rsidR="009E4D28" w:rsidRPr="00441306" w:rsidRDefault="009E4D28" w:rsidP="009E4D28">
      <w:pPr>
        <w:pStyle w:val="ListParagraph"/>
        <w:numPr>
          <w:ilvl w:val="4"/>
          <w:numId w:val="10"/>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Inventarizimin e pasurive të paluajtshme shtetërore aty ku nuk është kryer ky </w:t>
      </w:r>
      <w:r w:rsidR="00333849" w:rsidRPr="00441306">
        <w:rPr>
          <w:color w:val="000000" w:themeColor="text1"/>
          <w:sz w:val="28"/>
          <w:szCs w:val="28"/>
          <w:lang w:val="sq-AL"/>
        </w:rPr>
        <w:t>proçes</w:t>
      </w:r>
      <w:r w:rsidRPr="00441306">
        <w:rPr>
          <w:color w:val="000000" w:themeColor="text1"/>
          <w:sz w:val="28"/>
          <w:szCs w:val="28"/>
          <w:lang w:val="sq-AL"/>
        </w:rPr>
        <w:t>;</w:t>
      </w:r>
    </w:p>
    <w:p w14:paraId="32A74572" w14:textId="77777777" w:rsidR="009E4D28" w:rsidRPr="00441306" w:rsidRDefault="009E4D28" w:rsidP="009E4D28">
      <w:pPr>
        <w:pStyle w:val="ListParagraph"/>
        <w:numPr>
          <w:ilvl w:val="4"/>
          <w:numId w:val="10"/>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përditësimin e plotë apo të pjesshëm të pasurisë/ve </w:t>
      </w:r>
      <w:r w:rsidR="00AB1DB2" w:rsidRPr="00441306">
        <w:rPr>
          <w:color w:val="000000" w:themeColor="text1"/>
          <w:sz w:val="28"/>
          <w:szCs w:val="28"/>
          <w:lang w:val="sq-AL"/>
        </w:rPr>
        <w:t xml:space="preserve">të paluajtshme </w:t>
      </w:r>
      <w:r w:rsidRPr="00441306">
        <w:rPr>
          <w:color w:val="000000" w:themeColor="text1"/>
          <w:sz w:val="28"/>
          <w:szCs w:val="28"/>
          <w:lang w:val="sq-AL"/>
        </w:rPr>
        <w:t>shtetëror</w:t>
      </w:r>
      <w:r w:rsidR="00AB1DB2" w:rsidRPr="00441306">
        <w:rPr>
          <w:color w:val="000000" w:themeColor="text1"/>
          <w:sz w:val="28"/>
          <w:szCs w:val="28"/>
          <w:lang w:val="sq-AL"/>
        </w:rPr>
        <w:t xml:space="preserve">e </w:t>
      </w:r>
      <w:r w:rsidRPr="00441306">
        <w:rPr>
          <w:color w:val="000000" w:themeColor="text1"/>
          <w:sz w:val="28"/>
          <w:szCs w:val="28"/>
          <w:lang w:val="sq-AL"/>
        </w:rPr>
        <w:t xml:space="preserve">në </w:t>
      </w:r>
      <w:r w:rsidR="00AB1DB2" w:rsidRPr="00441306">
        <w:rPr>
          <w:color w:val="000000" w:themeColor="text1"/>
          <w:sz w:val="28"/>
          <w:szCs w:val="28"/>
          <w:lang w:val="sq-AL"/>
        </w:rPr>
        <w:t>zbatim të këtij ligji</w:t>
      </w:r>
      <w:r w:rsidRPr="00441306">
        <w:rPr>
          <w:color w:val="000000" w:themeColor="text1"/>
          <w:sz w:val="28"/>
          <w:szCs w:val="28"/>
          <w:lang w:val="sq-AL"/>
        </w:rPr>
        <w:t>.</w:t>
      </w:r>
    </w:p>
    <w:p w14:paraId="561FF4A3" w14:textId="77777777" w:rsidR="009E4D28" w:rsidRPr="00441306" w:rsidRDefault="009E4D28" w:rsidP="009E4D28">
      <w:pPr>
        <w:pBdr>
          <w:top w:val="nil"/>
          <w:left w:val="nil"/>
          <w:bottom w:val="nil"/>
          <w:right w:val="nil"/>
          <w:between w:val="nil"/>
        </w:pBdr>
        <w:jc w:val="both"/>
        <w:rPr>
          <w:color w:val="000000" w:themeColor="text1"/>
          <w:sz w:val="28"/>
          <w:szCs w:val="28"/>
          <w:lang w:val="sq-AL"/>
        </w:rPr>
      </w:pPr>
    </w:p>
    <w:p w14:paraId="22F90355" w14:textId="77777777" w:rsidR="009E4D28" w:rsidRPr="00441306" w:rsidRDefault="009E4D28" w:rsidP="009E4D28">
      <w:pPr>
        <w:pStyle w:val="ListParagraph"/>
        <w:numPr>
          <w:ilvl w:val="3"/>
          <w:numId w:val="10"/>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Në ato zona t</w:t>
      </w:r>
      <w:r w:rsidR="00791246" w:rsidRPr="00441306">
        <w:rPr>
          <w:color w:val="000000" w:themeColor="text1"/>
          <w:sz w:val="28"/>
          <w:szCs w:val="28"/>
          <w:lang w:val="sq-AL"/>
        </w:rPr>
        <w:t xml:space="preserve">ë përcaktuara ku ka përfunduar </w:t>
      </w:r>
      <w:r w:rsidRPr="00441306">
        <w:rPr>
          <w:color w:val="000000" w:themeColor="text1"/>
          <w:sz w:val="28"/>
          <w:szCs w:val="28"/>
          <w:lang w:val="sq-AL"/>
        </w:rPr>
        <w:t xml:space="preserve">regjistrimi fillestar </w:t>
      </w:r>
      <w:r w:rsidR="00225C48" w:rsidRPr="00441306">
        <w:rPr>
          <w:color w:val="000000" w:themeColor="text1"/>
          <w:sz w:val="28"/>
          <w:szCs w:val="28"/>
          <w:lang w:val="sq-AL"/>
        </w:rPr>
        <w:t>i</w:t>
      </w:r>
      <w:r w:rsidRPr="00441306">
        <w:rPr>
          <w:color w:val="000000" w:themeColor="text1"/>
          <w:sz w:val="28"/>
          <w:szCs w:val="28"/>
          <w:lang w:val="sq-AL"/>
        </w:rPr>
        <w:t xml:space="preserve"> pasurive, ASHK kryhen përditësimin e plotë apo të pjesshëm të pasurive të paluajtshme shtetërore me qëllim identifikimin e</w:t>
      </w:r>
      <w:r w:rsidR="00693508" w:rsidRPr="00441306">
        <w:rPr>
          <w:color w:val="000000" w:themeColor="text1"/>
          <w:sz w:val="28"/>
          <w:szCs w:val="28"/>
          <w:lang w:val="sq-AL"/>
        </w:rPr>
        <w:t xml:space="preserve"> saktë të</w:t>
      </w:r>
      <w:r w:rsidRPr="00441306">
        <w:rPr>
          <w:color w:val="000000" w:themeColor="text1"/>
          <w:sz w:val="28"/>
          <w:szCs w:val="28"/>
          <w:lang w:val="sq-AL"/>
        </w:rPr>
        <w:t xml:space="preserve"> poseduesit faktik jopronar dhe sipë</w:t>
      </w:r>
      <w:r w:rsidR="00693508" w:rsidRPr="00441306">
        <w:rPr>
          <w:color w:val="000000" w:themeColor="text1"/>
          <w:sz w:val="28"/>
          <w:szCs w:val="28"/>
          <w:lang w:val="sq-AL"/>
        </w:rPr>
        <w:t>r</w:t>
      </w:r>
      <w:r w:rsidRPr="00441306">
        <w:rPr>
          <w:color w:val="000000" w:themeColor="text1"/>
          <w:sz w:val="28"/>
          <w:szCs w:val="28"/>
          <w:lang w:val="sq-AL"/>
        </w:rPr>
        <w:t xml:space="preserve">faqes së poseduar të pasurisë shtetërore sipas rregullave të këtij ligji. </w:t>
      </w:r>
    </w:p>
    <w:p w14:paraId="46019FDB" w14:textId="77777777" w:rsidR="009E4D28" w:rsidRPr="00441306" w:rsidRDefault="009E4D28" w:rsidP="009E4D28">
      <w:pPr>
        <w:pStyle w:val="ListParagraph"/>
        <w:pBdr>
          <w:top w:val="nil"/>
          <w:left w:val="nil"/>
          <w:bottom w:val="nil"/>
          <w:right w:val="nil"/>
          <w:between w:val="nil"/>
        </w:pBdr>
        <w:ind w:left="900"/>
        <w:jc w:val="both"/>
        <w:rPr>
          <w:color w:val="000000" w:themeColor="text1"/>
          <w:sz w:val="28"/>
          <w:szCs w:val="28"/>
          <w:lang w:val="sq-AL"/>
        </w:rPr>
      </w:pPr>
    </w:p>
    <w:p w14:paraId="475E7571" w14:textId="77777777" w:rsidR="009E4D28" w:rsidRPr="00441306" w:rsidRDefault="00333849" w:rsidP="009E4D28">
      <w:pPr>
        <w:pStyle w:val="ListParagraph"/>
        <w:numPr>
          <w:ilvl w:val="3"/>
          <w:numId w:val="10"/>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Proçes</w:t>
      </w:r>
      <w:r w:rsidR="009E4D28" w:rsidRPr="00441306">
        <w:rPr>
          <w:color w:val="000000" w:themeColor="text1"/>
          <w:sz w:val="28"/>
          <w:szCs w:val="28"/>
          <w:lang w:val="sq-AL"/>
        </w:rPr>
        <w:t xml:space="preserve">i i inventarizimit apo përditësimit të pasurive të paluajtshme shtetërore </w:t>
      </w:r>
      <w:r w:rsidR="002449DF" w:rsidRPr="00441306">
        <w:rPr>
          <w:color w:val="000000" w:themeColor="text1"/>
          <w:sz w:val="28"/>
          <w:szCs w:val="28"/>
          <w:lang w:val="sq-AL"/>
        </w:rPr>
        <w:t xml:space="preserve">realizohet </w:t>
      </w:r>
      <w:r w:rsidR="009E4D28" w:rsidRPr="00441306">
        <w:rPr>
          <w:color w:val="000000" w:themeColor="text1"/>
          <w:sz w:val="28"/>
          <w:szCs w:val="28"/>
          <w:lang w:val="sq-AL"/>
        </w:rPr>
        <w:t xml:space="preserve">sipas rregullave dhe </w:t>
      </w:r>
      <w:r w:rsidRPr="00441306">
        <w:rPr>
          <w:color w:val="000000" w:themeColor="text1"/>
          <w:sz w:val="28"/>
          <w:szCs w:val="28"/>
          <w:lang w:val="sq-AL"/>
        </w:rPr>
        <w:t>proçedur</w:t>
      </w:r>
      <w:r w:rsidR="009E4D28" w:rsidRPr="00441306">
        <w:rPr>
          <w:color w:val="000000" w:themeColor="text1"/>
          <w:sz w:val="28"/>
          <w:szCs w:val="28"/>
          <w:lang w:val="sq-AL"/>
        </w:rPr>
        <w:t xml:space="preserve">ave të këtij ligji edhe kur ministria përgjegjëse inicion këtë </w:t>
      </w:r>
      <w:r w:rsidRPr="00441306">
        <w:rPr>
          <w:color w:val="000000" w:themeColor="text1"/>
          <w:sz w:val="28"/>
          <w:szCs w:val="28"/>
          <w:lang w:val="sq-AL"/>
        </w:rPr>
        <w:t>proçes</w:t>
      </w:r>
      <w:r w:rsidR="00F73B30" w:rsidRPr="00441306">
        <w:rPr>
          <w:color w:val="000000" w:themeColor="text1"/>
          <w:sz w:val="28"/>
          <w:szCs w:val="28"/>
          <w:lang w:val="sq-AL"/>
        </w:rPr>
        <w:t xml:space="preserve"> për të gjithë</w:t>
      </w:r>
      <w:r w:rsidR="009E4D28" w:rsidRPr="00441306">
        <w:rPr>
          <w:color w:val="000000" w:themeColor="text1"/>
          <w:sz w:val="28"/>
          <w:szCs w:val="28"/>
          <w:lang w:val="sq-AL"/>
        </w:rPr>
        <w:t xml:space="preserve"> zonën e përcaktuar </w:t>
      </w:r>
      <w:r w:rsidR="002449DF" w:rsidRPr="00441306">
        <w:rPr>
          <w:color w:val="000000" w:themeColor="text1"/>
          <w:sz w:val="28"/>
          <w:szCs w:val="28"/>
          <w:lang w:val="sq-AL"/>
        </w:rPr>
        <w:t xml:space="preserve">si edhe </w:t>
      </w:r>
      <w:r w:rsidR="009E4D28" w:rsidRPr="00441306">
        <w:rPr>
          <w:color w:val="000000" w:themeColor="text1"/>
          <w:sz w:val="28"/>
          <w:szCs w:val="28"/>
          <w:lang w:val="sq-AL"/>
        </w:rPr>
        <w:t xml:space="preserve">kur </w:t>
      </w:r>
      <w:r w:rsidR="00225C48" w:rsidRPr="00441306">
        <w:rPr>
          <w:color w:val="000000" w:themeColor="text1"/>
          <w:sz w:val="28"/>
          <w:szCs w:val="28"/>
          <w:lang w:val="sq-AL"/>
        </w:rPr>
        <w:t>i</w:t>
      </w:r>
      <w:r w:rsidR="00693508" w:rsidRPr="00441306">
        <w:rPr>
          <w:color w:val="000000" w:themeColor="text1"/>
          <w:sz w:val="28"/>
          <w:szCs w:val="28"/>
          <w:lang w:val="sq-AL"/>
        </w:rPr>
        <w:t xml:space="preserve"> paraqitet</w:t>
      </w:r>
      <w:r w:rsidR="009E4D28" w:rsidRPr="00441306">
        <w:rPr>
          <w:color w:val="000000" w:themeColor="text1"/>
          <w:sz w:val="28"/>
          <w:szCs w:val="28"/>
          <w:lang w:val="sq-AL"/>
        </w:rPr>
        <w:t xml:space="preserve"> një kërkesë </w:t>
      </w:r>
      <w:r w:rsidR="00693508" w:rsidRPr="00441306">
        <w:rPr>
          <w:color w:val="000000" w:themeColor="text1"/>
          <w:sz w:val="28"/>
          <w:szCs w:val="28"/>
          <w:lang w:val="sq-AL"/>
        </w:rPr>
        <w:t>përmes njësisë së vet</w:t>
      </w:r>
      <w:r w:rsidR="002449DF" w:rsidRPr="00441306">
        <w:rPr>
          <w:color w:val="000000" w:themeColor="text1"/>
          <w:sz w:val="28"/>
          <w:szCs w:val="28"/>
          <w:lang w:val="sq-AL"/>
        </w:rPr>
        <w:t>ë</w:t>
      </w:r>
      <w:r w:rsidR="00693508" w:rsidRPr="00441306">
        <w:rPr>
          <w:color w:val="000000" w:themeColor="text1"/>
          <w:sz w:val="28"/>
          <w:szCs w:val="28"/>
          <w:lang w:val="sq-AL"/>
        </w:rPr>
        <w:t xml:space="preserve">qeverisjes vendore </w:t>
      </w:r>
      <w:r w:rsidR="009E4D28" w:rsidRPr="00441306">
        <w:rPr>
          <w:color w:val="000000" w:themeColor="text1"/>
          <w:sz w:val="28"/>
          <w:szCs w:val="28"/>
          <w:lang w:val="sq-AL"/>
        </w:rPr>
        <w:t>nga ana e një</w:t>
      </w:r>
      <w:r w:rsidR="00693508" w:rsidRPr="00441306">
        <w:rPr>
          <w:color w:val="000000" w:themeColor="text1"/>
          <w:sz w:val="28"/>
          <w:szCs w:val="28"/>
          <w:lang w:val="sq-AL"/>
        </w:rPr>
        <w:t xml:space="preserve"> apo disa</w:t>
      </w:r>
      <w:r w:rsidR="009E4D28" w:rsidRPr="00441306">
        <w:rPr>
          <w:color w:val="000000" w:themeColor="text1"/>
          <w:sz w:val="28"/>
          <w:szCs w:val="28"/>
          <w:lang w:val="sq-AL"/>
        </w:rPr>
        <w:t xml:space="preserve"> posedues</w:t>
      </w:r>
      <w:r w:rsidR="00693508" w:rsidRPr="00441306">
        <w:rPr>
          <w:color w:val="000000" w:themeColor="text1"/>
          <w:sz w:val="28"/>
          <w:szCs w:val="28"/>
          <w:lang w:val="sq-AL"/>
        </w:rPr>
        <w:t>/ëve</w:t>
      </w:r>
      <w:r w:rsidR="009E4D28" w:rsidRPr="00441306">
        <w:rPr>
          <w:color w:val="000000" w:themeColor="text1"/>
          <w:sz w:val="28"/>
          <w:szCs w:val="28"/>
          <w:lang w:val="sq-AL"/>
        </w:rPr>
        <w:t xml:space="preserve"> faktik</w:t>
      </w:r>
      <w:r w:rsidR="00693508" w:rsidRPr="00441306">
        <w:rPr>
          <w:color w:val="000000" w:themeColor="text1"/>
          <w:sz w:val="28"/>
          <w:szCs w:val="28"/>
          <w:lang w:val="sq-AL"/>
        </w:rPr>
        <w:t>ë</w:t>
      </w:r>
      <w:r w:rsidR="009E4D28" w:rsidRPr="00441306">
        <w:rPr>
          <w:color w:val="000000" w:themeColor="text1"/>
          <w:sz w:val="28"/>
          <w:szCs w:val="28"/>
          <w:lang w:val="sq-AL"/>
        </w:rPr>
        <w:t xml:space="preserve"> </w:t>
      </w:r>
      <w:r w:rsidR="009E4D28" w:rsidRPr="00441306">
        <w:rPr>
          <w:i/>
          <w:iCs/>
          <w:color w:val="000000" w:themeColor="text1"/>
          <w:sz w:val="28"/>
          <w:szCs w:val="28"/>
          <w:lang w:val="sq-AL"/>
        </w:rPr>
        <w:t>jo pronar</w:t>
      </w:r>
      <w:r w:rsidR="009E4D28" w:rsidRPr="00441306">
        <w:rPr>
          <w:color w:val="000000" w:themeColor="text1"/>
          <w:sz w:val="28"/>
          <w:szCs w:val="28"/>
          <w:lang w:val="sq-AL"/>
        </w:rPr>
        <w:t xml:space="preserve"> të pasurisë</w:t>
      </w:r>
      <w:r w:rsidR="00693508" w:rsidRPr="00441306">
        <w:rPr>
          <w:color w:val="000000" w:themeColor="text1"/>
          <w:sz w:val="28"/>
          <w:szCs w:val="28"/>
          <w:lang w:val="sq-AL"/>
        </w:rPr>
        <w:t>/ve</w:t>
      </w:r>
      <w:r w:rsidR="009E4D28" w:rsidRPr="00441306">
        <w:rPr>
          <w:color w:val="000000" w:themeColor="text1"/>
          <w:sz w:val="28"/>
          <w:szCs w:val="28"/>
          <w:lang w:val="sq-AL"/>
        </w:rPr>
        <w:t xml:space="preserve"> </w:t>
      </w:r>
      <w:r w:rsidR="00693508" w:rsidRPr="00441306">
        <w:rPr>
          <w:color w:val="000000" w:themeColor="text1"/>
          <w:sz w:val="28"/>
          <w:szCs w:val="28"/>
          <w:lang w:val="sq-AL"/>
        </w:rPr>
        <w:t>t</w:t>
      </w:r>
      <w:r w:rsidR="009E4D28" w:rsidRPr="00441306">
        <w:rPr>
          <w:color w:val="000000" w:themeColor="text1"/>
          <w:sz w:val="28"/>
          <w:szCs w:val="28"/>
          <w:lang w:val="sq-AL"/>
        </w:rPr>
        <w:t>ë paluajtshme shtetërore</w:t>
      </w:r>
      <w:r w:rsidR="002449DF" w:rsidRPr="00441306">
        <w:rPr>
          <w:color w:val="000000" w:themeColor="text1"/>
          <w:sz w:val="28"/>
          <w:szCs w:val="28"/>
          <w:lang w:val="sq-AL"/>
        </w:rPr>
        <w:t>,</w:t>
      </w:r>
      <w:r w:rsidR="009E4D28" w:rsidRPr="00441306">
        <w:rPr>
          <w:color w:val="000000" w:themeColor="text1"/>
          <w:sz w:val="28"/>
          <w:szCs w:val="28"/>
          <w:lang w:val="sq-AL"/>
        </w:rPr>
        <w:t xml:space="preserve"> </w:t>
      </w:r>
      <w:r w:rsidR="00693508" w:rsidRPr="00441306">
        <w:rPr>
          <w:color w:val="000000" w:themeColor="text1"/>
          <w:sz w:val="28"/>
          <w:szCs w:val="28"/>
          <w:lang w:val="sq-AL"/>
        </w:rPr>
        <w:t>shoqëruar nga</w:t>
      </w:r>
      <w:r w:rsidR="009E4D28" w:rsidRPr="00441306">
        <w:rPr>
          <w:color w:val="000000" w:themeColor="text1"/>
          <w:sz w:val="28"/>
          <w:szCs w:val="28"/>
          <w:lang w:val="sq-AL"/>
        </w:rPr>
        <w:t xml:space="preserve"> nj</w:t>
      </w:r>
      <w:r w:rsidR="00225C48" w:rsidRPr="00441306">
        <w:rPr>
          <w:color w:val="000000" w:themeColor="text1"/>
          <w:sz w:val="28"/>
          <w:szCs w:val="28"/>
          <w:lang w:val="sq-AL"/>
        </w:rPr>
        <w:t>ë</w:t>
      </w:r>
      <w:r w:rsidR="009E4D28" w:rsidRPr="00441306">
        <w:rPr>
          <w:color w:val="000000" w:themeColor="text1"/>
          <w:sz w:val="28"/>
          <w:szCs w:val="28"/>
          <w:lang w:val="sq-AL"/>
        </w:rPr>
        <w:t xml:space="preserve"> projekt investimi</w:t>
      </w:r>
      <w:r w:rsidR="002449DF" w:rsidRPr="00441306">
        <w:rPr>
          <w:color w:val="000000" w:themeColor="text1"/>
          <w:sz w:val="28"/>
          <w:szCs w:val="28"/>
          <w:lang w:val="sq-AL"/>
        </w:rPr>
        <w:t>,</w:t>
      </w:r>
      <w:r w:rsidR="009E4D28" w:rsidRPr="00441306">
        <w:rPr>
          <w:color w:val="000000" w:themeColor="text1"/>
          <w:sz w:val="28"/>
          <w:szCs w:val="28"/>
          <w:lang w:val="sq-AL"/>
        </w:rPr>
        <w:t xml:space="preserve"> në përputhje me kushtet dhe kriteret sipas dokumentit të planifikimit për zonën e përcaktuar për kalimin e pronësisë përmes tarifës simbolike 1(një) euro të kësaj pronë. </w:t>
      </w:r>
    </w:p>
    <w:p w14:paraId="0DCC4493" w14:textId="77777777" w:rsidR="009E4D28" w:rsidRPr="00441306" w:rsidRDefault="009E4D28" w:rsidP="009E4D28">
      <w:pPr>
        <w:pStyle w:val="ListParagraph"/>
        <w:rPr>
          <w:color w:val="000000" w:themeColor="text1"/>
          <w:sz w:val="28"/>
          <w:szCs w:val="28"/>
          <w:lang w:val="sq-AL"/>
        </w:rPr>
      </w:pPr>
    </w:p>
    <w:p w14:paraId="706F6AAE" w14:textId="77777777" w:rsidR="009E4D28" w:rsidRPr="00441306" w:rsidRDefault="009E4D28" w:rsidP="00F73B30">
      <w:pPr>
        <w:pBdr>
          <w:top w:val="nil"/>
          <w:left w:val="nil"/>
          <w:bottom w:val="nil"/>
          <w:right w:val="nil"/>
          <w:between w:val="nil"/>
        </w:pBdr>
        <w:jc w:val="center"/>
        <w:outlineLvl w:val="0"/>
        <w:rPr>
          <w:b/>
          <w:bCs/>
          <w:color w:val="000000" w:themeColor="text1"/>
          <w:sz w:val="28"/>
          <w:szCs w:val="28"/>
          <w:lang w:val="sq-AL"/>
        </w:rPr>
      </w:pPr>
      <w:r w:rsidRPr="00441306">
        <w:rPr>
          <w:b/>
          <w:bCs/>
          <w:color w:val="000000" w:themeColor="text1"/>
          <w:sz w:val="28"/>
          <w:szCs w:val="28"/>
          <w:lang w:val="sq-AL"/>
        </w:rPr>
        <w:t xml:space="preserve">Neni </w:t>
      </w:r>
      <w:r w:rsidR="00225C48" w:rsidRPr="00441306">
        <w:rPr>
          <w:b/>
          <w:bCs/>
          <w:color w:val="000000" w:themeColor="text1"/>
          <w:sz w:val="28"/>
          <w:szCs w:val="28"/>
          <w:lang w:val="sq-AL"/>
        </w:rPr>
        <w:t>12</w:t>
      </w:r>
    </w:p>
    <w:p w14:paraId="7D5C86A6" w14:textId="77777777" w:rsidR="009E4D28" w:rsidRPr="00441306" w:rsidRDefault="009E4D28" w:rsidP="009E4D28">
      <w:pPr>
        <w:pBdr>
          <w:top w:val="nil"/>
          <w:left w:val="nil"/>
          <w:bottom w:val="nil"/>
          <w:right w:val="nil"/>
          <w:between w:val="nil"/>
        </w:pBdr>
        <w:jc w:val="center"/>
        <w:rPr>
          <w:b/>
          <w:bCs/>
          <w:color w:val="000000" w:themeColor="text1"/>
          <w:sz w:val="28"/>
          <w:szCs w:val="28"/>
          <w:lang w:val="sq-AL"/>
        </w:rPr>
      </w:pPr>
      <w:r w:rsidRPr="00441306">
        <w:rPr>
          <w:b/>
          <w:bCs/>
          <w:color w:val="000000" w:themeColor="text1"/>
          <w:sz w:val="28"/>
          <w:szCs w:val="28"/>
          <w:lang w:val="sq-AL"/>
        </w:rPr>
        <w:t xml:space="preserve">Nisja e </w:t>
      </w:r>
      <w:r w:rsidR="00333849" w:rsidRPr="00441306">
        <w:rPr>
          <w:b/>
          <w:bCs/>
          <w:color w:val="000000" w:themeColor="text1"/>
          <w:sz w:val="28"/>
          <w:szCs w:val="28"/>
          <w:lang w:val="sq-AL"/>
        </w:rPr>
        <w:t>proçedur</w:t>
      </w:r>
      <w:r w:rsidRPr="00441306">
        <w:rPr>
          <w:b/>
          <w:bCs/>
          <w:color w:val="000000" w:themeColor="text1"/>
          <w:sz w:val="28"/>
          <w:szCs w:val="28"/>
          <w:lang w:val="sq-AL"/>
        </w:rPr>
        <w:t>ave bazuar në kërkesën e një subjekt</w:t>
      </w:r>
      <w:r w:rsidR="00333849" w:rsidRPr="00441306">
        <w:rPr>
          <w:b/>
          <w:bCs/>
          <w:color w:val="000000" w:themeColor="text1"/>
          <w:sz w:val="28"/>
          <w:szCs w:val="28"/>
          <w:lang w:val="sq-AL"/>
        </w:rPr>
        <w:t>i</w:t>
      </w:r>
      <w:r w:rsidRPr="00441306">
        <w:rPr>
          <w:b/>
          <w:bCs/>
          <w:color w:val="000000" w:themeColor="text1"/>
          <w:sz w:val="28"/>
          <w:szCs w:val="28"/>
          <w:lang w:val="sq-AL"/>
        </w:rPr>
        <w:t xml:space="preserve"> fizik apo juridik në cilësin</w:t>
      </w:r>
      <w:r w:rsidR="00225C48" w:rsidRPr="00441306">
        <w:rPr>
          <w:b/>
          <w:bCs/>
          <w:color w:val="000000" w:themeColor="text1"/>
          <w:sz w:val="28"/>
          <w:szCs w:val="28"/>
          <w:lang w:val="sq-AL"/>
        </w:rPr>
        <w:t>ë</w:t>
      </w:r>
      <w:r w:rsidRPr="00441306">
        <w:rPr>
          <w:b/>
          <w:bCs/>
          <w:color w:val="000000" w:themeColor="text1"/>
          <w:sz w:val="28"/>
          <w:szCs w:val="28"/>
          <w:lang w:val="sq-AL"/>
        </w:rPr>
        <w:t xml:space="preserve"> e poseduesit faktik jopronar</w:t>
      </w:r>
    </w:p>
    <w:p w14:paraId="61A68ECE" w14:textId="77777777" w:rsidR="009E4D28" w:rsidRPr="00441306" w:rsidRDefault="009E4D28" w:rsidP="009E4D28">
      <w:pPr>
        <w:jc w:val="both"/>
        <w:rPr>
          <w:color w:val="000000" w:themeColor="text1"/>
          <w:sz w:val="28"/>
          <w:szCs w:val="28"/>
          <w:lang w:val="sq-AL"/>
        </w:rPr>
      </w:pPr>
    </w:p>
    <w:p w14:paraId="4DC16275" w14:textId="77777777" w:rsidR="009E4D28" w:rsidRPr="00441306" w:rsidRDefault="009E4D28" w:rsidP="009E4D28">
      <w:pPr>
        <w:pStyle w:val="ListParagraph"/>
        <w:numPr>
          <w:ilvl w:val="0"/>
          <w:numId w:val="23"/>
        </w:numPr>
        <w:jc w:val="both"/>
        <w:rPr>
          <w:color w:val="000000" w:themeColor="text1"/>
          <w:sz w:val="28"/>
          <w:szCs w:val="28"/>
          <w:lang w:val="sq-AL"/>
        </w:rPr>
      </w:pPr>
      <w:r w:rsidRPr="00441306">
        <w:rPr>
          <w:color w:val="000000" w:themeColor="text1"/>
          <w:sz w:val="28"/>
          <w:szCs w:val="28"/>
          <w:lang w:val="sq-AL"/>
        </w:rPr>
        <w:lastRenderedPageBreak/>
        <w:t xml:space="preserve">Në rastin kur ka iniciative individuale nga një subjekt fizik apo juridik i cili </w:t>
      </w:r>
      <w:r w:rsidR="002449DF" w:rsidRPr="00441306">
        <w:rPr>
          <w:color w:val="000000" w:themeColor="text1"/>
          <w:sz w:val="28"/>
          <w:szCs w:val="28"/>
          <w:lang w:val="sq-AL"/>
        </w:rPr>
        <w:t xml:space="preserve">zotëron </w:t>
      </w:r>
      <w:r w:rsidRPr="00441306">
        <w:rPr>
          <w:color w:val="000000" w:themeColor="text1"/>
          <w:sz w:val="28"/>
          <w:szCs w:val="28"/>
          <w:lang w:val="sq-AL"/>
        </w:rPr>
        <w:t xml:space="preserve">faktikisht nje pasuri të paluajtshme shtetërore </w:t>
      </w:r>
      <w:r w:rsidR="00225C48" w:rsidRPr="00441306">
        <w:rPr>
          <w:color w:val="000000" w:themeColor="text1"/>
          <w:sz w:val="28"/>
          <w:szCs w:val="28"/>
          <w:lang w:val="sq-AL"/>
        </w:rPr>
        <w:t xml:space="preserve">në kuptim të këtij ligji </w:t>
      </w:r>
      <w:r w:rsidRPr="00441306">
        <w:rPr>
          <w:color w:val="000000" w:themeColor="text1"/>
          <w:sz w:val="28"/>
          <w:szCs w:val="28"/>
          <w:lang w:val="sq-AL"/>
        </w:rPr>
        <w:t>brenda zon</w:t>
      </w:r>
      <w:r w:rsidR="00693508" w:rsidRPr="00441306">
        <w:rPr>
          <w:color w:val="000000" w:themeColor="text1"/>
          <w:sz w:val="28"/>
          <w:szCs w:val="28"/>
          <w:lang w:val="sq-AL"/>
        </w:rPr>
        <w:t>ë</w:t>
      </w:r>
      <w:r w:rsidRPr="00441306">
        <w:rPr>
          <w:color w:val="000000" w:themeColor="text1"/>
          <w:sz w:val="28"/>
          <w:szCs w:val="28"/>
          <w:lang w:val="sq-AL"/>
        </w:rPr>
        <w:t>s së përcaktuar</w:t>
      </w:r>
      <w:r w:rsidR="00225C48" w:rsidRPr="00441306">
        <w:rPr>
          <w:color w:val="000000" w:themeColor="text1"/>
          <w:sz w:val="28"/>
          <w:szCs w:val="28"/>
          <w:lang w:val="sq-AL"/>
        </w:rPr>
        <w:t>,</w:t>
      </w:r>
      <w:r w:rsidRPr="00441306">
        <w:rPr>
          <w:color w:val="000000" w:themeColor="text1"/>
          <w:sz w:val="28"/>
          <w:szCs w:val="28"/>
          <w:lang w:val="sq-AL"/>
        </w:rPr>
        <w:t xml:space="preserve"> atëherë depozitohet një kërkesë pranë njësisë së vet</w:t>
      </w:r>
      <w:r w:rsidR="002449DF" w:rsidRPr="00441306">
        <w:rPr>
          <w:color w:val="000000" w:themeColor="text1"/>
          <w:sz w:val="28"/>
          <w:szCs w:val="28"/>
          <w:lang w:val="sq-AL"/>
        </w:rPr>
        <w:t>ë</w:t>
      </w:r>
      <w:r w:rsidRPr="00441306">
        <w:rPr>
          <w:color w:val="000000" w:themeColor="text1"/>
          <w:sz w:val="28"/>
          <w:szCs w:val="28"/>
          <w:lang w:val="sq-AL"/>
        </w:rPr>
        <w:t>qeverisjes vendore</w:t>
      </w:r>
      <w:r w:rsidR="002449DF" w:rsidRPr="00441306">
        <w:rPr>
          <w:color w:val="000000" w:themeColor="text1"/>
          <w:sz w:val="28"/>
          <w:szCs w:val="28"/>
          <w:lang w:val="sq-AL"/>
        </w:rPr>
        <w:t>,</w:t>
      </w:r>
      <w:r w:rsidRPr="00441306">
        <w:rPr>
          <w:color w:val="000000" w:themeColor="text1"/>
          <w:sz w:val="28"/>
          <w:szCs w:val="28"/>
          <w:lang w:val="sq-AL"/>
        </w:rPr>
        <w:t xml:space="preserve"> shoq</w:t>
      </w:r>
      <w:r w:rsidR="00225C48" w:rsidRPr="00441306">
        <w:rPr>
          <w:color w:val="000000" w:themeColor="text1"/>
          <w:sz w:val="28"/>
          <w:szCs w:val="28"/>
          <w:lang w:val="sq-AL"/>
        </w:rPr>
        <w:t>ë</w:t>
      </w:r>
      <w:r w:rsidRPr="00441306">
        <w:rPr>
          <w:color w:val="000000" w:themeColor="text1"/>
          <w:sz w:val="28"/>
          <w:szCs w:val="28"/>
          <w:lang w:val="sq-AL"/>
        </w:rPr>
        <w:t>ruar me vet</w:t>
      </w:r>
      <w:r w:rsidR="002449DF" w:rsidRPr="00441306">
        <w:rPr>
          <w:color w:val="000000" w:themeColor="text1"/>
          <w:sz w:val="28"/>
          <w:szCs w:val="28"/>
          <w:lang w:val="sq-AL"/>
        </w:rPr>
        <w:t>ë</w:t>
      </w:r>
      <w:r w:rsidRPr="00441306">
        <w:rPr>
          <w:color w:val="000000" w:themeColor="text1"/>
          <w:sz w:val="28"/>
          <w:szCs w:val="28"/>
          <w:lang w:val="sq-AL"/>
        </w:rPr>
        <w:t>deklarimin e tij p</w:t>
      </w:r>
      <w:r w:rsidR="00693508" w:rsidRPr="00441306">
        <w:rPr>
          <w:color w:val="000000" w:themeColor="text1"/>
          <w:sz w:val="28"/>
          <w:szCs w:val="28"/>
          <w:lang w:val="sq-AL"/>
        </w:rPr>
        <w:t>ë</w:t>
      </w:r>
      <w:r w:rsidRPr="00441306">
        <w:rPr>
          <w:color w:val="000000" w:themeColor="text1"/>
          <w:sz w:val="28"/>
          <w:szCs w:val="28"/>
          <w:lang w:val="sq-AL"/>
        </w:rPr>
        <w:t>r posedimin e pasuris</w:t>
      </w:r>
      <w:r w:rsidR="00693508" w:rsidRPr="00441306">
        <w:rPr>
          <w:color w:val="000000" w:themeColor="text1"/>
          <w:sz w:val="28"/>
          <w:szCs w:val="28"/>
          <w:lang w:val="sq-AL"/>
        </w:rPr>
        <w:t>ë</w:t>
      </w:r>
      <w:r w:rsidRPr="00441306">
        <w:rPr>
          <w:color w:val="000000" w:themeColor="text1"/>
          <w:sz w:val="28"/>
          <w:szCs w:val="28"/>
          <w:lang w:val="sq-AL"/>
        </w:rPr>
        <w:t xml:space="preserve"> së paluajtshme shtetërore </w:t>
      </w:r>
      <w:r w:rsidR="00225C48" w:rsidRPr="00441306">
        <w:rPr>
          <w:color w:val="000000" w:themeColor="text1"/>
          <w:sz w:val="28"/>
          <w:szCs w:val="28"/>
          <w:lang w:val="sq-AL"/>
        </w:rPr>
        <w:t>dhe</w:t>
      </w:r>
      <w:r w:rsidR="00693508" w:rsidRPr="00441306">
        <w:rPr>
          <w:color w:val="000000" w:themeColor="text1"/>
          <w:sz w:val="28"/>
          <w:szCs w:val="28"/>
          <w:lang w:val="sq-AL"/>
        </w:rPr>
        <w:t xml:space="preserve"> nga një</w:t>
      </w:r>
      <w:r w:rsidRPr="00441306">
        <w:rPr>
          <w:color w:val="000000" w:themeColor="text1"/>
          <w:sz w:val="28"/>
          <w:szCs w:val="28"/>
          <w:lang w:val="sq-AL"/>
        </w:rPr>
        <w:t xml:space="preserve"> plan</w:t>
      </w:r>
      <w:r w:rsidR="00693508" w:rsidRPr="00441306">
        <w:rPr>
          <w:color w:val="000000" w:themeColor="text1"/>
          <w:sz w:val="28"/>
          <w:szCs w:val="28"/>
          <w:lang w:val="sq-AL"/>
        </w:rPr>
        <w:t>/projekt</w:t>
      </w:r>
      <w:r w:rsidRPr="00441306">
        <w:rPr>
          <w:color w:val="000000" w:themeColor="text1"/>
          <w:sz w:val="28"/>
          <w:szCs w:val="28"/>
          <w:lang w:val="sq-AL"/>
        </w:rPr>
        <w:t xml:space="preserve"> për investim në atë pasuri</w:t>
      </w:r>
      <w:r w:rsidR="002449DF" w:rsidRPr="00441306">
        <w:rPr>
          <w:color w:val="000000" w:themeColor="text1"/>
          <w:sz w:val="28"/>
          <w:szCs w:val="28"/>
          <w:lang w:val="sq-AL"/>
        </w:rPr>
        <w:t>,</w:t>
      </w:r>
      <w:r w:rsidRPr="00441306">
        <w:rPr>
          <w:color w:val="000000" w:themeColor="text1"/>
          <w:sz w:val="28"/>
          <w:szCs w:val="28"/>
          <w:lang w:val="sq-AL"/>
        </w:rPr>
        <w:t xml:space="preserve"> me qëllim nënshtrimin e kontrollit administrativ të parashikuar</w:t>
      </w:r>
      <w:r w:rsidR="00333849" w:rsidRPr="00441306">
        <w:rPr>
          <w:color w:val="000000" w:themeColor="text1"/>
          <w:sz w:val="28"/>
          <w:szCs w:val="28"/>
          <w:lang w:val="sq-AL"/>
        </w:rPr>
        <w:t xml:space="preserve"> në </w:t>
      </w:r>
      <w:r w:rsidRPr="00441306">
        <w:rPr>
          <w:color w:val="000000" w:themeColor="text1"/>
          <w:sz w:val="28"/>
          <w:szCs w:val="28"/>
          <w:lang w:val="sq-AL"/>
        </w:rPr>
        <w:t xml:space="preserve">nenin 6 dhe Kreun </w:t>
      </w:r>
      <w:r w:rsidR="00225C48" w:rsidRPr="00441306">
        <w:rPr>
          <w:color w:val="000000" w:themeColor="text1"/>
          <w:sz w:val="28"/>
          <w:szCs w:val="28"/>
          <w:lang w:val="sq-AL"/>
        </w:rPr>
        <w:t>IV</w:t>
      </w:r>
      <w:r w:rsidRPr="00441306">
        <w:rPr>
          <w:color w:val="000000" w:themeColor="text1"/>
          <w:sz w:val="28"/>
          <w:szCs w:val="28"/>
          <w:lang w:val="sq-AL"/>
        </w:rPr>
        <w:t xml:space="preserve"> të këtij ligji. </w:t>
      </w:r>
    </w:p>
    <w:p w14:paraId="0EEAF261" w14:textId="77777777" w:rsidR="009E4D28" w:rsidRPr="00441306" w:rsidRDefault="009E4D28" w:rsidP="009E4D28">
      <w:pPr>
        <w:pStyle w:val="ListParagraph"/>
        <w:jc w:val="both"/>
        <w:rPr>
          <w:color w:val="000000" w:themeColor="text1"/>
          <w:sz w:val="28"/>
          <w:szCs w:val="28"/>
          <w:lang w:val="sq-AL"/>
        </w:rPr>
      </w:pPr>
    </w:p>
    <w:p w14:paraId="66613ED7" w14:textId="77777777" w:rsidR="009E4D28" w:rsidRPr="00441306" w:rsidRDefault="009E4D28" w:rsidP="009E4D28">
      <w:pPr>
        <w:pStyle w:val="ListParagraph"/>
        <w:numPr>
          <w:ilvl w:val="0"/>
          <w:numId w:val="23"/>
        </w:numPr>
        <w:jc w:val="both"/>
        <w:rPr>
          <w:color w:val="000000" w:themeColor="text1"/>
          <w:sz w:val="28"/>
          <w:szCs w:val="28"/>
          <w:lang w:val="sq-AL"/>
        </w:rPr>
      </w:pPr>
      <w:r w:rsidRPr="00441306">
        <w:rPr>
          <w:color w:val="000000" w:themeColor="text1"/>
          <w:sz w:val="28"/>
          <w:szCs w:val="28"/>
          <w:lang w:val="sq-AL"/>
        </w:rPr>
        <w:t>Njësia e vet</w:t>
      </w:r>
      <w:r w:rsidR="002449DF" w:rsidRPr="00441306">
        <w:rPr>
          <w:color w:val="000000" w:themeColor="text1"/>
          <w:sz w:val="28"/>
          <w:szCs w:val="28"/>
          <w:lang w:val="sq-AL"/>
        </w:rPr>
        <w:t>ë</w:t>
      </w:r>
      <w:r w:rsidRPr="00441306">
        <w:rPr>
          <w:color w:val="000000" w:themeColor="text1"/>
          <w:sz w:val="28"/>
          <w:szCs w:val="28"/>
          <w:lang w:val="sq-AL"/>
        </w:rPr>
        <w:t>qeverisjes vendore mbledh kërkesat e paraqitura nga ana e poseduesëve faktik</w:t>
      </w:r>
      <w:r w:rsidR="002449DF" w:rsidRPr="00441306">
        <w:rPr>
          <w:color w:val="000000" w:themeColor="text1"/>
          <w:sz w:val="28"/>
          <w:szCs w:val="28"/>
          <w:lang w:val="sq-AL"/>
        </w:rPr>
        <w:t>ë</w:t>
      </w:r>
      <w:r w:rsidRPr="00441306">
        <w:rPr>
          <w:color w:val="000000" w:themeColor="text1"/>
          <w:sz w:val="28"/>
          <w:szCs w:val="28"/>
          <w:lang w:val="sq-AL"/>
        </w:rPr>
        <w:t xml:space="preserve"> jopronar dhe </w:t>
      </w:r>
      <w:r w:rsidR="00225C48" w:rsidRPr="00441306">
        <w:rPr>
          <w:color w:val="000000" w:themeColor="text1"/>
          <w:sz w:val="28"/>
          <w:szCs w:val="28"/>
          <w:lang w:val="sq-AL"/>
        </w:rPr>
        <w:t>i</w:t>
      </w:r>
      <w:r w:rsidRPr="00441306">
        <w:rPr>
          <w:color w:val="000000" w:themeColor="text1"/>
          <w:sz w:val="28"/>
          <w:szCs w:val="28"/>
          <w:lang w:val="sq-AL"/>
        </w:rPr>
        <w:t xml:space="preserve"> drejtohet ministrit përgjegjës me kërkesë të argumentuar për krijimin e stru</w:t>
      </w:r>
      <w:r w:rsidR="00225C48" w:rsidRPr="00441306">
        <w:rPr>
          <w:color w:val="000000" w:themeColor="text1"/>
          <w:sz w:val="28"/>
          <w:szCs w:val="28"/>
          <w:lang w:val="sq-AL"/>
        </w:rPr>
        <w:t>k</w:t>
      </w:r>
      <w:r w:rsidRPr="00441306">
        <w:rPr>
          <w:color w:val="000000" w:themeColor="text1"/>
          <w:sz w:val="28"/>
          <w:szCs w:val="28"/>
          <w:lang w:val="sq-AL"/>
        </w:rPr>
        <w:t>tur</w:t>
      </w:r>
      <w:r w:rsidR="00225C48" w:rsidRPr="00441306">
        <w:rPr>
          <w:color w:val="000000" w:themeColor="text1"/>
          <w:sz w:val="28"/>
          <w:szCs w:val="28"/>
          <w:lang w:val="sq-AL"/>
        </w:rPr>
        <w:t>ë</w:t>
      </w:r>
      <w:r w:rsidRPr="00441306">
        <w:rPr>
          <w:color w:val="000000" w:themeColor="text1"/>
          <w:sz w:val="28"/>
          <w:szCs w:val="28"/>
          <w:lang w:val="sq-AL"/>
        </w:rPr>
        <w:t xml:space="preserve">s së </w:t>
      </w:r>
      <w:r w:rsidR="00D932F3" w:rsidRPr="00441306">
        <w:rPr>
          <w:color w:val="000000" w:themeColor="text1"/>
          <w:sz w:val="28"/>
          <w:szCs w:val="28"/>
          <w:lang w:val="sq-AL"/>
        </w:rPr>
        <w:t>posaçme</w:t>
      </w:r>
      <w:r w:rsidRPr="00441306">
        <w:rPr>
          <w:color w:val="000000" w:themeColor="text1"/>
          <w:sz w:val="28"/>
          <w:szCs w:val="28"/>
          <w:lang w:val="sq-AL"/>
        </w:rPr>
        <w:t xml:space="preserve"> dhe kryerjen e </w:t>
      </w:r>
      <w:r w:rsidR="00333849" w:rsidRPr="00441306">
        <w:rPr>
          <w:color w:val="000000" w:themeColor="text1"/>
          <w:sz w:val="28"/>
          <w:szCs w:val="28"/>
          <w:lang w:val="sq-AL"/>
        </w:rPr>
        <w:t>proçedur</w:t>
      </w:r>
      <w:r w:rsidRPr="00441306">
        <w:rPr>
          <w:color w:val="000000" w:themeColor="text1"/>
          <w:sz w:val="28"/>
          <w:szCs w:val="28"/>
          <w:lang w:val="sq-AL"/>
        </w:rPr>
        <w:t>ave të parashikuara në këtë ligj. Ministri përgjegjës ka të drejtën e refuzimit të kësaj kërkese apo planifikimit të realizimit të saj në bazë të prioritetëve të ministri</w:t>
      </w:r>
      <w:r w:rsidR="00225C48" w:rsidRPr="00441306">
        <w:rPr>
          <w:color w:val="000000" w:themeColor="text1"/>
          <w:sz w:val="28"/>
          <w:szCs w:val="28"/>
          <w:lang w:val="sq-AL"/>
        </w:rPr>
        <w:t>së</w:t>
      </w:r>
      <w:r w:rsidRPr="00441306">
        <w:rPr>
          <w:color w:val="000000" w:themeColor="text1"/>
          <w:sz w:val="28"/>
          <w:szCs w:val="28"/>
          <w:lang w:val="sq-AL"/>
        </w:rPr>
        <w:t xml:space="preserve"> përgjegjëse. Nëse kërkesa e organit t</w:t>
      </w:r>
      <w:r w:rsidR="00225C48" w:rsidRPr="00441306">
        <w:rPr>
          <w:color w:val="000000" w:themeColor="text1"/>
          <w:sz w:val="28"/>
          <w:szCs w:val="28"/>
          <w:lang w:val="sq-AL"/>
        </w:rPr>
        <w:t>ë</w:t>
      </w:r>
      <w:r w:rsidRPr="00441306">
        <w:rPr>
          <w:color w:val="000000" w:themeColor="text1"/>
          <w:sz w:val="28"/>
          <w:szCs w:val="28"/>
          <w:lang w:val="sq-AL"/>
        </w:rPr>
        <w:t xml:space="preserve"> njësisë së pushtetit vendor nuk plotëson qëllimin e përcaktuar në nenin 1 të këtij ligji ministri përgjegjës nuk e shqyrton kërkesën. </w:t>
      </w:r>
    </w:p>
    <w:p w14:paraId="3BB4A283" w14:textId="77777777" w:rsidR="00AB1DB2" w:rsidRPr="00441306" w:rsidRDefault="00AB1DB2" w:rsidP="00F73B30">
      <w:pPr>
        <w:rPr>
          <w:b/>
          <w:bCs/>
          <w:color w:val="000000" w:themeColor="text1"/>
          <w:sz w:val="28"/>
          <w:szCs w:val="28"/>
          <w:lang w:val="sq-AL"/>
        </w:rPr>
      </w:pPr>
    </w:p>
    <w:p w14:paraId="1BCB3E5A" w14:textId="77777777" w:rsidR="00AB1DB2" w:rsidRPr="00441306" w:rsidRDefault="00AB1DB2" w:rsidP="003819B6">
      <w:pPr>
        <w:jc w:val="center"/>
        <w:rPr>
          <w:b/>
          <w:bCs/>
          <w:color w:val="000000" w:themeColor="text1"/>
          <w:sz w:val="28"/>
          <w:szCs w:val="28"/>
          <w:lang w:val="sq-AL"/>
        </w:rPr>
      </w:pPr>
    </w:p>
    <w:p w14:paraId="5F23D677" w14:textId="77777777" w:rsidR="003819B6" w:rsidRPr="00441306" w:rsidRDefault="003819B6" w:rsidP="00F73B30">
      <w:pPr>
        <w:jc w:val="center"/>
        <w:outlineLvl w:val="0"/>
        <w:rPr>
          <w:b/>
          <w:bCs/>
          <w:color w:val="000000" w:themeColor="text1"/>
          <w:sz w:val="28"/>
          <w:szCs w:val="28"/>
          <w:lang w:val="sq-AL"/>
        </w:rPr>
      </w:pPr>
      <w:r w:rsidRPr="00441306">
        <w:rPr>
          <w:b/>
          <w:bCs/>
          <w:color w:val="000000" w:themeColor="text1"/>
          <w:sz w:val="28"/>
          <w:szCs w:val="28"/>
          <w:lang w:val="sq-AL"/>
        </w:rPr>
        <w:t xml:space="preserve">KREU </w:t>
      </w:r>
      <w:r w:rsidR="00225C48" w:rsidRPr="00441306">
        <w:rPr>
          <w:b/>
          <w:bCs/>
          <w:color w:val="000000" w:themeColor="text1"/>
          <w:sz w:val="28"/>
          <w:szCs w:val="28"/>
          <w:lang w:val="sq-AL"/>
        </w:rPr>
        <w:t>IV</w:t>
      </w:r>
    </w:p>
    <w:p w14:paraId="7CE76FEA" w14:textId="77777777" w:rsidR="00AB1DB2" w:rsidRPr="00441306" w:rsidRDefault="00AB1DB2" w:rsidP="00AB1DB2">
      <w:pPr>
        <w:pBdr>
          <w:top w:val="nil"/>
          <w:left w:val="nil"/>
          <w:bottom w:val="nil"/>
          <w:right w:val="nil"/>
          <w:between w:val="nil"/>
        </w:pBdr>
        <w:ind w:left="720"/>
        <w:jc w:val="center"/>
        <w:rPr>
          <w:b/>
          <w:bCs/>
          <w:color w:val="000000" w:themeColor="text1"/>
          <w:sz w:val="28"/>
          <w:szCs w:val="28"/>
          <w:lang w:val="sq-AL"/>
        </w:rPr>
      </w:pPr>
      <w:r w:rsidRPr="00441306">
        <w:rPr>
          <w:b/>
          <w:bCs/>
          <w:color w:val="000000" w:themeColor="text1"/>
          <w:sz w:val="28"/>
          <w:szCs w:val="28"/>
          <w:lang w:val="sq-AL"/>
        </w:rPr>
        <w:t>AUTORITET</w:t>
      </w:r>
      <w:r w:rsidR="00F73B30" w:rsidRPr="00441306">
        <w:rPr>
          <w:b/>
          <w:bCs/>
          <w:color w:val="000000" w:themeColor="text1"/>
          <w:sz w:val="28"/>
          <w:szCs w:val="28"/>
          <w:lang w:val="sq-AL"/>
        </w:rPr>
        <w:t>ET</w:t>
      </w:r>
      <w:r w:rsidRPr="00441306">
        <w:rPr>
          <w:b/>
          <w:bCs/>
          <w:color w:val="000000" w:themeColor="text1"/>
          <w:sz w:val="28"/>
          <w:szCs w:val="28"/>
          <w:lang w:val="sq-AL"/>
        </w:rPr>
        <w:t xml:space="preserve"> PËGJEGJËSE DHE PROÇEDURA E IDENTIFIKIMIT TË POSEDUESIT FAKTIK JOPRONAR, TJETËRSIMIT DHE TRANSFERIMIT TË PASURISË SË PALUAJTSHME SHTETËRORE</w:t>
      </w:r>
    </w:p>
    <w:p w14:paraId="55BD584C" w14:textId="77777777" w:rsidR="003819B6" w:rsidRPr="00441306" w:rsidRDefault="003819B6" w:rsidP="003819B6">
      <w:pPr>
        <w:pBdr>
          <w:top w:val="nil"/>
          <w:left w:val="nil"/>
          <w:bottom w:val="nil"/>
          <w:right w:val="nil"/>
          <w:between w:val="nil"/>
        </w:pBdr>
        <w:ind w:left="720"/>
        <w:jc w:val="center"/>
        <w:rPr>
          <w:b/>
          <w:bCs/>
          <w:color w:val="000000" w:themeColor="text1"/>
          <w:sz w:val="28"/>
          <w:szCs w:val="28"/>
          <w:lang w:val="sq-AL"/>
        </w:rPr>
      </w:pPr>
    </w:p>
    <w:p w14:paraId="5BF131DA" w14:textId="77777777" w:rsidR="003819B6" w:rsidRPr="00441306" w:rsidRDefault="003819B6" w:rsidP="00F73B30">
      <w:pPr>
        <w:pBdr>
          <w:top w:val="nil"/>
          <w:left w:val="nil"/>
          <w:bottom w:val="nil"/>
          <w:right w:val="nil"/>
          <w:between w:val="nil"/>
        </w:pBdr>
        <w:ind w:left="720"/>
        <w:jc w:val="center"/>
        <w:outlineLvl w:val="0"/>
        <w:rPr>
          <w:b/>
          <w:color w:val="000000" w:themeColor="text1"/>
          <w:sz w:val="28"/>
          <w:szCs w:val="28"/>
          <w:lang w:val="sq-AL"/>
        </w:rPr>
      </w:pPr>
      <w:r w:rsidRPr="00441306">
        <w:rPr>
          <w:b/>
          <w:color w:val="000000" w:themeColor="text1"/>
          <w:sz w:val="28"/>
          <w:szCs w:val="28"/>
          <w:lang w:val="sq-AL"/>
        </w:rPr>
        <w:t xml:space="preserve">Neni </w:t>
      </w:r>
      <w:r w:rsidR="00225C48" w:rsidRPr="00441306">
        <w:rPr>
          <w:b/>
          <w:color w:val="000000" w:themeColor="text1"/>
          <w:sz w:val="28"/>
          <w:szCs w:val="28"/>
          <w:lang w:val="sq-AL"/>
        </w:rPr>
        <w:t>13</w:t>
      </w:r>
    </w:p>
    <w:p w14:paraId="4F1254A8" w14:textId="77777777" w:rsidR="003819B6" w:rsidRPr="00441306" w:rsidRDefault="009A45F6" w:rsidP="000415F2">
      <w:pPr>
        <w:pBdr>
          <w:top w:val="nil"/>
          <w:left w:val="nil"/>
          <w:bottom w:val="nil"/>
          <w:right w:val="nil"/>
          <w:between w:val="nil"/>
        </w:pBdr>
        <w:ind w:left="720"/>
        <w:jc w:val="center"/>
        <w:rPr>
          <w:b/>
          <w:color w:val="000000" w:themeColor="text1"/>
          <w:sz w:val="28"/>
          <w:szCs w:val="28"/>
          <w:lang w:val="sq-AL"/>
        </w:rPr>
      </w:pPr>
      <w:r w:rsidRPr="00441306">
        <w:rPr>
          <w:b/>
          <w:color w:val="000000" w:themeColor="text1"/>
          <w:sz w:val="28"/>
          <w:szCs w:val="28"/>
          <w:lang w:val="sq-AL"/>
        </w:rPr>
        <w:t>P</w:t>
      </w:r>
      <w:r w:rsidR="003819B6" w:rsidRPr="00441306">
        <w:rPr>
          <w:b/>
          <w:color w:val="000000" w:themeColor="text1"/>
          <w:sz w:val="28"/>
          <w:szCs w:val="28"/>
          <w:lang w:val="sq-AL"/>
        </w:rPr>
        <w:t xml:space="preserve">ërgjegjësitë e ministrisë përgjegjëse </w:t>
      </w:r>
    </w:p>
    <w:p w14:paraId="0D46906B" w14:textId="77777777" w:rsidR="000415F2" w:rsidRPr="00441306" w:rsidRDefault="000415F2" w:rsidP="000415F2">
      <w:pPr>
        <w:pBdr>
          <w:top w:val="nil"/>
          <w:left w:val="nil"/>
          <w:bottom w:val="nil"/>
          <w:right w:val="nil"/>
          <w:between w:val="nil"/>
        </w:pBdr>
        <w:ind w:left="720"/>
        <w:jc w:val="center"/>
        <w:rPr>
          <w:b/>
          <w:color w:val="000000" w:themeColor="text1"/>
          <w:sz w:val="28"/>
          <w:szCs w:val="28"/>
          <w:lang w:val="sq-AL"/>
        </w:rPr>
      </w:pPr>
    </w:p>
    <w:p w14:paraId="671F151D" w14:textId="77777777" w:rsidR="003819B6" w:rsidRPr="00441306" w:rsidRDefault="000415F2" w:rsidP="003819B6">
      <w:pPr>
        <w:pStyle w:val="ListParagraph"/>
        <w:numPr>
          <w:ilvl w:val="0"/>
          <w:numId w:val="7"/>
        </w:numPr>
        <w:jc w:val="both"/>
        <w:rPr>
          <w:i/>
          <w:iCs/>
          <w:color w:val="000000" w:themeColor="text1"/>
          <w:sz w:val="28"/>
          <w:szCs w:val="28"/>
          <w:lang w:val="sq-AL"/>
        </w:rPr>
      </w:pPr>
      <w:r w:rsidRPr="00441306">
        <w:rPr>
          <w:color w:val="000000" w:themeColor="text1"/>
          <w:sz w:val="28"/>
          <w:szCs w:val="28"/>
          <w:lang w:val="sq-AL"/>
        </w:rPr>
        <w:t>Ministria përgjegjëse zbaton r</w:t>
      </w:r>
      <w:r w:rsidR="003819B6" w:rsidRPr="00441306">
        <w:rPr>
          <w:color w:val="000000" w:themeColor="text1"/>
          <w:sz w:val="28"/>
          <w:szCs w:val="28"/>
          <w:lang w:val="sq-AL"/>
        </w:rPr>
        <w:t xml:space="preserve">regullat dhe proçedurat e përcaktuara në këtë ligj bazuar në prioritetin dhe rendin e përcaktuar nga ana e </w:t>
      </w:r>
      <w:r w:rsidRPr="00441306">
        <w:rPr>
          <w:color w:val="000000" w:themeColor="text1"/>
          <w:sz w:val="28"/>
          <w:szCs w:val="28"/>
          <w:lang w:val="sq-AL"/>
        </w:rPr>
        <w:t>saj,</w:t>
      </w:r>
      <w:r w:rsidR="003819B6" w:rsidRPr="00441306">
        <w:rPr>
          <w:color w:val="000000" w:themeColor="text1"/>
          <w:sz w:val="28"/>
          <w:szCs w:val="28"/>
          <w:lang w:val="sq-AL"/>
        </w:rPr>
        <w:t xml:space="preserve"> e udhëh</w:t>
      </w:r>
      <w:r w:rsidR="002449DF" w:rsidRPr="00441306">
        <w:rPr>
          <w:color w:val="000000" w:themeColor="text1"/>
          <w:sz w:val="28"/>
          <w:szCs w:val="28"/>
          <w:lang w:val="sq-AL"/>
        </w:rPr>
        <w:t>e</w:t>
      </w:r>
      <w:r w:rsidR="003819B6" w:rsidRPr="00441306">
        <w:rPr>
          <w:color w:val="000000" w:themeColor="text1"/>
          <w:sz w:val="28"/>
          <w:szCs w:val="28"/>
          <w:lang w:val="sq-AL"/>
        </w:rPr>
        <w:t>q</w:t>
      </w:r>
      <w:r w:rsidRPr="00441306">
        <w:rPr>
          <w:color w:val="000000" w:themeColor="text1"/>
          <w:sz w:val="28"/>
          <w:szCs w:val="28"/>
          <w:lang w:val="sq-AL"/>
        </w:rPr>
        <w:t xml:space="preserve">ur </w:t>
      </w:r>
      <w:r w:rsidR="003819B6" w:rsidRPr="00441306">
        <w:rPr>
          <w:color w:val="000000" w:themeColor="text1"/>
          <w:sz w:val="28"/>
          <w:szCs w:val="28"/>
          <w:lang w:val="sq-AL"/>
        </w:rPr>
        <w:t xml:space="preserve">nga dobishmeria për zbatimin e tyre dhe nevoja për të nxitur zhvillimin ekonomik të të gjithë zonës </w:t>
      </w:r>
      <w:r w:rsidRPr="00441306">
        <w:rPr>
          <w:color w:val="000000" w:themeColor="text1"/>
          <w:sz w:val="28"/>
          <w:szCs w:val="28"/>
          <w:lang w:val="sq-AL"/>
        </w:rPr>
        <w:t>së përcaktuar</w:t>
      </w:r>
      <w:r w:rsidR="003819B6" w:rsidRPr="00441306">
        <w:rPr>
          <w:color w:val="000000" w:themeColor="text1"/>
          <w:sz w:val="28"/>
          <w:szCs w:val="28"/>
          <w:lang w:val="sq-AL"/>
        </w:rPr>
        <w:t xml:space="preserve">, </w:t>
      </w:r>
      <w:r w:rsidRPr="00441306">
        <w:rPr>
          <w:color w:val="000000" w:themeColor="text1"/>
          <w:sz w:val="28"/>
          <w:szCs w:val="28"/>
          <w:lang w:val="sq-AL"/>
        </w:rPr>
        <w:t>atëhere kur</w:t>
      </w:r>
      <w:r w:rsidR="003819B6" w:rsidRPr="00441306">
        <w:rPr>
          <w:color w:val="000000" w:themeColor="text1"/>
          <w:sz w:val="28"/>
          <w:szCs w:val="28"/>
          <w:lang w:val="sq-AL"/>
        </w:rPr>
        <w:t xml:space="preserve"> </w:t>
      </w:r>
      <w:r w:rsidRPr="00441306">
        <w:rPr>
          <w:color w:val="000000" w:themeColor="text1"/>
          <w:sz w:val="28"/>
          <w:szCs w:val="28"/>
          <w:lang w:val="sq-AL"/>
        </w:rPr>
        <w:t xml:space="preserve">paraqitet një </w:t>
      </w:r>
      <w:r w:rsidR="003819B6" w:rsidRPr="00441306">
        <w:rPr>
          <w:color w:val="000000" w:themeColor="text1"/>
          <w:sz w:val="28"/>
          <w:szCs w:val="28"/>
          <w:lang w:val="sq-AL"/>
        </w:rPr>
        <w:t xml:space="preserve">nevojë për mbështetje të posaçme </w:t>
      </w:r>
      <w:r w:rsidRPr="00441306">
        <w:rPr>
          <w:color w:val="000000" w:themeColor="text1"/>
          <w:sz w:val="28"/>
          <w:szCs w:val="28"/>
          <w:lang w:val="sq-AL"/>
        </w:rPr>
        <w:t xml:space="preserve">në lidhje me </w:t>
      </w:r>
      <w:r w:rsidR="003819B6" w:rsidRPr="00441306">
        <w:rPr>
          <w:color w:val="000000" w:themeColor="text1"/>
          <w:sz w:val="28"/>
          <w:szCs w:val="28"/>
          <w:lang w:val="sq-AL"/>
        </w:rPr>
        <w:t>konsolidimin e marrëdhënieve të pr</w:t>
      </w:r>
      <w:r w:rsidR="00F73B30" w:rsidRPr="00441306">
        <w:rPr>
          <w:color w:val="000000" w:themeColor="text1"/>
          <w:sz w:val="28"/>
          <w:szCs w:val="28"/>
          <w:lang w:val="sq-AL"/>
        </w:rPr>
        <w:t>onësisë përmes shitjes me tarifë</w:t>
      </w:r>
      <w:r w:rsidR="003819B6" w:rsidRPr="00441306">
        <w:rPr>
          <w:color w:val="000000" w:themeColor="text1"/>
          <w:sz w:val="28"/>
          <w:szCs w:val="28"/>
          <w:lang w:val="sq-AL"/>
        </w:rPr>
        <w:t xml:space="preserve">n simbolike 1 (një) euro dhe kalimin e pronës së paluajtshme shtetërore në pronësi private poseduesëve faktikë </w:t>
      </w:r>
      <w:r w:rsidR="003819B6" w:rsidRPr="00441306">
        <w:rPr>
          <w:i/>
          <w:iCs/>
          <w:color w:val="000000" w:themeColor="text1"/>
          <w:sz w:val="28"/>
          <w:szCs w:val="28"/>
          <w:lang w:val="sq-AL"/>
        </w:rPr>
        <w:t>jopronarë</w:t>
      </w:r>
      <w:r w:rsidR="002449DF" w:rsidRPr="00441306">
        <w:rPr>
          <w:i/>
          <w:iCs/>
          <w:color w:val="000000" w:themeColor="text1"/>
          <w:sz w:val="28"/>
          <w:szCs w:val="28"/>
          <w:lang w:val="sq-AL"/>
        </w:rPr>
        <w:t>,</w:t>
      </w:r>
      <w:r w:rsidR="003819B6" w:rsidRPr="00441306">
        <w:rPr>
          <w:color w:val="000000" w:themeColor="text1"/>
          <w:sz w:val="28"/>
          <w:szCs w:val="28"/>
          <w:lang w:val="sq-AL"/>
        </w:rPr>
        <w:t xml:space="preserve"> në përmbushje të </w:t>
      </w:r>
      <w:r w:rsidRPr="00441306">
        <w:rPr>
          <w:color w:val="000000" w:themeColor="text1"/>
          <w:sz w:val="28"/>
          <w:szCs w:val="28"/>
          <w:lang w:val="sq-AL"/>
        </w:rPr>
        <w:t>kushteve të</w:t>
      </w:r>
      <w:r w:rsidR="003477A2" w:rsidRPr="00441306">
        <w:rPr>
          <w:color w:val="000000" w:themeColor="text1"/>
          <w:sz w:val="28"/>
          <w:szCs w:val="28"/>
          <w:lang w:val="sq-AL"/>
        </w:rPr>
        <w:t xml:space="preserve"> dokumentit të miratuar të planifikimit dhe objektit të këtij ligji</w:t>
      </w:r>
      <w:r w:rsidR="003819B6" w:rsidRPr="00441306">
        <w:rPr>
          <w:color w:val="000000" w:themeColor="text1"/>
          <w:sz w:val="28"/>
          <w:szCs w:val="28"/>
          <w:lang w:val="sq-AL"/>
        </w:rPr>
        <w:t xml:space="preserve">. </w:t>
      </w:r>
    </w:p>
    <w:p w14:paraId="2E79D4E0" w14:textId="77777777" w:rsidR="003819B6" w:rsidRPr="00441306" w:rsidRDefault="003819B6" w:rsidP="003819B6">
      <w:pPr>
        <w:pStyle w:val="ListParagraph"/>
        <w:jc w:val="both"/>
        <w:rPr>
          <w:i/>
          <w:iCs/>
          <w:color w:val="000000" w:themeColor="text1"/>
          <w:sz w:val="28"/>
          <w:szCs w:val="28"/>
          <w:lang w:val="sq-AL"/>
        </w:rPr>
      </w:pPr>
    </w:p>
    <w:p w14:paraId="12E858F7" w14:textId="77777777" w:rsidR="00314100" w:rsidRPr="00441306" w:rsidRDefault="003819B6" w:rsidP="00314100">
      <w:pPr>
        <w:pStyle w:val="ListParagraph"/>
        <w:numPr>
          <w:ilvl w:val="0"/>
          <w:numId w:val="7"/>
        </w:numPr>
        <w:pBdr>
          <w:top w:val="nil"/>
          <w:left w:val="nil"/>
          <w:bottom w:val="nil"/>
          <w:right w:val="nil"/>
          <w:between w:val="nil"/>
        </w:pBdr>
        <w:spacing w:after="200" w:line="276" w:lineRule="auto"/>
        <w:jc w:val="both"/>
        <w:rPr>
          <w:b/>
          <w:color w:val="000000" w:themeColor="text1"/>
          <w:sz w:val="28"/>
          <w:szCs w:val="28"/>
          <w:lang w:val="sq-AL"/>
        </w:rPr>
      </w:pPr>
      <w:r w:rsidRPr="00441306">
        <w:rPr>
          <w:color w:val="000000" w:themeColor="text1"/>
          <w:sz w:val="28"/>
          <w:szCs w:val="28"/>
          <w:lang w:val="sq-AL"/>
        </w:rPr>
        <w:t xml:space="preserve">Ministria përgjegjëse vlerëson mbi konsolidimin e tokës me pronësi shtetërore aty ku identifikohet një posedues faktik </w:t>
      </w:r>
      <w:r w:rsidRPr="00441306">
        <w:rPr>
          <w:i/>
          <w:iCs/>
          <w:color w:val="000000" w:themeColor="text1"/>
          <w:sz w:val="28"/>
          <w:szCs w:val="28"/>
          <w:lang w:val="sq-AL"/>
        </w:rPr>
        <w:t>jopronar</w:t>
      </w:r>
      <w:r w:rsidR="002449DF" w:rsidRPr="00441306">
        <w:rPr>
          <w:i/>
          <w:iCs/>
          <w:color w:val="000000" w:themeColor="text1"/>
          <w:sz w:val="28"/>
          <w:szCs w:val="28"/>
          <w:lang w:val="sq-AL"/>
        </w:rPr>
        <w:t>,</w:t>
      </w:r>
      <w:r w:rsidRPr="00441306">
        <w:rPr>
          <w:color w:val="000000" w:themeColor="text1"/>
          <w:sz w:val="28"/>
          <w:szCs w:val="28"/>
          <w:lang w:val="sq-AL"/>
        </w:rPr>
        <w:t xml:space="preserve"> duke vendosur </w:t>
      </w:r>
      <w:r w:rsidRPr="00441306">
        <w:rPr>
          <w:color w:val="000000" w:themeColor="text1"/>
          <w:sz w:val="28"/>
          <w:szCs w:val="28"/>
          <w:lang w:val="sq-AL"/>
        </w:rPr>
        <w:lastRenderedPageBreak/>
        <w:t>prioritete dhe udhëhequr përmes koordinimit dhe bashkëpunimit ndërinstitucional për realizimin e objektit të përcaktuar në nenin 2 të këtij ligji përmes:</w:t>
      </w:r>
    </w:p>
    <w:p w14:paraId="76A9A90F" w14:textId="77777777" w:rsidR="003819B6" w:rsidRPr="00441306" w:rsidRDefault="00F73B30" w:rsidP="003819B6">
      <w:pPr>
        <w:pStyle w:val="ListParagraph"/>
        <w:numPr>
          <w:ilvl w:val="4"/>
          <w:numId w:val="8"/>
        </w:numPr>
        <w:pBdr>
          <w:top w:val="nil"/>
          <w:left w:val="nil"/>
          <w:bottom w:val="nil"/>
          <w:right w:val="nil"/>
          <w:between w:val="nil"/>
        </w:pBdr>
        <w:jc w:val="both"/>
        <w:rPr>
          <w:rStyle w:val="t"/>
          <w:color w:val="000000" w:themeColor="text1"/>
          <w:sz w:val="28"/>
          <w:szCs w:val="28"/>
          <w:lang w:val="sq-AL"/>
        </w:rPr>
      </w:pPr>
      <w:r w:rsidRPr="00441306">
        <w:rPr>
          <w:color w:val="000000" w:themeColor="text1"/>
          <w:sz w:val="28"/>
          <w:szCs w:val="28"/>
          <w:lang w:val="sq-AL"/>
        </w:rPr>
        <w:t>n</w:t>
      </w:r>
      <w:r w:rsidR="003819B6" w:rsidRPr="00441306">
        <w:rPr>
          <w:color w:val="000000" w:themeColor="text1"/>
          <w:sz w:val="28"/>
          <w:szCs w:val="28"/>
          <w:lang w:val="sq-AL"/>
        </w:rPr>
        <w:t xml:space="preserve">ismës </w:t>
      </w:r>
      <w:r w:rsidR="00971C44" w:rsidRPr="00441306">
        <w:rPr>
          <w:color w:val="000000" w:themeColor="text1"/>
          <w:sz w:val="28"/>
          <w:szCs w:val="28"/>
          <w:lang w:val="sq-AL"/>
        </w:rPr>
        <w:t xml:space="preserve">së </w:t>
      </w:r>
      <w:r w:rsidRPr="00441306">
        <w:rPr>
          <w:rStyle w:val="t"/>
          <w:color w:val="000000" w:themeColor="text1"/>
          <w:spacing w:val="-2"/>
          <w:sz w:val="28"/>
          <w:szCs w:val="28"/>
          <w:shd w:val="clear" w:color="auto" w:fill="FFFFFF"/>
          <w:lang w:val="sq-AL"/>
        </w:rPr>
        <w:t>m</w:t>
      </w:r>
      <w:r w:rsidR="00971C44" w:rsidRPr="00441306">
        <w:rPr>
          <w:rStyle w:val="t"/>
          <w:color w:val="000000" w:themeColor="text1"/>
          <w:spacing w:val="-2"/>
          <w:sz w:val="28"/>
          <w:szCs w:val="28"/>
          <w:shd w:val="clear" w:color="auto" w:fill="FFFFFF"/>
          <w:lang w:val="sq-AL"/>
        </w:rPr>
        <w:t xml:space="preserve">inistrit përgjegjës i cili mbështetur </w:t>
      </w:r>
      <w:r w:rsidR="002449DF" w:rsidRPr="00441306">
        <w:rPr>
          <w:rStyle w:val="t"/>
          <w:color w:val="000000" w:themeColor="text1"/>
          <w:spacing w:val="-2"/>
          <w:sz w:val="28"/>
          <w:szCs w:val="28"/>
          <w:shd w:val="clear" w:color="auto" w:fill="FFFFFF"/>
          <w:lang w:val="sq-AL"/>
        </w:rPr>
        <w:t xml:space="preserve">mbi </w:t>
      </w:r>
      <w:r w:rsidR="00971C44" w:rsidRPr="00441306">
        <w:rPr>
          <w:rStyle w:val="t"/>
          <w:color w:val="000000" w:themeColor="text1"/>
          <w:spacing w:val="-2"/>
          <w:sz w:val="28"/>
          <w:szCs w:val="28"/>
          <w:shd w:val="clear" w:color="auto" w:fill="FFFFFF"/>
          <w:lang w:val="sq-AL"/>
        </w:rPr>
        <w:t>një kërkesë të argumentuar të njësive të vet</w:t>
      </w:r>
      <w:r w:rsidR="002449DF" w:rsidRPr="00441306">
        <w:rPr>
          <w:rStyle w:val="t"/>
          <w:color w:val="000000" w:themeColor="text1"/>
          <w:spacing w:val="-2"/>
          <w:sz w:val="28"/>
          <w:szCs w:val="28"/>
          <w:shd w:val="clear" w:color="auto" w:fill="FFFFFF"/>
          <w:lang w:val="sq-AL"/>
        </w:rPr>
        <w:t>ë</w:t>
      </w:r>
      <w:r w:rsidR="00971C44" w:rsidRPr="00441306">
        <w:rPr>
          <w:rStyle w:val="t"/>
          <w:color w:val="000000" w:themeColor="text1"/>
          <w:spacing w:val="-2"/>
          <w:sz w:val="28"/>
          <w:szCs w:val="28"/>
          <w:shd w:val="clear" w:color="auto" w:fill="FFFFFF"/>
          <w:lang w:val="sq-AL"/>
        </w:rPr>
        <w:t>qeverisjes vendore të zonave rajonale/lokale të cilat plotësojnë qëllimin e përcaktuar në nenin 1 të këtij ligji, ose me iniciat</w:t>
      </w:r>
      <w:r w:rsidRPr="00441306">
        <w:rPr>
          <w:rStyle w:val="t"/>
          <w:color w:val="000000" w:themeColor="text1"/>
          <w:spacing w:val="-2"/>
          <w:sz w:val="28"/>
          <w:szCs w:val="28"/>
          <w:shd w:val="clear" w:color="auto" w:fill="FFFFFF"/>
          <w:lang w:val="sq-AL"/>
        </w:rPr>
        <w:t>ive të tij</w:t>
      </w:r>
      <w:r w:rsidR="002449DF" w:rsidRPr="00441306">
        <w:rPr>
          <w:rStyle w:val="t"/>
          <w:color w:val="000000" w:themeColor="text1"/>
          <w:spacing w:val="-2"/>
          <w:sz w:val="28"/>
          <w:szCs w:val="28"/>
          <w:shd w:val="clear" w:color="auto" w:fill="FFFFFF"/>
          <w:lang w:val="sq-AL"/>
        </w:rPr>
        <w:t>,</w:t>
      </w:r>
      <w:r w:rsidRPr="00441306">
        <w:rPr>
          <w:rStyle w:val="t"/>
          <w:color w:val="000000" w:themeColor="text1"/>
          <w:spacing w:val="-2"/>
          <w:sz w:val="28"/>
          <w:szCs w:val="28"/>
          <w:shd w:val="clear" w:color="auto" w:fill="FFFFFF"/>
          <w:lang w:val="sq-AL"/>
        </w:rPr>
        <w:t xml:space="preserve"> mund t’i propozojë k</w:t>
      </w:r>
      <w:r w:rsidR="00971C44" w:rsidRPr="00441306">
        <w:rPr>
          <w:rStyle w:val="t"/>
          <w:color w:val="000000" w:themeColor="text1"/>
          <w:spacing w:val="-2"/>
          <w:sz w:val="28"/>
          <w:szCs w:val="28"/>
          <w:shd w:val="clear" w:color="auto" w:fill="FFFFFF"/>
          <w:lang w:val="sq-AL"/>
        </w:rPr>
        <w:t>ëshillit të ministrave të shpallë zonën prioritare me përparësi zhvillimin e ekonomisë malore</w:t>
      </w:r>
      <w:r w:rsidR="003819B6" w:rsidRPr="00441306">
        <w:rPr>
          <w:rStyle w:val="t"/>
          <w:color w:val="000000" w:themeColor="text1"/>
          <w:spacing w:val="-2"/>
          <w:sz w:val="28"/>
          <w:szCs w:val="28"/>
          <w:shd w:val="clear" w:color="auto" w:fill="FFFFFF"/>
          <w:lang w:val="sq-AL"/>
        </w:rPr>
        <w:t>;</w:t>
      </w:r>
      <w:r w:rsidR="00971C44" w:rsidRPr="00441306">
        <w:rPr>
          <w:rStyle w:val="t"/>
          <w:color w:val="000000" w:themeColor="text1"/>
          <w:spacing w:val="-2"/>
          <w:sz w:val="28"/>
          <w:szCs w:val="28"/>
          <w:shd w:val="clear" w:color="auto" w:fill="FFFFFF"/>
          <w:lang w:val="sq-AL"/>
        </w:rPr>
        <w:t xml:space="preserve"> </w:t>
      </w:r>
    </w:p>
    <w:p w14:paraId="65C7A087" w14:textId="77777777" w:rsidR="00314100" w:rsidRPr="00441306" w:rsidRDefault="00314100" w:rsidP="00314100">
      <w:pPr>
        <w:pStyle w:val="ListParagraph"/>
        <w:pBdr>
          <w:top w:val="nil"/>
          <w:left w:val="nil"/>
          <w:bottom w:val="nil"/>
          <w:right w:val="nil"/>
          <w:between w:val="nil"/>
        </w:pBdr>
        <w:ind w:left="1620"/>
        <w:jc w:val="both"/>
        <w:rPr>
          <w:rStyle w:val="t"/>
          <w:color w:val="000000" w:themeColor="text1"/>
          <w:sz w:val="28"/>
          <w:szCs w:val="28"/>
          <w:lang w:val="sq-AL"/>
        </w:rPr>
      </w:pPr>
    </w:p>
    <w:p w14:paraId="36665374" w14:textId="77777777" w:rsidR="003477A2" w:rsidRPr="00441306" w:rsidRDefault="00F73B30" w:rsidP="00971C44">
      <w:pPr>
        <w:pStyle w:val="ListParagraph"/>
        <w:numPr>
          <w:ilvl w:val="4"/>
          <w:numId w:val="8"/>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n</w:t>
      </w:r>
      <w:r w:rsidR="003477A2" w:rsidRPr="00441306">
        <w:rPr>
          <w:color w:val="000000" w:themeColor="text1"/>
          <w:sz w:val="28"/>
          <w:szCs w:val="28"/>
          <w:lang w:val="sq-AL"/>
        </w:rPr>
        <w:t>ismës për të trajtuar përmes rregullave dhe proçedurave të këtij ligji edhe ato zona me përparësi zhvillimin</w:t>
      </w:r>
      <w:r w:rsidR="002449DF" w:rsidRPr="00441306">
        <w:rPr>
          <w:color w:val="000000" w:themeColor="text1"/>
          <w:sz w:val="28"/>
          <w:szCs w:val="28"/>
          <w:lang w:val="sq-AL"/>
        </w:rPr>
        <w:t>,</w:t>
      </w:r>
      <w:r w:rsidR="003477A2" w:rsidRPr="00441306">
        <w:rPr>
          <w:color w:val="000000" w:themeColor="text1"/>
          <w:sz w:val="28"/>
          <w:szCs w:val="28"/>
          <w:lang w:val="sq-AL"/>
        </w:rPr>
        <w:t xml:space="preserve"> të miratuara përpara hyrjes në fuqi të këtij ligji, të cilat plotësojnë qëllimin e përcaktuar në nenin 1</w:t>
      </w:r>
      <w:r w:rsidR="00314100" w:rsidRPr="00441306">
        <w:rPr>
          <w:color w:val="000000" w:themeColor="text1"/>
          <w:sz w:val="28"/>
          <w:szCs w:val="28"/>
          <w:lang w:val="sq-AL"/>
        </w:rPr>
        <w:t xml:space="preserve"> dhe mbështesin objektivat e përcaktuara në nenin 5</w:t>
      </w:r>
      <w:r w:rsidR="003477A2" w:rsidRPr="00441306">
        <w:rPr>
          <w:color w:val="000000" w:themeColor="text1"/>
          <w:sz w:val="28"/>
          <w:szCs w:val="28"/>
          <w:lang w:val="sq-AL"/>
        </w:rPr>
        <w:t xml:space="preserve"> të këtij ligji</w:t>
      </w:r>
      <w:r w:rsidR="00314100" w:rsidRPr="00441306">
        <w:rPr>
          <w:color w:val="000000" w:themeColor="text1"/>
          <w:sz w:val="28"/>
          <w:szCs w:val="28"/>
          <w:lang w:val="sq-AL"/>
        </w:rPr>
        <w:t xml:space="preserve">. Në këtë rast ministri përgjegjës argumenton përfshirjen e këtyre zonave të miratuara sipas legjislacionit në fuqi në iniciativën e tij për </w:t>
      </w:r>
      <w:r w:rsidRPr="00441306">
        <w:rPr>
          <w:color w:val="000000" w:themeColor="text1"/>
          <w:sz w:val="28"/>
          <w:szCs w:val="28"/>
          <w:lang w:val="sq-AL"/>
        </w:rPr>
        <w:t>krijimin e strukturë</w:t>
      </w:r>
      <w:r w:rsidR="00971C44" w:rsidRPr="00441306">
        <w:rPr>
          <w:color w:val="000000" w:themeColor="text1"/>
          <w:sz w:val="28"/>
          <w:szCs w:val="28"/>
          <w:lang w:val="sq-AL"/>
        </w:rPr>
        <w:t xml:space="preserve">s së </w:t>
      </w:r>
      <w:r w:rsidR="00D932F3" w:rsidRPr="00441306">
        <w:rPr>
          <w:color w:val="000000" w:themeColor="text1"/>
          <w:sz w:val="28"/>
          <w:szCs w:val="28"/>
          <w:lang w:val="sq-AL"/>
        </w:rPr>
        <w:t>posaçme</w:t>
      </w:r>
      <w:r w:rsidR="00971C44" w:rsidRPr="00441306">
        <w:rPr>
          <w:color w:val="000000" w:themeColor="text1"/>
          <w:sz w:val="28"/>
          <w:szCs w:val="28"/>
          <w:lang w:val="sq-AL"/>
        </w:rPr>
        <w:t xml:space="preserve"> të zonës dhe zbatimin e rregullave dhe proçedurave të këtij ligji</w:t>
      </w:r>
      <w:r w:rsidR="003477A2" w:rsidRPr="00441306">
        <w:rPr>
          <w:color w:val="000000" w:themeColor="text1"/>
          <w:sz w:val="28"/>
          <w:szCs w:val="28"/>
          <w:lang w:val="sq-AL"/>
        </w:rPr>
        <w:t>;</w:t>
      </w:r>
    </w:p>
    <w:p w14:paraId="0E9C5F03" w14:textId="77777777" w:rsidR="00971C44" w:rsidRPr="00441306" w:rsidRDefault="00971C44" w:rsidP="00971C44">
      <w:pPr>
        <w:pBdr>
          <w:top w:val="nil"/>
          <w:left w:val="nil"/>
          <w:bottom w:val="nil"/>
          <w:right w:val="nil"/>
          <w:between w:val="nil"/>
        </w:pBdr>
        <w:jc w:val="both"/>
        <w:rPr>
          <w:color w:val="000000" w:themeColor="text1"/>
          <w:sz w:val="28"/>
          <w:szCs w:val="28"/>
          <w:lang w:val="sq-AL"/>
        </w:rPr>
      </w:pPr>
    </w:p>
    <w:p w14:paraId="1FF5AFB6" w14:textId="77777777" w:rsidR="00971C44" w:rsidRPr="00441306" w:rsidRDefault="003819B6" w:rsidP="00971C44">
      <w:pPr>
        <w:pStyle w:val="ListParagraph"/>
        <w:numPr>
          <w:ilvl w:val="4"/>
          <w:numId w:val="8"/>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përcaktimit të prioriteteve në rradh</w:t>
      </w:r>
      <w:r w:rsidR="003477A2" w:rsidRPr="00441306">
        <w:rPr>
          <w:color w:val="000000" w:themeColor="text1"/>
          <w:sz w:val="28"/>
          <w:szCs w:val="28"/>
          <w:lang w:val="sq-AL"/>
        </w:rPr>
        <w:t>ë</w:t>
      </w:r>
      <w:r w:rsidRPr="00441306">
        <w:rPr>
          <w:color w:val="000000" w:themeColor="text1"/>
          <w:sz w:val="28"/>
          <w:szCs w:val="28"/>
          <w:lang w:val="sq-AL"/>
        </w:rPr>
        <w:t>n e trajtimit të zonave me përparësi zhvillimin</w:t>
      </w:r>
      <w:r w:rsidR="003477A2" w:rsidRPr="00441306">
        <w:rPr>
          <w:color w:val="000000" w:themeColor="text1"/>
          <w:sz w:val="28"/>
          <w:szCs w:val="28"/>
          <w:lang w:val="sq-AL"/>
        </w:rPr>
        <w:t xml:space="preserve"> apo ato të përcaktuara</w:t>
      </w:r>
      <w:r w:rsidRPr="00441306">
        <w:rPr>
          <w:color w:val="000000" w:themeColor="text1"/>
          <w:sz w:val="28"/>
          <w:szCs w:val="28"/>
          <w:lang w:val="sq-AL"/>
        </w:rPr>
        <w:t xml:space="preserve">; </w:t>
      </w:r>
    </w:p>
    <w:p w14:paraId="2F62A6BF" w14:textId="77777777" w:rsidR="00971C44" w:rsidRPr="00441306" w:rsidRDefault="00971C44" w:rsidP="00971C44">
      <w:pPr>
        <w:pBdr>
          <w:top w:val="nil"/>
          <w:left w:val="nil"/>
          <w:bottom w:val="nil"/>
          <w:right w:val="nil"/>
          <w:between w:val="nil"/>
        </w:pBdr>
        <w:jc w:val="both"/>
        <w:rPr>
          <w:color w:val="000000" w:themeColor="text1"/>
          <w:sz w:val="28"/>
          <w:szCs w:val="28"/>
          <w:lang w:val="sq-AL"/>
        </w:rPr>
      </w:pPr>
    </w:p>
    <w:p w14:paraId="76A3A7C1" w14:textId="77777777" w:rsidR="003819B6" w:rsidRPr="00441306" w:rsidRDefault="003819B6" w:rsidP="003819B6">
      <w:pPr>
        <w:pStyle w:val="ListParagraph"/>
        <w:numPr>
          <w:ilvl w:val="4"/>
          <w:numId w:val="8"/>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nismës për fillimin e proçesit të inventarizimit </w:t>
      </w:r>
      <w:r w:rsidR="00971C44" w:rsidRPr="00441306">
        <w:rPr>
          <w:color w:val="000000" w:themeColor="text1"/>
          <w:sz w:val="28"/>
          <w:szCs w:val="28"/>
          <w:lang w:val="sq-AL"/>
        </w:rPr>
        <w:t xml:space="preserve">të pasurive të paluajtshme shtetërore </w:t>
      </w:r>
      <w:r w:rsidRPr="00441306">
        <w:rPr>
          <w:color w:val="000000" w:themeColor="text1"/>
          <w:sz w:val="28"/>
          <w:szCs w:val="28"/>
          <w:lang w:val="sq-AL"/>
        </w:rPr>
        <w:t xml:space="preserve">aty ku nuk </w:t>
      </w:r>
      <w:r w:rsidR="00F73B30" w:rsidRPr="00441306">
        <w:rPr>
          <w:color w:val="000000" w:themeColor="text1"/>
          <w:sz w:val="28"/>
          <w:szCs w:val="28"/>
          <w:lang w:val="sq-AL"/>
        </w:rPr>
        <w:t>është</w:t>
      </w:r>
      <w:r w:rsidRPr="00441306">
        <w:rPr>
          <w:color w:val="000000" w:themeColor="text1"/>
          <w:sz w:val="28"/>
          <w:szCs w:val="28"/>
          <w:lang w:val="sq-AL"/>
        </w:rPr>
        <w:t xml:space="preserve"> kryer </w:t>
      </w:r>
      <w:r w:rsidR="00343174" w:rsidRPr="00441306">
        <w:rPr>
          <w:color w:val="000000" w:themeColor="text1"/>
          <w:sz w:val="28"/>
          <w:szCs w:val="28"/>
          <w:lang w:val="sq-AL"/>
        </w:rPr>
        <w:t xml:space="preserve">dhe </w:t>
      </w:r>
      <w:r w:rsidRPr="00441306">
        <w:rPr>
          <w:color w:val="000000" w:themeColor="text1"/>
          <w:sz w:val="28"/>
          <w:szCs w:val="28"/>
          <w:lang w:val="sq-AL"/>
        </w:rPr>
        <w:t>përditësimit të plotë apo të pjesshëm të pronave të inventarizuara apo të transferuara në favor të institucioneve qendrore apo njësive të vet</w:t>
      </w:r>
      <w:r w:rsidR="002449DF" w:rsidRPr="00441306">
        <w:rPr>
          <w:color w:val="000000" w:themeColor="text1"/>
          <w:sz w:val="28"/>
          <w:szCs w:val="28"/>
          <w:lang w:val="sq-AL"/>
        </w:rPr>
        <w:t>ë</w:t>
      </w:r>
      <w:r w:rsidRPr="00441306">
        <w:rPr>
          <w:color w:val="000000" w:themeColor="text1"/>
          <w:sz w:val="28"/>
          <w:szCs w:val="28"/>
          <w:lang w:val="sq-AL"/>
        </w:rPr>
        <w:t>qeverisjes vendore sipas parashikimit në këtë ligj dhe për aq sa zbatohet në nenet 37, 38, 39, 40, të ligjit 20/2020 “</w:t>
      </w:r>
      <w:r w:rsidRPr="00441306">
        <w:rPr>
          <w:i/>
          <w:color w:val="000000" w:themeColor="text1"/>
          <w:sz w:val="28"/>
          <w:szCs w:val="28"/>
          <w:lang w:val="sq-AL"/>
        </w:rPr>
        <w:t>Për përfundimin e proçeseve kalimtare të pronësisë në Republikën e Shqipërisë</w:t>
      </w:r>
      <w:r w:rsidRPr="00441306">
        <w:rPr>
          <w:color w:val="000000" w:themeColor="text1"/>
          <w:sz w:val="28"/>
          <w:szCs w:val="28"/>
          <w:lang w:val="sq-AL"/>
        </w:rPr>
        <w:t>”;</w:t>
      </w:r>
    </w:p>
    <w:p w14:paraId="7F67840E" w14:textId="77777777" w:rsidR="00971C44" w:rsidRPr="00441306" w:rsidRDefault="00971C44" w:rsidP="00971C44">
      <w:pPr>
        <w:pBdr>
          <w:top w:val="nil"/>
          <w:left w:val="nil"/>
          <w:bottom w:val="nil"/>
          <w:right w:val="nil"/>
          <w:between w:val="nil"/>
        </w:pBdr>
        <w:jc w:val="both"/>
        <w:rPr>
          <w:color w:val="000000" w:themeColor="text1"/>
          <w:sz w:val="28"/>
          <w:szCs w:val="28"/>
          <w:lang w:val="sq-AL"/>
        </w:rPr>
      </w:pPr>
    </w:p>
    <w:p w14:paraId="4142117C" w14:textId="77777777" w:rsidR="003819B6" w:rsidRPr="00441306" w:rsidRDefault="003819B6" w:rsidP="003819B6">
      <w:pPr>
        <w:pStyle w:val="ListParagraph"/>
        <w:numPr>
          <w:ilvl w:val="4"/>
          <w:numId w:val="8"/>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proçesit të transferimit tek ministria përgjegjëse të pronave të paluajtshme shtetërore dhe kalimit të së drejtës së pronësisë të pronave të paluajtshme nga pushteti qendror apo njësitë e qeverisjes vendore, si</w:t>
      </w:r>
      <w:r w:rsidR="00F73B30" w:rsidRPr="00441306">
        <w:rPr>
          <w:color w:val="000000" w:themeColor="text1"/>
          <w:sz w:val="28"/>
          <w:szCs w:val="28"/>
          <w:lang w:val="sq-AL"/>
        </w:rPr>
        <w:t>pas parashikimit të këtij ligji;</w:t>
      </w:r>
    </w:p>
    <w:p w14:paraId="1EA59A64" w14:textId="77777777" w:rsidR="00F73B30" w:rsidRPr="00441306" w:rsidRDefault="00F73B30" w:rsidP="00F73B30">
      <w:pPr>
        <w:pBdr>
          <w:top w:val="nil"/>
          <w:left w:val="nil"/>
          <w:bottom w:val="nil"/>
          <w:right w:val="nil"/>
          <w:between w:val="nil"/>
        </w:pBdr>
        <w:jc w:val="both"/>
        <w:rPr>
          <w:color w:val="000000" w:themeColor="text1"/>
          <w:sz w:val="28"/>
          <w:szCs w:val="28"/>
          <w:lang w:val="sq-AL"/>
        </w:rPr>
      </w:pPr>
    </w:p>
    <w:p w14:paraId="5220A7B9" w14:textId="77777777" w:rsidR="003819B6" w:rsidRPr="00441306" w:rsidRDefault="003819B6" w:rsidP="003819B6">
      <w:pPr>
        <w:pStyle w:val="ListParagraph"/>
        <w:numPr>
          <w:ilvl w:val="4"/>
          <w:numId w:val="8"/>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verifikimit të përdorimit të instrumentave të planifikimit të parashikuara nga ligji Nr.107/2014 “</w:t>
      </w:r>
      <w:r w:rsidRPr="00441306">
        <w:rPr>
          <w:i/>
          <w:color w:val="000000" w:themeColor="text1"/>
          <w:sz w:val="28"/>
          <w:szCs w:val="28"/>
          <w:lang w:val="sq-AL"/>
        </w:rPr>
        <w:t>Për planifikimin e territorit</w:t>
      </w:r>
      <w:r w:rsidRPr="00441306">
        <w:rPr>
          <w:color w:val="000000" w:themeColor="text1"/>
          <w:sz w:val="28"/>
          <w:szCs w:val="28"/>
          <w:lang w:val="sq-AL"/>
        </w:rPr>
        <w:t xml:space="preserve">” brenda zonave </w:t>
      </w:r>
      <w:r w:rsidR="003477A2" w:rsidRPr="00441306">
        <w:rPr>
          <w:color w:val="000000" w:themeColor="text1"/>
          <w:sz w:val="28"/>
          <w:szCs w:val="28"/>
          <w:lang w:val="sq-AL"/>
        </w:rPr>
        <w:t>të përcaktuara</w:t>
      </w:r>
      <w:r w:rsidRPr="00441306">
        <w:rPr>
          <w:color w:val="000000" w:themeColor="text1"/>
          <w:sz w:val="28"/>
          <w:szCs w:val="28"/>
          <w:lang w:val="sq-AL"/>
        </w:rPr>
        <w:t xml:space="preserve">, me qëllim zbatimin e planeve rregulluese dhe parashikimeve të tyre për pronat </w:t>
      </w:r>
      <w:r w:rsidR="003477A2" w:rsidRPr="00441306">
        <w:rPr>
          <w:color w:val="000000" w:themeColor="text1"/>
          <w:sz w:val="28"/>
          <w:szCs w:val="28"/>
          <w:lang w:val="sq-AL"/>
        </w:rPr>
        <w:t xml:space="preserve">dhe përdorimit të </w:t>
      </w:r>
      <w:r w:rsidR="003477A2" w:rsidRPr="00441306">
        <w:rPr>
          <w:color w:val="000000" w:themeColor="text1"/>
          <w:sz w:val="28"/>
          <w:szCs w:val="28"/>
          <w:lang w:val="sq-AL"/>
        </w:rPr>
        <w:lastRenderedPageBreak/>
        <w:t xml:space="preserve">tyre </w:t>
      </w:r>
      <w:r w:rsidRPr="00441306">
        <w:rPr>
          <w:color w:val="000000" w:themeColor="text1"/>
          <w:sz w:val="28"/>
          <w:szCs w:val="28"/>
          <w:lang w:val="sq-AL"/>
        </w:rPr>
        <w:t xml:space="preserve">me destinacion për interes publik, </w:t>
      </w:r>
      <w:r w:rsidRPr="00441306">
        <w:rPr>
          <w:i/>
          <w:iCs/>
          <w:color w:val="000000" w:themeColor="text1"/>
          <w:sz w:val="28"/>
          <w:szCs w:val="28"/>
          <w:lang w:val="sq-AL"/>
        </w:rPr>
        <w:t>duke kufizuar</w:t>
      </w:r>
      <w:r w:rsidRPr="00441306">
        <w:rPr>
          <w:color w:val="000000" w:themeColor="text1"/>
          <w:sz w:val="28"/>
          <w:szCs w:val="28"/>
          <w:lang w:val="sq-AL"/>
        </w:rPr>
        <w:t xml:space="preserve"> të drejtën e kalimit të pronësisë sipas përcaktimeve të këtij ligji edhe pse gjatë </w:t>
      </w:r>
      <w:r w:rsidR="00333849" w:rsidRPr="00441306">
        <w:rPr>
          <w:color w:val="000000" w:themeColor="text1"/>
          <w:sz w:val="28"/>
          <w:szCs w:val="28"/>
          <w:lang w:val="sq-AL"/>
        </w:rPr>
        <w:t>proçes</w:t>
      </w:r>
      <w:r w:rsidRPr="00441306">
        <w:rPr>
          <w:color w:val="000000" w:themeColor="text1"/>
          <w:sz w:val="28"/>
          <w:szCs w:val="28"/>
          <w:lang w:val="sq-AL"/>
        </w:rPr>
        <w:t>it të përditësimit identifikohen si prona shtetërore me posedues faktik jo pronar.</w:t>
      </w:r>
    </w:p>
    <w:p w14:paraId="49CF434A" w14:textId="77777777" w:rsidR="00971C44" w:rsidRPr="00441306" w:rsidRDefault="00971C44" w:rsidP="00971C44">
      <w:pPr>
        <w:pStyle w:val="ListParagraph"/>
        <w:pBdr>
          <w:top w:val="nil"/>
          <w:left w:val="nil"/>
          <w:bottom w:val="nil"/>
          <w:right w:val="nil"/>
          <w:between w:val="nil"/>
        </w:pBdr>
        <w:ind w:left="1620"/>
        <w:jc w:val="both"/>
        <w:rPr>
          <w:color w:val="000000" w:themeColor="text1"/>
          <w:sz w:val="28"/>
          <w:szCs w:val="28"/>
          <w:lang w:val="sq-AL"/>
        </w:rPr>
      </w:pPr>
    </w:p>
    <w:p w14:paraId="2F555AFB" w14:textId="77777777" w:rsidR="003819B6" w:rsidRPr="00441306" w:rsidRDefault="003819B6" w:rsidP="00343174">
      <w:pPr>
        <w:pStyle w:val="ListParagraph"/>
        <w:numPr>
          <w:ilvl w:val="4"/>
          <w:numId w:val="8"/>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garantimin e  zbatimit të kritereve të përcaktuara në nenin </w:t>
      </w:r>
      <w:r w:rsidR="00314100" w:rsidRPr="00441306">
        <w:rPr>
          <w:color w:val="000000" w:themeColor="text1"/>
          <w:sz w:val="28"/>
          <w:szCs w:val="28"/>
          <w:lang w:val="sq-AL"/>
        </w:rPr>
        <w:t>6</w:t>
      </w:r>
      <w:r w:rsidRPr="00441306">
        <w:rPr>
          <w:color w:val="000000" w:themeColor="text1"/>
          <w:sz w:val="28"/>
          <w:szCs w:val="28"/>
          <w:lang w:val="sq-AL"/>
        </w:rPr>
        <w:t xml:space="preserve"> e këtij ligji</w:t>
      </w:r>
      <w:r w:rsidR="00343174" w:rsidRPr="00441306">
        <w:rPr>
          <w:color w:val="000000" w:themeColor="text1"/>
          <w:sz w:val="28"/>
          <w:szCs w:val="28"/>
          <w:lang w:val="sq-AL"/>
        </w:rPr>
        <w:t>.</w:t>
      </w:r>
    </w:p>
    <w:p w14:paraId="789014A4" w14:textId="77777777" w:rsidR="003819B6" w:rsidRPr="00441306" w:rsidRDefault="003819B6" w:rsidP="00225C48">
      <w:pPr>
        <w:pBdr>
          <w:top w:val="nil"/>
          <w:left w:val="nil"/>
          <w:bottom w:val="nil"/>
          <w:right w:val="nil"/>
          <w:between w:val="nil"/>
        </w:pBdr>
        <w:jc w:val="both"/>
        <w:rPr>
          <w:color w:val="000000" w:themeColor="text1"/>
          <w:sz w:val="28"/>
          <w:szCs w:val="28"/>
          <w:lang w:val="sq-AL"/>
        </w:rPr>
      </w:pPr>
    </w:p>
    <w:p w14:paraId="4A74C007" w14:textId="77777777" w:rsidR="003819B6" w:rsidRPr="00441306" w:rsidRDefault="003819B6" w:rsidP="003819B6">
      <w:pPr>
        <w:pStyle w:val="ListParagraph"/>
        <w:numPr>
          <w:ilvl w:val="0"/>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Ministria përgjegjëse kryen proçedurat e kalimit të pronësisë përmes tarifës simbolike 1 (një) euro poseduesit faktik jopronar sipas përcaktimeve të parashikuara në Kreun V të këtij ligji.</w:t>
      </w:r>
    </w:p>
    <w:p w14:paraId="7BF7AE79" w14:textId="77777777" w:rsidR="003819B6" w:rsidRPr="00441306" w:rsidRDefault="003819B6" w:rsidP="003819B6">
      <w:pPr>
        <w:pStyle w:val="ListParagraph"/>
        <w:pBdr>
          <w:top w:val="nil"/>
          <w:left w:val="nil"/>
          <w:bottom w:val="nil"/>
          <w:right w:val="nil"/>
          <w:between w:val="nil"/>
        </w:pBdr>
        <w:ind w:left="1620"/>
        <w:jc w:val="both"/>
        <w:rPr>
          <w:color w:val="000000" w:themeColor="text1"/>
          <w:sz w:val="28"/>
          <w:szCs w:val="28"/>
          <w:lang w:val="sq-AL"/>
        </w:rPr>
      </w:pPr>
    </w:p>
    <w:p w14:paraId="67ED414E" w14:textId="77777777" w:rsidR="003819B6" w:rsidRPr="00441306" w:rsidRDefault="003819B6" w:rsidP="003819B6">
      <w:pPr>
        <w:pStyle w:val="ListParagraph"/>
        <w:numPr>
          <w:ilvl w:val="0"/>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Ministria përgjegjëse financohet për realizimin e objektit të këtij ligji nga:</w:t>
      </w:r>
    </w:p>
    <w:p w14:paraId="13EF362A" w14:textId="77777777" w:rsidR="003819B6" w:rsidRPr="00441306" w:rsidRDefault="003819B6" w:rsidP="003819B6">
      <w:pPr>
        <w:pStyle w:val="ListParagraph"/>
        <w:numPr>
          <w:ilvl w:val="4"/>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buxheti i shtetit;</w:t>
      </w:r>
    </w:p>
    <w:p w14:paraId="5AFDA127" w14:textId="77777777" w:rsidR="003819B6" w:rsidRPr="00441306" w:rsidRDefault="003819B6" w:rsidP="003819B6">
      <w:pPr>
        <w:pStyle w:val="ListParagraph"/>
        <w:numPr>
          <w:ilvl w:val="4"/>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buxheti i Agjencisë Shtetërore të Kadastr</w:t>
      </w:r>
      <w:r w:rsidR="003477A2" w:rsidRPr="00441306">
        <w:rPr>
          <w:color w:val="000000" w:themeColor="text1"/>
          <w:sz w:val="28"/>
          <w:szCs w:val="28"/>
          <w:lang w:val="sq-AL"/>
        </w:rPr>
        <w:t>ë</w:t>
      </w:r>
      <w:r w:rsidRPr="00441306">
        <w:rPr>
          <w:color w:val="000000" w:themeColor="text1"/>
          <w:sz w:val="28"/>
          <w:szCs w:val="28"/>
          <w:lang w:val="sq-AL"/>
        </w:rPr>
        <w:t>s në marrëveshje me ministrinë përgjegjëse;</w:t>
      </w:r>
    </w:p>
    <w:p w14:paraId="4F1C4257" w14:textId="77777777" w:rsidR="003819B6" w:rsidRPr="00441306" w:rsidRDefault="003819B6" w:rsidP="003819B6">
      <w:pPr>
        <w:pStyle w:val="ListParagraph"/>
        <w:numPr>
          <w:ilvl w:val="4"/>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institucionet financiare ndërkomb</w:t>
      </w:r>
      <w:r w:rsidR="003477A2" w:rsidRPr="00441306">
        <w:rPr>
          <w:color w:val="000000" w:themeColor="text1"/>
          <w:sz w:val="28"/>
          <w:szCs w:val="28"/>
          <w:lang w:val="sq-AL"/>
        </w:rPr>
        <w:t>ë</w:t>
      </w:r>
      <w:r w:rsidRPr="00441306">
        <w:rPr>
          <w:color w:val="000000" w:themeColor="text1"/>
          <w:sz w:val="28"/>
          <w:szCs w:val="28"/>
          <w:lang w:val="sq-AL"/>
        </w:rPr>
        <w:t>tare;</w:t>
      </w:r>
    </w:p>
    <w:p w14:paraId="0A29D009" w14:textId="77777777" w:rsidR="003819B6" w:rsidRPr="00441306" w:rsidRDefault="003819B6" w:rsidP="003819B6">
      <w:pPr>
        <w:pStyle w:val="ListParagraph"/>
        <w:numPr>
          <w:ilvl w:val="4"/>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donacionet në përputhje me legjislacionin në fuqi</w:t>
      </w:r>
    </w:p>
    <w:p w14:paraId="011EA73D" w14:textId="77777777" w:rsidR="003819B6" w:rsidRPr="00441306" w:rsidRDefault="003819B6" w:rsidP="003819B6">
      <w:pPr>
        <w:pStyle w:val="ListParagraph"/>
        <w:numPr>
          <w:ilvl w:val="4"/>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burime të tjera të lejuara nga legjislacioni në fuqi duke përfshirë edhe financime nga komuniteti i njësive të qeverisjes vendore në rast</w:t>
      </w:r>
      <w:r w:rsidR="00F73B30" w:rsidRPr="00441306">
        <w:rPr>
          <w:color w:val="000000" w:themeColor="text1"/>
          <w:sz w:val="28"/>
          <w:szCs w:val="28"/>
          <w:lang w:val="sq-AL"/>
        </w:rPr>
        <w:t xml:space="preserve"> së </w:t>
      </w:r>
      <w:r w:rsidRPr="00441306">
        <w:rPr>
          <w:color w:val="000000" w:themeColor="text1"/>
          <w:sz w:val="28"/>
          <w:szCs w:val="28"/>
          <w:lang w:val="sq-AL"/>
        </w:rPr>
        <w:t>paraqiten raste të tilla.</w:t>
      </w:r>
    </w:p>
    <w:p w14:paraId="10028AF5" w14:textId="77777777" w:rsidR="003819B6" w:rsidRPr="00441306" w:rsidRDefault="00343174" w:rsidP="00225C48">
      <w:pPr>
        <w:pStyle w:val="ListParagraph"/>
        <w:numPr>
          <w:ilvl w:val="4"/>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b</w:t>
      </w:r>
      <w:r w:rsidR="003819B6" w:rsidRPr="00441306">
        <w:rPr>
          <w:color w:val="000000" w:themeColor="text1"/>
          <w:sz w:val="28"/>
          <w:szCs w:val="28"/>
          <w:lang w:val="sq-AL"/>
        </w:rPr>
        <w:t xml:space="preserve">uxheti </w:t>
      </w:r>
      <w:r w:rsidRPr="00441306">
        <w:rPr>
          <w:color w:val="000000" w:themeColor="text1"/>
          <w:sz w:val="28"/>
          <w:szCs w:val="28"/>
          <w:lang w:val="sq-AL"/>
        </w:rPr>
        <w:t>i</w:t>
      </w:r>
      <w:r w:rsidR="003819B6" w:rsidRPr="00441306">
        <w:rPr>
          <w:color w:val="000000" w:themeColor="text1"/>
          <w:sz w:val="28"/>
          <w:szCs w:val="28"/>
          <w:lang w:val="sq-AL"/>
        </w:rPr>
        <w:t xml:space="preserve"> njësive të vet</w:t>
      </w:r>
      <w:r w:rsidR="002449DF" w:rsidRPr="00441306">
        <w:rPr>
          <w:color w:val="000000" w:themeColor="text1"/>
          <w:sz w:val="28"/>
          <w:szCs w:val="28"/>
          <w:lang w:val="sq-AL"/>
        </w:rPr>
        <w:t>ë</w:t>
      </w:r>
      <w:r w:rsidR="003819B6" w:rsidRPr="00441306">
        <w:rPr>
          <w:color w:val="000000" w:themeColor="text1"/>
          <w:sz w:val="28"/>
          <w:szCs w:val="28"/>
          <w:lang w:val="sq-AL"/>
        </w:rPr>
        <w:t xml:space="preserve">qeverisjes vendore </w:t>
      </w:r>
      <w:r w:rsidR="003477A2" w:rsidRPr="00441306">
        <w:rPr>
          <w:color w:val="000000" w:themeColor="text1"/>
          <w:sz w:val="28"/>
          <w:szCs w:val="28"/>
          <w:lang w:val="sq-AL"/>
        </w:rPr>
        <w:t>në marrëveshje me ministrinë përgjegjëse.</w:t>
      </w:r>
      <w:r w:rsidR="00A530C0" w:rsidRPr="00441306">
        <w:rPr>
          <w:color w:val="000000" w:themeColor="text1"/>
          <w:sz w:val="28"/>
          <w:szCs w:val="28"/>
          <w:lang w:val="sq-AL"/>
        </w:rPr>
        <w:t xml:space="preserve"> </w:t>
      </w:r>
    </w:p>
    <w:p w14:paraId="4C998A88" w14:textId="77777777" w:rsidR="000A09B0" w:rsidRPr="00441306" w:rsidRDefault="000A09B0" w:rsidP="00343174">
      <w:pPr>
        <w:pBdr>
          <w:top w:val="nil"/>
          <w:left w:val="nil"/>
          <w:bottom w:val="nil"/>
          <w:right w:val="nil"/>
          <w:between w:val="nil"/>
        </w:pBdr>
        <w:jc w:val="center"/>
        <w:rPr>
          <w:b/>
          <w:color w:val="000000" w:themeColor="text1"/>
          <w:sz w:val="28"/>
          <w:szCs w:val="28"/>
          <w:lang w:val="sq-AL"/>
        </w:rPr>
      </w:pPr>
    </w:p>
    <w:p w14:paraId="39646B38" w14:textId="77777777" w:rsidR="00343174" w:rsidRPr="00441306" w:rsidRDefault="00343174" w:rsidP="00F73B30">
      <w:pPr>
        <w:pBdr>
          <w:top w:val="nil"/>
          <w:left w:val="nil"/>
          <w:bottom w:val="nil"/>
          <w:right w:val="nil"/>
          <w:between w:val="nil"/>
        </w:pBdr>
        <w:jc w:val="center"/>
        <w:outlineLvl w:val="0"/>
        <w:rPr>
          <w:b/>
          <w:color w:val="000000" w:themeColor="text1"/>
          <w:sz w:val="28"/>
          <w:szCs w:val="28"/>
          <w:lang w:val="sq-AL"/>
        </w:rPr>
      </w:pPr>
      <w:r w:rsidRPr="00441306">
        <w:rPr>
          <w:b/>
          <w:color w:val="000000" w:themeColor="text1"/>
          <w:sz w:val="28"/>
          <w:szCs w:val="28"/>
          <w:lang w:val="sq-AL"/>
        </w:rPr>
        <w:t>Neni 1</w:t>
      </w:r>
      <w:r w:rsidR="00441306" w:rsidRPr="00441306">
        <w:rPr>
          <w:b/>
          <w:color w:val="000000" w:themeColor="text1"/>
          <w:sz w:val="28"/>
          <w:szCs w:val="28"/>
          <w:lang w:val="sq-AL"/>
        </w:rPr>
        <w:t>4</w:t>
      </w:r>
    </w:p>
    <w:p w14:paraId="5C722367" w14:textId="77777777" w:rsidR="00343174" w:rsidRPr="00441306" w:rsidRDefault="009A45F6" w:rsidP="00343174">
      <w:pPr>
        <w:pBdr>
          <w:top w:val="nil"/>
          <w:left w:val="nil"/>
          <w:bottom w:val="nil"/>
          <w:right w:val="nil"/>
          <w:between w:val="nil"/>
        </w:pBdr>
        <w:ind w:firstLine="360"/>
        <w:jc w:val="center"/>
        <w:rPr>
          <w:b/>
          <w:color w:val="000000" w:themeColor="text1"/>
          <w:sz w:val="28"/>
          <w:szCs w:val="28"/>
          <w:lang w:val="sq-AL"/>
        </w:rPr>
      </w:pPr>
      <w:r w:rsidRPr="00441306">
        <w:rPr>
          <w:b/>
          <w:color w:val="000000" w:themeColor="text1"/>
          <w:sz w:val="28"/>
          <w:szCs w:val="28"/>
          <w:lang w:val="sq-AL"/>
        </w:rPr>
        <w:t>P</w:t>
      </w:r>
      <w:r w:rsidR="00343174" w:rsidRPr="00441306">
        <w:rPr>
          <w:b/>
          <w:color w:val="000000" w:themeColor="text1"/>
          <w:sz w:val="28"/>
          <w:szCs w:val="28"/>
          <w:lang w:val="sq-AL"/>
        </w:rPr>
        <w:t xml:space="preserve">ërgjegjësitë e Agjencisë Shtetërore të Kadastrës </w:t>
      </w:r>
    </w:p>
    <w:p w14:paraId="21C4FB04" w14:textId="77777777" w:rsidR="00343174" w:rsidRPr="00441306" w:rsidRDefault="00343174" w:rsidP="00AC2B53">
      <w:pPr>
        <w:pBdr>
          <w:top w:val="nil"/>
          <w:left w:val="nil"/>
          <w:bottom w:val="nil"/>
          <w:right w:val="nil"/>
          <w:between w:val="nil"/>
        </w:pBdr>
        <w:jc w:val="both"/>
        <w:rPr>
          <w:color w:val="000000" w:themeColor="text1"/>
          <w:sz w:val="28"/>
          <w:szCs w:val="28"/>
          <w:lang w:val="sq-AL"/>
        </w:rPr>
      </w:pPr>
    </w:p>
    <w:p w14:paraId="1CDE7EB4" w14:textId="77777777" w:rsidR="00CD2BF5" w:rsidRPr="00441306" w:rsidRDefault="00CD2BF5" w:rsidP="00CD2BF5">
      <w:pPr>
        <w:numPr>
          <w:ilvl w:val="0"/>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Drejtoria e Përgjithshme e ASHK-së dhe drejtorit</w:t>
      </w:r>
      <w:r w:rsidR="003477A2" w:rsidRPr="00441306">
        <w:rPr>
          <w:color w:val="000000" w:themeColor="text1"/>
          <w:sz w:val="28"/>
          <w:szCs w:val="28"/>
          <w:lang w:val="sq-AL"/>
        </w:rPr>
        <w:t>ë</w:t>
      </w:r>
      <w:r w:rsidRPr="00441306">
        <w:rPr>
          <w:color w:val="000000" w:themeColor="text1"/>
          <w:sz w:val="28"/>
          <w:szCs w:val="28"/>
          <w:lang w:val="sq-AL"/>
        </w:rPr>
        <w:t xml:space="preserve"> vendore të ASHK-së angazhohen në mënyrë të drejtëpërdrejtë duke marrë pjesë në strukturat e posaçme të krijuara nga ministria përgjegjëse </w:t>
      </w:r>
      <w:r w:rsidR="007F10A9" w:rsidRPr="00441306">
        <w:rPr>
          <w:color w:val="000000" w:themeColor="text1"/>
          <w:sz w:val="28"/>
          <w:szCs w:val="28"/>
          <w:lang w:val="sq-AL"/>
        </w:rPr>
        <w:t xml:space="preserve">për </w:t>
      </w:r>
      <w:r w:rsidR="00333849" w:rsidRPr="00441306">
        <w:rPr>
          <w:color w:val="000000" w:themeColor="text1"/>
          <w:sz w:val="28"/>
          <w:szCs w:val="28"/>
          <w:lang w:val="sq-AL"/>
        </w:rPr>
        <w:t>çdo</w:t>
      </w:r>
      <w:r w:rsidR="007F10A9" w:rsidRPr="00441306">
        <w:rPr>
          <w:color w:val="000000" w:themeColor="text1"/>
          <w:sz w:val="28"/>
          <w:szCs w:val="28"/>
          <w:lang w:val="sq-AL"/>
        </w:rPr>
        <w:t xml:space="preserve"> </w:t>
      </w:r>
      <w:r w:rsidR="00D932F3" w:rsidRPr="00441306">
        <w:rPr>
          <w:color w:val="000000" w:themeColor="text1"/>
          <w:sz w:val="28"/>
          <w:szCs w:val="28"/>
          <w:lang w:val="sq-AL"/>
        </w:rPr>
        <w:t>zonë</w:t>
      </w:r>
      <w:r w:rsidR="007F10A9" w:rsidRPr="00441306">
        <w:rPr>
          <w:color w:val="000000" w:themeColor="text1"/>
          <w:sz w:val="28"/>
          <w:szCs w:val="28"/>
          <w:lang w:val="sq-AL"/>
        </w:rPr>
        <w:t xml:space="preserve"> të përcaktuar </w:t>
      </w:r>
      <w:r w:rsidRPr="00441306">
        <w:rPr>
          <w:color w:val="000000" w:themeColor="text1"/>
          <w:sz w:val="28"/>
          <w:szCs w:val="28"/>
          <w:lang w:val="sq-AL"/>
        </w:rPr>
        <w:t>dhe krye</w:t>
      </w:r>
      <w:r w:rsidR="00AC2B53" w:rsidRPr="00441306">
        <w:rPr>
          <w:color w:val="000000" w:themeColor="text1"/>
          <w:sz w:val="28"/>
          <w:szCs w:val="28"/>
          <w:lang w:val="sq-AL"/>
        </w:rPr>
        <w:t>j</w:t>
      </w:r>
      <w:r w:rsidRPr="00441306">
        <w:rPr>
          <w:color w:val="000000" w:themeColor="text1"/>
          <w:sz w:val="28"/>
          <w:szCs w:val="28"/>
          <w:lang w:val="sq-AL"/>
        </w:rPr>
        <w:t>n</w:t>
      </w:r>
      <w:r w:rsidR="00AC2B53" w:rsidRPr="00441306">
        <w:rPr>
          <w:color w:val="000000" w:themeColor="text1"/>
          <w:sz w:val="28"/>
          <w:szCs w:val="28"/>
          <w:lang w:val="sq-AL"/>
        </w:rPr>
        <w:t>ë</w:t>
      </w:r>
      <w:r w:rsidRPr="00441306">
        <w:rPr>
          <w:color w:val="000000" w:themeColor="text1"/>
          <w:sz w:val="28"/>
          <w:szCs w:val="28"/>
          <w:lang w:val="sq-AL"/>
        </w:rPr>
        <w:t>:</w:t>
      </w:r>
    </w:p>
    <w:p w14:paraId="1EAF865A" w14:textId="77777777" w:rsidR="00CD2BF5" w:rsidRPr="00441306" w:rsidRDefault="00CD2BF5" w:rsidP="00CD2BF5">
      <w:pPr>
        <w:numPr>
          <w:ilvl w:val="1"/>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Verifikimin e atyre kritereve të përcaktuara në nenin </w:t>
      </w:r>
      <w:r w:rsidR="00314100" w:rsidRPr="00441306">
        <w:rPr>
          <w:color w:val="000000" w:themeColor="text1"/>
          <w:sz w:val="28"/>
          <w:szCs w:val="28"/>
          <w:lang w:val="sq-AL"/>
        </w:rPr>
        <w:t>6</w:t>
      </w:r>
      <w:r w:rsidRPr="00441306">
        <w:rPr>
          <w:color w:val="000000" w:themeColor="text1"/>
          <w:sz w:val="28"/>
          <w:szCs w:val="28"/>
          <w:lang w:val="sq-AL"/>
        </w:rPr>
        <w:t xml:space="preserve"> këtij ligji të cilat janë objekt i fushës së saj të përgjegjësisë; </w:t>
      </w:r>
    </w:p>
    <w:p w14:paraId="4EC1DEB2" w14:textId="77777777" w:rsidR="00D82346" w:rsidRPr="00441306" w:rsidRDefault="00D82346" w:rsidP="00D82346">
      <w:pPr>
        <w:pBdr>
          <w:top w:val="nil"/>
          <w:left w:val="nil"/>
          <w:bottom w:val="nil"/>
          <w:right w:val="nil"/>
          <w:between w:val="nil"/>
        </w:pBdr>
        <w:ind w:left="1440"/>
        <w:jc w:val="both"/>
        <w:rPr>
          <w:color w:val="000000" w:themeColor="text1"/>
          <w:sz w:val="28"/>
          <w:szCs w:val="28"/>
          <w:lang w:val="sq-AL"/>
        </w:rPr>
      </w:pPr>
    </w:p>
    <w:p w14:paraId="7E892EBF" w14:textId="77777777" w:rsidR="00CD2BF5" w:rsidRPr="00441306" w:rsidRDefault="00CD2BF5" w:rsidP="00CD2BF5">
      <w:pPr>
        <w:numPr>
          <w:ilvl w:val="1"/>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Verifikim e gjendjes faktike të </w:t>
      </w:r>
      <w:r w:rsidR="00AC2B53" w:rsidRPr="00441306">
        <w:rPr>
          <w:color w:val="000000" w:themeColor="text1"/>
          <w:sz w:val="28"/>
          <w:szCs w:val="28"/>
          <w:lang w:val="sq-AL"/>
        </w:rPr>
        <w:t>pasurisë së paluajtshme shtetërore</w:t>
      </w:r>
      <w:r w:rsidRPr="00441306">
        <w:rPr>
          <w:color w:val="000000" w:themeColor="text1"/>
          <w:sz w:val="28"/>
          <w:szCs w:val="28"/>
          <w:lang w:val="sq-AL"/>
        </w:rPr>
        <w:t>, ku përfshihet pozici</w:t>
      </w:r>
      <w:r w:rsidR="0088391E" w:rsidRPr="00441306">
        <w:rPr>
          <w:color w:val="000000" w:themeColor="text1"/>
          <w:sz w:val="28"/>
          <w:szCs w:val="28"/>
          <w:lang w:val="sq-AL"/>
        </w:rPr>
        <w:t xml:space="preserve">onimi i pronës, identifikimi i </w:t>
      </w:r>
      <w:r w:rsidRPr="00441306">
        <w:rPr>
          <w:color w:val="000000" w:themeColor="text1"/>
          <w:sz w:val="28"/>
          <w:szCs w:val="28"/>
          <w:lang w:val="sq-AL"/>
        </w:rPr>
        <w:t>sipërfaqjeve, konfigurimi dhe karakteristikat e tjera fizike të saj, si dhe identifikon rastet kur rezultatet nuk përputhen me dokumentacionin e inventarizimit;</w:t>
      </w:r>
    </w:p>
    <w:p w14:paraId="6FD35EA7" w14:textId="77777777" w:rsidR="00D82346" w:rsidRPr="00441306" w:rsidRDefault="00D82346" w:rsidP="00D82346">
      <w:pPr>
        <w:pBdr>
          <w:top w:val="nil"/>
          <w:left w:val="nil"/>
          <w:bottom w:val="nil"/>
          <w:right w:val="nil"/>
          <w:between w:val="nil"/>
        </w:pBdr>
        <w:jc w:val="both"/>
        <w:rPr>
          <w:color w:val="000000" w:themeColor="text1"/>
          <w:sz w:val="28"/>
          <w:szCs w:val="28"/>
          <w:lang w:val="sq-AL"/>
        </w:rPr>
      </w:pPr>
    </w:p>
    <w:p w14:paraId="1AE323E2" w14:textId="77777777" w:rsidR="00CD2BF5" w:rsidRPr="00441306" w:rsidRDefault="00CD2BF5" w:rsidP="00CD2BF5">
      <w:pPr>
        <w:numPr>
          <w:ilvl w:val="1"/>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lastRenderedPageBreak/>
        <w:t>saktësimin e emërtesës, vendodhjes, komponentët dhe destinacionin e përdorimit të pasurisë së paluajtshme shtetërore.</w:t>
      </w:r>
    </w:p>
    <w:p w14:paraId="16E44848" w14:textId="77777777" w:rsidR="00D82346" w:rsidRPr="00441306" w:rsidRDefault="00D82346" w:rsidP="00D82346">
      <w:pPr>
        <w:pBdr>
          <w:top w:val="nil"/>
          <w:left w:val="nil"/>
          <w:bottom w:val="nil"/>
          <w:right w:val="nil"/>
          <w:between w:val="nil"/>
        </w:pBdr>
        <w:jc w:val="both"/>
        <w:rPr>
          <w:color w:val="000000" w:themeColor="text1"/>
          <w:sz w:val="28"/>
          <w:szCs w:val="28"/>
          <w:lang w:val="sq-AL"/>
        </w:rPr>
      </w:pPr>
    </w:p>
    <w:p w14:paraId="4EB5A7F4" w14:textId="77777777" w:rsidR="006A44EA" w:rsidRPr="00441306" w:rsidRDefault="0088391E" w:rsidP="00CD2BF5">
      <w:pPr>
        <w:numPr>
          <w:ilvl w:val="1"/>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w:t>
      </w:r>
      <w:r w:rsidR="006A44EA" w:rsidRPr="00441306">
        <w:rPr>
          <w:color w:val="000000" w:themeColor="text1"/>
          <w:sz w:val="28"/>
          <w:szCs w:val="28"/>
          <w:lang w:val="sq-AL"/>
        </w:rPr>
        <w:t>asqyrimin e poseduesit faktik jopronar t</w:t>
      </w:r>
      <w:r w:rsidR="00AC2B53" w:rsidRPr="00441306">
        <w:rPr>
          <w:color w:val="000000" w:themeColor="text1"/>
          <w:sz w:val="28"/>
          <w:szCs w:val="28"/>
          <w:lang w:val="sq-AL"/>
        </w:rPr>
        <w:t>ë</w:t>
      </w:r>
      <w:r w:rsidR="006A44EA" w:rsidRPr="00441306">
        <w:rPr>
          <w:color w:val="000000" w:themeColor="text1"/>
          <w:sz w:val="28"/>
          <w:szCs w:val="28"/>
          <w:lang w:val="sq-AL"/>
        </w:rPr>
        <w:t xml:space="preserve"> pasur</w:t>
      </w:r>
      <w:r w:rsidR="00AC2B53" w:rsidRPr="00441306">
        <w:rPr>
          <w:color w:val="000000" w:themeColor="text1"/>
          <w:sz w:val="28"/>
          <w:szCs w:val="28"/>
          <w:lang w:val="sq-AL"/>
        </w:rPr>
        <w:t>i</w:t>
      </w:r>
      <w:r w:rsidR="006A44EA" w:rsidRPr="00441306">
        <w:rPr>
          <w:color w:val="000000" w:themeColor="text1"/>
          <w:sz w:val="28"/>
          <w:szCs w:val="28"/>
          <w:lang w:val="sq-AL"/>
        </w:rPr>
        <w:t>se s</w:t>
      </w:r>
      <w:r w:rsidR="00AC2B53" w:rsidRPr="00441306">
        <w:rPr>
          <w:color w:val="000000" w:themeColor="text1"/>
          <w:sz w:val="28"/>
          <w:szCs w:val="28"/>
          <w:lang w:val="sq-AL"/>
        </w:rPr>
        <w:t>ë</w:t>
      </w:r>
      <w:r w:rsidR="006A44EA" w:rsidRPr="00441306">
        <w:rPr>
          <w:color w:val="000000" w:themeColor="text1"/>
          <w:sz w:val="28"/>
          <w:szCs w:val="28"/>
          <w:lang w:val="sq-AL"/>
        </w:rPr>
        <w:t xml:space="preserve"> paluajtshme shtet</w:t>
      </w:r>
      <w:r w:rsidR="00AC2B53" w:rsidRPr="00441306">
        <w:rPr>
          <w:color w:val="000000" w:themeColor="text1"/>
          <w:sz w:val="28"/>
          <w:szCs w:val="28"/>
          <w:lang w:val="sq-AL"/>
        </w:rPr>
        <w:t>ë</w:t>
      </w:r>
      <w:r w:rsidR="006A44EA" w:rsidRPr="00441306">
        <w:rPr>
          <w:color w:val="000000" w:themeColor="text1"/>
          <w:sz w:val="28"/>
          <w:szCs w:val="28"/>
          <w:lang w:val="sq-AL"/>
        </w:rPr>
        <w:t>rore n</w:t>
      </w:r>
      <w:r w:rsidR="00AC2B53" w:rsidRPr="00441306">
        <w:rPr>
          <w:color w:val="000000" w:themeColor="text1"/>
          <w:sz w:val="28"/>
          <w:szCs w:val="28"/>
          <w:lang w:val="sq-AL"/>
        </w:rPr>
        <w:t>ë</w:t>
      </w:r>
      <w:r w:rsidR="006A44EA" w:rsidRPr="00441306">
        <w:rPr>
          <w:color w:val="000000" w:themeColor="text1"/>
          <w:sz w:val="28"/>
          <w:szCs w:val="28"/>
          <w:lang w:val="sq-AL"/>
        </w:rPr>
        <w:t xml:space="preserve"> kartel</w:t>
      </w:r>
      <w:r w:rsidR="00AC2B53" w:rsidRPr="00441306">
        <w:rPr>
          <w:color w:val="000000" w:themeColor="text1"/>
          <w:sz w:val="28"/>
          <w:szCs w:val="28"/>
          <w:lang w:val="sq-AL"/>
        </w:rPr>
        <w:t>ë</w:t>
      </w:r>
      <w:r w:rsidR="006A44EA" w:rsidRPr="00441306">
        <w:rPr>
          <w:color w:val="000000" w:themeColor="text1"/>
          <w:sz w:val="28"/>
          <w:szCs w:val="28"/>
          <w:lang w:val="sq-AL"/>
        </w:rPr>
        <w:t>n e pasuris</w:t>
      </w:r>
      <w:r w:rsidR="00AC2B53" w:rsidRPr="00441306">
        <w:rPr>
          <w:color w:val="000000" w:themeColor="text1"/>
          <w:sz w:val="28"/>
          <w:szCs w:val="28"/>
          <w:lang w:val="sq-AL"/>
        </w:rPr>
        <w:t>ë</w:t>
      </w:r>
      <w:r w:rsidR="006A44EA" w:rsidRPr="00441306">
        <w:rPr>
          <w:color w:val="000000" w:themeColor="text1"/>
          <w:sz w:val="28"/>
          <w:szCs w:val="28"/>
          <w:lang w:val="sq-AL"/>
        </w:rPr>
        <w:t>;</w:t>
      </w:r>
    </w:p>
    <w:p w14:paraId="29F92584" w14:textId="77777777" w:rsidR="00D82346" w:rsidRPr="00441306" w:rsidRDefault="00D82346" w:rsidP="00D82346">
      <w:pPr>
        <w:pBdr>
          <w:top w:val="nil"/>
          <w:left w:val="nil"/>
          <w:bottom w:val="nil"/>
          <w:right w:val="nil"/>
          <w:between w:val="nil"/>
        </w:pBdr>
        <w:jc w:val="both"/>
        <w:rPr>
          <w:color w:val="000000" w:themeColor="text1"/>
          <w:sz w:val="28"/>
          <w:szCs w:val="28"/>
          <w:lang w:val="sq-AL"/>
        </w:rPr>
      </w:pPr>
    </w:p>
    <w:p w14:paraId="562105AE" w14:textId="77777777" w:rsidR="00CD2BF5" w:rsidRPr="00441306" w:rsidRDefault="00CD2BF5" w:rsidP="00CD2BF5">
      <w:pPr>
        <w:numPr>
          <w:ilvl w:val="1"/>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përditësimin e plotë apo të pjesshëm të listës së pasurive të paluajtshme shtetërore, dhe/ose përditësimin e pjesshëm të një apo disa pasurive të paluajtshme shtetërore; </w:t>
      </w:r>
    </w:p>
    <w:p w14:paraId="4BE3BE0D" w14:textId="77777777" w:rsidR="0088391E" w:rsidRPr="00441306" w:rsidRDefault="0088391E" w:rsidP="0088391E">
      <w:pPr>
        <w:pBdr>
          <w:top w:val="nil"/>
          <w:left w:val="nil"/>
          <w:bottom w:val="nil"/>
          <w:right w:val="nil"/>
          <w:between w:val="nil"/>
        </w:pBdr>
        <w:jc w:val="both"/>
        <w:rPr>
          <w:color w:val="000000" w:themeColor="text1"/>
          <w:sz w:val="28"/>
          <w:szCs w:val="28"/>
          <w:lang w:val="sq-AL"/>
        </w:rPr>
      </w:pPr>
    </w:p>
    <w:p w14:paraId="7AFECA64" w14:textId="77777777" w:rsidR="00343174" w:rsidRPr="00441306" w:rsidRDefault="00CD2BF5" w:rsidP="006A44EA">
      <w:pPr>
        <w:numPr>
          <w:ilvl w:val="1"/>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Aty ku është e mundur </w:t>
      </w:r>
      <w:r w:rsidR="0088391E" w:rsidRPr="00441306">
        <w:rPr>
          <w:color w:val="000000" w:themeColor="text1"/>
          <w:sz w:val="28"/>
          <w:szCs w:val="28"/>
          <w:lang w:val="sq-AL"/>
        </w:rPr>
        <w:t>merr nismë</w:t>
      </w:r>
      <w:r w:rsidR="006A44EA" w:rsidRPr="00441306">
        <w:rPr>
          <w:color w:val="000000" w:themeColor="text1"/>
          <w:sz w:val="28"/>
          <w:szCs w:val="28"/>
          <w:lang w:val="sq-AL"/>
        </w:rPr>
        <w:t xml:space="preserve">n për realizimin e </w:t>
      </w:r>
      <w:r w:rsidRPr="00441306">
        <w:rPr>
          <w:color w:val="000000" w:themeColor="text1"/>
          <w:sz w:val="28"/>
          <w:szCs w:val="28"/>
          <w:lang w:val="sq-AL"/>
        </w:rPr>
        <w:t>regjistrimi</w:t>
      </w:r>
      <w:r w:rsidR="006A44EA" w:rsidRPr="00441306">
        <w:rPr>
          <w:color w:val="000000" w:themeColor="text1"/>
          <w:sz w:val="28"/>
          <w:szCs w:val="28"/>
          <w:lang w:val="sq-AL"/>
        </w:rPr>
        <w:t>t</w:t>
      </w:r>
      <w:r w:rsidRPr="00441306">
        <w:rPr>
          <w:color w:val="000000" w:themeColor="text1"/>
          <w:sz w:val="28"/>
          <w:szCs w:val="28"/>
          <w:lang w:val="sq-AL"/>
        </w:rPr>
        <w:t xml:space="preserve"> fillestar </w:t>
      </w:r>
      <w:r w:rsidR="006A44EA" w:rsidRPr="00441306">
        <w:rPr>
          <w:color w:val="000000" w:themeColor="text1"/>
          <w:sz w:val="28"/>
          <w:szCs w:val="28"/>
          <w:lang w:val="sq-AL"/>
        </w:rPr>
        <w:t>të</w:t>
      </w:r>
      <w:r w:rsidR="0088391E" w:rsidRPr="00441306">
        <w:rPr>
          <w:color w:val="000000" w:themeColor="text1"/>
          <w:sz w:val="28"/>
          <w:szCs w:val="28"/>
          <w:lang w:val="sq-AL"/>
        </w:rPr>
        <w:t xml:space="preserve"> pasurive menjëhere mbas krijimit të strukturë</w:t>
      </w:r>
      <w:r w:rsidRPr="00441306">
        <w:rPr>
          <w:color w:val="000000" w:themeColor="text1"/>
          <w:sz w:val="28"/>
          <w:szCs w:val="28"/>
          <w:lang w:val="sq-AL"/>
        </w:rPr>
        <w:t xml:space="preserve">s së </w:t>
      </w:r>
      <w:r w:rsidR="00D932F3" w:rsidRPr="00441306">
        <w:rPr>
          <w:color w:val="000000" w:themeColor="text1"/>
          <w:sz w:val="28"/>
          <w:szCs w:val="28"/>
          <w:lang w:val="sq-AL"/>
        </w:rPr>
        <w:t>posaçme</w:t>
      </w:r>
      <w:r w:rsidRPr="00441306">
        <w:rPr>
          <w:color w:val="000000" w:themeColor="text1"/>
          <w:sz w:val="28"/>
          <w:szCs w:val="28"/>
          <w:lang w:val="sq-AL"/>
        </w:rPr>
        <w:t xml:space="preserve"> dhe</w:t>
      </w:r>
      <w:r w:rsidR="006A44EA" w:rsidRPr="00441306">
        <w:rPr>
          <w:color w:val="000000" w:themeColor="text1"/>
          <w:sz w:val="28"/>
          <w:szCs w:val="28"/>
          <w:lang w:val="sq-AL"/>
        </w:rPr>
        <w:t xml:space="preserve"> asiston instituci</w:t>
      </w:r>
      <w:r w:rsidR="0088391E" w:rsidRPr="00441306">
        <w:rPr>
          <w:color w:val="000000" w:themeColor="text1"/>
          <w:sz w:val="28"/>
          <w:szCs w:val="28"/>
          <w:lang w:val="sq-AL"/>
        </w:rPr>
        <w:t>onet e pushtetit qendror dhe njësitë</w:t>
      </w:r>
      <w:r w:rsidR="006A44EA" w:rsidRPr="00441306">
        <w:rPr>
          <w:color w:val="000000" w:themeColor="text1"/>
          <w:sz w:val="28"/>
          <w:szCs w:val="28"/>
          <w:lang w:val="sq-AL"/>
        </w:rPr>
        <w:t xml:space="preserve"> e qeverisjes vendore në realizimin e inventarizimit</w:t>
      </w:r>
      <w:r w:rsidR="00333849" w:rsidRPr="00441306">
        <w:rPr>
          <w:color w:val="000000" w:themeColor="text1"/>
          <w:sz w:val="28"/>
          <w:szCs w:val="28"/>
          <w:lang w:val="sq-AL"/>
        </w:rPr>
        <w:t xml:space="preserve"> të </w:t>
      </w:r>
      <w:r w:rsidR="0088391E" w:rsidRPr="00441306">
        <w:rPr>
          <w:color w:val="000000" w:themeColor="text1"/>
          <w:sz w:val="28"/>
          <w:szCs w:val="28"/>
          <w:lang w:val="sq-AL"/>
        </w:rPr>
        <w:t>pronë</w:t>
      </w:r>
      <w:r w:rsidR="006A44EA" w:rsidRPr="00441306">
        <w:rPr>
          <w:color w:val="000000" w:themeColor="text1"/>
          <w:sz w:val="28"/>
          <w:szCs w:val="28"/>
          <w:lang w:val="sq-AL"/>
        </w:rPr>
        <w:t xml:space="preserve">s </w:t>
      </w:r>
      <w:r w:rsidR="00333849" w:rsidRPr="00441306">
        <w:rPr>
          <w:color w:val="000000" w:themeColor="text1"/>
          <w:sz w:val="28"/>
          <w:szCs w:val="28"/>
          <w:lang w:val="sq-AL"/>
        </w:rPr>
        <w:t>shtetëror</w:t>
      </w:r>
      <w:r w:rsidR="006A44EA" w:rsidRPr="00441306">
        <w:rPr>
          <w:color w:val="000000" w:themeColor="text1"/>
          <w:sz w:val="28"/>
          <w:szCs w:val="28"/>
          <w:lang w:val="sq-AL"/>
        </w:rPr>
        <w:t>e</w:t>
      </w:r>
      <w:r w:rsidR="00D64D55" w:rsidRPr="00441306">
        <w:rPr>
          <w:color w:val="000000" w:themeColor="text1"/>
          <w:sz w:val="28"/>
          <w:szCs w:val="28"/>
          <w:lang w:val="sq-AL"/>
        </w:rPr>
        <w:t>,</w:t>
      </w:r>
      <w:r w:rsidR="006A44EA" w:rsidRPr="00441306">
        <w:rPr>
          <w:color w:val="000000" w:themeColor="text1"/>
          <w:sz w:val="28"/>
          <w:szCs w:val="28"/>
          <w:lang w:val="sq-AL"/>
        </w:rPr>
        <w:t xml:space="preserve"> aty ku nuk </w:t>
      </w:r>
      <w:r w:rsidR="00F73B30" w:rsidRPr="00441306">
        <w:rPr>
          <w:color w:val="000000" w:themeColor="text1"/>
          <w:sz w:val="28"/>
          <w:szCs w:val="28"/>
          <w:lang w:val="sq-AL"/>
        </w:rPr>
        <w:t>është</w:t>
      </w:r>
      <w:r w:rsidR="006A44EA" w:rsidRPr="00441306">
        <w:rPr>
          <w:color w:val="000000" w:themeColor="text1"/>
          <w:sz w:val="28"/>
          <w:szCs w:val="28"/>
          <w:lang w:val="sq-AL"/>
        </w:rPr>
        <w:t xml:space="preserve"> kryer.</w:t>
      </w:r>
    </w:p>
    <w:p w14:paraId="1BA75E15" w14:textId="77777777" w:rsidR="00343174" w:rsidRPr="00441306" w:rsidRDefault="00343174" w:rsidP="00343174">
      <w:pPr>
        <w:pBdr>
          <w:top w:val="nil"/>
          <w:left w:val="nil"/>
          <w:bottom w:val="nil"/>
          <w:right w:val="nil"/>
          <w:between w:val="nil"/>
        </w:pBdr>
        <w:ind w:left="1440"/>
        <w:jc w:val="both"/>
        <w:rPr>
          <w:color w:val="000000" w:themeColor="text1"/>
          <w:sz w:val="28"/>
          <w:szCs w:val="28"/>
          <w:lang w:val="sq-AL"/>
        </w:rPr>
      </w:pPr>
    </w:p>
    <w:p w14:paraId="7ED119ED" w14:textId="77777777" w:rsidR="00343174" w:rsidRPr="00441306" w:rsidRDefault="00343174" w:rsidP="00343174">
      <w:pPr>
        <w:numPr>
          <w:ilvl w:val="0"/>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Në </w:t>
      </w:r>
      <w:r w:rsidR="00333849" w:rsidRPr="00441306">
        <w:rPr>
          <w:color w:val="000000" w:themeColor="text1"/>
          <w:sz w:val="28"/>
          <w:szCs w:val="28"/>
          <w:lang w:val="sq-AL"/>
        </w:rPr>
        <w:t>çdo</w:t>
      </w:r>
      <w:r w:rsidRPr="00441306">
        <w:rPr>
          <w:color w:val="000000" w:themeColor="text1"/>
          <w:sz w:val="28"/>
          <w:szCs w:val="28"/>
          <w:lang w:val="sq-AL"/>
        </w:rPr>
        <w:t xml:space="preserve"> rast gjatë </w:t>
      </w:r>
      <w:r w:rsidR="00333849" w:rsidRPr="00441306">
        <w:rPr>
          <w:color w:val="000000" w:themeColor="text1"/>
          <w:sz w:val="28"/>
          <w:szCs w:val="28"/>
          <w:lang w:val="sq-AL"/>
        </w:rPr>
        <w:t>proçes</w:t>
      </w:r>
      <w:r w:rsidRPr="00441306">
        <w:rPr>
          <w:color w:val="000000" w:themeColor="text1"/>
          <w:sz w:val="28"/>
          <w:szCs w:val="28"/>
          <w:lang w:val="sq-AL"/>
        </w:rPr>
        <w:t xml:space="preserve">it të përditësimit të pronave shtetërore është ASHK-ja, autoriteti i cili përcakton kufijtë e pasurisë shtetërore duke hartuar planin e rilevimit të pronës që do i nënshtrohet rregullave dhe proçedurave të këtij ligji. </w:t>
      </w:r>
    </w:p>
    <w:p w14:paraId="36DC922F" w14:textId="77777777" w:rsidR="00343174" w:rsidRPr="00441306" w:rsidRDefault="00343174" w:rsidP="00343174">
      <w:pPr>
        <w:pBdr>
          <w:top w:val="nil"/>
          <w:left w:val="nil"/>
          <w:bottom w:val="nil"/>
          <w:right w:val="nil"/>
          <w:between w:val="nil"/>
        </w:pBdr>
        <w:ind w:left="720"/>
        <w:jc w:val="both"/>
        <w:rPr>
          <w:color w:val="000000" w:themeColor="text1"/>
          <w:sz w:val="28"/>
          <w:szCs w:val="28"/>
          <w:lang w:val="sq-AL"/>
        </w:rPr>
      </w:pPr>
    </w:p>
    <w:p w14:paraId="46E0DCEE" w14:textId="77777777" w:rsidR="00343174" w:rsidRPr="00441306" w:rsidRDefault="00343174" w:rsidP="00343174">
      <w:pPr>
        <w:pStyle w:val="CommentText"/>
        <w:numPr>
          <w:ilvl w:val="0"/>
          <w:numId w:val="9"/>
        </w:numPr>
        <w:spacing w:after="200"/>
        <w:jc w:val="both"/>
        <w:rPr>
          <w:color w:val="000000" w:themeColor="text1"/>
          <w:sz w:val="28"/>
          <w:szCs w:val="28"/>
          <w:lang w:val="sq-AL"/>
        </w:rPr>
      </w:pPr>
      <w:r w:rsidRPr="00441306">
        <w:rPr>
          <w:color w:val="000000" w:themeColor="text1"/>
          <w:sz w:val="28"/>
          <w:szCs w:val="28"/>
          <w:lang w:val="sq-AL"/>
        </w:rPr>
        <w:t>Kur konstatohet mospërputhje e dokumentacionit me kriteret e parashikuara në nenin 36, të ligjit nr. 20/2020, “</w:t>
      </w:r>
      <w:r w:rsidRPr="00441306">
        <w:rPr>
          <w:i/>
          <w:color w:val="000000" w:themeColor="text1"/>
          <w:sz w:val="28"/>
          <w:szCs w:val="28"/>
          <w:lang w:val="sq-AL"/>
        </w:rPr>
        <w:t xml:space="preserve">Për përfundimin e </w:t>
      </w:r>
      <w:r w:rsidR="00333849" w:rsidRPr="00441306">
        <w:rPr>
          <w:i/>
          <w:color w:val="000000" w:themeColor="text1"/>
          <w:sz w:val="28"/>
          <w:szCs w:val="28"/>
          <w:lang w:val="sq-AL"/>
        </w:rPr>
        <w:t>proçes</w:t>
      </w:r>
      <w:r w:rsidRPr="00441306">
        <w:rPr>
          <w:i/>
          <w:color w:val="000000" w:themeColor="text1"/>
          <w:sz w:val="28"/>
          <w:szCs w:val="28"/>
          <w:lang w:val="sq-AL"/>
        </w:rPr>
        <w:t>eve kalimtare të pronësisë në Republikën e Shqipërisë”,</w:t>
      </w:r>
      <w:r w:rsidRPr="00441306">
        <w:rPr>
          <w:color w:val="000000" w:themeColor="text1"/>
          <w:sz w:val="28"/>
          <w:szCs w:val="28"/>
          <w:lang w:val="sq-AL"/>
        </w:rPr>
        <w:t xml:space="preserve"> ASHK-ja njofton institucionin administrues ose njësinë e vetëqeverisjes vendore për të kryer ndryshimet e nevojshme. </w:t>
      </w:r>
    </w:p>
    <w:p w14:paraId="3B8877B8" w14:textId="77777777" w:rsidR="00343174" w:rsidRPr="00441306" w:rsidRDefault="00343174" w:rsidP="00343174">
      <w:pPr>
        <w:pStyle w:val="CommentText"/>
        <w:numPr>
          <w:ilvl w:val="0"/>
          <w:numId w:val="9"/>
        </w:numPr>
        <w:spacing w:after="200"/>
        <w:jc w:val="both"/>
        <w:rPr>
          <w:color w:val="000000" w:themeColor="text1"/>
          <w:sz w:val="28"/>
          <w:szCs w:val="28"/>
          <w:lang w:val="sq-AL"/>
        </w:rPr>
      </w:pPr>
      <w:r w:rsidRPr="00441306">
        <w:rPr>
          <w:color w:val="000000" w:themeColor="text1"/>
          <w:sz w:val="28"/>
          <w:szCs w:val="28"/>
          <w:lang w:val="sq-AL"/>
        </w:rPr>
        <w:t xml:space="preserve">Lista e pronave shtetërore </w:t>
      </w:r>
      <w:r w:rsidR="00D64D55" w:rsidRPr="00441306">
        <w:rPr>
          <w:color w:val="000000" w:themeColor="text1"/>
          <w:sz w:val="28"/>
          <w:szCs w:val="28"/>
          <w:lang w:val="sq-AL"/>
        </w:rPr>
        <w:t xml:space="preserve">të cilat </w:t>
      </w:r>
      <w:r w:rsidRPr="00441306">
        <w:rPr>
          <w:color w:val="000000" w:themeColor="text1"/>
          <w:sz w:val="28"/>
          <w:szCs w:val="28"/>
          <w:lang w:val="sq-AL"/>
        </w:rPr>
        <w:t xml:space="preserve">përditësohen </w:t>
      </w:r>
      <w:r w:rsidR="006A44EA" w:rsidRPr="00441306">
        <w:rPr>
          <w:color w:val="000000" w:themeColor="text1"/>
          <w:sz w:val="28"/>
          <w:szCs w:val="28"/>
          <w:lang w:val="sq-AL"/>
        </w:rPr>
        <w:t xml:space="preserve">nga ASHK </w:t>
      </w:r>
      <w:r w:rsidRPr="00441306">
        <w:rPr>
          <w:color w:val="000000" w:themeColor="text1"/>
          <w:sz w:val="28"/>
          <w:szCs w:val="28"/>
          <w:lang w:val="sq-AL"/>
        </w:rPr>
        <w:t xml:space="preserve">me qëllim realizimin e objektit të këtij ligji, shoqërohet nga dokumentacioni i mëposhtëm: </w:t>
      </w:r>
    </w:p>
    <w:p w14:paraId="7D659ED6" w14:textId="77777777" w:rsidR="00343174" w:rsidRPr="00441306" w:rsidRDefault="00343174" w:rsidP="00343174">
      <w:pPr>
        <w:pStyle w:val="CommentText"/>
        <w:numPr>
          <w:ilvl w:val="1"/>
          <w:numId w:val="9"/>
        </w:numPr>
        <w:spacing w:after="200"/>
        <w:jc w:val="both"/>
        <w:rPr>
          <w:color w:val="000000" w:themeColor="text1"/>
          <w:sz w:val="28"/>
          <w:szCs w:val="28"/>
          <w:lang w:val="sq-AL"/>
        </w:rPr>
      </w:pPr>
      <w:r w:rsidRPr="00441306">
        <w:rPr>
          <w:color w:val="000000" w:themeColor="text1"/>
          <w:sz w:val="28"/>
          <w:szCs w:val="28"/>
          <w:lang w:val="sq-AL"/>
        </w:rPr>
        <w:t xml:space="preserve">formulari i përditësimit të pronës/pronave, </w:t>
      </w:r>
    </w:p>
    <w:p w14:paraId="3E8B8582" w14:textId="77777777" w:rsidR="00343174" w:rsidRPr="00441306" w:rsidRDefault="00343174" w:rsidP="00D64D55">
      <w:pPr>
        <w:pStyle w:val="CommentText"/>
        <w:numPr>
          <w:ilvl w:val="1"/>
          <w:numId w:val="9"/>
        </w:numPr>
        <w:spacing w:after="200"/>
        <w:jc w:val="both"/>
        <w:rPr>
          <w:color w:val="000000" w:themeColor="text1"/>
          <w:sz w:val="28"/>
          <w:szCs w:val="28"/>
          <w:lang w:val="sq-AL"/>
        </w:rPr>
      </w:pPr>
      <w:r w:rsidRPr="00441306">
        <w:rPr>
          <w:color w:val="000000" w:themeColor="text1"/>
          <w:sz w:val="28"/>
          <w:szCs w:val="28"/>
          <w:lang w:val="sq-AL"/>
        </w:rPr>
        <w:t>plani i rilevimit të p</w:t>
      </w:r>
      <w:r w:rsidR="00D64D55" w:rsidRPr="00441306">
        <w:rPr>
          <w:color w:val="000000" w:themeColor="text1"/>
          <w:sz w:val="28"/>
          <w:szCs w:val="28"/>
          <w:lang w:val="sq-AL"/>
        </w:rPr>
        <w:t>ronës/pronave që përditësohet/n,</w:t>
      </w:r>
    </w:p>
    <w:p w14:paraId="098D992E" w14:textId="77777777" w:rsidR="00343174" w:rsidRPr="00441306" w:rsidRDefault="00343174" w:rsidP="00343174">
      <w:pPr>
        <w:pStyle w:val="CommentText"/>
        <w:numPr>
          <w:ilvl w:val="1"/>
          <w:numId w:val="9"/>
        </w:numPr>
        <w:spacing w:after="200"/>
        <w:jc w:val="both"/>
        <w:rPr>
          <w:color w:val="000000" w:themeColor="text1"/>
          <w:sz w:val="28"/>
          <w:szCs w:val="28"/>
          <w:lang w:val="sq-AL"/>
        </w:rPr>
      </w:pPr>
      <w:r w:rsidRPr="00441306">
        <w:rPr>
          <w:color w:val="000000" w:themeColor="text1"/>
          <w:sz w:val="28"/>
          <w:szCs w:val="28"/>
          <w:lang w:val="sq-AL"/>
        </w:rPr>
        <w:t xml:space="preserve">informacioni për gjendjen juridike (kartelat kadastrale) të pasurisë/pasurive të paluajtshme që preket/n nga përditësimi, </w:t>
      </w:r>
    </w:p>
    <w:p w14:paraId="183A4218" w14:textId="77777777" w:rsidR="00343174" w:rsidRPr="00441306" w:rsidRDefault="00343174" w:rsidP="00343174">
      <w:pPr>
        <w:pStyle w:val="CommentText"/>
        <w:numPr>
          <w:ilvl w:val="1"/>
          <w:numId w:val="9"/>
        </w:numPr>
        <w:spacing w:after="200"/>
        <w:jc w:val="both"/>
        <w:rPr>
          <w:color w:val="000000" w:themeColor="text1"/>
          <w:sz w:val="28"/>
          <w:szCs w:val="28"/>
          <w:lang w:val="sq-AL"/>
        </w:rPr>
      </w:pPr>
      <w:r w:rsidRPr="00441306">
        <w:rPr>
          <w:color w:val="000000" w:themeColor="text1"/>
          <w:sz w:val="28"/>
          <w:szCs w:val="28"/>
          <w:lang w:val="sq-AL"/>
        </w:rPr>
        <w:t>Për pronat e njësive të vetëqeverisjes vendore</w:t>
      </w:r>
      <w:r w:rsidR="00D64D55" w:rsidRPr="00441306">
        <w:rPr>
          <w:color w:val="000000" w:themeColor="text1"/>
          <w:sz w:val="28"/>
          <w:szCs w:val="28"/>
          <w:lang w:val="sq-AL"/>
        </w:rPr>
        <w:t xml:space="preserve">, </w:t>
      </w:r>
      <w:r w:rsidRPr="00441306">
        <w:rPr>
          <w:color w:val="000000" w:themeColor="text1"/>
          <w:sz w:val="28"/>
          <w:szCs w:val="28"/>
          <w:lang w:val="sq-AL"/>
        </w:rPr>
        <w:t xml:space="preserve">krahas dokumentacionit të sipërpërmendur, lista shoqërohet edhe nga vendimi i </w:t>
      </w:r>
      <w:r w:rsidR="00D64D55" w:rsidRPr="00441306">
        <w:rPr>
          <w:color w:val="000000" w:themeColor="text1"/>
          <w:sz w:val="28"/>
          <w:szCs w:val="28"/>
          <w:lang w:val="sq-AL"/>
        </w:rPr>
        <w:t>organit përfaqë</w:t>
      </w:r>
      <w:r w:rsidR="007F10A9" w:rsidRPr="00441306">
        <w:rPr>
          <w:color w:val="000000" w:themeColor="text1"/>
          <w:sz w:val="28"/>
          <w:szCs w:val="28"/>
          <w:lang w:val="sq-AL"/>
        </w:rPr>
        <w:t xml:space="preserve">sues të </w:t>
      </w:r>
      <w:r w:rsidRPr="00441306">
        <w:rPr>
          <w:color w:val="000000" w:themeColor="text1"/>
          <w:sz w:val="28"/>
          <w:szCs w:val="28"/>
          <w:lang w:val="sq-AL"/>
        </w:rPr>
        <w:t>njësisë së vet</w:t>
      </w:r>
      <w:r w:rsidR="00D64D55" w:rsidRPr="00441306">
        <w:rPr>
          <w:color w:val="000000" w:themeColor="text1"/>
          <w:sz w:val="28"/>
          <w:szCs w:val="28"/>
          <w:lang w:val="sq-AL"/>
        </w:rPr>
        <w:t>ë</w:t>
      </w:r>
      <w:r w:rsidRPr="00441306">
        <w:rPr>
          <w:color w:val="000000" w:themeColor="text1"/>
          <w:sz w:val="28"/>
          <w:szCs w:val="28"/>
          <w:lang w:val="sq-AL"/>
        </w:rPr>
        <w:t xml:space="preserve">qeverisjes vendore sipas përcaktimeve </w:t>
      </w:r>
      <w:r w:rsidR="007F10A9" w:rsidRPr="00441306">
        <w:rPr>
          <w:color w:val="000000" w:themeColor="text1"/>
          <w:sz w:val="28"/>
          <w:szCs w:val="28"/>
          <w:lang w:val="sq-AL"/>
        </w:rPr>
        <w:t>në këtë ligj</w:t>
      </w:r>
      <w:r w:rsidRPr="00441306">
        <w:rPr>
          <w:color w:val="000000" w:themeColor="text1"/>
          <w:sz w:val="28"/>
          <w:szCs w:val="28"/>
          <w:lang w:val="sq-AL"/>
        </w:rPr>
        <w:t xml:space="preserve">. </w:t>
      </w:r>
    </w:p>
    <w:p w14:paraId="0E065808" w14:textId="77777777" w:rsidR="00343174" w:rsidRPr="00441306" w:rsidRDefault="00343174" w:rsidP="00343174">
      <w:pPr>
        <w:pStyle w:val="CommentText"/>
        <w:numPr>
          <w:ilvl w:val="0"/>
          <w:numId w:val="9"/>
        </w:numPr>
        <w:spacing w:after="200"/>
        <w:jc w:val="both"/>
        <w:rPr>
          <w:color w:val="000000" w:themeColor="text1"/>
          <w:sz w:val="28"/>
          <w:szCs w:val="28"/>
          <w:lang w:val="sq-AL"/>
        </w:rPr>
      </w:pPr>
      <w:r w:rsidRPr="00441306">
        <w:rPr>
          <w:color w:val="000000" w:themeColor="text1"/>
          <w:sz w:val="28"/>
          <w:szCs w:val="28"/>
          <w:lang w:val="sq-AL"/>
        </w:rPr>
        <w:lastRenderedPageBreak/>
        <w:t>Për pronat e paluajtshme shtetërore, që rezultojnë në administrim</w:t>
      </w:r>
      <w:r w:rsidR="0088391E" w:rsidRPr="00441306">
        <w:rPr>
          <w:color w:val="000000" w:themeColor="text1"/>
          <w:sz w:val="28"/>
          <w:szCs w:val="28"/>
          <w:lang w:val="sq-AL"/>
        </w:rPr>
        <w:t>/</w:t>
      </w:r>
      <w:r w:rsidR="007F10A9" w:rsidRPr="00441306">
        <w:rPr>
          <w:color w:val="000000" w:themeColor="text1"/>
          <w:sz w:val="28"/>
          <w:szCs w:val="28"/>
          <w:lang w:val="sq-AL"/>
        </w:rPr>
        <w:t>përdorim/pronësi</w:t>
      </w:r>
      <w:r w:rsidRPr="00441306">
        <w:rPr>
          <w:color w:val="000000" w:themeColor="text1"/>
          <w:sz w:val="28"/>
          <w:szCs w:val="28"/>
          <w:lang w:val="sq-AL"/>
        </w:rPr>
        <w:t xml:space="preserve"> të institucioneve qendrore apo të njësive të vetëqeverisjes vendore, të regjistruara apo jo në regjistrat kadastralë, por ekziston titull pronësie ndaj të tretëve, i krijuar sipas legjislacionit të posaçëm, veprohet, si më poshtë vijon: </w:t>
      </w:r>
    </w:p>
    <w:p w14:paraId="246BDF0F" w14:textId="77777777" w:rsidR="00343174" w:rsidRPr="00441306" w:rsidRDefault="00333849" w:rsidP="00343174">
      <w:pPr>
        <w:pStyle w:val="CommentText"/>
        <w:numPr>
          <w:ilvl w:val="1"/>
          <w:numId w:val="9"/>
        </w:numPr>
        <w:spacing w:after="200"/>
        <w:jc w:val="both"/>
        <w:rPr>
          <w:color w:val="000000" w:themeColor="text1"/>
          <w:sz w:val="28"/>
          <w:szCs w:val="28"/>
          <w:lang w:val="sq-AL"/>
        </w:rPr>
      </w:pPr>
      <w:r w:rsidRPr="00441306">
        <w:rPr>
          <w:color w:val="000000" w:themeColor="text1"/>
          <w:sz w:val="28"/>
          <w:szCs w:val="28"/>
          <w:lang w:val="sq-AL"/>
        </w:rPr>
        <w:t>Proçedur</w:t>
      </w:r>
      <w:r w:rsidR="00343174" w:rsidRPr="00441306">
        <w:rPr>
          <w:color w:val="000000" w:themeColor="text1"/>
          <w:sz w:val="28"/>
          <w:szCs w:val="28"/>
          <w:lang w:val="sq-AL"/>
        </w:rPr>
        <w:t>at për përditësimin e listës së pronave shtetërore nisin kryesisht nga ministria përgjegjëse apo nga ASHK-ja bazuar në kërkesën e subjektit të interesuar, atëherë kur konstatohet</w:t>
      </w:r>
      <w:r w:rsidR="00F73B30" w:rsidRPr="00441306">
        <w:rPr>
          <w:color w:val="000000" w:themeColor="text1"/>
          <w:sz w:val="28"/>
          <w:szCs w:val="28"/>
          <w:lang w:val="sq-AL"/>
        </w:rPr>
        <w:t xml:space="preserve"> së </w:t>
      </w:r>
      <w:r w:rsidR="00343174" w:rsidRPr="00441306">
        <w:rPr>
          <w:color w:val="000000" w:themeColor="text1"/>
          <w:sz w:val="28"/>
          <w:szCs w:val="28"/>
          <w:lang w:val="sq-AL"/>
        </w:rPr>
        <w:t xml:space="preserve">titulli i pronësisë private shtrihet tërësisht apo pjesërisht mbi </w:t>
      </w:r>
      <w:r w:rsidR="00D64D55" w:rsidRPr="00441306">
        <w:rPr>
          <w:color w:val="000000" w:themeColor="text1"/>
          <w:sz w:val="28"/>
          <w:szCs w:val="28"/>
          <w:lang w:val="sq-AL"/>
        </w:rPr>
        <w:t xml:space="preserve">pronen </w:t>
      </w:r>
      <w:r w:rsidR="00343174" w:rsidRPr="00441306">
        <w:rPr>
          <w:color w:val="000000" w:themeColor="text1"/>
          <w:sz w:val="28"/>
          <w:szCs w:val="28"/>
          <w:lang w:val="sq-AL"/>
        </w:rPr>
        <w:t>shtetërore.</w:t>
      </w:r>
    </w:p>
    <w:p w14:paraId="5959061C" w14:textId="77777777" w:rsidR="00343174" w:rsidRPr="00441306" w:rsidRDefault="00343174" w:rsidP="00343174">
      <w:pPr>
        <w:pStyle w:val="CommentText"/>
        <w:numPr>
          <w:ilvl w:val="1"/>
          <w:numId w:val="9"/>
        </w:numPr>
        <w:spacing w:after="200"/>
        <w:jc w:val="both"/>
        <w:rPr>
          <w:color w:val="000000" w:themeColor="text1"/>
          <w:sz w:val="28"/>
          <w:szCs w:val="28"/>
          <w:lang w:val="sq-AL"/>
        </w:rPr>
      </w:pPr>
      <w:r w:rsidRPr="00441306">
        <w:rPr>
          <w:color w:val="000000" w:themeColor="text1"/>
          <w:sz w:val="28"/>
          <w:szCs w:val="28"/>
          <w:lang w:val="sq-AL"/>
        </w:rPr>
        <w:t xml:space="preserve">ASHK-ja, pas verifikimit të dokumentacionit të pronësisë, pozicionimit gjeografik të sipërfaqes në favor të subjektit të interesuar, në rastin kur prona shtrihet mbi pasuri në përgjegjësi administrimi të një institucioni qendror, njofton këtë të fundit për fillimin e </w:t>
      </w:r>
      <w:r w:rsidR="00333849" w:rsidRPr="00441306">
        <w:rPr>
          <w:color w:val="000000" w:themeColor="text1"/>
          <w:sz w:val="28"/>
          <w:szCs w:val="28"/>
          <w:lang w:val="sq-AL"/>
        </w:rPr>
        <w:t>proçedur</w:t>
      </w:r>
      <w:r w:rsidRPr="00441306">
        <w:rPr>
          <w:color w:val="000000" w:themeColor="text1"/>
          <w:sz w:val="28"/>
          <w:szCs w:val="28"/>
          <w:lang w:val="sq-AL"/>
        </w:rPr>
        <w:t xml:space="preserve">ave të përditësimit të listës së inventarit dhe zbritjen e sipërfaqes së pasurisë për të cilën ekziston titulli i pronësisë private. Propozimi për heqjen e përgjegjësisë së administrimit miratohet sipas proçedurave dhe në zbatim të nenit 7 dhe 8 të këtij ligji. </w:t>
      </w:r>
    </w:p>
    <w:p w14:paraId="474C3AD6" w14:textId="77777777" w:rsidR="009A45F6" w:rsidRPr="00441306" w:rsidRDefault="00343174" w:rsidP="00225C48">
      <w:pPr>
        <w:pStyle w:val="CommentText"/>
        <w:numPr>
          <w:ilvl w:val="1"/>
          <w:numId w:val="9"/>
        </w:numPr>
        <w:spacing w:after="200"/>
        <w:jc w:val="both"/>
        <w:rPr>
          <w:color w:val="000000" w:themeColor="text1"/>
          <w:sz w:val="28"/>
          <w:szCs w:val="28"/>
          <w:lang w:val="sq-AL"/>
        </w:rPr>
      </w:pPr>
      <w:r w:rsidRPr="00441306">
        <w:rPr>
          <w:color w:val="000000" w:themeColor="text1"/>
          <w:sz w:val="28"/>
          <w:szCs w:val="28"/>
          <w:lang w:val="sq-AL"/>
        </w:rPr>
        <w:t>ASHK-ja, pas verifikimit të dokumentacionit të pronësisë, pozicionimit gjeogra</w:t>
      </w:r>
      <w:r w:rsidR="0088391E" w:rsidRPr="00441306">
        <w:rPr>
          <w:color w:val="000000" w:themeColor="text1"/>
          <w:sz w:val="28"/>
          <w:szCs w:val="28"/>
          <w:lang w:val="sq-AL"/>
        </w:rPr>
        <w:t>fik të sipërfaqes të pasurisë</w:t>
      </w:r>
      <w:r w:rsidRPr="00441306">
        <w:rPr>
          <w:color w:val="000000" w:themeColor="text1"/>
          <w:sz w:val="28"/>
          <w:szCs w:val="28"/>
          <w:lang w:val="sq-AL"/>
        </w:rPr>
        <w:t xml:space="preserve"> shtetërore me posedues faktik jopronar, në rastin kur prona shtrihet mbi pasuri në përdorim/pronësi të njësisë së vetëqeverisjes vendore, njofton këtë të fundit për fillimin e </w:t>
      </w:r>
      <w:r w:rsidR="00333849" w:rsidRPr="00441306">
        <w:rPr>
          <w:color w:val="000000" w:themeColor="text1"/>
          <w:sz w:val="28"/>
          <w:szCs w:val="28"/>
          <w:lang w:val="sq-AL"/>
        </w:rPr>
        <w:t>proçedur</w:t>
      </w:r>
      <w:r w:rsidRPr="00441306">
        <w:rPr>
          <w:color w:val="000000" w:themeColor="text1"/>
          <w:sz w:val="28"/>
          <w:szCs w:val="28"/>
          <w:lang w:val="sq-AL"/>
        </w:rPr>
        <w:t xml:space="preserve">ave për përditësimin e listës së inventarit të pronave të paluajtshme shtetërore të transferuara në njësitë e vetëqeverisjes vendore. </w:t>
      </w:r>
    </w:p>
    <w:p w14:paraId="5279F557" w14:textId="77777777" w:rsidR="00CE1E8B" w:rsidRPr="00441306" w:rsidRDefault="00CE1E8B" w:rsidP="00F73B30">
      <w:pPr>
        <w:pBdr>
          <w:top w:val="nil"/>
          <w:left w:val="nil"/>
          <w:bottom w:val="nil"/>
          <w:right w:val="nil"/>
          <w:between w:val="nil"/>
        </w:pBdr>
        <w:jc w:val="center"/>
        <w:outlineLvl w:val="0"/>
        <w:rPr>
          <w:b/>
          <w:color w:val="000000" w:themeColor="text1"/>
          <w:sz w:val="28"/>
          <w:szCs w:val="28"/>
          <w:lang w:val="sq-AL"/>
        </w:rPr>
      </w:pPr>
      <w:r w:rsidRPr="00441306">
        <w:rPr>
          <w:b/>
          <w:color w:val="000000" w:themeColor="text1"/>
          <w:sz w:val="28"/>
          <w:szCs w:val="28"/>
          <w:lang w:val="sq-AL"/>
        </w:rPr>
        <w:t>Neni 1</w:t>
      </w:r>
      <w:r w:rsidR="00225C48" w:rsidRPr="00441306">
        <w:rPr>
          <w:b/>
          <w:color w:val="000000" w:themeColor="text1"/>
          <w:sz w:val="28"/>
          <w:szCs w:val="28"/>
          <w:lang w:val="sq-AL"/>
        </w:rPr>
        <w:t>5</w:t>
      </w:r>
    </w:p>
    <w:p w14:paraId="2BC5DD07" w14:textId="77777777" w:rsidR="00CE1E8B" w:rsidRPr="00441306" w:rsidRDefault="00452B79" w:rsidP="00CE1E8B">
      <w:pPr>
        <w:pBdr>
          <w:top w:val="nil"/>
          <w:left w:val="nil"/>
          <w:bottom w:val="nil"/>
          <w:right w:val="nil"/>
          <w:between w:val="nil"/>
        </w:pBdr>
        <w:ind w:firstLine="360"/>
        <w:jc w:val="center"/>
        <w:rPr>
          <w:b/>
          <w:color w:val="000000" w:themeColor="text1"/>
          <w:sz w:val="28"/>
          <w:szCs w:val="28"/>
          <w:lang w:val="sq-AL"/>
        </w:rPr>
      </w:pPr>
      <w:r w:rsidRPr="00441306">
        <w:rPr>
          <w:b/>
          <w:color w:val="000000" w:themeColor="text1"/>
          <w:sz w:val="28"/>
          <w:szCs w:val="28"/>
          <w:lang w:val="sq-AL"/>
        </w:rPr>
        <w:t>P</w:t>
      </w:r>
      <w:r w:rsidR="00CE1E8B" w:rsidRPr="00441306">
        <w:rPr>
          <w:b/>
          <w:color w:val="000000" w:themeColor="text1"/>
          <w:sz w:val="28"/>
          <w:szCs w:val="28"/>
          <w:lang w:val="sq-AL"/>
        </w:rPr>
        <w:t>ërgjegjësitë njësi</w:t>
      </w:r>
      <w:r w:rsidR="00CC273F" w:rsidRPr="00441306">
        <w:rPr>
          <w:b/>
          <w:color w:val="000000" w:themeColor="text1"/>
          <w:sz w:val="28"/>
          <w:szCs w:val="28"/>
          <w:lang w:val="sq-AL"/>
        </w:rPr>
        <w:t>së</w:t>
      </w:r>
      <w:r w:rsidR="00CE1E8B" w:rsidRPr="00441306">
        <w:rPr>
          <w:b/>
          <w:color w:val="000000" w:themeColor="text1"/>
          <w:sz w:val="28"/>
          <w:szCs w:val="28"/>
          <w:lang w:val="sq-AL"/>
        </w:rPr>
        <w:t xml:space="preserve"> </w:t>
      </w:r>
      <w:r w:rsidR="00CC273F" w:rsidRPr="00441306">
        <w:rPr>
          <w:b/>
          <w:color w:val="000000" w:themeColor="text1"/>
          <w:sz w:val="28"/>
          <w:szCs w:val="28"/>
          <w:lang w:val="sq-AL"/>
        </w:rPr>
        <w:t>s</w:t>
      </w:r>
      <w:r w:rsidR="00CE1E8B" w:rsidRPr="00441306">
        <w:rPr>
          <w:b/>
          <w:color w:val="000000" w:themeColor="text1"/>
          <w:sz w:val="28"/>
          <w:szCs w:val="28"/>
          <w:lang w:val="sq-AL"/>
        </w:rPr>
        <w:t>ë vet</w:t>
      </w:r>
      <w:r w:rsidR="00D64D55" w:rsidRPr="00441306">
        <w:rPr>
          <w:b/>
          <w:color w:val="000000" w:themeColor="text1"/>
          <w:sz w:val="28"/>
          <w:szCs w:val="28"/>
          <w:lang w:val="sq-AL"/>
        </w:rPr>
        <w:t>ë</w:t>
      </w:r>
      <w:r w:rsidR="00CE1E8B" w:rsidRPr="00441306">
        <w:rPr>
          <w:b/>
          <w:color w:val="000000" w:themeColor="text1"/>
          <w:sz w:val="28"/>
          <w:szCs w:val="28"/>
          <w:lang w:val="sq-AL"/>
        </w:rPr>
        <w:t>qeverisjes vendore</w:t>
      </w:r>
    </w:p>
    <w:p w14:paraId="60BD27E3" w14:textId="77777777" w:rsidR="00CE1E8B" w:rsidRPr="00441306" w:rsidRDefault="00CE1E8B" w:rsidP="00CE1E8B">
      <w:pPr>
        <w:pBdr>
          <w:top w:val="nil"/>
          <w:left w:val="nil"/>
          <w:bottom w:val="nil"/>
          <w:right w:val="nil"/>
          <w:between w:val="nil"/>
        </w:pBdr>
        <w:ind w:firstLine="360"/>
        <w:jc w:val="center"/>
        <w:rPr>
          <w:b/>
          <w:color w:val="000000" w:themeColor="text1"/>
          <w:sz w:val="28"/>
          <w:szCs w:val="28"/>
          <w:lang w:val="sq-AL"/>
        </w:rPr>
      </w:pPr>
    </w:p>
    <w:p w14:paraId="53B02135" w14:textId="77777777" w:rsidR="00CE1E8B" w:rsidRPr="00441306" w:rsidRDefault="00CE1E8B" w:rsidP="009A45F6">
      <w:pPr>
        <w:pStyle w:val="ListParagraph"/>
        <w:numPr>
          <w:ilvl w:val="3"/>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Njësia e vet</w:t>
      </w:r>
      <w:r w:rsidR="00D64D55" w:rsidRPr="00441306">
        <w:rPr>
          <w:color w:val="000000" w:themeColor="text1"/>
          <w:sz w:val="28"/>
          <w:szCs w:val="28"/>
          <w:lang w:val="sq-AL"/>
        </w:rPr>
        <w:t>ë</w:t>
      </w:r>
      <w:r w:rsidRPr="00441306">
        <w:rPr>
          <w:color w:val="000000" w:themeColor="text1"/>
          <w:sz w:val="28"/>
          <w:szCs w:val="28"/>
          <w:lang w:val="sq-AL"/>
        </w:rPr>
        <w:t xml:space="preserve">qeverisjes vendore </w:t>
      </w:r>
      <w:r w:rsidR="00F73B30" w:rsidRPr="00441306">
        <w:rPr>
          <w:color w:val="000000" w:themeColor="text1"/>
          <w:sz w:val="28"/>
          <w:szCs w:val="28"/>
          <w:lang w:val="sq-AL"/>
        </w:rPr>
        <w:t>është</w:t>
      </w:r>
      <w:r w:rsidR="0088391E" w:rsidRPr="00441306">
        <w:rPr>
          <w:color w:val="000000" w:themeColor="text1"/>
          <w:sz w:val="28"/>
          <w:szCs w:val="28"/>
          <w:lang w:val="sq-AL"/>
        </w:rPr>
        <w:t xml:space="preserve"> organi i cili asiston, bashkë</w:t>
      </w:r>
      <w:r w:rsidRPr="00441306">
        <w:rPr>
          <w:color w:val="000000" w:themeColor="text1"/>
          <w:sz w:val="28"/>
          <w:szCs w:val="28"/>
          <w:lang w:val="sq-AL"/>
        </w:rPr>
        <w:t>rendon dhe ko</w:t>
      </w:r>
      <w:r w:rsidR="007F10A9" w:rsidRPr="00441306">
        <w:rPr>
          <w:color w:val="000000" w:themeColor="text1"/>
          <w:sz w:val="28"/>
          <w:szCs w:val="28"/>
          <w:lang w:val="sq-AL"/>
        </w:rPr>
        <w:t>o</w:t>
      </w:r>
      <w:r w:rsidRPr="00441306">
        <w:rPr>
          <w:color w:val="000000" w:themeColor="text1"/>
          <w:sz w:val="28"/>
          <w:szCs w:val="28"/>
          <w:lang w:val="sq-AL"/>
        </w:rPr>
        <w:t>rd</w:t>
      </w:r>
      <w:r w:rsidR="0088391E" w:rsidRPr="00441306">
        <w:rPr>
          <w:color w:val="000000" w:themeColor="text1"/>
          <w:sz w:val="28"/>
          <w:szCs w:val="28"/>
          <w:lang w:val="sq-AL"/>
        </w:rPr>
        <w:t>inon punë</w:t>
      </w:r>
      <w:r w:rsidRPr="00441306">
        <w:rPr>
          <w:color w:val="000000" w:themeColor="text1"/>
          <w:sz w:val="28"/>
          <w:szCs w:val="28"/>
          <w:lang w:val="sq-AL"/>
        </w:rPr>
        <w:t xml:space="preserve">n me strukturen e </w:t>
      </w:r>
      <w:r w:rsidR="00D932F3" w:rsidRPr="00441306">
        <w:rPr>
          <w:color w:val="000000" w:themeColor="text1"/>
          <w:sz w:val="28"/>
          <w:szCs w:val="28"/>
          <w:lang w:val="sq-AL"/>
        </w:rPr>
        <w:t>posaçme</w:t>
      </w:r>
      <w:r w:rsidR="00333849" w:rsidRPr="00441306">
        <w:rPr>
          <w:color w:val="000000" w:themeColor="text1"/>
          <w:sz w:val="28"/>
          <w:szCs w:val="28"/>
          <w:lang w:val="sq-AL"/>
        </w:rPr>
        <w:t xml:space="preserve"> në </w:t>
      </w:r>
      <w:r w:rsidRPr="00441306">
        <w:rPr>
          <w:color w:val="000000" w:themeColor="text1"/>
          <w:sz w:val="28"/>
          <w:szCs w:val="28"/>
          <w:lang w:val="sq-AL"/>
        </w:rPr>
        <w:t>funksion</w:t>
      </w:r>
      <w:r w:rsidR="00333849" w:rsidRPr="00441306">
        <w:rPr>
          <w:color w:val="000000" w:themeColor="text1"/>
          <w:sz w:val="28"/>
          <w:szCs w:val="28"/>
          <w:lang w:val="sq-AL"/>
        </w:rPr>
        <w:t xml:space="preserve"> të </w:t>
      </w:r>
      <w:r w:rsidRPr="00441306">
        <w:rPr>
          <w:color w:val="000000" w:themeColor="text1"/>
          <w:sz w:val="28"/>
          <w:szCs w:val="28"/>
          <w:lang w:val="sq-AL"/>
        </w:rPr>
        <w:t>zbatimit</w:t>
      </w:r>
      <w:r w:rsidR="00333849" w:rsidRPr="00441306">
        <w:rPr>
          <w:color w:val="000000" w:themeColor="text1"/>
          <w:sz w:val="28"/>
          <w:szCs w:val="28"/>
          <w:lang w:val="sq-AL"/>
        </w:rPr>
        <w:t xml:space="preserve"> të </w:t>
      </w:r>
      <w:r w:rsidRPr="00441306">
        <w:rPr>
          <w:color w:val="000000" w:themeColor="text1"/>
          <w:sz w:val="28"/>
          <w:szCs w:val="28"/>
          <w:lang w:val="sq-AL"/>
        </w:rPr>
        <w:t xml:space="preserve">rregullave dhe </w:t>
      </w:r>
      <w:r w:rsidR="00333849" w:rsidRPr="00441306">
        <w:rPr>
          <w:color w:val="000000" w:themeColor="text1"/>
          <w:sz w:val="28"/>
          <w:szCs w:val="28"/>
          <w:lang w:val="sq-AL"/>
        </w:rPr>
        <w:t>proçedur</w:t>
      </w:r>
      <w:r w:rsidRPr="00441306">
        <w:rPr>
          <w:color w:val="000000" w:themeColor="text1"/>
          <w:sz w:val="28"/>
          <w:szCs w:val="28"/>
          <w:lang w:val="sq-AL"/>
        </w:rPr>
        <w:t>ave</w:t>
      </w:r>
      <w:r w:rsidR="00333849" w:rsidRPr="00441306">
        <w:rPr>
          <w:color w:val="000000" w:themeColor="text1"/>
          <w:sz w:val="28"/>
          <w:szCs w:val="28"/>
          <w:lang w:val="sq-AL"/>
        </w:rPr>
        <w:t xml:space="preserve"> të </w:t>
      </w:r>
      <w:r w:rsidR="0088391E" w:rsidRPr="00441306">
        <w:rPr>
          <w:color w:val="000000" w:themeColor="text1"/>
          <w:sz w:val="28"/>
          <w:szCs w:val="28"/>
          <w:lang w:val="sq-AL"/>
        </w:rPr>
        <w:t>këtij</w:t>
      </w:r>
      <w:r w:rsidRPr="00441306">
        <w:rPr>
          <w:color w:val="000000" w:themeColor="text1"/>
          <w:sz w:val="28"/>
          <w:szCs w:val="28"/>
          <w:lang w:val="sq-AL"/>
        </w:rPr>
        <w:t xml:space="preserve"> ligji. </w:t>
      </w:r>
      <w:r w:rsidR="0088391E" w:rsidRPr="00441306">
        <w:rPr>
          <w:color w:val="000000" w:themeColor="text1"/>
          <w:sz w:val="28"/>
          <w:szCs w:val="28"/>
          <w:lang w:val="sq-AL"/>
        </w:rPr>
        <w:t>Për</w:t>
      </w:r>
      <w:r w:rsidR="00D64D55" w:rsidRPr="00441306">
        <w:rPr>
          <w:color w:val="000000" w:themeColor="text1"/>
          <w:sz w:val="28"/>
          <w:szCs w:val="28"/>
          <w:lang w:val="sq-AL"/>
        </w:rPr>
        <w:t>faqë</w:t>
      </w:r>
      <w:r w:rsidRPr="00441306">
        <w:rPr>
          <w:color w:val="000000" w:themeColor="text1"/>
          <w:sz w:val="28"/>
          <w:szCs w:val="28"/>
          <w:lang w:val="sq-AL"/>
        </w:rPr>
        <w:t>sues</w:t>
      </w:r>
      <w:r w:rsidR="00333849" w:rsidRPr="00441306">
        <w:rPr>
          <w:color w:val="000000" w:themeColor="text1"/>
          <w:sz w:val="28"/>
          <w:szCs w:val="28"/>
          <w:lang w:val="sq-AL"/>
        </w:rPr>
        <w:t xml:space="preserve"> të </w:t>
      </w:r>
      <w:r w:rsidR="0088391E" w:rsidRPr="00441306">
        <w:rPr>
          <w:color w:val="000000" w:themeColor="text1"/>
          <w:sz w:val="28"/>
          <w:szCs w:val="28"/>
          <w:lang w:val="sq-AL"/>
        </w:rPr>
        <w:t>njësisë</w:t>
      </w:r>
      <w:r w:rsidR="00F73B30" w:rsidRPr="00441306">
        <w:rPr>
          <w:color w:val="000000" w:themeColor="text1"/>
          <w:sz w:val="28"/>
          <w:szCs w:val="28"/>
          <w:lang w:val="sq-AL"/>
        </w:rPr>
        <w:t xml:space="preserve"> së </w:t>
      </w:r>
      <w:r w:rsidR="00BB6298" w:rsidRPr="00441306">
        <w:rPr>
          <w:color w:val="000000" w:themeColor="text1"/>
          <w:sz w:val="28"/>
          <w:szCs w:val="28"/>
          <w:lang w:val="sq-AL"/>
        </w:rPr>
        <w:t>ve</w:t>
      </w:r>
      <w:r w:rsidR="0088391E" w:rsidRPr="00441306">
        <w:rPr>
          <w:color w:val="000000" w:themeColor="text1"/>
          <w:sz w:val="28"/>
          <w:szCs w:val="28"/>
          <w:lang w:val="sq-AL"/>
        </w:rPr>
        <w:t>t</w:t>
      </w:r>
      <w:r w:rsidR="00D64D55" w:rsidRPr="00441306">
        <w:rPr>
          <w:color w:val="000000" w:themeColor="text1"/>
          <w:sz w:val="28"/>
          <w:szCs w:val="28"/>
          <w:lang w:val="sq-AL"/>
        </w:rPr>
        <w:t>ë</w:t>
      </w:r>
      <w:r w:rsidR="0088391E" w:rsidRPr="00441306">
        <w:rPr>
          <w:color w:val="000000" w:themeColor="text1"/>
          <w:sz w:val="28"/>
          <w:szCs w:val="28"/>
          <w:lang w:val="sq-AL"/>
        </w:rPr>
        <w:t>qeverisjes vendore marrin pjesë</w:t>
      </w:r>
      <w:r w:rsidR="00333849" w:rsidRPr="00441306">
        <w:rPr>
          <w:color w:val="000000" w:themeColor="text1"/>
          <w:sz w:val="28"/>
          <w:szCs w:val="28"/>
          <w:lang w:val="sq-AL"/>
        </w:rPr>
        <w:t xml:space="preserve"> në </w:t>
      </w:r>
      <w:r w:rsidR="0088391E" w:rsidRPr="00441306">
        <w:rPr>
          <w:color w:val="000000" w:themeColor="text1"/>
          <w:sz w:val="28"/>
          <w:szCs w:val="28"/>
          <w:lang w:val="sq-AL"/>
        </w:rPr>
        <w:t>strukturë</w:t>
      </w:r>
      <w:r w:rsidR="00BB6298" w:rsidRPr="00441306">
        <w:rPr>
          <w:color w:val="000000" w:themeColor="text1"/>
          <w:sz w:val="28"/>
          <w:szCs w:val="28"/>
          <w:lang w:val="sq-AL"/>
        </w:rPr>
        <w:t>n e pos</w:t>
      </w:r>
      <w:r w:rsidR="0088391E" w:rsidRPr="00441306">
        <w:rPr>
          <w:color w:val="000000" w:themeColor="text1"/>
          <w:sz w:val="28"/>
          <w:szCs w:val="28"/>
          <w:lang w:val="sq-AL"/>
        </w:rPr>
        <w:t>aç</w:t>
      </w:r>
      <w:r w:rsidR="00BB6298" w:rsidRPr="00441306">
        <w:rPr>
          <w:color w:val="000000" w:themeColor="text1"/>
          <w:sz w:val="28"/>
          <w:szCs w:val="28"/>
          <w:lang w:val="sq-AL"/>
        </w:rPr>
        <w:t>me</w:t>
      </w:r>
      <w:r w:rsidR="00333849" w:rsidRPr="00441306">
        <w:rPr>
          <w:color w:val="000000" w:themeColor="text1"/>
          <w:sz w:val="28"/>
          <w:szCs w:val="28"/>
          <w:lang w:val="sq-AL"/>
        </w:rPr>
        <w:t xml:space="preserve"> të </w:t>
      </w:r>
      <w:r w:rsidR="00BB6298" w:rsidRPr="00441306">
        <w:rPr>
          <w:color w:val="000000" w:themeColor="text1"/>
          <w:sz w:val="28"/>
          <w:szCs w:val="28"/>
          <w:lang w:val="sq-AL"/>
        </w:rPr>
        <w:t xml:space="preserve">krijuar </w:t>
      </w:r>
      <w:r w:rsidR="0088391E" w:rsidRPr="00441306">
        <w:rPr>
          <w:color w:val="000000" w:themeColor="text1"/>
          <w:sz w:val="28"/>
          <w:szCs w:val="28"/>
          <w:lang w:val="sq-AL"/>
        </w:rPr>
        <w:t>për</w:t>
      </w:r>
      <w:r w:rsidR="00BB6298" w:rsidRPr="00441306">
        <w:rPr>
          <w:color w:val="000000" w:themeColor="text1"/>
          <w:sz w:val="28"/>
          <w:szCs w:val="28"/>
          <w:lang w:val="sq-AL"/>
        </w:rPr>
        <w:t xml:space="preserve"> </w:t>
      </w:r>
      <w:r w:rsidR="00333849" w:rsidRPr="00441306">
        <w:rPr>
          <w:color w:val="000000" w:themeColor="text1"/>
          <w:sz w:val="28"/>
          <w:szCs w:val="28"/>
          <w:lang w:val="sq-AL"/>
        </w:rPr>
        <w:t>çdo</w:t>
      </w:r>
      <w:r w:rsidR="00BB6298" w:rsidRPr="00441306">
        <w:rPr>
          <w:color w:val="000000" w:themeColor="text1"/>
          <w:sz w:val="28"/>
          <w:szCs w:val="28"/>
          <w:lang w:val="sq-AL"/>
        </w:rPr>
        <w:t xml:space="preserve"> </w:t>
      </w:r>
      <w:r w:rsidR="00D932F3" w:rsidRPr="00441306">
        <w:rPr>
          <w:color w:val="000000" w:themeColor="text1"/>
          <w:sz w:val="28"/>
          <w:szCs w:val="28"/>
          <w:lang w:val="sq-AL"/>
        </w:rPr>
        <w:t>zonë</w:t>
      </w:r>
      <w:r w:rsidR="00333849" w:rsidRPr="00441306">
        <w:rPr>
          <w:color w:val="000000" w:themeColor="text1"/>
          <w:sz w:val="28"/>
          <w:szCs w:val="28"/>
          <w:lang w:val="sq-AL"/>
        </w:rPr>
        <w:t xml:space="preserve"> të </w:t>
      </w:r>
      <w:r w:rsidR="0088391E" w:rsidRPr="00441306">
        <w:rPr>
          <w:color w:val="000000" w:themeColor="text1"/>
          <w:sz w:val="28"/>
          <w:szCs w:val="28"/>
          <w:lang w:val="sq-AL"/>
        </w:rPr>
        <w:t>përcaktuar me urdhë</w:t>
      </w:r>
      <w:r w:rsidR="00BB6298" w:rsidRPr="00441306">
        <w:rPr>
          <w:color w:val="000000" w:themeColor="text1"/>
          <w:sz w:val="28"/>
          <w:szCs w:val="28"/>
          <w:lang w:val="sq-AL"/>
        </w:rPr>
        <w:t>r</w:t>
      </w:r>
      <w:r w:rsidR="00333849" w:rsidRPr="00441306">
        <w:rPr>
          <w:color w:val="000000" w:themeColor="text1"/>
          <w:sz w:val="28"/>
          <w:szCs w:val="28"/>
          <w:lang w:val="sq-AL"/>
        </w:rPr>
        <w:t xml:space="preserve"> të </w:t>
      </w:r>
      <w:r w:rsidR="00BB6298" w:rsidRPr="00441306">
        <w:rPr>
          <w:color w:val="000000" w:themeColor="text1"/>
          <w:sz w:val="28"/>
          <w:szCs w:val="28"/>
          <w:lang w:val="sq-AL"/>
        </w:rPr>
        <w:t xml:space="preserve">ministrit </w:t>
      </w:r>
      <w:r w:rsidR="0088391E" w:rsidRPr="00441306">
        <w:rPr>
          <w:color w:val="000000" w:themeColor="text1"/>
          <w:sz w:val="28"/>
          <w:szCs w:val="28"/>
          <w:lang w:val="sq-AL"/>
        </w:rPr>
        <w:t>për</w:t>
      </w:r>
      <w:r w:rsidR="00BB6298" w:rsidRPr="00441306">
        <w:rPr>
          <w:color w:val="000000" w:themeColor="text1"/>
          <w:sz w:val="28"/>
          <w:szCs w:val="28"/>
          <w:lang w:val="sq-AL"/>
        </w:rPr>
        <w:t>gj</w:t>
      </w:r>
      <w:r w:rsidR="0088391E" w:rsidRPr="00441306">
        <w:rPr>
          <w:color w:val="000000" w:themeColor="text1"/>
          <w:sz w:val="28"/>
          <w:szCs w:val="28"/>
          <w:lang w:val="sq-AL"/>
        </w:rPr>
        <w:t>egjë</w:t>
      </w:r>
      <w:r w:rsidR="00BB6298" w:rsidRPr="00441306">
        <w:rPr>
          <w:color w:val="000000" w:themeColor="text1"/>
          <w:sz w:val="28"/>
          <w:szCs w:val="28"/>
          <w:lang w:val="sq-AL"/>
        </w:rPr>
        <w:t>s.</w:t>
      </w:r>
    </w:p>
    <w:p w14:paraId="26F6BDC1" w14:textId="77777777" w:rsidR="00BB6298" w:rsidRPr="00441306" w:rsidRDefault="00BB6298" w:rsidP="00BB6298">
      <w:pPr>
        <w:pStyle w:val="ListParagraph"/>
        <w:pBdr>
          <w:top w:val="nil"/>
          <w:left w:val="nil"/>
          <w:bottom w:val="nil"/>
          <w:right w:val="nil"/>
          <w:between w:val="nil"/>
        </w:pBdr>
        <w:ind w:left="810"/>
        <w:jc w:val="both"/>
        <w:rPr>
          <w:color w:val="000000" w:themeColor="text1"/>
          <w:sz w:val="28"/>
          <w:szCs w:val="28"/>
          <w:lang w:val="sq-AL"/>
        </w:rPr>
      </w:pPr>
    </w:p>
    <w:p w14:paraId="62DA643C" w14:textId="77777777" w:rsidR="00BB6298" w:rsidRPr="00441306" w:rsidRDefault="00BB6298" w:rsidP="00CE1E8B">
      <w:pPr>
        <w:pStyle w:val="ListParagraph"/>
        <w:numPr>
          <w:ilvl w:val="3"/>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Brenda </w:t>
      </w:r>
      <w:r w:rsidR="00D932F3" w:rsidRPr="00441306">
        <w:rPr>
          <w:color w:val="000000" w:themeColor="text1"/>
          <w:sz w:val="28"/>
          <w:szCs w:val="28"/>
          <w:lang w:val="sq-AL"/>
        </w:rPr>
        <w:t>zonë</w:t>
      </w:r>
      <w:r w:rsidRPr="00441306">
        <w:rPr>
          <w:color w:val="000000" w:themeColor="text1"/>
          <w:sz w:val="28"/>
          <w:szCs w:val="28"/>
          <w:lang w:val="sq-AL"/>
        </w:rPr>
        <w:t>s</w:t>
      </w:r>
      <w:r w:rsidR="00F73B30" w:rsidRPr="00441306">
        <w:rPr>
          <w:color w:val="000000" w:themeColor="text1"/>
          <w:sz w:val="28"/>
          <w:szCs w:val="28"/>
          <w:lang w:val="sq-AL"/>
        </w:rPr>
        <w:t xml:space="preserve"> së </w:t>
      </w:r>
      <w:r w:rsidR="0088391E" w:rsidRPr="00441306">
        <w:rPr>
          <w:color w:val="000000" w:themeColor="text1"/>
          <w:sz w:val="28"/>
          <w:szCs w:val="28"/>
          <w:lang w:val="sq-AL"/>
        </w:rPr>
        <w:t>përcaktuar, menjëherë</w:t>
      </w:r>
      <w:r w:rsidRPr="00441306">
        <w:rPr>
          <w:color w:val="000000" w:themeColor="text1"/>
          <w:sz w:val="28"/>
          <w:szCs w:val="28"/>
          <w:lang w:val="sq-AL"/>
        </w:rPr>
        <w:t xml:space="preserve"> mbas ngritjes</w:t>
      </w:r>
      <w:r w:rsidR="00F73B30" w:rsidRPr="00441306">
        <w:rPr>
          <w:color w:val="000000" w:themeColor="text1"/>
          <w:sz w:val="28"/>
          <w:szCs w:val="28"/>
          <w:lang w:val="sq-AL"/>
        </w:rPr>
        <w:t xml:space="preserve"> së </w:t>
      </w:r>
      <w:r w:rsidR="0088391E" w:rsidRPr="00441306">
        <w:rPr>
          <w:color w:val="000000" w:themeColor="text1"/>
          <w:sz w:val="28"/>
          <w:szCs w:val="28"/>
          <w:lang w:val="sq-AL"/>
        </w:rPr>
        <w:t>strukturë</w:t>
      </w:r>
      <w:r w:rsidRPr="00441306">
        <w:rPr>
          <w:color w:val="000000" w:themeColor="text1"/>
          <w:sz w:val="28"/>
          <w:szCs w:val="28"/>
          <w:lang w:val="sq-AL"/>
        </w:rPr>
        <w:t>s</w:t>
      </w:r>
      <w:r w:rsidR="00F73B30" w:rsidRPr="00441306">
        <w:rPr>
          <w:color w:val="000000" w:themeColor="text1"/>
          <w:sz w:val="28"/>
          <w:szCs w:val="28"/>
          <w:lang w:val="sq-AL"/>
        </w:rPr>
        <w:t xml:space="preserve"> së </w:t>
      </w:r>
      <w:r w:rsidR="00D932F3" w:rsidRPr="00441306">
        <w:rPr>
          <w:color w:val="000000" w:themeColor="text1"/>
          <w:sz w:val="28"/>
          <w:szCs w:val="28"/>
          <w:lang w:val="sq-AL"/>
        </w:rPr>
        <w:t>posaçme</w:t>
      </w:r>
      <w:r w:rsidRPr="00441306">
        <w:rPr>
          <w:color w:val="000000" w:themeColor="text1"/>
          <w:sz w:val="28"/>
          <w:szCs w:val="28"/>
          <w:lang w:val="sq-AL"/>
        </w:rPr>
        <w:t xml:space="preserve"> n</w:t>
      </w:r>
      <w:r w:rsidR="0088391E" w:rsidRPr="00441306">
        <w:rPr>
          <w:color w:val="000000" w:themeColor="text1"/>
          <w:sz w:val="28"/>
          <w:szCs w:val="28"/>
          <w:lang w:val="sq-AL"/>
        </w:rPr>
        <w:t>jë</w:t>
      </w:r>
      <w:r w:rsidR="00CE1E8B" w:rsidRPr="00441306">
        <w:rPr>
          <w:color w:val="000000" w:themeColor="text1"/>
          <w:sz w:val="28"/>
          <w:szCs w:val="28"/>
          <w:lang w:val="sq-AL"/>
        </w:rPr>
        <w:t>sia e vet</w:t>
      </w:r>
      <w:r w:rsidR="00D64D55" w:rsidRPr="00441306">
        <w:rPr>
          <w:color w:val="000000" w:themeColor="text1"/>
          <w:sz w:val="28"/>
          <w:szCs w:val="28"/>
          <w:lang w:val="sq-AL"/>
        </w:rPr>
        <w:t>ë</w:t>
      </w:r>
      <w:r w:rsidR="00CE1E8B" w:rsidRPr="00441306">
        <w:rPr>
          <w:color w:val="000000" w:themeColor="text1"/>
          <w:sz w:val="28"/>
          <w:szCs w:val="28"/>
          <w:lang w:val="sq-AL"/>
        </w:rPr>
        <w:t xml:space="preserve">qeverisjes </w:t>
      </w:r>
      <w:r w:rsidRPr="00441306">
        <w:rPr>
          <w:color w:val="000000" w:themeColor="text1"/>
          <w:sz w:val="28"/>
          <w:szCs w:val="28"/>
          <w:lang w:val="sq-AL"/>
        </w:rPr>
        <w:t xml:space="preserve">vendore, </w:t>
      </w:r>
      <w:r w:rsidR="007F10A9" w:rsidRPr="00441306">
        <w:rPr>
          <w:color w:val="000000" w:themeColor="text1"/>
          <w:sz w:val="28"/>
          <w:szCs w:val="28"/>
          <w:lang w:val="sq-AL"/>
        </w:rPr>
        <w:t>kryen</w:t>
      </w:r>
      <w:r w:rsidRPr="00441306">
        <w:rPr>
          <w:color w:val="000000" w:themeColor="text1"/>
          <w:sz w:val="28"/>
          <w:szCs w:val="28"/>
          <w:lang w:val="sq-AL"/>
        </w:rPr>
        <w:t>:</w:t>
      </w:r>
    </w:p>
    <w:p w14:paraId="6F444ACE" w14:textId="77777777" w:rsidR="00BB6298" w:rsidRPr="00441306" w:rsidRDefault="00BB6298" w:rsidP="00BB6298">
      <w:pPr>
        <w:pStyle w:val="ListParagraph"/>
        <w:rPr>
          <w:color w:val="000000" w:themeColor="text1"/>
          <w:sz w:val="28"/>
          <w:szCs w:val="28"/>
          <w:lang w:val="sq-AL"/>
        </w:rPr>
      </w:pPr>
    </w:p>
    <w:p w14:paraId="29F6A817" w14:textId="77777777" w:rsidR="00BB6298" w:rsidRPr="00441306" w:rsidRDefault="00333849" w:rsidP="00BB6298">
      <w:pPr>
        <w:pStyle w:val="ListParagraph"/>
        <w:numPr>
          <w:ilvl w:val="4"/>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proçes</w:t>
      </w:r>
      <w:r w:rsidR="00BB6298" w:rsidRPr="00441306">
        <w:rPr>
          <w:color w:val="000000" w:themeColor="text1"/>
          <w:sz w:val="28"/>
          <w:szCs w:val="28"/>
          <w:lang w:val="sq-AL"/>
        </w:rPr>
        <w:t>in e inventarizimit</w:t>
      </w:r>
      <w:r w:rsidRPr="00441306">
        <w:rPr>
          <w:color w:val="000000" w:themeColor="text1"/>
          <w:sz w:val="28"/>
          <w:szCs w:val="28"/>
          <w:lang w:val="sq-AL"/>
        </w:rPr>
        <w:t xml:space="preserve"> të </w:t>
      </w:r>
      <w:r w:rsidR="00BB6298" w:rsidRPr="00441306">
        <w:rPr>
          <w:color w:val="000000" w:themeColor="text1"/>
          <w:sz w:val="28"/>
          <w:szCs w:val="28"/>
          <w:lang w:val="sq-AL"/>
        </w:rPr>
        <w:t>pasurive</w:t>
      </w:r>
      <w:r w:rsidRPr="00441306">
        <w:rPr>
          <w:color w:val="000000" w:themeColor="text1"/>
          <w:sz w:val="28"/>
          <w:szCs w:val="28"/>
          <w:lang w:val="sq-AL"/>
        </w:rPr>
        <w:t xml:space="preserve"> të </w:t>
      </w:r>
      <w:r w:rsidR="00BB6298" w:rsidRPr="00441306">
        <w:rPr>
          <w:color w:val="000000" w:themeColor="text1"/>
          <w:sz w:val="28"/>
          <w:szCs w:val="28"/>
          <w:lang w:val="sq-AL"/>
        </w:rPr>
        <w:t xml:space="preserve">paluajtshme </w:t>
      </w:r>
      <w:r w:rsidRPr="00441306">
        <w:rPr>
          <w:color w:val="000000" w:themeColor="text1"/>
          <w:sz w:val="28"/>
          <w:szCs w:val="28"/>
          <w:lang w:val="sq-AL"/>
        </w:rPr>
        <w:t>shtetëror</w:t>
      </w:r>
      <w:r w:rsidR="00BB6298" w:rsidRPr="00441306">
        <w:rPr>
          <w:color w:val="000000" w:themeColor="text1"/>
          <w:sz w:val="28"/>
          <w:szCs w:val="28"/>
          <w:lang w:val="sq-AL"/>
        </w:rPr>
        <w:t xml:space="preserve">e </w:t>
      </w:r>
      <w:r w:rsidR="007F10A9" w:rsidRPr="00441306">
        <w:rPr>
          <w:color w:val="000000" w:themeColor="text1"/>
          <w:sz w:val="28"/>
          <w:szCs w:val="28"/>
          <w:lang w:val="sq-AL"/>
        </w:rPr>
        <w:t xml:space="preserve">në administrim/përdorim </w:t>
      </w:r>
      <w:r w:rsidR="00D82346" w:rsidRPr="00441306">
        <w:rPr>
          <w:color w:val="000000" w:themeColor="text1"/>
          <w:sz w:val="28"/>
          <w:szCs w:val="28"/>
          <w:lang w:val="sq-AL"/>
        </w:rPr>
        <w:t xml:space="preserve">të saj </w:t>
      </w:r>
      <w:r w:rsidR="00BB6298" w:rsidRPr="00441306">
        <w:rPr>
          <w:color w:val="000000" w:themeColor="text1"/>
          <w:sz w:val="28"/>
          <w:szCs w:val="28"/>
          <w:lang w:val="sq-AL"/>
        </w:rPr>
        <w:t>sipas legjislacionit</w:t>
      </w:r>
      <w:r w:rsidRPr="00441306">
        <w:rPr>
          <w:color w:val="000000" w:themeColor="text1"/>
          <w:sz w:val="28"/>
          <w:szCs w:val="28"/>
          <w:lang w:val="sq-AL"/>
        </w:rPr>
        <w:t xml:space="preserve"> në </w:t>
      </w:r>
      <w:r w:rsidR="00BB6298" w:rsidRPr="00441306">
        <w:rPr>
          <w:color w:val="000000" w:themeColor="text1"/>
          <w:sz w:val="28"/>
          <w:szCs w:val="28"/>
          <w:lang w:val="sq-AL"/>
        </w:rPr>
        <w:t xml:space="preserve">fuqi, aty ku nuk </w:t>
      </w:r>
      <w:r w:rsidR="00F73B30" w:rsidRPr="00441306">
        <w:rPr>
          <w:color w:val="000000" w:themeColor="text1"/>
          <w:sz w:val="28"/>
          <w:szCs w:val="28"/>
          <w:lang w:val="sq-AL"/>
        </w:rPr>
        <w:t>është</w:t>
      </w:r>
      <w:r w:rsidR="00BB6298" w:rsidRPr="00441306">
        <w:rPr>
          <w:color w:val="000000" w:themeColor="text1"/>
          <w:sz w:val="28"/>
          <w:szCs w:val="28"/>
          <w:lang w:val="sq-AL"/>
        </w:rPr>
        <w:t xml:space="preserve"> kryer;</w:t>
      </w:r>
    </w:p>
    <w:p w14:paraId="769B3984" w14:textId="77777777" w:rsidR="0088391E" w:rsidRPr="00441306" w:rsidRDefault="0088391E" w:rsidP="0088391E">
      <w:pPr>
        <w:pStyle w:val="ListParagraph"/>
        <w:pBdr>
          <w:top w:val="nil"/>
          <w:left w:val="nil"/>
          <w:bottom w:val="nil"/>
          <w:right w:val="nil"/>
          <w:between w:val="nil"/>
        </w:pBdr>
        <w:ind w:left="1530"/>
        <w:jc w:val="both"/>
        <w:rPr>
          <w:color w:val="000000" w:themeColor="text1"/>
          <w:sz w:val="28"/>
          <w:szCs w:val="28"/>
          <w:lang w:val="sq-AL"/>
        </w:rPr>
      </w:pPr>
    </w:p>
    <w:p w14:paraId="3BFA81E0" w14:textId="77777777" w:rsidR="00BB6298" w:rsidRPr="00441306" w:rsidRDefault="007F10A9" w:rsidP="00BB6298">
      <w:pPr>
        <w:pStyle w:val="ListParagraph"/>
        <w:numPr>
          <w:ilvl w:val="4"/>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b</w:t>
      </w:r>
      <w:r w:rsidR="0088391E" w:rsidRPr="00441306">
        <w:rPr>
          <w:color w:val="000000" w:themeColor="text1"/>
          <w:sz w:val="28"/>
          <w:szCs w:val="28"/>
          <w:lang w:val="sq-AL"/>
        </w:rPr>
        <w:t>ashkerë</w:t>
      </w:r>
      <w:r w:rsidR="00BB6298" w:rsidRPr="00441306">
        <w:rPr>
          <w:color w:val="000000" w:themeColor="text1"/>
          <w:sz w:val="28"/>
          <w:szCs w:val="28"/>
          <w:lang w:val="sq-AL"/>
        </w:rPr>
        <w:t>nd</w:t>
      </w:r>
      <w:r w:rsidRPr="00441306">
        <w:rPr>
          <w:color w:val="000000" w:themeColor="text1"/>
          <w:sz w:val="28"/>
          <w:szCs w:val="28"/>
          <w:lang w:val="sq-AL"/>
        </w:rPr>
        <w:t>imin</w:t>
      </w:r>
      <w:r w:rsidR="00BB6298" w:rsidRPr="00441306">
        <w:rPr>
          <w:color w:val="000000" w:themeColor="text1"/>
          <w:sz w:val="28"/>
          <w:szCs w:val="28"/>
          <w:lang w:val="sq-AL"/>
        </w:rPr>
        <w:t xml:space="preserve"> me o</w:t>
      </w:r>
      <w:r w:rsidR="0088391E" w:rsidRPr="00441306">
        <w:rPr>
          <w:color w:val="000000" w:themeColor="text1"/>
          <w:sz w:val="28"/>
          <w:szCs w:val="28"/>
          <w:lang w:val="sq-AL"/>
        </w:rPr>
        <w:t>rganet e pushtetit qendror gjatë</w:t>
      </w:r>
      <w:r w:rsidR="00BB6298" w:rsidRPr="00441306">
        <w:rPr>
          <w:color w:val="000000" w:themeColor="text1"/>
          <w:sz w:val="28"/>
          <w:szCs w:val="28"/>
          <w:lang w:val="sq-AL"/>
        </w:rPr>
        <w:t xml:space="preserve"> </w:t>
      </w:r>
      <w:r w:rsidR="00333849" w:rsidRPr="00441306">
        <w:rPr>
          <w:color w:val="000000" w:themeColor="text1"/>
          <w:sz w:val="28"/>
          <w:szCs w:val="28"/>
          <w:lang w:val="sq-AL"/>
        </w:rPr>
        <w:t>proçes</w:t>
      </w:r>
      <w:r w:rsidR="00BB6298" w:rsidRPr="00441306">
        <w:rPr>
          <w:color w:val="000000" w:themeColor="text1"/>
          <w:sz w:val="28"/>
          <w:szCs w:val="28"/>
          <w:lang w:val="sq-AL"/>
        </w:rPr>
        <w:t>it</w:t>
      </w:r>
      <w:r w:rsidR="00333849" w:rsidRPr="00441306">
        <w:rPr>
          <w:color w:val="000000" w:themeColor="text1"/>
          <w:sz w:val="28"/>
          <w:szCs w:val="28"/>
          <w:lang w:val="sq-AL"/>
        </w:rPr>
        <w:t xml:space="preserve"> të </w:t>
      </w:r>
      <w:r w:rsidR="00BB6298" w:rsidRPr="00441306">
        <w:rPr>
          <w:color w:val="000000" w:themeColor="text1"/>
          <w:sz w:val="28"/>
          <w:szCs w:val="28"/>
          <w:lang w:val="sq-AL"/>
        </w:rPr>
        <w:t>inventarizimit</w:t>
      </w:r>
      <w:r w:rsidR="00333849" w:rsidRPr="00441306">
        <w:rPr>
          <w:color w:val="000000" w:themeColor="text1"/>
          <w:sz w:val="28"/>
          <w:szCs w:val="28"/>
          <w:lang w:val="sq-AL"/>
        </w:rPr>
        <w:t xml:space="preserve"> të </w:t>
      </w:r>
      <w:r w:rsidR="00BB6298" w:rsidRPr="00441306">
        <w:rPr>
          <w:color w:val="000000" w:themeColor="text1"/>
          <w:sz w:val="28"/>
          <w:szCs w:val="28"/>
          <w:lang w:val="sq-AL"/>
        </w:rPr>
        <w:t>pasurve</w:t>
      </w:r>
      <w:r w:rsidR="00333849" w:rsidRPr="00441306">
        <w:rPr>
          <w:color w:val="000000" w:themeColor="text1"/>
          <w:sz w:val="28"/>
          <w:szCs w:val="28"/>
          <w:lang w:val="sq-AL"/>
        </w:rPr>
        <w:t xml:space="preserve"> të </w:t>
      </w:r>
      <w:r w:rsidR="00BB6298" w:rsidRPr="00441306">
        <w:rPr>
          <w:color w:val="000000" w:themeColor="text1"/>
          <w:sz w:val="28"/>
          <w:szCs w:val="28"/>
          <w:lang w:val="sq-AL"/>
        </w:rPr>
        <w:t xml:space="preserve">paluajtshme </w:t>
      </w:r>
      <w:r w:rsidR="00333849" w:rsidRPr="00441306">
        <w:rPr>
          <w:color w:val="000000" w:themeColor="text1"/>
          <w:sz w:val="28"/>
          <w:szCs w:val="28"/>
          <w:lang w:val="sq-AL"/>
        </w:rPr>
        <w:t>shtetëror</w:t>
      </w:r>
      <w:r w:rsidR="00BB6298" w:rsidRPr="00441306">
        <w:rPr>
          <w:color w:val="000000" w:themeColor="text1"/>
          <w:sz w:val="28"/>
          <w:szCs w:val="28"/>
          <w:lang w:val="sq-AL"/>
        </w:rPr>
        <w:t>e</w:t>
      </w:r>
      <w:r w:rsidR="00333849" w:rsidRPr="00441306">
        <w:rPr>
          <w:color w:val="000000" w:themeColor="text1"/>
          <w:sz w:val="28"/>
          <w:szCs w:val="28"/>
          <w:lang w:val="sq-AL"/>
        </w:rPr>
        <w:t xml:space="preserve"> në </w:t>
      </w:r>
      <w:r w:rsidR="00BB6298" w:rsidRPr="00441306">
        <w:rPr>
          <w:color w:val="000000" w:themeColor="text1"/>
          <w:sz w:val="28"/>
          <w:szCs w:val="28"/>
          <w:lang w:val="sq-AL"/>
        </w:rPr>
        <w:t xml:space="preserve">administrimin apo/dhe </w:t>
      </w:r>
      <w:r w:rsidR="0088391E" w:rsidRPr="00441306">
        <w:rPr>
          <w:color w:val="000000" w:themeColor="text1"/>
          <w:sz w:val="28"/>
          <w:szCs w:val="28"/>
          <w:lang w:val="sq-AL"/>
        </w:rPr>
        <w:t>për</w:t>
      </w:r>
      <w:r w:rsidR="00BB6298" w:rsidRPr="00441306">
        <w:rPr>
          <w:color w:val="000000" w:themeColor="text1"/>
          <w:sz w:val="28"/>
          <w:szCs w:val="28"/>
          <w:lang w:val="sq-AL"/>
        </w:rPr>
        <w:t xml:space="preserve">dorimin e tyre </w:t>
      </w:r>
      <w:r w:rsidR="0088391E" w:rsidRPr="00441306">
        <w:rPr>
          <w:color w:val="000000" w:themeColor="text1"/>
          <w:sz w:val="28"/>
          <w:szCs w:val="28"/>
          <w:lang w:val="sq-AL"/>
        </w:rPr>
        <w:t>për</w:t>
      </w:r>
      <w:r w:rsidR="00BB6298" w:rsidRPr="00441306">
        <w:rPr>
          <w:color w:val="000000" w:themeColor="text1"/>
          <w:sz w:val="28"/>
          <w:szCs w:val="28"/>
          <w:lang w:val="sq-AL"/>
        </w:rPr>
        <w:t xml:space="preserve"> prona brenda </w:t>
      </w:r>
      <w:r w:rsidR="00D932F3" w:rsidRPr="00441306">
        <w:rPr>
          <w:color w:val="000000" w:themeColor="text1"/>
          <w:sz w:val="28"/>
          <w:szCs w:val="28"/>
          <w:lang w:val="sq-AL"/>
        </w:rPr>
        <w:t>zonë</w:t>
      </w:r>
      <w:r w:rsidR="00BB6298" w:rsidRPr="00441306">
        <w:rPr>
          <w:color w:val="000000" w:themeColor="text1"/>
          <w:sz w:val="28"/>
          <w:szCs w:val="28"/>
          <w:lang w:val="sq-AL"/>
        </w:rPr>
        <w:t>s</w:t>
      </w:r>
      <w:r w:rsidR="00F73B30" w:rsidRPr="00441306">
        <w:rPr>
          <w:color w:val="000000" w:themeColor="text1"/>
          <w:sz w:val="28"/>
          <w:szCs w:val="28"/>
          <w:lang w:val="sq-AL"/>
        </w:rPr>
        <w:t xml:space="preserve"> së </w:t>
      </w:r>
      <w:r w:rsidR="0088391E" w:rsidRPr="00441306">
        <w:rPr>
          <w:color w:val="000000" w:themeColor="text1"/>
          <w:sz w:val="28"/>
          <w:szCs w:val="28"/>
          <w:lang w:val="sq-AL"/>
        </w:rPr>
        <w:t>për</w:t>
      </w:r>
      <w:r w:rsidR="00BB6298" w:rsidRPr="00441306">
        <w:rPr>
          <w:color w:val="000000" w:themeColor="text1"/>
          <w:sz w:val="28"/>
          <w:szCs w:val="28"/>
          <w:lang w:val="sq-AL"/>
        </w:rPr>
        <w:t>caktuar</w:t>
      </w:r>
      <w:r w:rsidR="00333849" w:rsidRPr="00441306">
        <w:rPr>
          <w:color w:val="000000" w:themeColor="text1"/>
          <w:sz w:val="28"/>
          <w:szCs w:val="28"/>
          <w:lang w:val="sq-AL"/>
        </w:rPr>
        <w:t xml:space="preserve"> në </w:t>
      </w:r>
      <w:r w:rsidR="00BB6298" w:rsidRPr="00441306">
        <w:rPr>
          <w:color w:val="000000" w:themeColor="text1"/>
          <w:sz w:val="28"/>
          <w:szCs w:val="28"/>
          <w:lang w:val="sq-AL"/>
        </w:rPr>
        <w:t>juridiksionin territorial</w:t>
      </w:r>
      <w:r w:rsidR="00333849" w:rsidRPr="00441306">
        <w:rPr>
          <w:color w:val="000000" w:themeColor="text1"/>
          <w:sz w:val="28"/>
          <w:szCs w:val="28"/>
          <w:lang w:val="sq-AL"/>
        </w:rPr>
        <w:t xml:space="preserve"> të </w:t>
      </w:r>
      <w:r w:rsidR="0088391E" w:rsidRPr="00441306">
        <w:rPr>
          <w:color w:val="000000" w:themeColor="text1"/>
          <w:sz w:val="28"/>
          <w:szCs w:val="28"/>
          <w:lang w:val="sq-AL"/>
        </w:rPr>
        <w:t>njësisë</w:t>
      </w:r>
      <w:r w:rsidR="00F73B30" w:rsidRPr="00441306">
        <w:rPr>
          <w:color w:val="000000" w:themeColor="text1"/>
          <w:sz w:val="28"/>
          <w:szCs w:val="28"/>
          <w:lang w:val="sq-AL"/>
        </w:rPr>
        <w:t xml:space="preserve"> së </w:t>
      </w:r>
      <w:r w:rsidR="00BB6298" w:rsidRPr="00441306">
        <w:rPr>
          <w:color w:val="000000" w:themeColor="text1"/>
          <w:sz w:val="28"/>
          <w:szCs w:val="28"/>
          <w:lang w:val="sq-AL"/>
        </w:rPr>
        <w:t>vet</w:t>
      </w:r>
      <w:r w:rsidR="00D64D55" w:rsidRPr="00441306">
        <w:rPr>
          <w:color w:val="000000" w:themeColor="text1"/>
          <w:sz w:val="28"/>
          <w:szCs w:val="28"/>
          <w:lang w:val="sq-AL"/>
        </w:rPr>
        <w:t>ë</w:t>
      </w:r>
      <w:r w:rsidR="00BB6298" w:rsidRPr="00441306">
        <w:rPr>
          <w:color w:val="000000" w:themeColor="text1"/>
          <w:sz w:val="28"/>
          <w:szCs w:val="28"/>
          <w:lang w:val="sq-AL"/>
        </w:rPr>
        <w:t>qeverisjes vendore</w:t>
      </w:r>
      <w:r w:rsidRPr="00441306">
        <w:rPr>
          <w:color w:val="000000" w:themeColor="text1"/>
          <w:sz w:val="28"/>
          <w:szCs w:val="28"/>
          <w:lang w:val="sq-AL"/>
        </w:rPr>
        <w:t>;</w:t>
      </w:r>
    </w:p>
    <w:p w14:paraId="14555135" w14:textId="77777777" w:rsidR="00D82346" w:rsidRPr="00441306" w:rsidRDefault="00D82346" w:rsidP="00D82346">
      <w:pPr>
        <w:pStyle w:val="ListParagraph"/>
        <w:pBdr>
          <w:top w:val="nil"/>
          <w:left w:val="nil"/>
          <w:bottom w:val="nil"/>
          <w:right w:val="nil"/>
          <w:between w:val="nil"/>
        </w:pBdr>
        <w:ind w:left="1530"/>
        <w:jc w:val="both"/>
        <w:rPr>
          <w:color w:val="000000" w:themeColor="text1"/>
          <w:sz w:val="28"/>
          <w:szCs w:val="28"/>
          <w:lang w:val="sq-AL"/>
        </w:rPr>
      </w:pPr>
    </w:p>
    <w:p w14:paraId="28192823" w14:textId="77777777" w:rsidR="00BB6298" w:rsidRPr="00441306" w:rsidRDefault="0088391E" w:rsidP="00B8013E">
      <w:pPr>
        <w:pStyle w:val="ListParagraph"/>
        <w:numPr>
          <w:ilvl w:val="4"/>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i</w:t>
      </w:r>
      <w:r w:rsidR="00BB6298" w:rsidRPr="00441306">
        <w:rPr>
          <w:color w:val="000000" w:themeColor="text1"/>
          <w:sz w:val="28"/>
          <w:szCs w:val="28"/>
          <w:lang w:val="sq-AL"/>
        </w:rPr>
        <w:t>dentifik</w:t>
      </w:r>
      <w:r w:rsidR="007F10A9" w:rsidRPr="00441306">
        <w:rPr>
          <w:color w:val="000000" w:themeColor="text1"/>
          <w:sz w:val="28"/>
          <w:szCs w:val="28"/>
          <w:lang w:val="sq-AL"/>
        </w:rPr>
        <w:t>imin e</w:t>
      </w:r>
      <w:r w:rsidR="00BB6298" w:rsidRPr="00441306">
        <w:rPr>
          <w:color w:val="000000" w:themeColor="text1"/>
          <w:sz w:val="28"/>
          <w:szCs w:val="28"/>
          <w:lang w:val="sq-AL"/>
        </w:rPr>
        <w:t xml:space="preserve"> poseduesi</w:t>
      </w:r>
      <w:r w:rsidR="007F10A9" w:rsidRPr="00441306">
        <w:rPr>
          <w:color w:val="000000" w:themeColor="text1"/>
          <w:sz w:val="28"/>
          <w:szCs w:val="28"/>
          <w:lang w:val="sq-AL"/>
        </w:rPr>
        <w:t>t</w:t>
      </w:r>
      <w:r w:rsidR="00BB6298" w:rsidRPr="00441306">
        <w:rPr>
          <w:color w:val="000000" w:themeColor="text1"/>
          <w:sz w:val="28"/>
          <w:szCs w:val="28"/>
          <w:lang w:val="sq-AL"/>
        </w:rPr>
        <w:t xml:space="preserve"> faktik jopronar</w:t>
      </w:r>
      <w:r w:rsidR="00333849" w:rsidRPr="00441306">
        <w:rPr>
          <w:color w:val="000000" w:themeColor="text1"/>
          <w:sz w:val="28"/>
          <w:szCs w:val="28"/>
          <w:lang w:val="sq-AL"/>
        </w:rPr>
        <w:t xml:space="preserve"> të </w:t>
      </w:r>
      <w:r w:rsidRPr="00441306">
        <w:rPr>
          <w:color w:val="000000" w:themeColor="text1"/>
          <w:sz w:val="28"/>
          <w:szCs w:val="28"/>
          <w:lang w:val="sq-AL"/>
        </w:rPr>
        <w:t>pasurisë</w:t>
      </w:r>
      <w:r w:rsidR="00F73B30" w:rsidRPr="00441306">
        <w:rPr>
          <w:color w:val="000000" w:themeColor="text1"/>
          <w:sz w:val="28"/>
          <w:szCs w:val="28"/>
          <w:lang w:val="sq-AL"/>
        </w:rPr>
        <w:t xml:space="preserve"> së </w:t>
      </w:r>
      <w:r w:rsidR="00463B0A" w:rsidRPr="00441306">
        <w:rPr>
          <w:color w:val="000000" w:themeColor="text1"/>
          <w:sz w:val="28"/>
          <w:szCs w:val="28"/>
          <w:lang w:val="sq-AL"/>
        </w:rPr>
        <w:t xml:space="preserve">paluajtshme </w:t>
      </w:r>
      <w:r w:rsidR="00333849" w:rsidRPr="00441306">
        <w:rPr>
          <w:color w:val="000000" w:themeColor="text1"/>
          <w:sz w:val="28"/>
          <w:szCs w:val="28"/>
          <w:lang w:val="sq-AL"/>
        </w:rPr>
        <w:t>shtetëror</w:t>
      </w:r>
      <w:r w:rsidR="00463B0A" w:rsidRPr="00441306">
        <w:rPr>
          <w:color w:val="000000" w:themeColor="text1"/>
          <w:sz w:val="28"/>
          <w:szCs w:val="28"/>
          <w:lang w:val="sq-AL"/>
        </w:rPr>
        <w:t>e</w:t>
      </w:r>
      <w:r w:rsidR="00333849" w:rsidRPr="00441306">
        <w:rPr>
          <w:color w:val="000000" w:themeColor="text1"/>
          <w:sz w:val="28"/>
          <w:szCs w:val="28"/>
          <w:lang w:val="sq-AL"/>
        </w:rPr>
        <w:t xml:space="preserve"> në pronësi</w:t>
      </w:r>
      <w:r w:rsidR="00463B0A" w:rsidRPr="00441306">
        <w:rPr>
          <w:color w:val="000000" w:themeColor="text1"/>
          <w:sz w:val="28"/>
          <w:szCs w:val="28"/>
          <w:lang w:val="sq-AL"/>
        </w:rPr>
        <w:t>/</w:t>
      </w:r>
      <w:r w:rsidRPr="00441306">
        <w:rPr>
          <w:color w:val="000000" w:themeColor="text1"/>
          <w:sz w:val="28"/>
          <w:szCs w:val="28"/>
          <w:lang w:val="sq-AL"/>
        </w:rPr>
        <w:t>për</w:t>
      </w:r>
      <w:r w:rsidR="00463B0A" w:rsidRPr="00441306">
        <w:rPr>
          <w:color w:val="000000" w:themeColor="text1"/>
          <w:sz w:val="28"/>
          <w:szCs w:val="28"/>
          <w:lang w:val="sq-AL"/>
        </w:rPr>
        <w:t>dorim</w:t>
      </w:r>
      <w:r w:rsidR="00333849" w:rsidRPr="00441306">
        <w:rPr>
          <w:color w:val="000000" w:themeColor="text1"/>
          <w:sz w:val="28"/>
          <w:szCs w:val="28"/>
          <w:lang w:val="sq-AL"/>
        </w:rPr>
        <w:t xml:space="preserve"> të </w:t>
      </w:r>
      <w:r w:rsidRPr="00441306">
        <w:rPr>
          <w:color w:val="000000" w:themeColor="text1"/>
          <w:sz w:val="28"/>
          <w:szCs w:val="28"/>
          <w:lang w:val="sq-AL"/>
        </w:rPr>
        <w:t>njësisë</w:t>
      </w:r>
      <w:r w:rsidR="00F73B30" w:rsidRPr="00441306">
        <w:rPr>
          <w:color w:val="000000" w:themeColor="text1"/>
          <w:sz w:val="28"/>
          <w:szCs w:val="28"/>
          <w:lang w:val="sq-AL"/>
        </w:rPr>
        <w:t xml:space="preserve"> së </w:t>
      </w:r>
      <w:r w:rsidR="00463B0A" w:rsidRPr="00441306">
        <w:rPr>
          <w:color w:val="000000" w:themeColor="text1"/>
          <w:sz w:val="28"/>
          <w:szCs w:val="28"/>
          <w:lang w:val="sq-AL"/>
        </w:rPr>
        <w:t>vet</w:t>
      </w:r>
      <w:r w:rsidR="00D64D55" w:rsidRPr="00441306">
        <w:rPr>
          <w:color w:val="000000" w:themeColor="text1"/>
          <w:sz w:val="28"/>
          <w:szCs w:val="28"/>
          <w:lang w:val="sq-AL"/>
        </w:rPr>
        <w:t>ë</w:t>
      </w:r>
      <w:r w:rsidR="00463B0A" w:rsidRPr="00441306">
        <w:rPr>
          <w:color w:val="000000" w:themeColor="text1"/>
          <w:sz w:val="28"/>
          <w:szCs w:val="28"/>
          <w:lang w:val="sq-AL"/>
        </w:rPr>
        <w:t>qeverisjes vendore apo organeve</w:t>
      </w:r>
      <w:r w:rsidR="00333849" w:rsidRPr="00441306">
        <w:rPr>
          <w:color w:val="000000" w:themeColor="text1"/>
          <w:sz w:val="28"/>
          <w:szCs w:val="28"/>
          <w:lang w:val="sq-AL"/>
        </w:rPr>
        <w:t xml:space="preserve"> të </w:t>
      </w:r>
      <w:r w:rsidR="00463B0A" w:rsidRPr="00441306">
        <w:rPr>
          <w:color w:val="000000" w:themeColor="text1"/>
          <w:sz w:val="28"/>
          <w:szCs w:val="28"/>
          <w:lang w:val="sq-AL"/>
        </w:rPr>
        <w:t xml:space="preserve">pushtetit </w:t>
      </w:r>
      <w:r w:rsidR="007F10A9" w:rsidRPr="00441306">
        <w:rPr>
          <w:color w:val="000000" w:themeColor="text1"/>
          <w:sz w:val="28"/>
          <w:szCs w:val="28"/>
          <w:lang w:val="sq-AL"/>
        </w:rPr>
        <w:t>qendror</w:t>
      </w:r>
      <w:r w:rsidR="00792FCF" w:rsidRPr="00441306">
        <w:rPr>
          <w:color w:val="000000" w:themeColor="text1"/>
          <w:sz w:val="28"/>
          <w:szCs w:val="28"/>
          <w:lang w:val="sq-AL"/>
        </w:rPr>
        <w:t xml:space="preserve">, </w:t>
      </w:r>
      <w:r w:rsidR="00B8013E" w:rsidRPr="00441306">
        <w:rPr>
          <w:color w:val="000000" w:themeColor="text1"/>
          <w:sz w:val="28"/>
          <w:szCs w:val="28"/>
          <w:lang w:val="sq-AL"/>
        </w:rPr>
        <w:t xml:space="preserve">gjatë inventarizimit/përditësimit të plotë apo të pjesshëm të tyre, </w:t>
      </w:r>
      <w:r w:rsidR="00BB6298" w:rsidRPr="00441306">
        <w:rPr>
          <w:color w:val="000000" w:themeColor="text1"/>
          <w:sz w:val="28"/>
          <w:szCs w:val="28"/>
          <w:lang w:val="sq-AL"/>
        </w:rPr>
        <w:t>duke kryer:</w:t>
      </w:r>
    </w:p>
    <w:p w14:paraId="68257DEF" w14:textId="77777777" w:rsidR="00463B0A" w:rsidRPr="00441306" w:rsidRDefault="00463B0A" w:rsidP="00463B0A">
      <w:pPr>
        <w:pStyle w:val="ListParagraph"/>
        <w:numPr>
          <w:ilvl w:val="5"/>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Verifikimin</w:t>
      </w:r>
      <w:r w:rsidR="00333849" w:rsidRPr="00441306">
        <w:rPr>
          <w:color w:val="000000" w:themeColor="text1"/>
          <w:sz w:val="28"/>
          <w:szCs w:val="28"/>
          <w:lang w:val="sq-AL"/>
        </w:rPr>
        <w:t xml:space="preserve"> në </w:t>
      </w:r>
      <w:r w:rsidRPr="00441306">
        <w:rPr>
          <w:color w:val="000000" w:themeColor="text1"/>
          <w:sz w:val="28"/>
          <w:szCs w:val="28"/>
          <w:lang w:val="sq-AL"/>
        </w:rPr>
        <w:t>terren</w:t>
      </w:r>
      <w:r w:rsidR="00333849" w:rsidRPr="00441306">
        <w:rPr>
          <w:color w:val="000000" w:themeColor="text1"/>
          <w:sz w:val="28"/>
          <w:szCs w:val="28"/>
          <w:lang w:val="sq-AL"/>
        </w:rPr>
        <w:t xml:space="preserve"> të </w:t>
      </w:r>
      <w:r w:rsidR="0088391E" w:rsidRPr="00441306">
        <w:rPr>
          <w:color w:val="000000" w:themeColor="text1"/>
          <w:sz w:val="28"/>
          <w:szCs w:val="28"/>
          <w:lang w:val="sq-AL"/>
        </w:rPr>
        <w:t>pasurisë</w:t>
      </w:r>
      <w:r w:rsidR="00F73B30" w:rsidRPr="00441306">
        <w:rPr>
          <w:color w:val="000000" w:themeColor="text1"/>
          <w:sz w:val="28"/>
          <w:szCs w:val="28"/>
          <w:lang w:val="sq-AL"/>
        </w:rPr>
        <w:t xml:space="preserve"> së </w:t>
      </w:r>
      <w:r w:rsidRPr="00441306">
        <w:rPr>
          <w:color w:val="000000" w:themeColor="text1"/>
          <w:sz w:val="28"/>
          <w:szCs w:val="28"/>
          <w:lang w:val="sq-AL"/>
        </w:rPr>
        <w:t xml:space="preserve">paluajtshme </w:t>
      </w:r>
      <w:r w:rsidR="00333849" w:rsidRPr="00441306">
        <w:rPr>
          <w:color w:val="000000" w:themeColor="text1"/>
          <w:sz w:val="28"/>
          <w:szCs w:val="28"/>
          <w:lang w:val="sq-AL"/>
        </w:rPr>
        <w:t>shtetëror</w:t>
      </w:r>
      <w:r w:rsidR="0088391E" w:rsidRPr="00441306">
        <w:rPr>
          <w:color w:val="000000" w:themeColor="text1"/>
          <w:sz w:val="28"/>
          <w:szCs w:val="28"/>
          <w:lang w:val="sq-AL"/>
        </w:rPr>
        <w:t>e dhe konstatimin e ekzistencë</w:t>
      </w:r>
      <w:r w:rsidRPr="00441306">
        <w:rPr>
          <w:color w:val="000000" w:themeColor="text1"/>
          <w:sz w:val="28"/>
          <w:szCs w:val="28"/>
          <w:lang w:val="sq-AL"/>
        </w:rPr>
        <w:t>s</w:t>
      </w:r>
      <w:r w:rsidR="00F73B30" w:rsidRPr="00441306">
        <w:rPr>
          <w:color w:val="000000" w:themeColor="text1"/>
          <w:sz w:val="28"/>
          <w:szCs w:val="28"/>
          <w:lang w:val="sq-AL"/>
        </w:rPr>
        <w:t xml:space="preserve"> së </w:t>
      </w:r>
      <w:r w:rsidRPr="00441306">
        <w:rPr>
          <w:color w:val="000000" w:themeColor="text1"/>
          <w:sz w:val="28"/>
          <w:szCs w:val="28"/>
          <w:lang w:val="sq-AL"/>
        </w:rPr>
        <w:t>poseduesit faktik jopronar</w:t>
      </w:r>
      <w:r w:rsidR="00333849" w:rsidRPr="00441306">
        <w:rPr>
          <w:color w:val="000000" w:themeColor="text1"/>
          <w:sz w:val="28"/>
          <w:szCs w:val="28"/>
          <w:lang w:val="sq-AL"/>
        </w:rPr>
        <w:t xml:space="preserve"> të </w:t>
      </w:r>
      <w:r w:rsidR="0088391E" w:rsidRPr="00441306">
        <w:rPr>
          <w:color w:val="000000" w:themeColor="text1"/>
          <w:sz w:val="28"/>
          <w:szCs w:val="28"/>
          <w:lang w:val="sq-AL"/>
        </w:rPr>
        <w:t>kë</w:t>
      </w:r>
      <w:r w:rsidRPr="00441306">
        <w:rPr>
          <w:color w:val="000000" w:themeColor="text1"/>
          <w:sz w:val="28"/>
          <w:szCs w:val="28"/>
          <w:lang w:val="sq-AL"/>
        </w:rPr>
        <w:t>saj pasurie;</w:t>
      </w:r>
    </w:p>
    <w:p w14:paraId="015D3503" w14:textId="77777777" w:rsidR="00BB6298" w:rsidRPr="00441306" w:rsidRDefault="00463B0A" w:rsidP="0088391E">
      <w:pPr>
        <w:pStyle w:val="ListParagraph"/>
        <w:numPr>
          <w:ilvl w:val="5"/>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mbledhjen e </w:t>
      </w:r>
      <w:r w:rsidR="00333849" w:rsidRPr="00441306">
        <w:rPr>
          <w:color w:val="000000" w:themeColor="text1"/>
          <w:sz w:val="28"/>
          <w:szCs w:val="28"/>
          <w:lang w:val="sq-AL"/>
        </w:rPr>
        <w:t xml:space="preserve">çdo të </w:t>
      </w:r>
      <w:r w:rsidR="0088391E" w:rsidRPr="00441306">
        <w:rPr>
          <w:color w:val="000000" w:themeColor="text1"/>
          <w:sz w:val="28"/>
          <w:szCs w:val="28"/>
          <w:lang w:val="sq-AL"/>
        </w:rPr>
        <w:t>dhë</w:t>
      </w:r>
      <w:r w:rsidRPr="00441306">
        <w:rPr>
          <w:color w:val="000000" w:themeColor="text1"/>
          <w:sz w:val="28"/>
          <w:szCs w:val="28"/>
          <w:lang w:val="sq-AL"/>
        </w:rPr>
        <w:t>ne apo dokumentacioni arkivor</w:t>
      </w:r>
      <w:r w:rsidR="00D64D55" w:rsidRPr="00441306">
        <w:rPr>
          <w:color w:val="000000" w:themeColor="text1"/>
          <w:sz w:val="28"/>
          <w:szCs w:val="28"/>
          <w:lang w:val="sq-AL"/>
        </w:rPr>
        <w:t xml:space="preserve">, </w:t>
      </w:r>
      <w:r w:rsidRPr="00441306">
        <w:rPr>
          <w:color w:val="000000" w:themeColor="text1"/>
          <w:sz w:val="28"/>
          <w:szCs w:val="28"/>
          <w:lang w:val="sq-AL"/>
        </w:rPr>
        <w:t xml:space="preserve"> </w:t>
      </w:r>
      <w:r w:rsidR="00333849" w:rsidRPr="00441306">
        <w:rPr>
          <w:color w:val="000000" w:themeColor="text1"/>
          <w:sz w:val="28"/>
          <w:szCs w:val="28"/>
          <w:lang w:val="sq-AL"/>
        </w:rPr>
        <w:t>çdo</w:t>
      </w:r>
      <w:r w:rsidRPr="00441306">
        <w:rPr>
          <w:color w:val="000000" w:themeColor="text1"/>
          <w:sz w:val="28"/>
          <w:szCs w:val="28"/>
          <w:lang w:val="sq-AL"/>
        </w:rPr>
        <w:t xml:space="preserve"> akt apo do</w:t>
      </w:r>
      <w:r w:rsidR="00C40EF7" w:rsidRPr="00441306">
        <w:rPr>
          <w:color w:val="000000" w:themeColor="text1"/>
          <w:sz w:val="28"/>
          <w:szCs w:val="28"/>
          <w:lang w:val="sq-AL"/>
        </w:rPr>
        <w:t>k</w:t>
      </w:r>
      <w:r w:rsidRPr="00441306">
        <w:rPr>
          <w:color w:val="000000" w:themeColor="text1"/>
          <w:sz w:val="28"/>
          <w:szCs w:val="28"/>
          <w:lang w:val="sq-AL"/>
        </w:rPr>
        <w:t xml:space="preserve">ument </w:t>
      </w:r>
      <w:r w:rsidR="0088391E" w:rsidRPr="00441306">
        <w:rPr>
          <w:color w:val="000000" w:themeColor="text1"/>
          <w:sz w:val="28"/>
          <w:szCs w:val="28"/>
          <w:lang w:val="sq-AL"/>
        </w:rPr>
        <w:t>tjetë</w:t>
      </w:r>
      <w:r w:rsidR="00B8013E" w:rsidRPr="00441306">
        <w:rPr>
          <w:color w:val="000000" w:themeColor="text1"/>
          <w:sz w:val="28"/>
          <w:szCs w:val="28"/>
          <w:lang w:val="sq-AL"/>
        </w:rPr>
        <w:t xml:space="preserve">r </w:t>
      </w:r>
      <w:r w:rsidR="0088391E" w:rsidRPr="00441306">
        <w:rPr>
          <w:color w:val="000000" w:themeColor="text1"/>
          <w:sz w:val="28"/>
          <w:szCs w:val="28"/>
          <w:lang w:val="sq-AL"/>
        </w:rPr>
        <w:t>që</w:t>
      </w:r>
      <w:r w:rsidRPr="00441306">
        <w:rPr>
          <w:color w:val="000000" w:themeColor="text1"/>
          <w:sz w:val="28"/>
          <w:szCs w:val="28"/>
          <w:lang w:val="sq-AL"/>
        </w:rPr>
        <w:t xml:space="preserve"> poseduesi faktik jopronar disponon mbi pasurin</w:t>
      </w:r>
      <w:r w:rsidR="0088391E" w:rsidRPr="00441306">
        <w:rPr>
          <w:color w:val="000000" w:themeColor="text1"/>
          <w:sz w:val="28"/>
          <w:szCs w:val="28"/>
          <w:lang w:val="sq-AL"/>
        </w:rPr>
        <w:t>ë</w:t>
      </w:r>
      <w:r w:rsidRPr="00441306">
        <w:rPr>
          <w:color w:val="000000" w:themeColor="text1"/>
          <w:sz w:val="28"/>
          <w:szCs w:val="28"/>
          <w:lang w:val="sq-AL"/>
        </w:rPr>
        <w:t xml:space="preserve"> e paluajtshme </w:t>
      </w:r>
      <w:r w:rsidR="00333849" w:rsidRPr="00441306">
        <w:rPr>
          <w:color w:val="000000" w:themeColor="text1"/>
          <w:sz w:val="28"/>
          <w:szCs w:val="28"/>
          <w:lang w:val="sq-AL"/>
        </w:rPr>
        <w:t>shtetëror</w:t>
      </w:r>
      <w:r w:rsidR="0088391E" w:rsidRPr="00441306">
        <w:rPr>
          <w:color w:val="000000" w:themeColor="text1"/>
          <w:sz w:val="28"/>
          <w:szCs w:val="28"/>
          <w:lang w:val="sq-AL"/>
        </w:rPr>
        <w:t>e që</w:t>
      </w:r>
      <w:r w:rsidRPr="00441306">
        <w:rPr>
          <w:color w:val="000000" w:themeColor="text1"/>
          <w:sz w:val="28"/>
          <w:szCs w:val="28"/>
          <w:lang w:val="sq-AL"/>
        </w:rPr>
        <w:t xml:space="preserve"> ai </w:t>
      </w:r>
      <w:r w:rsidR="00D64D55" w:rsidRPr="00441306">
        <w:rPr>
          <w:color w:val="000000" w:themeColor="text1"/>
          <w:sz w:val="28"/>
          <w:szCs w:val="28"/>
          <w:lang w:val="sq-AL"/>
        </w:rPr>
        <w:t xml:space="preserve">zotëron </w:t>
      </w:r>
      <w:r w:rsidR="00B8013E" w:rsidRPr="00441306">
        <w:rPr>
          <w:color w:val="000000" w:themeColor="text1"/>
          <w:sz w:val="28"/>
          <w:szCs w:val="28"/>
          <w:lang w:val="sq-AL"/>
        </w:rPr>
        <w:t>faktikisht</w:t>
      </w:r>
      <w:r w:rsidRPr="00441306">
        <w:rPr>
          <w:color w:val="000000" w:themeColor="text1"/>
          <w:sz w:val="28"/>
          <w:szCs w:val="28"/>
          <w:lang w:val="sq-AL"/>
        </w:rPr>
        <w:t xml:space="preserve">, apo </w:t>
      </w:r>
      <w:r w:rsidR="00333849" w:rsidRPr="00441306">
        <w:rPr>
          <w:color w:val="000000" w:themeColor="text1"/>
          <w:sz w:val="28"/>
          <w:szCs w:val="28"/>
          <w:lang w:val="sq-AL"/>
        </w:rPr>
        <w:t xml:space="preserve">çdo të </w:t>
      </w:r>
      <w:r w:rsidR="0088391E" w:rsidRPr="00441306">
        <w:rPr>
          <w:color w:val="000000" w:themeColor="text1"/>
          <w:sz w:val="28"/>
          <w:szCs w:val="28"/>
          <w:lang w:val="sq-AL"/>
        </w:rPr>
        <w:t>dhënë</w:t>
      </w:r>
      <w:r w:rsidRPr="00441306">
        <w:rPr>
          <w:color w:val="000000" w:themeColor="text1"/>
          <w:sz w:val="28"/>
          <w:szCs w:val="28"/>
          <w:lang w:val="sq-AL"/>
        </w:rPr>
        <w:t>, do</w:t>
      </w:r>
      <w:r w:rsidR="00D14C1D" w:rsidRPr="00441306">
        <w:rPr>
          <w:color w:val="000000" w:themeColor="text1"/>
          <w:sz w:val="28"/>
          <w:szCs w:val="28"/>
          <w:lang w:val="sq-AL"/>
        </w:rPr>
        <w:t>k</w:t>
      </w:r>
      <w:r w:rsidRPr="00441306">
        <w:rPr>
          <w:color w:val="000000" w:themeColor="text1"/>
          <w:sz w:val="28"/>
          <w:szCs w:val="28"/>
          <w:lang w:val="sq-AL"/>
        </w:rPr>
        <w:t>ument apo akt</w:t>
      </w:r>
      <w:r w:rsidR="0088391E" w:rsidRPr="00441306">
        <w:rPr>
          <w:color w:val="000000" w:themeColor="text1"/>
          <w:sz w:val="28"/>
          <w:szCs w:val="28"/>
          <w:lang w:val="sq-AL"/>
        </w:rPr>
        <w:t xml:space="preserve"> që</w:t>
      </w:r>
      <w:r w:rsidRPr="00441306">
        <w:rPr>
          <w:color w:val="000000" w:themeColor="text1"/>
          <w:sz w:val="28"/>
          <w:szCs w:val="28"/>
          <w:lang w:val="sq-AL"/>
        </w:rPr>
        <w:t xml:space="preserve"> lidh arsyen e posedimit</w:t>
      </w:r>
      <w:r w:rsidR="00333849" w:rsidRPr="00441306">
        <w:rPr>
          <w:color w:val="000000" w:themeColor="text1"/>
          <w:sz w:val="28"/>
          <w:szCs w:val="28"/>
          <w:lang w:val="sq-AL"/>
        </w:rPr>
        <w:t xml:space="preserve"> të </w:t>
      </w:r>
      <w:r w:rsidRPr="00441306">
        <w:rPr>
          <w:color w:val="000000" w:themeColor="text1"/>
          <w:sz w:val="28"/>
          <w:szCs w:val="28"/>
          <w:lang w:val="sq-AL"/>
        </w:rPr>
        <w:t>pasurise</w:t>
      </w:r>
      <w:r w:rsidR="00F73B30" w:rsidRPr="00441306">
        <w:rPr>
          <w:color w:val="000000" w:themeColor="text1"/>
          <w:sz w:val="28"/>
          <w:szCs w:val="28"/>
          <w:lang w:val="sq-AL"/>
        </w:rPr>
        <w:t xml:space="preserve"> së </w:t>
      </w:r>
      <w:r w:rsidR="00B8013E" w:rsidRPr="00441306">
        <w:rPr>
          <w:color w:val="000000" w:themeColor="text1"/>
          <w:sz w:val="28"/>
          <w:szCs w:val="28"/>
          <w:lang w:val="sq-AL"/>
        </w:rPr>
        <w:t xml:space="preserve">paluajtshme </w:t>
      </w:r>
      <w:r w:rsidR="00333849" w:rsidRPr="00441306">
        <w:rPr>
          <w:color w:val="000000" w:themeColor="text1"/>
          <w:sz w:val="28"/>
          <w:szCs w:val="28"/>
          <w:lang w:val="sq-AL"/>
        </w:rPr>
        <w:t>shtetëror</w:t>
      </w:r>
      <w:r w:rsidR="00B8013E" w:rsidRPr="00441306">
        <w:rPr>
          <w:color w:val="000000" w:themeColor="text1"/>
          <w:sz w:val="28"/>
          <w:szCs w:val="28"/>
          <w:lang w:val="sq-AL"/>
        </w:rPr>
        <w:t>e</w:t>
      </w:r>
      <w:r w:rsidR="00D14C1D" w:rsidRPr="00441306">
        <w:rPr>
          <w:color w:val="000000" w:themeColor="text1"/>
          <w:sz w:val="28"/>
          <w:szCs w:val="28"/>
          <w:lang w:val="sq-AL"/>
        </w:rPr>
        <w:t>;</w:t>
      </w:r>
    </w:p>
    <w:p w14:paraId="6FC758E1" w14:textId="77777777" w:rsidR="00463B0A" w:rsidRPr="00441306" w:rsidRDefault="0088391E" w:rsidP="00BB6298">
      <w:pPr>
        <w:pStyle w:val="ListParagraph"/>
        <w:numPr>
          <w:ilvl w:val="5"/>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m</w:t>
      </w:r>
      <w:r w:rsidR="00463B0A" w:rsidRPr="00441306">
        <w:rPr>
          <w:color w:val="000000" w:themeColor="text1"/>
          <w:sz w:val="28"/>
          <w:szCs w:val="28"/>
          <w:lang w:val="sq-AL"/>
        </w:rPr>
        <w:t xml:space="preserve">bledhjen e </w:t>
      </w:r>
      <w:r w:rsidR="00333849" w:rsidRPr="00441306">
        <w:rPr>
          <w:color w:val="000000" w:themeColor="text1"/>
          <w:sz w:val="28"/>
          <w:szCs w:val="28"/>
          <w:lang w:val="sq-AL"/>
        </w:rPr>
        <w:t>çdo</w:t>
      </w:r>
      <w:r w:rsidR="00463B0A" w:rsidRPr="00441306">
        <w:rPr>
          <w:color w:val="000000" w:themeColor="text1"/>
          <w:sz w:val="28"/>
          <w:szCs w:val="28"/>
          <w:lang w:val="sq-AL"/>
        </w:rPr>
        <w:t xml:space="preserve"> akti apo titulli </w:t>
      </w:r>
      <w:r w:rsidR="00333849" w:rsidRPr="00441306">
        <w:rPr>
          <w:color w:val="000000" w:themeColor="text1"/>
          <w:sz w:val="28"/>
          <w:szCs w:val="28"/>
          <w:lang w:val="sq-AL"/>
        </w:rPr>
        <w:t>pronësi</w:t>
      </w:r>
      <w:r w:rsidR="00463B0A" w:rsidRPr="00441306">
        <w:rPr>
          <w:color w:val="000000" w:themeColor="text1"/>
          <w:sz w:val="28"/>
          <w:szCs w:val="28"/>
          <w:lang w:val="sq-AL"/>
        </w:rPr>
        <w:t>e</w:t>
      </w:r>
      <w:r w:rsidRPr="00441306">
        <w:rPr>
          <w:color w:val="000000" w:themeColor="text1"/>
          <w:sz w:val="28"/>
          <w:szCs w:val="28"/>
          <w:lang w:val="sq-AL"/>
        </w:rPr>
        <w:t xml:space="preserve"> që </w:t>
      </w:r>
      <w:r w:rsidR="00463B0A" w:rsidRPr="00441306">
        <w:rPr>
          <w:color w:val="000000" w:themeColor="text1"/>
          <w:sz w:val="28"/>
          <w:szCs w:val="28"/>
          <w:lang w:val="sq-AL"/>
        </w:rPr>
        <w:t>poseduesi faktik jopronar disponon</w:t>
      </w:r>
      <w:r w:rsidR="00B8013E" w:rsidRPr="00441306">
        <w:rPr>
          <w:color w:val="000000" w:themeColor="text1"/>
          <w:sz w:val="28"/>
          <w:szCs w:val="28"/>
          <w:lang w:val="sq-AL"/>
        </w:rPr>
        <w:t>,</w:t>
      </w:r>
      <w:r w:rsidRPr="00441306">
        <w:rPr>
          <w:color w:val="000000" w:themeColor="text1"/>
          <w:sz w:val="28"/>
          <w:szCs w:val="28"/>
          <w:lang w:val="sq-AL"/>
        </w:rPr>
        <w:t xml:space="preserve"> pavar</w:t>
      </w:r>
      <w:r w:rsidR="00D64D55" w:rsidRPr="00441306">
        <w:rPr>
          <w:color w:val="000000" w:themeColor="text1"/>
          <w:sz w:val="28"/>
          <w:szCs w:val="28"/>
          <w:lang w:val="sq-AL"/>
        </w:rPr>
        <w:t>ë</w:t>
      </w:r>
      <w:r w:rsidRPr="00441306">
        <w:rPr>
          <w:color w:val="000000" w:themeColor="text1"/>
          <w:sz w:val="28"/>
          <w:szCs w:val="28"/>
          <w:lang w:val="sq-AL"/>
        </w:rPr>
        <w:t>sisht pasurisë</w:t>
      </w:r>
      <w:r w:rsidR="00F73B30" w:rsidRPr="00441306">
        <w:rPr>
          <w:color w:val="000000" w:themeColor="text1"/>
          <w:sz w:val="28"/>
          <w:szCs w:val="28"/>
          <w:lang w:val="sq-AL"/>
        </w:rPr>
        <w:t xml:space="preserve"> së </w:t>
      </w:r>
      <w:r w:rsidR="00463B0A" w:rsidRPr="00441306">
        <w:rPr>
          <w:color w:val="000000" w:themeColor="text1"/>
          <w:sz w:val="28"/>
          <w:szCs w:val="28"/>
          <w:lang w:val="sq-AL"/>
        </w:rPr>
        <w:t>palu</w:t>
      </w:r>
      <w:r w:rsidR="00D64D55" w:rsidRPr="00441306">
        <w:rPr>
          <w:color w:val="000000" w:themeColor="text1"/>
          <w:sz w:val="28"/>
          <w:szCs w:val="28"/>
          <w:lang w:val="sq-AL"/>
        </w:rPr>
        <w:t>a</w:t>
      </w:r>
      <w:r w:rsidR="00463B0A" w:rsidRPr="00441306">
        <w:rPr>
          <w:color w:val="000000" w:themeColor="text1"/>
          <w:sz w:val="28"/>
          <w:szCs w:val="28"/>
          <w:lang w:val="sq-AL"/>
        </w:rPr>
        <w:t xml:space="preserve">jtshme </w:t>
      </w:r>
      <w:r w:rsidR="00333849" w:rsidRPr="00441306">
        <w:rPr>
          <w:color w:val="000000" w:themeColor="text1"/>
          <w:sz w:val="28"/>
          <w:szCs w:val="28"/>
          <w:lang w:val="sq-AL"/>
        </w:rPr>
        <w:t>shtetëror</w:t>
      </w:r>
      <w:r w:rsidR="00463B0A" w:rsidRPr="00441306">
        <w:rPr>
          <w:color w:val="000000" w:themeColor="text1"/>
          <w:sz w:val="28"/>
          <w:szCs w:val="28"/>
          <w:lang w:val="sq-AL"/>
        </w:rPr>
        <w:t>e</w:t>
      </w:r>
      <w:r w:rsidRPr="00441306">
        <w:rPr>
          <w:color w:val="000000" w:themeColor="text1"/>
          <w:sz w:val="28"/>
          <w:szCs w:val="28"/>
          <w:lang w:val="sq-AL"/>
        </w:rPr>
        <w:t xml:space="preserve"> që </w:t>
      </w:r>
      <w:r w:rsidR="00463B0A" w:rsidRPr="00441306">
        <w:rPr>
          <w:color w:val="000000" w:themeColor="text1"/>
          <w:sz w:val="28"/>
          <w:szCs w:val="28"/>
          <w:lang w:val="sq-AL"/>
        </w:rPr>
        <w:t xml:space="preserve">posedon </w:t>
      </w:r>
      <w:r w:rsidR="00B8013E" w:rsidRPr="00441306">
        <w:rPr>
          <w:color w:val="000000" w:themeColor="text1"/>
          <w:sz w:val="28"/>
          <w:szCs w:val="28"/>
          <w:lang w:val="sq-AL"/>
        </w:rPr>
        <w:t>faktikisht,</w:t>
      </w:r>
      <w:r w:rsidR="00333849" w:rsidRPr="00441306">
        <w:rPr>
          <w:color w:val="000000" w:themeColor="text1"/>
          <w:sz w:val="28"/>
          <w:szCs w:val="28"/>
          <w:lang w:val="sq-AL"/>
        </w:rPr>
        <w:t xml:space="preserve"> të </w:t>
      </w:r>
      <w:r w:rsidR="00D14C1D" w:rsidRPr="00441306">
        <w:rPr>
          <w:color w:val="000000" w:themeColor="text1"/>
          <w:sz w:val="28"/>
          <w:szCs w:val="28"/>
          <w:lang w:val="sq-AL"/>
        </w:rPr>
        <w:t xml:space="preserve">cilat </w:t>
      </w:r>
      <w:r w:rsidRPr="00441306">
        <w:rPr>
          <w:color w:val="000000" w:themeColor="text1"/>
          <w:sz w:val="28"/>
          <w:szCs w:val="28"/>
          <w:lang w:val="sq-AL"/>
        </w:rPr>
        <w:t>për</w:t>
      </w:r>
      <w:r w:rsidR="00387CDD" w:rsidRPr="00441306">
        <w:rPr>
          <w:color w:val="000000" w:themeColor="text1"/>
          <w:sz w:val="28"/>
          <w:szCs w:val="28"/>
          <w:lang w:val="sq-AL"/>
        </w:rPr>
        <w:t>mbajnë</w:t>
      </w:r>
      <w:r w:rsidR="00D14C1D" w:rsidRPr="00441306">
        <w:rPr>
          <w:color w:val="000000" w:themeColor="text1"/>
          <w:sz w:val="28"/>
          <w:szCs w:val="28"/>
          <w:lang w:val="sq-AL"/>
        </w:rPr>
        <w:t xml:space="preserve"> fitimin ose njohjen e </w:t>
      </w:r>
      <w:r w:rsidR="00333849" w:rsidRPr="00441306">
        <w:rPr>
          <w:color w:val="000000" w:themeColor="text1"/>
          <w:sz w:val="28"/>
          <w:szCs w:val="28"/>
          <w:lang w:val="sq-AL"/>
        </w:rPr>
        <w:t>pronësisë</w:t>
      </w:r>
      <w:r w:rsidR="00D14C1D" w:rsidRPr="00441306">
        <w:rPr>
          <w:color w:val="000000" w:themeColor="text1"/>
          <w:sz w:val="28"/>
          <w:szCs w:val="28"/>
          <w:lang w:val="sq-AL"/>
        </w:rPr>
        <w:t xml:space="preserve"> mbi pasuri</w:t>
      </w:r>
      <w:r w:rsidR="00333849" w:rsidRPr="00441306">
        <w:rPr>
          <w:color w:val="000000" w:themeColor="text1"/>
          <w:sz w:val="28"/>
          <w:szCs w:val="28"/>
          <w:lang w:val="sq-AL"/>
        </w:rPr>
        <w:t xml:space="preserve"> të </w:t>
      </w:r>
      <w:r w:rsidR="00D14C1D" w:rsidRPr="00441306">
        <w:rPr>
          <w:color w:val="000000" w:themeColor="text1"/>
          <w:sz w:val="28"/>
          <w:szCs w:val="28"/>
          <w:lang w:val="sq-AL"/>
        </w:rPr>
        <w:t>paluajtshme</w:t>
      </w:r>
      <w:r w:rsidR="00D64D55" w:rsidRPr="00441306">
        <w:rPr>
          <w:color w:val="000000" w:themeColor="text1"/>
          <w:sz w:val="28"/>
          <w:szCs w:val="28"/>
          <w:lang w:val="sq-AL"/>
        </w:rPr>
        <w:t>,</w:t>
      </w:r>
      <w:r w:rsidR="00333849" w:rsidRPr="00441306">
        <w:rPr>
          <w:color w:val="000000" w:themeColor="text1"/>
          <w:sz w:val="28"/>
          <w:szCs w:val="28"/>
          <w:lang w:val="sq-AL"/>
        </w:rPr>
        <w:t xml:space="preserve"> në </w:t>
      </w:r>
      <w:r w:rsidR="00463B0A" w:rsidRPr="00441306">
        <w:rPr>
          <w:color w:val="000000" w:themeColor="text1"/>
          <w:sz w:val="28"/>
          <w:szCs w:val="28"/>
          <w:lang w:val="sq-AL"/>
        </w:rPr>
        <w:t>zbatim</w:t>
      </w:r>
      <w:r w:rsidR="00333849" w:rsidRPr="00441306">
        <w:rPr>
          <w:color w:val="000000" w:themeColor="text1"/>
          <w:sz w:val="28"/>
          <w:szCs w:val="28"/>
          <w:lang w:val="sq-AL"/>
        </w:rPr>
        <w:t xml:space="preserve"> të </w:t>
      </w:r>
      <w:r w:rsidR="00463B0A" w:rsidRPr="00441306">
        <w:rPr>
          <w:color w:val="000000" w:themeColor="text1"/>
          <w:sz w:val="28"/>
          <w:szCs w:val="28"/>
          <w:lang w:val="sq-AL"/>
        </w:rPr>
        <w:t>legjislacionit</w:t>
      </w:r>
      <w:r w:rsidR="00333849" w:rsidRPr="00441306">
        <w:rPr>
          <w:color w:val="000000" w:themeColor="text1"/>
          <w:sz w:val="28"/>
          <w:szCs w:val="28"/>
          <w:lang w:val="sq-AL"/>
        </w:rPr>
        <w:t xml:space="preserve"> në </w:t>
      </w:r>
      <w:r w:rsidR="00463B0A" w:rsidRPr="00441306">
        <w:rPr>
          <w:color w:val="000000" w:themeColor="text1"/>
          <w:sz w:val="28"/>
          <w:szCs w:val="28"/>
          <w:lang w:val="sq-AL"/>
        </w:rPr>
        <w:t xml:space="preserve">fuqi </w:t>
      </w:r>
      <w:r w:rsidRPr="00441306">
        <w:rPr>
          <w:color w:val="000000" w:themeColor="text1"/>
          <w:sz w:val="28"/>
          <w:szCs w:val="28"/>
          <w:lang w:val="sq-AL"/>
        </w:rPr>
        <w:t>për</w:t>
      </w:r>
      <w:r w:rsidR="00463B0A" w:rsidRPr="00441306">
        <w:rPr>
          <w:color w:val="000000" w:themeColor="text1"/>
          <w:sz w:val="28"/>
          <w:szCs w:val="28"/>
          <w:lang w:val="sq-AL"/>
        </w:rPr>
        <w:t xml:space="preserve"> fitimin e </w:t>
      </w:r>
      <w:r w:rsidR="00333849" w:rsidRPr="00441306">
        <w:rPr>
          <w:color w:val="000000" w:themeColor="text1"/>
          <w:sz w:val="28"/>
          <w:szCs w:val="28"/>
          <w:lang w:val="sq-AL"/>
        </w:rPr>
        <w:t>pronësisë</w:t>
      </w:r>
      <w:r w:rsidR="00D14C1D" w:rsidRPr="00441306">
        <w:rPr>
          <w:color w:val="000000" w:themeColor="text1"/>
          <w:sz w:val="28"/>
          <w:szCs w:val="28"/>
          <w:lang w:val="sq-AL"/>
        </w:rPr>
        <w:t>;</w:t>
      </w:r>
    </w:p>
    <w:p w14:paraId="4DA990B2" w14:textId="77777777" w:rsidR="00D14C1D" w:rsidRPr="00441306" w:rsidRDefault="00387CDD" w:rsidP="00BB6298">
      <w:pPr>
        <w:pStyle w:val="ListParagraph"/>
        <w:numPr>
          <w:ilvl w:val="5"/>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Vërtetimin</w:t>
      </w:r>
      <w:r w:rsidR="0069431F" w:rsidRPr="00441306">
        <w:rPr>
          <w:color w:val="000000" w:themeColor="text1"/>
          <w:sz w:val="28"/>
          <w:szCs w:val="28"/>
          <w:lang w:val="sq-AL"/>
        </w:rPr>
        <w:t xml:space="preserve"> </w:t>
      </w:r>
      <w:r w:rsidR="00507497" w:rsidRPr="00441306">
        <w:rPr>
          <w:color w:val="000000" w:themeColor="text1"/>
          <w:sz w:val="28"/>
          <w:szCs w:val="28"/>
          <w:lang w:val="sq-AL"/>
        </w:rPr>
        <w:t xml:space="preserve">nga strukturat komunitare të </w:t>
      </w:r>
      <w:r w:rsidR="0088391E" w:rsidRPr="00441306">
        <w:rPr>
          <w:color w:val="000000" w:themeColor="text1"/>
          <w:sz w:val="28"/>
          <w:szCs w:val="28"/>
          <w:lang w:val="sq-AL"/>
        </w:rPr>
        <w:t>njësisë</w:t>
      </w:r>
      <w:r w:rsidR="00F73B30" w:rsidRPr="00441306">
        <w:rPr>
          <w:color w:val="000000" w:themeColor="text1"/>
          <w:sz w:val="28"/>
          <w:szCs w:val="28"/>
          <w:lang w:val="sq-AL"/>
        </w:rPr>
        <w:t xml:space="preserve"> së </w:t>
      </w:r>
      <w:r w:rsidR="00507497" w:rsidRPr="00441306">
        <w:rPr>
          <w:color w:val="000000" w:themeColor="text1"/>
          <w:sz w:val="28"/>
          <w:szCs w:val="28"/>
          <w:lang w:val="sq-AL"/>
        </w:rPr>
        <w:t>vet</w:t>
      </w:r>
      <w:r w:rsidR="00D64D55" w:rsidRPr="00441306">
        <w:rPr>
          <w:color w:val="000000" w:themeColor="text1"/>
          <w:sz w:val="28"/>
          <w:szCs w:val="28"/>
          <w:lang w:val="sq-AL"/>
        </w:rPr>
        <w:t>ë</w:t>
      </w:r>
      <w:r w:rsidR="00507497" w:rsidRPr="00441306">
        <w:rPr>
          <w:color w:val="000000" w:themeColor="text1"/>
          <w:sz w:val="28"/>
          <w:szCs w:val="28"/>
          <w:lang w:val="sq-AL"/>
        </w:rPr>
        <w:t xml:space="preserve">qeverisjes vendore </w:t>
      </w:r>
      <w:r w:rsidR="00B8013E" w:rsidRPr="00441306">
        <w:rPr>
          <w:color w:val="000000" w:themeColor="text1"/>
          <w:sz w:val="28"/>
          <w:szCs w:val="28"/>
          <w:lang w:val="sq-AL"/>
        </w:rPr>
        <w:t>apo administrato</w:t>
      </w:r>
      <w:r w:rsidR="00507497" w:rsidRPr="00441306">
        <w:rPr>
          <w:color w:val="000000" w:themeColor="text1"/>
          <w:sz w:val="28"/>
          <w:szCs w:val="28"/>
          <w:lang w:val="sq-AL"/>
        </w:rPr>
        <w:t>ri</w:t>
      </w:r>
      <w:r w:rsidR="00B8013E" w:rsidRPr="00441306">
        <w:rPr>
          <w:color w:val="000000" w:themeColor="text1"/>
          <w:sz w:val="28"/>
          <w:szCs w:val="28"/>
          <w:lang w:val="sq-AL"/>
        </w:rPr>
        <w:t xml:space="preserve"> i njësisë administrative në territorin e </w:t>
      </w:r>
      <w:r w:rsidR="00D932F3" w:rsidRPr="00441306">
        <w:rPr>
          <w:color w:val="000000" w:themeColor="text1"/>
          <w:sz w:val="28"/>
          <w:szCs w:val="28"/>
          <w:lang w:val="sq-AL"/>
        </w:rPr>
        <w:t>zonë</w:t>
      </w:r>
      <w:r w:rsidR="0069431F" w:rsidRPr="00441306">
        <w:rPr>
          <w:color w:val="000000" w:themeColor="text1"/>
          <w:sz w:val="28"/>
          <w:szCs w:val="28"/>
          <w:lang w:val="sq-AL"/>
        </w:rPr>
        <w:t>s</w:t>
      </w:r>
      <w:r w:rsidR="00F73B30" w:rsidRPr="00441306">
        <w:rPr>
          <w:color w:val="000000" w:themeColor="text1"/>
          <w:sz w:val="28"/>
          <w:szCs w:val="28"/>
          <w:lang w:val="sq-AL"/>
        </w:rPr>
        <w:t xml:space="preserve"> së </w:t>
      </w:r>
      <w:r w:rsidR="0088391E" w:rsidRPr="00441306">
        <w:rPr>
          <w:color w:val="000000" w:themeColor="text1"/>
          <w:sz w:val="28"/>
          <w:szCs w:val="28"/>
          <w:lang w:val="sq-AL"/>
        </w:rPr>
        <w:t>për</w:t>
      </w:r>
      <w:r w:rsidR="0069431F" w:rsidRPr="00441306">
        <w:rPr>
          <w:color w:val="000000" w:themeColor="text1"/>
          <w:sz w:val="28"/>
          <w:szCs w:val="28"/>
          <w:lang w:val="sq-AL"/>
        </w:rPr>
        <w:t>caktuar</w:t>
      </w:r>
      <w:r w:rsidRPr="00441306">
        <w:rPr>
          <w:color w:val="000000" w:themeColor="text1"/>
          <w:sz w:val="28"/>
          <w:szCs w:val="28"/>
          <w:lang w:val="sq-AL"/>
        </w:rPr>
        <w:t xml:space="preserve"> se</w:t>
      </w:r>
      <w:r w:rsidR="00F73B30" w:rsidRPr="00441306">
        <w:rPr>
          <w:color w:val="000000" w:themeColor="text1"/>
          <w:sz w:val="28"/>
          <w:szCs w:val="28"/>
          <w:lang w:val="sq-AL"/>
        </w:rPr>
        <w:t xml:space="preserve"> </w:t>
      </w:r>
      <w:r w:rsidR="00407B3D" w:rsidRPr="00441306">
        <w:rPr>
          <w:color w:val="000000" w:themeColor="text1"/>
          <w:sz w:val="28"/>
          <w:szCs w:val="28"/>
          <w:lang w:val="sq-AL"/>
        </w:rPr>
        <w:t xml:space="preserve">poseduesi faktik jopronar </w:t>
      </w:r>
      <w:r w:rsidR="0069431F" w:rsidRPr="00441306">
        <w:rPr>
          <w:color w:val="000000" w:themeColor="text1"/>
          <w:sz w:val="28"/>
          <w:szCs w:val="28"/>
          <w:lang w:val="sq-AL"/>
        </w:rPr>
        <w:t xml:space="preserve">ka </w:t>
      </w:r>
      <w:r w:rsidR="0088391E" w:rsidRPr="00441306">
        <w:rPr>
          <w:color w:val="000000" w:themeColor="text1"/>
          <w:sz w:val="28"/>
          <w:szCs w:val="28"/>
          <w:lang w:val="sq-AL"/>
        </w:rPr>
        <w:t>për</w:t>
      </w:r>
      <w:r w:rsidRPr="00441306">
        <w:rPr>
          <w:color w:val="000000" w:themeColor="text1"/>
          <w:sz w:val="28"/>
          <w:szCs w:val="28"/>
          <w:lang w:val="sq-AL"/>
        </w:rPr>
        <w:t>dorur</w:t>
      </w:r>
      <w:r w:rsidR="00333849" w:rsidRPr="00441306">
        <w:rPr>
          <w:color w:val="000000" w:themeColor="text1"/>
          <w:sz w:val="28"/>
          <w:szCs w:val="28"/>
          <w:lang w:val="sq-AL"/>
        </w:rPr>
        <w:t xml:space="preserve"> në </w:t>
      </w:r>
      <w:r w:rsidRPr="00441306">
        <w:rPr>
          <w:color w:val="000000" w:themeColor="text1"/>
          <w:sz w:val="28"/>
          <w:szCs w:val="28"/>
          <w:lang w:val="sq-AL"/>
        </w:rPr>
        <w:t>mënyrë</w:t>
      </w:r>
      <w:r w:rsidR="00333849" w:rsidRPr="00441306">
        <w:rPr>
          <w:color w:val="000000" w:themeColor="text1"/>
          <w:sz w:val="28"/>
          <w:szCs w:val="28"/>
          <w:lang w:val="sq-AL"/>
        </w:rPr>
        <w:t xml:space="preserve"> të </w:t>
      </w:r>
      <w:r w:rsidRPr="00441306">
        <w:rPr>
          <w:color w:val="000000" w:themeColor="text1"/>
          <w:sz w:val="28"/>
          <w:szCs w:val="28"/>
          <w:lang w:val="sq-AL"/>
        </w:rPr>
        <w:t>pandërprerë</w:t>
      </w:r>
      <w:r w:rsidR="00D64D55" w:rsidRPr="00441306">
        <w:rPr>
          <w:color w:val="000000" w:themeColor="text1"/>
          <w:sz w:val="28"/>
          <w:szCs w:val="28"/>
          <w:lang w:val="sq-AL"/>
        </w:rPr>
        <w:t>,</w:t>
      </w:r>
      <w:r w:rsidR="0069431F" w:rsidRPr="00441306">
        <w:rPr>
          <w:color w:val="000000" w:themeColor="text1"/>
          <w:sz w:val="28"/>
          <w:szCs w:val="28"/>
          <w:lang w:val="sq-AL"/>
        </w:rPr>
        <w:t xml:space="preserve"> </w:t>
      </w:r>
      <w:r w:rsidR="00407B3D" w:rsidRPr="00441306">
        <w:rPr>
          <w:color w:val="000000" w:themeColor="text1"/>
          <w:sz w:val="28"/>
          <w:szCs w:val="28"/>
          <w:lang w:val="sq-AL"/>
        </w:rPr>
        <w:t>prej</w:t>
      </w:r>
      <w:r w:rsidR="00333849" w:rsidRPr="00441306">
        <w:rPr>
          <w:color w:val="000000" w:themeColor="text1"/>
          <w:sz w:val="28"/>
          <w:szCs w:val="28"/>
          <w:lang w:val="sq-AL"/>
        </w:rPr>
        <w:t xml:space="preserve"> të </w:t>
      </w:r>
      <w:r w:rsidR="00407B3D" w:rsidRPr="00441306">
        <w:rPr>
          <w:color w:val="000000" w:themeColor="text1"/>
          <w:sz w:val="28"/>
          <w:szCs w:val="28"/>
          <w:lang w:val="sq-AL"/>
        </w:rPr>
        <w:t xml:space="preserve">pakten 10 viteve </w:t>
      </w:r>
      <w:r w:rsidRPr="00441306">
        <w:rPr>
          <w:color w:val="000000" w:themeColor="text1"/>
          <w:sz w:val="28"/>
          <w:szCs w:val="28"/>
          <w:lang w:val="sq-AL"/>
        </w:rPr>
        <w:t>pasurinë</w:t>
      </w:r>
      <w:r w:rsidR="0069431F" w:rsidRPr="00441306">
        <w:rPr>
          <w:color w:val="000000" w:themeColor="text1"/>
          <w:sz w:val="28"/>
          <w:szCs w:val="28"/>
          <w:lang w:val="sq-AL"/>
        </w:rPr>
        <w:t xml:space="preserve"> e paluajtshme </w:t>
      </w:r>
      <w:r w:rsidR="00333849" w:rsidRPr="00441306">
        <w:rPr>
          <w:color w:val="000000" w:themeColor="text1"/>
          <w:sz w:val="28"/>
          <w:szCs w:val="28"/>
          <w:lang w:val="sq-AL"/>
        </w:rPr>
        <w:t>shtetëror</w:t>
      </w:r>
      <w:r w:rsidR="0069431F" w:rsidRPr="00441306">
        <w:rPr>
          <w:color w:val="000000" w:themeColor="text1"/>
          <w:sz w:val="28"/>
          <w:szCs w:val="28"/>
          <w:lang w:val="sq-AL"/>
        </w:rPr>
        <w:t>e</w:t>
      </w:r>
      <w:r w:rsidR="001608A0" w:rsidRPr="00441306">
        <w:rPr>
          <w:color w:val="000000" w:themeColor="text1"/>
          <w:sz w:val="28"/>
          <w:szCs w:val="28"/>
          <w:lang w:val="sq-AL"/>
        </w:rPr>
        <w:t>,</w:t>
      </w:r>
      <w:r w:rsidR="0069431F" w:rsidRPr="00441306">
        <w:rPr>
          <w:color w:val="000000" w:themeColor="text1"/>
          <w:sz w:val="28"/>
          <w:szCs w:val="28"/>
          <w:lang w:val="sq-AL"/>
        </w:rPr>
        <w:t xml:space="preserve"> sipas </w:t>
      </w:r>
      <w:r w:rsidR="0088391E" w:rsidRPr="00441306">
        <w:rPr>
          <w:color w:val="000000" w:themeColor="text1"/>
          <w:sz w:val="28"/>
          <w:szCs w:val="28"/>
          <w:lang w:val="sq-AL"/>
        </w:rPr>
        <w:t>për</w:t>
      </w:r>
      <w:r w:rsidR="0069431F" w:rsidRPr="00441306">
        <w:rPr>
          <w:color w:val="000000" w:themeColor="text1"/>
          <w:sz w:val="28"/>
          <w:szCs w:val="28"/>
          <w:lang w:val="sq-AL"/>
        </w:rPr>
        <w:t>caktimeve</w:t>
      </w:r>
      <w:r w:rsidR="00333849" w:rsidRPr="00441306">
        <w:rPr>
          <w:color w:val="000000" w:themeColor="text1"/>
          <w:sz w:val="28"/>
          <w:szCs w:val="28"/>
          <w:lang w:val="sq-AL"/>
        </w:rPr>
        <w:t xml:space="preserve"> të </w:t>
      </w:r>
      <w:r w:rsidR="00AB1DB2" w:rsidRPr="00441306">
        <w:rPr>
          <w:color w:val="000000" w:themeColor="text1"/>
          <w:sz w:val="28"/>
          <w:szCs w:val="28"/>
          <w:lang w:val="sq-AL"/>
        </w:rPr>
        <w:t xml:space="preserve">pikës 7 të </w:t>
      </w:r>
      <w:r w:rsidR="0069431F" w:rsidRPr="00441306">
        <w:rPr>
          <w:color w:val="000000" w:themeColor="text1"/>
          <w:sz w:val="28"/>
          <w:szCs w:val="28"/>
          <w:lang w:val="sq-AL"/>
        </w:rPr>
        <w:t xml:space="preserve">nenit 3 </w:t>
      </w:r>
      <w:r w:rsidR="00AB1DB2" w:rsidRPr="00441306">
        <w:rPr>
          <w:color w:val="000000" w:themeColor="text1"/>
          <w:sz w:val="28"/>
          <w:szCs w:val="28"/>
          <w:lang w:val="sq-AL"/>
        </w:rPr>
        <w:t>të</w:t>
      </w:r>
      <w:r w:rsidR="0069431F" w:rsidRPr="00441306">
        <w:rPr>
          <w:color w:val="000000" w:themeColor="text1"/>
          <w:sz w:val="28"/>
          <w:szCs w:val="28"/>
          <w:lang w:val="sq-AL"/>
        </w:rPr>
        <w:t xml:space="preserve"> k</w:t>
      </w:r>
      <w:r w:rsidR="00AB1DB2" w:rsidRPr="00441306">
        <w:rPr>
          <w:color w:val="000000" w:themeColor="text1"/>
          <w:sz w:val="28"/>
          <w:szCs w:val="28"/>
          <w:lang w:val="sq-AL"/>
        </w:rPr>
        <w:t>ë</w:t>
      </w:r>
      <w:r w:rsidR="0069431F" w:rsidRPr="00441306">
        <w:rPr>
          <w:color w:val="000000" w:themeColor="text1"/>
          <w:sz w:val="28"/>
          <w:szCs w:val="28"/>
          <w:lang w:val="sq-AL"/>
        </w:rPr>
        <w:t>tij ligji</w:t>
      </w:r>
      <w:r w:rsidR="00D14C1D" w:rsidRPr="00441306">
        <w:rPr>
          <w:color w:val="000000" w:themeColor="text1"/>
          <w:sz w:val="28"/>
          <w:szCs w:val="28"/>
          <w:lang w:val="sq-AL"/>
        </w:rPr>
        <w:t>;</w:t>
      </w:r>
    </w:p>
    <w:p w14:paraId="7D20E3B0" w14:textId="77777777" w:rsidR="0069431F" w:rsidRPr="00441306" w:rsidRDefault="00387CDD" w:rsidP="00BB6298">
      <w:pPr>
        <w:pStyle w:val="ListParagraph"/>
        <w:numPr>
          <w:ilvl w:val="5"/>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vërtetimin</w:t>
      </w:r>
      <w:r w:rsidR="0069431F" w:rsidRPr="00441306">
        <w:rPr>
          <w:color w:val="000000" w:themeColor="text1"/>
          <w:sz w:val="28"/>
          <w:szCs w:val="28"/>
          <w:lang w:val="sq-AL"/>
        </w:rPr>
        <w:t xml:space="preserve"> </w:t>
      </w:r>
      <w:r w:rsidR="0088391E" w:rsidRPr="00441306">
        <w:rPr>
          <w:color w:val="000000" w:themeColor="text1"/>
          <w:sz w:val="28"/>
          <w:szCs w:val="28"/>
          <w:lang w:val="sq-AL"/>
        </w:rPr>
        <w:t>për</w:t>
      </w:r>
      <w:r w:rsidR="0069431F" w:rsidRPr="00441306">
        <w:rPr>
          <w:color w:val="000000" w:themeColor="text1"/>
          <w:sz w:val="28"/>
          <w:szCs w:val="28"/>
          <w:lang w:val="sq-AL"/>
        </w:rPr>
        <w:t xml:space="preserve"> </w:t>
      </w:r>
      <w:r w:rsidR="00D82346" w:rsidRPr="00441306">
        <w:rPr>
          <w:color w:val="000000" w:themeColor="text1"/>
          <w:sz w:val="28"/>
          <w:szCs w:val="28"/>
          <w:lang w:val="sq-AL"/>
        </w:rPr>
        <w:t>gjendjen civile dhe banimin</w:t>
      </w:r>
      <w:r w:rsidR="0069431F" w:rsidRPr="00441306">
        <w:rPr>
          <w:color w:val="000000" w:themeColor="text1"/>
          <w:sz w:val="28"/>
          <w:szCs w:val="28"/>
          <w:lang w:val="sq-AL"/>
        </w:rPr>
        <w:t xml:space="preserve"> e poseduesit faktik jopronar prej</w:t>
      </w:r>
      <w:r w:rsidR="00333849" w:rsidRPr="00441306">
        <w:rPr>
          <w:color w:val="000000" w:themeColor="text1"/>
          <w:sz w:val="28"/>
          <w:szCs w:val="28"/>
          <w:lang w:val="sq-AL"/>
        </w:rPr>
        <w:t xml:space="preserve"> të </w:t>
      </w:r>
      <w:r w:rsidR="0069431F" w:rsidRPr="00441306">
        <w:rPr>
          <w:color w:val="000000" w:themeColor="text1"/>
          <w:sz w:val="28"/>
          <w:szCs w:val="28"/>
          <w:lang w:val="sq-AL"/>
        </w:rPr>
        <w:t>pakten 10 vitesh</w:t>
      </w:r>
      <w:r w:rsidR="00333849" w:rsidRPr="00441306">
        <w:rPr>
          <w:color w:val="000000" w:themeColor="text1"/>
          <w:sz w:val="28"/>
          <w:szCs w:val="28"/>
          <w:lang w:val="sq-AL"/>
        </w:rPr>
        <w:t xml:space="preserve"> në </w:t>
      </w:r>
      <w:r w:rsidRPr="00441306">
        <w:rPr>
          <w:color w:val="000000" w:themeColor="text1"/>
          <w:sz w:val="28"/>
          <w:szCs w:val="28"/>
          <w:lang w:val="sq-AL"/>
        </w:rPr>
        <w:t>njësinë</w:t>
      </w:r>
      <w:r w:rsidR="0069431F" w:rsidRPr="00441306">
        <w:rPr>
          <w:color w:val="000000" w:themeColor="text1"/>
          <w:sz w:val="28"/>
          <w:szCs w:val="28"/>
          <w:lang w:val="sq-AL"/>
        </w:rPr>
        <w:t xml:space="preserve"> administrative brenda </w:t>
      </w:r>
      <w:r w:rsidR="00D932F3" w:rsidRPr="00441306">
        <w:rPr>
          <w:color w:val="000000" w:themeColor="text1"/>
          <w:sz w:val="28"/>
          <w:szCs w:val="28"/>
          <w:lang w:val="sq-AL"/>
        </w:rPr>
        <w:t>zonë</w:t>
      </w:r>
      <w:r w:rsidR="0069431F" w:rsidRPr="00441306">
        <w:rPr>
          <w:color w:val="000000" w:themeColor="text1"/>
          <w:sz w:val="28"/>
          <w:szCs w:val="28"/>
          <w:lang w:val="sq-AL"/>
        </w:rPr>
        <w:t>s</w:t>
      </w:r>
      <w:r w:rsidR="00F73B30" w:rsidRPr="00441306">
        <w:rPr>
          <w:color w:val="000000" w:themeColor="text1"/>
          <w:sz w:val="28"/>
          <w:szCs w:val="28"/>
          <w:lang w:val="sq-AL"/>
        </w:rPr>
        <w:t xml:space="preserve"> së </w:t>
      </w:r>
      <w:r w:rsidR="0088391E" w:rsidRPr="00441306">
        <w:rPr>
          <w:color w:val="000000" w:themeColor="text1"/>
          <w:sz w:val="28"/>
          <w:szCs w:val="28"/>
          <w:lang w:val="sq-AL"/>
        </w:rPr>
        <w:t>për</w:t>
      </w:r>
      <w:r w:rsidR="0069431F" w:rsidRPr="00441306">
        <w:rPr>
          <w:color w:val="000000" w:themeColor="text1"/>
          <w:sz w:val="28"/>
          <w:szCs w:val="28"/>
          <w:lang w:val="sq-AL"/>
        </w:rPr>
        <w:t>caktuar</w:t>
      </w:r>
      <w:r w:rsidRPr="00441306">
        <w:rPr>
          <w:color w:val="000000" w:themeColor="text1"/>
          <w:sz w:val="28"/>
          <w:szCs w:val="28"/>
          <w:lang w:val="sq-AL"/>
        </w:rPr>
        <w:t>;</w:t>
      </w:r>
    </w:p>
    <w:p w14:paraId="71CBCDC5" w14:textId="77777777" w:rsidR="00792FCF" w:rsidRPr="00441306" w:rsidRDefault="00387CDD" w:rsidP="00BB6298">
      <w:pPr>
        <w:pStyle w:val="ListParagraph"/>
        <w:numPr>
          <w:ilvl w:val="5"/>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lastRenderedPageBreak/>
        <w:t>a</w:t>
      </w:r>
      <w:r w:rsidR="00792FCF" w:rsidRPr="00441306">
        <w:rPr>
          <w:color w:val="000000" w:themeColor="text1"/>
          <w:sz w:val="28"/>
          <w:szCs w:val="28"/>
          <w:lang w:val="sq-AL"/>
        </w:rPr>
        <w:t xml:space="preserve">ty ku </w:t>
      </w:r>
      <w:r w:rsidR="00F73B30" w:rsidRPr="00441306">
        <w:rPr>
          <w:color w:val="000000" w:themeColor="text1"/>
          <w:sz w:val="28"/>
          <w:szCs w:val="28"/>
          <w:lang w:val="sq-AL"/>
        </w:rPr>
        <w:t>është</w:t>
      </w:r>
      <w:r w:rsidRPr="00441306">
        <w:rPr>
          <w:color w:val="000000" w:themeColor="text1"/>
          <w:sz w:val="28"/>
          <w:szCs w:val="28"/>
          <w:lang w:val="sq-AL"/>
        </w:rPr>
        <w:t xml:space="preserve"> e mundur deklaratë</w:t>
      </w:r>
      <w:r w:rsidR="00792FCF" w:rsidRPr="00441306">
        <w:rPr>
          <w:color w:val="000000" w:themeColor="text1"/>
          <w:sz w:val="28"/>
          <w:szCs w:val="28"/>
          <w:lang w:val="sq-AL"/>
        </w:rPr>
        <w:t xml:space="preserve"> noteriale</w:t>
      </w:r>
      <w:r w:rsidRPr="00441306">
        <w:rPr>
          <w:color w:val="000000" w:themeColor="text1"/>
          <w:sz w:val="28"/>
          <w:szCs w:val="28"/>
          <w:lang w:val="sq-AL"/>
        </w:rPr>
        <w:t xml:space="preserve"> nga kufitarët e pasurisë</w:t>
      </w:r>
      <w:r w:rsidR="00F73B30" w:rsidRPr="00441306">
        <w:rPr>
          <w:color w:val="000000" w:themeColor="text1"/>
          <w:sz w:val="28"/>
          <w:szCs w:val="28"/>
          <w:lang w:val="sq-AL"/>
        </w:rPr>
        <w:t xml:space="preserve"> së </w:t>
      </w:r>
      <w:r w:rsidR="00792FCF" w:rsidRPr="00441306">
        <w:rPr>
          <w:color w:val="000000" w:themeColor="text1"/>
          <w:sz w:val="28"/>
          <w:szCs w:val="28"/>
          <w:lang w:val="sq-AL"/>
        </w:rPr>
        <w:t xml:space="preserve">paluajtshme </w:t>
      </w:r>
      <w:r w:rsidR="00333849" w:rsidRPr="00441306">
        <w:rPr>
          <w:color w:val="000000" w:themeColor="text1"/>
          <w:sz w:val="28"/>
          <w:szCs w:val="28"/>
          <w:lang w:val="sq-AL"/>
        </w:rPr>
        <w:t>shtetëror</w:t>
      </w:r>
      <w:r w:rsidR="00792FCF" w:rsidRPr="00441306">
        <w:rPr>
          <w:color w:val="000000" w:themeColor="text1"/>
          <w:sz w:val="28"/>
          <w:szCs w:val="28"/>
          <w:lang w:val="sq-AL"/>
        </w:rPr>
        <w:t>e</w:t>
      </w:r>
      <w:r w:rsidR="00333849" w:rsidRPr="00441306">
        <w:rPr>
          <w:color w:val="000000" w:themeColor="text1"/>
          <w:sz w:val="28"/>
          <w:szCs w:val="28"/>
          <w:lang w:val="sq-AL"/>
        </w:rPr>
        <w:t xml:space="preserve"> të </w:t>
      </w:r>
      <w:r w:rsidRPr="00441306">
        <w:rPr>
          <w:color w:val="000000" w:themeColor="text1"/>
          <w:sz w:val="28"/>
          <w:szCs w:val="28"/>
          <w:lang w:val="sq-AL"/>
        </w:rPr>
        <w:t>përdorur</w:t>
      </w:r>
      <w:r w:rsidR="00792FCF" w:rsidRPr="00441306">
        <w:rPr>
          <w:color w:val="000000" w:themeColor="text1"/>
          <w:sz w:val="28"/>
          <w:szCs w:val="28"/>
          <w:lang w:val="sq-AL"/>
        </w:rPr>
        <w:t xml:space="preserve"> nga ana e poseduesit faktik jopronar. </w:t>
      </w:r>
      <w:r w:rsidR="004E789E" w:rsidRPr="00441306">
        <w:rPr>
          <w:color w:val="000000" w:themeColor="text1"/>
          <w:sz w:val="28"/>
          <w:szCs w:val="28"/>
          <w:lang w:val="sq-AL"/>
        </w:rPr>
        <w:t xml:space="preserve">Në çdo rast </w:t>
      </w:r>
      <w:r w:rsidR="00507497" w:rsidRPr="00441306">
        <w:rPr>
          <w:color w:val="000000" w:themeColor="text1"/>
          <w:sz w:val="28"/>
          <w:szCs w:val="28"/>
          <w:lang w:val="sq-AL"/>
        </w:rPr>
        <w:t xml:space="preserve">ASHK </w:t>
      </w:r>
      <w:r w:rsidR="004E789E" w:rsidRPr="00441306">
        <w:rPr>
          <w:color w:val="000000" w:themeColor="text1"/>
          <w:sz w:val="28"/>
          <w:szCs w:val="28"/>
          <w:lang w:val="sq-AL"/>
        </w:rPr>
        <w:t xml:space="preserve">do të </w:t>
      </w:r>
      <w:r w:rsidR="00507497" w:rsidRPr="00441306">
        <w:rPr>
          <w:color w:val="000000" w:themeColor="text1"/>
          <w:sz w:val="28"/>
          <w:szCs w:val="28"/>
          <w:lang w:val="sq-AL"/>
        </w:rPr>
        <w:t>përcaktojë</w:t>
      </w:r>
      <w:r w:rsidR="004E789E" w:rsidRPr="00441306">
        <w:rPr>
          <w:color w:val="000000" w:themeColor="text1"/>
          <w:sz w:val="28"/>
          <w:szCs w:val="28"/>
          <w:lang w:val="sq-AL"/>
        </w:rPr>
        <w:t xml:space="preserve"> kufijtë e pasurisë </w:t>
      </w:r>
      <w:r w:rsidR="00507497" w:rsidRPr="00441306">
        <w:rPr>
          <w:color w:val="000000" w:themeColor="text1"/>
          <w:sz w:val="28"/>
          <w:szCs w:val="28"/>
          <w:lang w:val="sq-AL"/>
        </w:rPr>
        <w:t xml:space="preserve">së paluajtshme shtetërore të poseduar faktikisht </w:t>
      </w:r>
      <w:r w:rsidR="004E789E" w:rsidRPr="00441306">
        <w:rPr>
          <w:color w:val="000000" w:themeColor="text1"/>
          <w:sz w:val="28"/>
          <w:szCs w:val="28"/>
          <w:lang w:val="sq-AL"/>
        </w:rPr>
        <w:t xml:space="preserve">në bashkëpunim me </w:t>
      </w:r>
      <w:r w:rsidR="00507497" w:rsidRPr="00441306">
        <w:rPr>
          <w:color w:val="000000" w:themeColor="text1"/>
          <w:sz w:val="28"/>
          <w:szCs w:val="28"/>
          <w:lang w:val="sq-AL"/>
        </w:rPr>
        <w:t>strukturën e posaçme</w:t>
      </w:r>
      <w:r w:rsidR="004E789E" w:rsidRPr="00441306">
        <w:rPr>
          <w:color w:val="000000" w:themeColor="text1"/>
          <w:sz w:val="28"/>
          <w:szCs w:val="28"/>
          <w:lang w:val="sq-AL"/>
        </w:rPr>
        <w:t xml:space="preserve"> dhe organet e</w:t>
      </w:r>
      <w:r w:rsidRPr="00441306">
        <w:rPr>
          <w:color w:val="000000" w:themeColor="text1"/>
          <w:sz w:val="28"/>
          <w:szCs w:val="28"/>
          <w:lang w:val="sq-AL"/>
        </w:rPr>
        <w:t xml:space="preserve"> një</w:t>
      </w:r>
      <w:r w:rsidR="004E789E" w:rsidRPr="00441306">
        <w:rPr>
          <w:color w:val="000000" w:themeColor="text1"/>
          <w:sz w:val="28"/>
          <w:szCs w:val="28"/>
          <w:lang w:val="sq-AL"/>
        </w:rPr>
        <w:t>sisë së vet</w:t>
      </w:r>
      <w:r w:rsidR="001608A0" w:rsidRPr="00441306">
        <w:rPr>
          <w:color w:val="000000" w:themeColor="text1"/>
          <w:sz w:val="28"/>
          <w:szCs w:val="28"/>
          <w:lang w:val="sq-AL"/>
        </w:rPr>
        <w:t>ë</w:t>
      </w:r>
      <w:r w:rsidR="004E789E" w:rsidRPr="00441306">
        <w:rPr>
          <w:color w:val="000000" w:themeColor="text1"/>
          <w:sz w:val="28"/>
          <w:szCs w:val="28"/>
          <w:lang w:val="sq-AL"/>
        </w:rPr>
        <w:t>qeverisjes vendore</w:t>
      </w:r>
      <w:r w:rsidR="00507497" w:rsidRPr="00441306">
        <w:rPr>
          <w:color w:val="000000" w:themeColor="text1"/>
          <w:sz w:val="28"/>
          <w:szCs w:val="28"/>
          <w:lang w:val="sq-AL"/>
        </w:rPr>
        <w:t>.</w:t>
      </w:r>
    </w:p>
    <w:p w14:paraId="32A20211" w14:textId="77777777" w:rsidR="00CE1E8B" w:rsidRPr="00441306" w:rsidRDefault="00CE1E8B" w:rsidP="00E20B3A">
      <w:pPr>
        <w:jc w:val="both"/>
        <w:rPr>
          <w:color w:val="000000" w:themeColor="text1"/>
          <w:sz w:val="28"/>
          <w:szCs w:val="28"/>
          <w:lang w:val="sq-AL"/>
        </w:rPr>
      </w:pPr>
    </w:p>
    <w:p w14:paraId="0C3617A0" w14:textId="77777777" w:rsidR="00CE1E8B" w:rsidRPr="00441306" w:rsidRDefault="00E20B3A" w:rsidP="00F73B30">
      <w:pPr>
        <w:pStyle w:val="ListParagraph"/>
        <w:numPr>
          <w:ilvl w:val="3"/>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N</w:t>
      </w:r>
      <w:r w:rsidR="001608A0" w:rsidRPr="00441306">
        <w:rPr>
          <w:color w:val="000000" w:themeColor="text1"/>
          <w:sz w:val="28"/>
          <w:szCs w:val="28"/>
          <w:lang w:val="sq-AL"/>
        </w:rPr>
        <w:t>ë</w:t>
      </w:r>
      <w:r w:rsidRPr="00441306">
        <w:rPr>
          <w:color w:val="000000" w:themeColor="text1"/>
          <w:sz w:val="28"/>
          <w:szCs w:val="28"/>
          <w:lang w:val="sq-AL"/>
        </w:rPr>
        <w:t xml:space="preserve"> zbatim</w:t>
      </w:r>
      <w:r w:rsidR="00333849" w:rsidRPr="00441306">
        <w:rPr>
          <w:color w:val="000000" w:themeColor="text1"/>
          <w:sz w:val="28"/>
          <w:szCs w:val="28"/>
          <w:lang w:val="sq-AL"/>
        </w:rPr>
        <w:t xml:space="preserve"> të </w:t>
      </w:r>
      <w:r w:rsidRPr="00441306">
        <w:rPr>
          <w:color w:val="000000" w:themeColor="text1"/>
          <w:sz w:val="28"/>
          <w:szCs w:val="28"/>
          <w:lang w:val="sq-AL"/>
        </w:rPr>
        <w:t>pikes 2</w:t>
      </w:r>
      <w:r w:rsidR="00333849" w:rsidRPr="00441306">
        <w:rPr>
          <w:color w:val="000000" w:themeColor="text1"/>
          <w:sz w:val="28"/>
          <w:szCs w:val="28"/>
          <w:lang w:val="sq-AL"/>
        </w:rPr>
        <w:t xml:space="preserve"> të </w:t>
      </w:r>
      <w:r w:rsidR="0088391E" w:rsidRPr="00441306">
        <w:rPr>
          <w:color w:val="000000" w:themeColor="text1"/>
          <w:sz w:val="28"/>
          <w:szCs w:val="28"/>
          <w:lang w:val="sq-AL"/>
        </w:rPr>
        <w:t>këtij</w:t>
      </w:r>
      <w:r w:rsidRPr="00441306">
        <w:rPr>
          <w:color w:val="000000" w:themeColor="text1"/>
          <w:sz w:val="28"/>
          <w:szCs w:val="28"/>
          <w:lang w:val="sq-AL"/>
        </w:rPr>
        <w:t xml:space="preserve"> neni,</w:t>
      </w:r>
      <w:r w:rsidR="00CE1E8B" w:rsidRPr="00441306">
        <w:rPr>
          <w:color w:val="000000" w:themeColor="text1"/>
          <w:sz w:val="28"/>
          <w:szCs w:val="28"/>
          <w:lang w:val="sq-AL"/>
        </w:rPr>
        <w:t xml:space="preserve"> njësi</w:t>
      </w:r>
      <w:r w:rsidRPr="00441306">
        <w:rPr>
          <w:color w:val="000000" w:themeColor="text1"/>
          <w:sz w:val="28"/>
          <w:szCs w:val="28"/>
          <w:lang w:val="sq-AL"/>
        </w:rPr>
        <w:t>a</w:t>
      </w:r>
      <w:r w:rsidR="00CE1E8B" w:rsidRPr="00441306">
        <w:rPr>
          <w:color w:val="000000" w:themeColor="text1"/>
          <w:sz w:val="28"/>
          <w:szCs w:val="28"/>
          <w:lang w:val="sq-AL"/>
        </w:rPr>
        <w:t xml:space="preserve"> e vet</w:t>
      </w:r>
      <w:r w:rsidR="001608A0" w:rsidRPr="00441306">
        <w:rPr>
          <w:color w:val="000000" w:themeColor="text1"/>
          <w:sz w:val="28"/>
          <w:szCs w:val="28"/>
          <w:lang w:val="sq-AL"/>
        </w:rPr>
        <w:t>ë</w:t>
      </w:r>
      <w:r w:rsidR="00CE1E8B" w:rsidRPr="00441306">
        <w:rPr>
          <w:color w:val="000000" w:themeColor="text1"/>
          <w:sz w:val="28"/>
          <w:szCs w:val="28"/>
          <w:lang w:val="sq-AL"/>
        </w:rPr>
        <w:t xml:space="preserve">qeverisjes vendore, </w:t>
      </w:r>
      <w:r w:rsidR="00387CDD" w:rsidRPr="00441306">
        <w:rPr>
          <w:color w:val="000000" w:themeColor="text1"/>
          <w:sz w:val="28"/>
          <w:szCs w:val="28"/>
          <w:lang w:val="sq-AL"/>
        </w:rPr>
        <w:t>bashkërendon dhe bashkë</w:t>
      </w:r>
      <w:r w:rsidRPr="00441306">
        <w:rPr>
          <w:color w:val="000000" w:themeColor="text1"/>
          <w:sz w:val="28"/>
          <w:szCs w:val="28"/>
          <w:lang w:val="sq-AL"/>
        </w:rPr>
        <w:t xml:space="preserve">punon me </w:t>
      </w:r>
      <w:r w:rsidR="00CE1E8B" w:rsidRPr="00441306">
        <w:rPr>
          <w:color w:val="000000" w:themeColor="text1"/>
          <w:sz w:val="28"/>
          <w:szCs w:val="28"/>
          <w:lang w:val="sq-AL"/>
        </w:rPr>
        <w:t xml:space="preserve">strukturën e posaçme të krijuar nga ana e ministrisë përgjegjëse </w:t>
      </w:r>
      <w:r w:rsidR="00387CDD" w:rsidRPr="00441306">
        <w:rPr>
          <w:color w:val="000000" w:themeColor="text1"/>
          <w:sz w:val="28"/>
          <w:szCs w:val="28"/>
          <w:lang w:val="sq-AL"/>
        </w:rPr>
        <w:t>dhe me ASHK-në, prefekturë</w:t>
      </w:r>
      <w:r w:rsidRPr="00441306">
        <w:rPr>
          <w:color w:val="000000" w:themeColor="text1"/>
          <w:sz w:val="28"/>
          <w:szCs w:val="28"/>
          <w:lang w:val="sq-AL"/>
        </w:rPr>
        <w:t>n</w:t>
      </w:r>
      <w:r w:rsidR="00387CDD" w:rsidRPr="00441306">
        <w:rPr>
          <w:color w:val="000000" w:themeColor="text1"/>
          <w:sz w:val="28"/>
          <w:szCs w:val="28"/>
          <w:lang w:val="sq-AL"/>
        </w:rPr>
        <w:t>, kë</w:t>
      </w:r>
      <w:r w:rsidR="00D82346" w:rsidRPr="00441306">
        <w:rPr>
          <w:color w:val="000000" w:themeColor="text1"/>
          <w:sz w:val="28"/>
          <w:szCs w:val="28"/>
          <w:lang w:val="sq-AL"/>
        </w:rPr>
        <w:t>shillin e qarkut (DAMT)</w:t>
      </w:r>
      <w:r w:rsidRPr="00441306">
        <w:rPr>
          <w:color w:val="000000" w:themeColor="text1"/>
          <w:sz w:val="28"/>
          <w:szCs w:val="28"/>
          <w:lang w:val="sq-AL"/>
        </w:rPr>
        <w:t xml:space="preserve"> dhe </w:t>
      </w:r>
      <w:r w:rsidR="00333849" w:rsidRPr="00441306">
        <w:rPr>
          <w:color w:val="000000" w:themeColor="text1"/>
          <w:sz w:val="28"/>
          <w:szCs w:val="28"/>
          <w:lang w:val="sq-AL"/>
        </w:rPr>
        <w:t>çdo</w:t>
      </w:r>
      <w:r w:rsidRPr="00441306">
        <w:rPr>
          <w:color w:val="000000" w:themeColor="text1"/>
          <w:sz w:val="28"/>
          <w:szCs w:val="28"/>
          <w:lang w:val="sq-AL"/>
        </w:rPr>
        <w:t xml:space="preserve"> organ </w:t>
      </w:r>
      <w:r w:rsidR="00333849" w:rsidRPr="00441306">
        <w:rPr>
          <w:color w:val="000000" w:themeColor="text1"/>
          <w:sz w:val="28"/>
          <w:szCs w:val="28"/>
          <w:lang w:val="sq-AL"/>
        </w:rPr>
        <w:t>shtetëror</w:t>
      </w:r>
      <w:r w:rsidRPr="00441306">
        <w:rPr>
          <w:color w:val="000000" w:themeColor="text1"/>
          <w:sz w:val="28"/>
          <w:szCs w:val="28"/>
          <w:lang w:val="sq-AL"/>
        </w:rPr>
        <w:t xml:space="preserve"> </w:t>
      </w:r>
      <w:r w:rsidR="00CE1E8B" w:rsidRPr="00441306">
        <w:rPr>
          <w:color w:val="000000" w:themeColor="text1"/>
          <w:sz w:val="28"/>
          <w:szCs w:val="28"/>
          <w:lang w:val="sq-AL"/>
        </w:rPr>
        <w:t xml:space="preserve">gjatë </w:t>
      </w:r>
      <w:r w:rsidR="00333849" w:rsidRPr="00441306">
        <w:rPr>
          <w:color w:val="000000" w:themeColor="text1"/>
          <w:sz w:val="28"/>
          <w:szCs w:val="28"/>
          <w:lang w:val="sq-AL"/>
        </w:rPr>
        <w:t>proçes</w:t>
      </w:r>
      <w:r w:rsidR="00CE1E8B" w:rsidRPr="00441306">
        <w:rPr>
          <w:color w:val="000000" w:themeColor="text1"/>
          <w:sz w:val="28"/>
          <w:szCs w:val="28"/>
          <w:lang w:val="sq-AL"/>
        </w:rPr>
        <w:t>it të inventarizimit dhe/apo përditësimit</w:t>
      </w:r>
      <w:r w:rsidR="00333849" w:rsidRPr="00441306">
        <w:rPr>
          <w:color w:val="000000" w:themeColor="text1"/>
          <w:sz w:val="28"/>
          <w:szCs w:val="28"/>
          <w:lang w:val="sq-AL"/>
        </w:rPr>
        <w:t xml:space="preserve"> të </w:t>
      </w:r>
      <w:r w:rsidR="00CE1E8B" w:rsidRPr="00441306">
        <w:rPr>
          <w:color w:val="000000" w:themeColor="text1"/>
          <w:sz w:val="28"/>
          <w:szCs w:val="28"/>
          <w:lang w:val="sq-AL"/>
        </w:rPr>
        <w:t xml:space="preserve">pasurive të paluajtshme </w:t>
      </w:r>
      <w:r w:rsidR="00333849" w:rsidRPr="00441306">
        <w:rPr>
          <w:color w:val="000000" w:themeColor="text1"/>
          <w:sz w:val="28"/>
          <w:szCs w:val="28"/>
          <w:lang w:val="sq-AL"/>
        </w:rPr>
        <w:t>shtetëror</w:t>
      </w:r>
      <w:r w:rsidR="00CE1E8B" w:rsidRPr="00441306">
        <w:rPr>
          <w:color w:val="000000" w:themeColor="text1"/>
          <w:sz w:val="28"/>
          <w:szCs w:val="28"/>
          <w:lang w:val="sq-AL"/>
        </w:rPr>
        <w:t>e</w:t>
      </w:r>
      <w:r w:rsidRPr="00441306">
        <w:rPr>
          <w:color w:val="000000" w:themeColor="text1"/>
          <w:sz w:val="28"/>
          <w:szCs w:val="28"/>
          <w:lang w:val="sq-AL"/>
        </w:rPr>
        <w:t xml:space="preserve"> si dhe</w:t>
      </w:r>
      <w:r w:rsidR="00333849" w:rsidRPr="00441306">
        <w:rPr>
          <w:color w:val="000000" w:themeColor="text1"/>
          <w:sz w:val="28"/>
          <w:szCs w:val="28"/>
          <w:lang w:val="sq-AL"/>
        </w:rPr>
        <w:t xml:space="preserve"> të </w:t>
      </w:r>
      <w:r w:rsidRPr="00441306">
        <w:rPr>
          <w:color w:val="000000" w:themeColor="text1"/>
          <w:sz w:val="28"/>
          <w:szCs w:val="28"/>
          <w:lang w:val="sq-AL"/>
        </w:rPr>
        <w:t>identifikimit</w:t>
      </w:r>
      <w:r w:rsidR="00333849" w:rsidRPr="00441306">
        <w:rPr>
          <w:color w:val="000000" w:themeColor="text1"/>
          <w:sz w:val="28"/>
          <w:szCs w:val="28"/>
          <w:lang w:val="sq-AL"/>
        </w:rPr>
        <w:t xml:space="preserve"> të </w:t>
      </w:r>
      <w:r w:rsidRPr="00441306">
        <w:rPr>
          <w:color w:val="000000" w:themeColor="text1"/>
          <w:sz w:val="28"/>
          <w:szCs w:val="28"/>
          <w:lang w:val="sq-AL"/>
        </w:rPr>
        <w:t>poseduesit faktik jopronar</w:t>
      </w:r>
      <w:r w:rsidR="00CE1E8B" w:rsidRPr="00441306">
        <w:rPr>
          <w:color w:val="000000" w:themeColor="text1"/>
          <w:sz w:val="28"/>
          <w:szCs w:val="28"/>
          <w:lang w:val="sq-AL"/>
        </w:rPr>
        <w:t>, në zbatim të këtij ligji.</w:t>
      </w:r>
      <w:r w:rsidR="009A45F6" w:rsidRPr="00441306">
        <w:rPr>
          <w:color w:val="000000" w:themeColor="text1"/>
          <w:sz w:val="28"/>
          <w:szCs w:val="28"/>
          <w:lang w:val="sq-AL"/>
        </w:rPr>
        <w:t xml:space="preserve"> </w:t>
      </w:r>
      <w:r w:rsidR="00DC584E" w:rsidRPr="00441306">
        <w:rPr>
          <w:color w:val="000000" w:themeColor="text1"/>
          <w:sz w:val="28"/>
          <w:szCs w:val="28"/>
          <w:lang w:val="sq-AL"/>
        </w:rPr>
        <w:t xml:space="preserve">Ky </w:t>
      </w:r>
      <w:r w:rsidR="00333849" w:rsidRPr="00441306">
        <w:rPr>
          <w:color w:val="000000" w:themeColor="text1"/>
          <w:sz w:val="28"/>
          <w:szCs w:val="28"/>
          <w:lang w:val="sq-AL"/>
        </w:rPr>
        <w:t>proçes</w:t>
      </w:r>
      <w:r w:rsidR="00DC584E" w:rsidRPr="00441306">
        <w:rPr>
          <w:color w:val="000000" w:themeColor="text1"/>
          <w:sz w:val="28"/>
          <w:szCs w:val="28"/>
          <w:lang w:val="sq-AL"/>
        </w:rPr>
        <w:t xml:space="preserve"> realizohet brenda 30 ditëve nga dita e krijimit dhe nisjes nga puna</w:t>
      </w:r>
      <w:r w:rsidR="00333849" w:rsidRPr="00441306">
        <w:rPr>
          <w:color w:val="000000" w:themeColor="text1"/>
          <w:sz w:val="28"/>
          <w:szCs w:val="28"/>
          <w:lang w:val="sq-AL"/>
        </w:rPr>
        <w:t xml:space="preserve"> të </w:t>
      </w:r>
      <w:r w:rsidR="00DC584E" w:rsidRPr="00441306">
        <w:rPr>
          <w:color w:val="000000" w:themeColor="text1"/>
          <w:sz w:val="28"/>
          <w:szCs w:val="28"/>
          <w:lang w:val="sq-AL"/>
        </w:rPr>
        <w:t xml:space="preserve">struktures së </w:t>
      </w:r>
      <w:r w:rsidR="00D932F3" w:rsidRPr="00441306">
        <w:rPr>
          <w:color w:val="000000" w:themeColor="text1"/>
          <w:sz w:val="28"/>
          <w:szCs w:val="28"/>
          <w:lang w:val="sq-AL"/>
        </w:rPr>
        <w:t>posaçme</w:t>
      </w:r>
      <w:r w:rsidR="00DC584E" w:rsidRPr="00441306">
        <w:rPr>
          <w:color w:val="000000" w:themeColor="text1"/>
          <w:sz w:val="28"/>
          <w:szCs w:val="28"/>
          <w:lang w:val="sq-AL"/>
        </w:rPr>
        <w:t>.</w:t>
      </w:r>
    </w:p>
    <w:p w14:paraId="1235199D" w14:textId="77777777" w:rsidR="001E289A" w:rsidRPr="00441306" w:rsidRDefault="001E289A" w:rsidP="001E289A">
      <w:pPr>
        <w:pStyle w:val="ListParagraph"/>
        <w:pBdr>
          <w:top w:val="nil"/>
          <w:left w:val="nil"/>
          <w:bottom w:val="nil"/>
          <w:right w:val="nil"/>
          <w:between w:val="nil"/>
        </w:pBdr>
        <w:ind w:left="810"/>
        <w:jc w:val="both"/>
        <w:rPr>
          <w:color w:val="000000" w:themeColor="text1"/>
          <w:sz w:val="28"/>
          <w:szCs w:val="28"/>
          <w:lang w:val="sq-AL"/>
        </w:rPr>
      </w:pPr>
    </w:p>
    <w:p w14:paraId="1A245043" w14:textId="77777777" w:rsidR="001E289A" w:rsidRPr="00441306" w:rsidRDefault="00DC584E" w:rsidP="001E289A">
      <w:pPr>
        <w:pStyle w:val="ListParagraph"/>
        <w:numPr>
          <w:ilvl w:val="3"/>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Brënda afatit 30 </w:t>
      </w:r>
      <w:r w:rsidR="001608A0" w:rsidRPr="00441306">
        <w:rPr>
          <w:color w:val="000000" w:themeColor="text1"/>
          <w:sz w:val="28"/>
          <w:szCs w:val="28"/>
          <w:lang w:val="sq-AL"/>
        </w:rPr>
        <w:t xml:space="preserve">(tridhjetë) </w:t>
      </w:r>
      <w:r w:rsidRPr="00441306">
        <w:rPr>
          <w:color w:val="000000" w:themeColor="text1"/>
          <w:sz w:val="28"/>
          <w:szCs w:val="28"/>
          <w:lang w:val="sq-AL"/>
        </w:rPr>
        <w:t>ditor, n</w:t>
      </w:r>
      <w:r w:rsidR="00387CDD" w:rsidRPr="00441306">
        <w:rPr>
          <w:color w:val="000000" w:themeColor="text1"/>
          <w:sz w:val="28"/>
          <w:szCs w:val="28"/>
          <w:lang w:val="sq-AL"/>
        </w:rPr>
        <w:t>jë</w:t>
      </w:r>
      <w:r w:rsidR="00A700D4" w:rsidRPr="00441306">
        <w:rPr>
          <w:color w:val="000000" w:themeColor="text1"/>
          <w:sz w:val="28"/>
          <w:szCs w:val="28"/>
          <w:lang w:val="sq-AL"/>
        </w:rPr>
        <w:t>sia e vet</w:t>
      </w:r>
      <w:r w:rsidR="001608A0" w:rsidRPr="00441306">
        <w:rPr>
          <w:color w:val="000000" w:themeColor="text1"/>
          <w:sz w:val="28"/>
          <w:szCs w:val="28"/>
          <w:lang w:val="sq-AL"/>
        </w:rPr>
        <w:t>ë</w:t>
      </w:r>
      <w:r w:rsidR="00A700D4" w:rsidRPr="00441306">
        <w:rPr>
          <w:color w:val="000000" w:themeColor="text1"/>
          <w:sz w:val="28"/>
          <w:szCs w:val="28"/>
          <w:lang w:val="sq-AL"/>
        </w:rPr>
        <w:t xml:space="preserve">qeverisjes vendore organizon </w:t>
      </w:r>
      <w:r w:rsidR="00507497" w:rsidRPr="00441306">
        <w:rPr>
          <w:color w:val="000000" w:themeColor="text1"/>
          <w:sz w:val="28"/>
          <w:szCs w:val="28"/>
          <w:lang w:val="sq-AL"/>
        </w:rPr>
        <w:t>takime</w:t>
      </w:r>
      <w:r w:rsidR="00A700D4" w:rsidRPr="00441306">
        <w:rPr>
          <w:color w:val="000000" w:themeColor="text1"/>
          <w:sz w:val="28"/>
          <w:szCs w:val="28"/>
          <w:lang w:val="sq-AL"/>
        </w:rPr>
        <w:t xml:space="preserve"> publik</w:t>
      </w:r>
      <w:r w:rsidR="00507497" w:rsidRPr="00441306">
        <w:rPr>
          <w:color w:val="000000" w:themeColor="text1"/>
          <w:sz w:val="28"/>
          <w:szCs w:val="28"/>
          <w:lang w:val="sq-AL"/>
        </w:rPr>
        <w:t>e</w:t>
      </w:r>
      <w:r w:rsidR="00387CDD" w:rsidRPr="00441306">
        <w:rPr>
          <w:color w:val="000000" w:themeColor="text1"/>
          <w:sz w:val="28"/>
          <w:szCs w:val="28"/>
          <w:lang w:val="sq-AL"/>
        </w:rPr>
        <w:t xml:space="preserve"> me banorë</w:t>
      </w:r>
      <w:r w:rsidR="00A700D4" w:rsidRPr="00441306">
        <w:rPr>
          <w:color w:val="000000" w:themeColor="text1"/>
          <w:sz w:val="28"/>
          <w:szCs w:val="28"/>
          <w:lang w:val="sq-AL"/>
        </w:rPr>
        <w:t>t e zonave</w:t>
      </w:r>
      <w:r w:rsidR="00333849" w:rsidRPr="00441306">
        <w:rPr>
          <w:color w:val="000000" w:themeColor="text1"/>
          <w:sz w:val="28"/>
          <w:szCs w:val="28"/>
          <w:lang w:val="sq-AL"/>
        </w:rPr>
        <w:t xml:space="preserve"> të </w:t>
      </w:r>
      <w:r w:rsidR="0088391E" w:rsidRPr="00441306">
        <w:rPr>
          <w:color w:val="000000" w:themeColor="text1"/>
          <w:sz w:val="28"/>
          <w:szCs w:val="28"/>
          <w:lang w:val="sq-AL"/>
        </w:rPr>
        <w:t>për</w:t>
      </w:r>
      <w:r w:rsidR="00A700D4" w:rsidRPr="00441306">
        <w:rPr>
          <w:color w:val="000000" w:themeColor="text1"/>
          <w:sz w:val="28"/>
          <w:szCs w:val="28"/>
          <w:lang w:val="sq-AL"/>
        </w:rPr>
        <w:t xml:space="preserve">caktuara </w:t>
      </w:r>
      <w:r w:rsidR="001E289A" w:rsidRPr="00441306">
        <w:rPr>
          <w:color w:val="000000" w:themeColor="text1"/>
          <w:sz w:val="28"/>
          <w:szCs w:val="28"/>
          <w:lang w:val="sq-AL"/>
        </w:rPr>
        <w:t>për të njoftuar</w:t>
      </w:r>
      <w:r w:rsidR="003F445C" w:rsidRPr="00441306">
        <w:rPr>
          <w:color w:val="000000" w:themeColor="text1"/>
          <w:sz w:val="28"/>
          <w:szCs w:val="28"/>
          <w:lang w:val="sq-AL"/>
        </w:rPr>
        <w:t xml:space="preserve"> qëllimin e </w:t>
      </w:r>
      <w:r w:rsidR="001E289A" w:rsidRPr="00441306">
        <w:rPr>
          <w:color w:val="000000" w:themeColor="text1"/>
          <w:sz w:val="28"/>
          <w:szCs w:val="28"/>
          <w:lang w:val="sq-AL"/>
        </w:rPr>
        <w:t xml:space="preserve">zbatimit të këtij </w:t>
      </w:r>
      <w:r w:rsidR="003F445C" w:rsidRPr="00441306">
        <w:rPr>
          <w:color w:val="000000" w:themeColor="text1"/>
          <w:sz w:val="28"/>
          <w:szCs w:val="28"/>
          <w:lang w:val="sq-AL"/>
        </w:rPr>
        <w:t>ligji</w:t>
      </w:r>
      <w:r w:rsidR="001E289A" w:rsidRPr="00441306">
        <w:rPr>
          <w:color w:val="000000" w:themeColor="text1"/>
          <w:sz w:val="28"/>
          <w:szCs w:val="28"/>
          <w:lang w:val="sq-AL"/>
        </w:rPr>
        <w:t xml:space="preserve">, </w:t>
      </w:r>
      <w:r w:rsidR="00333849" w:rsidRPr="00441306">
        <w:rPr>
          <w:color w:val="000000" w:themeColor="text1"/>
          <w:sz w:val="28"/>
          <w:szCs w:val="28"/>
          <w:lang w:val="sq-AL"/>
        </w:rPr>
        <w:t>proçedur</w:t>
      </w:r>
      <w:r w:rsidR="003F445C" w:rsidRPr="00441306">
        <w:rPr>
          <w:color w:val="000000" w:themeColor="text1"/>
          <w:sz w:val="28"/>
          <w:szCs w:val="28"/>
          <w:lang w:val="sq-AL"/>
        </w:rPr>
        <w:t xml:space="preserve">at e tij si dhe mbledhjen e informacionit dhe dokumentacionit të parashikuar në pikën </w:t>
      </w:r>
      <w:r w:rsidR="001E289A" w:rsidRPr="00441306">
        <w:rPr>
          <w:color w:val="000000" w:themeColor="text1"/>
          <w:sz w:val="28"/>
          <w:szCs w:val="28"/>
          <w:lang w:val="sq-AL"/>
        </w:rPr>
        <w:t>(1) të këtij neni, vërejtjet dhe komentet e tyre mbi identifikimin e poseduesit faktik jopronar të pasurisë së paluajtshme shtetërore, kufijtë e posedimit etj përpara finalizimit të dokumentit të projekt</w:t>
      </w:r>
      <w:r w:rsidR="001608A0" w:rsidRPr="00441306">
        <w:rPr>
          <w:color w:val="000000" w:themeColor="text1"/>
          <w:sz w:val="28"/>
          <w:szCs w:val="28"/>
          <w:lang w:val="sq-AL"/>
        </w:rPr>
        <w:t>-</w:t>
      </w:r>
      <w:r w:rsidR="001E289A" w:rsidRPr="00441306">
        <w:rPr>
          <w:color w:val="000000" w:themeColor="text1"/>
          <w:sz w:val="28"/>
          <w:szCs w:val="28"/>
          <w:lang w:val="sq-AL"/>
        </w:rPr>
        <w:t>aktit për miratim në organin përfaqësues të njësisë së vet</w:t>
      </w:r>
      <w:r w:rsidR="001608A0" w:rsidRPr="00441306">
        <w:rPr>
          <w:color w:val="000000" w:themeColor="text1"/>
          <w:sz w:val="28"/>
          <w:szCs w:val="28"/>
          <w:lang w:val="sq-AL"/>
        </w:rPr>
        <w:t>ë</w:t>
      </w:r>
      <w:r w:rsidR="001E289A" w:rsidRPr="00441306">
        <w:rPr>
          <w:color w:val="000000" w:themeColor="text1"/>
          <w:sz w:val="28"/>
          <w:szCs w:val="28"/>
          <w:lang w:val="sq-AL"/>
        </w:rPr>
        <w:t>qeverisjes vendore, për listën e konsoliduar të poseduesëve faktikë dhe sipërfaqeve të poseduara nga ata dhe kufijve përkatës, të parashikuar nga ky ligj.</w:t>
      </w:r>
    </w:p>
    <w:p w14:paraId="7E27E4F7" w14:textId="77777777" w:rsidR="00A700D4" w:rsidRPr="00441306" w:rsidRDefault="00A700D4" w:rsidP="001E289A">
      <w:pPr>
        <w:pStyle w:val="ListParagraph"/>
        <w:pBdr>
          <w:top w:val="nil"/>
          <w:left w:val="nil"/>
          <w:bottom w:val="nil"/>
          <w:right w:val="nil"/>
          <w:between w:val="nil"/>
        </w:pBdr>
        <w:ind w:left="810"/>
        <w:jc w:val="both"/>
        <w:rPr>
          <w:color w:val="000000" w:themeColor="text1"/>
          <w:sz w:val="28"/>
          <w:szCs w:val="28"/>
          <w:lang w:val="sq-AL"/>
        </w:rPr>
      </w:pPr>
    </w:p>
    <w:p w14:paraId="5B87D4A2" w14:textId="77777777" w:rsidR="008B596E" w:rsidRPr="00441306" w:rsidRDefault="008B596E" w:rsidP="00E124F1">
      <w:pPr>
        <w:pBdr>
          <w:top w:val="nil"/>
          <w:left w:val="nil"/>
          <w:bottom w:val="nil"/>
          <w:right w:val="nil"/>
          <w:between w:val="nil"/>
        </w:pBdr>
        <w:rPr>
          <w:b/>
          <w:bCs/>
          <w:color w:val="000000" w:themeColor="text1"/>
          <w:sz w:val="28"/>
          <w:szCs w:val="28"/>
          <w:lang w:val="sq-AL"/>
        </w:rPr>
      </w:pPr>
    </w:p>
    <w:p w14:paraId="04F54344" w14:textId="77777777" w:rsidR="00A700D4" w:rsidRPr="00441306" w:rsidRDefault="00A700D4" w:rsidP="00F73B30">
      <w:pPr>
        <w:pBdr>
          <w:top w:val="nil"/>
          <w:left w:val="nil"/>
          <w:bottom w:val="nil"/>
          <w:right w:val="nil"/>
          <w:between w:val="nil"/>
        </w:pBdr>
        <w:jc w:val="center"/>
        <w:outlineLvl w:val="0"/>
        <w:rPr>
          <w:b/>
          <w:bCs/>
          <w:color w:val="000000" w:themeColor="text1"/>
          <w:sz w:val="28"/>
          <w:szCs w:val="28"/>
          <w:lang w:val="sq-AL"/>
        </w:rPr>
      </w:pPr>
      <w:r w:rsidRPr="00441306">
        <w:rPr>
          <w:b/>
          <w:bCs/>
          <w:color w:val="000000" w:themeColor="text1"/>
          <w:sz w:val="28"/>
          <w:szCs w:val="28"/>
          <w:lang w:val="sq-AL"/>
        </w:rPr>
        <w:t>Neni</w:t>
      </w:r>
      <w:r w:rsidR="00441306" w:rsidRPr="00441306">
        <w:rPr>
          <w:b/>
          <w:bCs/>
          <w:color w:val="000000" w:themeColor="text1"/>
          <w:sz w:val="28"/>
          <w:szCs w:val="28"/>
          <w:lang w:val="sq-AL"/>
        </w:rPr>
        <w:t xml:space="preserve"> 16</w:t>
      </w:r>
    </w:p>
    <w:p w14:paraId="50223735" w14:textId="77777777" w:rsidR="00A700D4" w:rsidRPr="00441306" w:rsidRDefault="00CC273F" w:rsidP="002973EE">
      <w:pPr>
        <w:pBdr>
          <w:top w:val="nil"/>
          <w:left w:val="nil"/>
          <w:bottom w:val="nil"/>
          <w:right w:val="nil"/>
          <w:between w:val="nil"/>
        </w:pBdr>
        <w:jc w:val="center"/>
        <w:rPr>
          <w:b/>
          <w:bCs/>
          <w:color w:val="000000" w:themeColor="text1"/>
          <w:sz w:val="28"/>
          <w:szCs w:val="28"/>
          <w:lang w:val="sq-AL"/>
        </w:rPr>
      </w:pPr>
      <w:r w:rsidRPr="00441306">
        <w:rPr>
          <w:b/>
          <w:bCs/>
          <w:color w:val="000000" w:themeColor="text1"/>
          <w:sz w:val="28"/>
          <w:szCs w:val="28"/>
          <w:lang w:val="sq-AL"/>
        </w:rPr>
        <w:t>Konsultimi publik</w:t>
      </w:r>
      <w:r w:rsidR="008B596E" w:rsidRPr="00441306">
        <w:rPr>
          <w:b/>
          <w:bCs/>
          <w:color w:val="000000" w:themeColor="text1"/>
          <w:sz w:val="28"/>
          <w:szCs w:val="28"/>
          <w:lang w:val="sq-AL"/>
        </w:rPr>
        <w:t xml:space="preserve"> dhe vendimarrja e organit përfaqësues të njësisë së vet</w:t>
      </w:r>
      <w:r w:rsidR="00726A48" w:rsidRPr="00441306">
        <w:rPr>
          <w:b/>
          <w:bCs/>
          <w:color w:val="000000" w:themeColor="text1"/>
          <w:sz w:val="28"/>
          <w:szCs w:val="28"/>
          <w:lang w:val="sq-AL"/>
        </w:rPr>
        <w:t>ë</w:t>
      </w:r>
      <w:r w:rsidR="008B596E" w:rsidRPr="00441306">
        <w:rPr>
          <w:b/>
          <w:bCs/>
          <w:color w:val="000000" w:themeColor="text1"/>
          <w:sz w:val="28"/>
          <w:szCs w:val="28"/>
          <w:lang w:val="sq-AL"/>
        </w:rPr>
        <w:t>qeverisjes vendore</w:t>
      </w:r>
    </w:p>
    <w:p w14:paraId="4BACCC3D" w14:textId="77777777" w:rsidR="009A45F6" w:rsidRPr="00441306" w:rsidRDefault="009A45F6" w:rsidP="002973EE">
      <w:pPr>
        <w:pStyle w:val="ListParagraph"/>
        <w:pBdr>
          <w:top w:val="nil"/>
          <w:left w:val="nil"/>
          <w:bottom w:val="nil"/>
          <w:right w:val="nil"/>
          <w:between w:val="nil"/>
        </w:pBdr>
        <w:ind w:left="810"/>
        <w:jc w:val="center"/>
        <w:rPr>
          <w:color w:val="000000" w:themeColor="text1"/>
          <w:sz w:val="28"/>
          <w:szCs w:val="28"/>
          <w:lang w:val="sq-AL"/>
        </w:rPr>
      </w:pPr>
    </w:p>
    <w:p w14:paraId="3F240DC9" w14:textId="77777777" w:rsidR="00CE1E8B" w:rsidRPr="00441306" w:rsidRDefault="00E124F1" w:rsidP="00E124F1">
      <w:pPr>
        <w:pStyle w:val="ListParagraph"/>
        <w:numPr>
          <w:ilvl w:val="6"/>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Në përfundim të </w:t>
      </w:r>
      <w:r w:rsidR="00333849" w:rsidRPr="00441306">
        <w:rPr>
          <w:color w:val="000000" w:themeColor="text1"/>
          <w:sz w:val="28"/>
          <w:szCs w:val="28"/>
          <w:lang w:val="sq-AL"/>
        </w:rPr>
        <w:t>proçes</w:t>
      </w:r>
      <w:r w:rsidRPr="00441306">
        <w:rPr>
          <w:color w:val="000000" w:themeColor="text1"/>
          <w:sz w:val="28"/>
          <w:szCs w:val="28"/>
          <w:lang w:val="sq-AL"/>
        </w:rPr>
        <w:t>it të inventarizimit apo/dhe përditësismit të plotë apo të pjesshëm të pasurive të paluajtshme shtetërore në zbatim të këtij ligji, n</w:t>
      </w:r>
      <w:r w:rsidR="00CE1E8B" w:rsidRPr="00441306">
        <w:rPr>
          <w:color w:val="000000" w:themeColor="text1"/>
          <w:sz w:val="28"/>
          <w:szCs w:val="28"/>
          <w:lang w:val="sq-AL"/>
        </w:rPr>
        <w:t xml:space="preserve">jësia e </w:t>
      </w:r>
      <w:r w:rsidR="00726A48" w:rsidRPr="00441306">
        <w:rPr>
          <w:b/>
          <w:bCs/>
          <w:color w:val="000000" w:themeColor="text1"/>
          <w:sz w:val="28"/>
          <w:szCs w:val="28"/>
          <w:lang w:val="sq-AL"/>
        </w:rPr>
        <w:t xml:space="preserve">vetëqeverisjes </w:t>
      </w:r>
      <w:r w:rsidR="00CE1E8B" w:rsidRPr="00441306">
        <w:rPr>
          <w:color w:val="000000" w:themeColor="text1"/>
          <w:sz w:val="28"/>
          <w:szCs w:val="28"/>
          <w:lang w:val="sq-AL"/>
        </w:rPr>
        <w:t>vendore</w:t>
      </w:r>
      <w:r w:rsidR="00333849" w:rsidRPr="00441306">
        <w:rPr>
          <w:color w:val="000000" w:themeColor="text1"/>
          <w:sz w:val="28"/>
          <w:szCs w:val="28"/>
          <w:lang w:val="sq-AL"/>
        </w:rPr>
        <w:t xml:space="preserve"> në </w:t>
      </w:r>
      <w:r w:rsidR="00387CDD" w:rsidRPr="00441306">
        <w:rPr>
          <w:color w:val="000000" w:themeColor="text1"/>
          <w:sz w:val="28"/>
          <w:szCs w:val="28"/>
          <w:lang w:val="sq-AL"/>
        </w:rPr>
        <w:t>bashkë</w:t>
      </w:r>
      <w:r w:rsidR="00E20B3A" w:rsidRPr="00441306">
        <w:rPr>
          <w:color w:val="000000" w:themeColor="text1"/>
          <w:sz w:val="28"/>
          <w:szCs w:val="28"/>
          <w:lang w:val="sq-AL"/>
        </w:rPr>
        <w:t xml:space="preserve">punim me strukturat komunitare të saj </w:t>
      </w:r>
      <w:r w:rsidR="00A06139" w:rsidRPr="00441306">
        <w:rPr>
          <w:color w:val="000000" w:themeColor="text1"/>
          <w:sz w:val="28"/>
          <w:szCs w:val="28"/>
          <w:lang w:val="sq-AL"/>
        </w:rPr>
        <w:t>brenda zon</w:t>
      </w:r>
      <w:r w:rsidRPr="00441306">
        <w:rPr>
          <w:color w:val="000000" w:themeColor="text1"/>
          <w:sz w:val="28"/>
          <w:szCs w:val="28"/>
          <w:lang w:val="sq-AL"/>
        </w:rPr>
        <w:t>ë</w:t>
      </w:r>
      <w:r w:rsidR="00A06139" w:rsidRPr="00441306">
        <w:rPr>
          <w:color w:val="000000" w:themeColor="text1"/>
          <w:sz w:val="28"/>
          <w:szCs w:val="28"/>
          <w:lang w:val="sq-AL"/>
        </w:rPr>
        <w:t xml:space="preserve">s së </w:t>
      </w:r>
      <w:r w:rsidR="0088391E" w:rsidRPr="00441306">
        <w:rPr>
          <w:color w:val="000000" w:themeColor="text1"/>
          <w:sz w:val="28"/>
          <w:szCs w:val="28"/>
          <w:lang w:val="sq-AL"/>
        </w:rPr>
        <w:t>për</w:t>
      </w:r>
      <w:r w:rsidR="00A06139" w:rsidRPr="00441306">
        <w:rPr>
          <w:color w:val="000000" w:themeColor="text1"/>
          <w:sz w:val="28"/>
          <w:szCs w:val="28"/>
          <w:lang w:val="sq-AL"/>
        </w:rPr>
        <w:t xml:space="preserve">caktuar </w:t>
      </w:r>
      <w:r w:rsidR="002973EE" w:rsidRPr="00441306">
        <w:rPr>
          <w:color w:val="000000" w:themeColor="text1"/>
          <w:sz w:val="28"/>
          <w:szCs w:val="28"/>
          <w:lang w:val="sq-AL"/>
        </w:rPr>
        <w:t>dhe</w:t>
      </w:r>
      <w:r w:rsidR="00387CDD" w:rsidRPr="00441306">
        <w:rPr>
          <w:color w:val="000000" w:themeColor="text1"/>
          <w:sz w:val="28"/>
          <w:szCs w:val="28"/>
          <w:lang w:val="sq-AL"/>
        </w:rPr>
        <w:t xml:space="preserve"> me asistencë</w:t>
      </w:r>
      <w:r w:rsidR="00A06139" w:rsidRPr="00441306">
        <w:rPr>
          <w:color w:val="000000" w:themeColor="text1"/>
          <w:sz w:val="28"/>
          <w:szCs w:val="28"/>
          <w:lang w:val="sq-AL"/>
        </w:rPr>
        <w:t xml:space="preserve"> t</w:t>
      </w:r>
      <w:r w:rsidRPr="00441306">
        <w:rPr>
          <w:color w:val="000000" w:themeColor="text1"/>
          <w:sz w:val="28"/>
          <w:szCs w:val="28"/>
          <w:lang w:val="sq-AL"/>
        </w:rPr>
        <w:t>ë</w:t>
      </w:r>
      <w:r w:rsidR="002973EE" w:rsidRPr="00441306">
        <w:rPr>
          <w:color w:val="000000" w:themeColor="text1"/>
          <w:sz w:val="28"/>
          <w:szCs w:val="28"/>
          <w:lang w:val="sq-AL"/>
        </w:rPr>
        <w:t xml:space="preserve"> struktur</w:t>
      </w:r>
      <w:r w:rsidRPr="00441306">
        <w:rPr>
          <w:color w:val="000000" w:themeColor="text1"/>
          <w:sz w:val="28"/>
          <w:szCs w:val="28"/>
          <w:lang w:val="sq-AL"/>
        </w:rPr>
        <w:t>ë</w:t>
      </w:r>
      <w:r w:rsidR="00A06139" w:rsidRPr="00441306">
        <w:rPr>
          <w:color w:val="000000" w:themeColor="text1"/>
          <w:sz w:val="28"/>
          <w:szCs w:val="28"/>
          <w:lang w:val="sq-AL"/>
        </w:rPr>
        <w:t>s</w:t>
      </w:r>
      <w:r w:rsidR="002973EE" w:rsidRPr="00441306">
        <w:rPr>
          <w:color w:val="000000" w:themeColor="text1"/>
          <w:sz w:val="28"/>
          <w:szCs w:val="28"/>
          <w:lang w:val="sq-AL"/>
        </w:rPr>
        <w:t xml:space="preserve"> </w:t>
      </w:r>
      <w:r w:rsidRPr="00441306">
        <w:rPr>
          <w:color w:val="000000" w:themeColor="text1"/>
          <w:sz w:val="28"/>
          <w:szCs w:val="28"/>
          <w:lang w:val="sq-AL"/>
        </w:rPr>
        <w:t>së</w:t>
      </w:r>
      <w:r w:rsidR="002973EE" w:rsidRPr="00441306">
        <w:rPr>
          <w:color w:val="000000" w:themeColor="text1"/>
          <w:sz w:val="28"/>
          <w:szCs w:val="28"/>
          <w:lang w:val="sq-AL"/>
        </w:rPr>
        <w:t xml:space="preserve"> </w:t>
      </w:r>
      <w:r w:rsidR="00D932F3" w:rsidRPr="00441306">
        <w:rPr>
          <w:color w:val="000000" w:themeColor="text1"/>
          <w:sz w:val="28"/>
          <w:szCs w:val="28"/>
          <w:lang w:val="sq-AL"/>
        </w:rPr>
        <w:t>posaçme</w:t>
      </w:r>
      <w:r w:rsidR="009A45F6" w:rsidRPr="00441306">
        <w:rPr>
          <w:color w:val="000000" w:themeColor="text1"/>
          <w:sz w:val="28"/>
          <w:szCs w:val="28"/>
          <w:lang w:val="sq-AL"/>
        </w:rPr>
        <w:t>,</w:t>
      </w:r>
      <w:r w:rsidR="00E20B3A" w:rsidRPr="00441306">
        <w:rPr>
          <w:color w:val="000000" w:themeColor="text1"/>
          <w:sz w:val="28"/>
          <w:szCs w:val="28"/>
          <w:lang w:val="sq-AL"/>
        </w:rPr>
        <w:t xml:space="preserve"> </w:t>
      </w:r>
      <w:r w:rsidR="00CE1E8B" w:rsidRPr="00441306">
        <w:rPr>
          <w:color w:val="000000" w:themeColor="text1"/>
          <w:sz w:val="28"/>
          <w:szCs w:val="28"/>
          <w:lang w:val="sq-AL"/>
        </w:rPr>
        <w:t xml:space="preserve">përgatit proçedurat dhe kryen </w:t>
      </w:r>
      <w:r w:rsidR="00A06139" w:rsidRPr="00441306">
        <w:rPr>
          <w:color w:val="000000" w:themeColor="text1"/>
          <w:sz w:val="28"/>
          <w:szCs w:val="28"/>
          <w:lang w:val="sq-AL"/>
        </w:rPr>
        <w:t>njoftimin</w:t>
      </w:r>
      <w:r w:rsidR="00CE1E8B" w:rsidRPr="00441306">
        <w:rPr>
          <w:color w:val="000000" w:themeColor="text1"/>
          <w:sz w:val="28"/>
          <w:szCs w:val="28"/>
          <w:lang w:val="sq-AL"/>
        </w:rPr>
        <w:t xml:space="preserve"> publik </w:t>
      </w:r>
      <w:r w:rsidR="00726A48" w:rsidRPr="00441306">
        <w:rPr>
          <w:color w:val="000000" w:themeColor="text1"/>
          <w:sz w:val="28"/>
          <w:szCs w:val="28"/>
          <w:lang w:val="sq-AL"/>
        </w:rPr>
        <w:t xml:space="preserve">brenda </w:t>
      </w:r>
      <w:r w:rsidR="00CE1E8B" w:rsidRPr="00441306">
        <w:rPr>
          <w:color w:val="000000" w:themeColor="text1"/>
          <w:sz w:val="28"/>
          <w:szCs w:val="28"/>
          <w:lang w:val="sq-AL"/>
        </w:rPr>
        <w:t>30</w:t>
      </w:r>
      <w:r w:rsidR="00726A48" w:rsidRPr="00441306">
        <w:rPr>
          <w:color w:val="000000" w:themeColor="text1"/>
          <w:sz w:val="28"/>
          <w:szCs w:val="28"/>
          <w:lang w:val="sq-AL"/>
        </w:rPr>
        <w:t xml:space="preserve"> (tridhjete) </w:t>
      </w:r>
      <w:r w:rsidR="00CE1E8B" w:rsidRPr="00441306">
        <w:rPr>
          <w:color w:val="000000" w:themeColor="text1"/>
          <w:sz w:val="28"/>
          <w:szCs w:val="28"/>
          <w:lang w:val="sq-AL"/>
        </w:rPr>
        <w:t xml:space="preserve"> ditë</w:t>
      </w:r>
      <w:r w:rsidR="00726A48" w:rsidRPr="00441306">
        <w:rPr>
          <w:color w:val="000000" w:themeColor="text1"/>
          <w:sz w:val="28"/>
          <w:szCs w:val="28"/>
          <w:lang w:val="sq-AL"/>
        </w:rPr>
        <w:t>ve</w:t>
      </w:r>
      <w:r w:rsidR="00CE1E8B" w:rsidRPr="00441306">
        <w:rPr>
          <w:color w:val="000000" w:themeColor="text1"/>
          <w:sz w:val="28"/>
          <w:szCs w:val="28"/>
          <w:lang w:val="sq-AL"/>
        </w:rPr>
        <w:t xml:space="preserve">  të dokumentacionit të mëposhtëm:</w:t>
      </w:r>
    </w:p>
    <w:p w14:paraId="6531B8C0" w14:textId="77777777" w:rsidR="00E124F1" w:rsidRPr="00441306" w:rsidRDefault="00E124F1" w:rsidP="00E124F1">
      <w:pPr>
        <w:pStyle w:val="ListParagraph"/>
        <w:pBdr>
          <w:top w:val="nil"/>
          <w:left w:val="nil"/>
          <w:bottom w:val="nil"/>
          <w:right w:val="nil"/>
          <w:between w:val="nil"/>
        </w:pBdr>
        <w:ind w:left="900"/>
        <w:jc w:val="both"/>
        <w:rPr>
          <w:color w:val="000000" w:themeColor="text1"/>
          <w:sz w:val="28"/>
          <w:szCs w:val="28"/>
          <w:lang w:val="sq-AL"/>
        </w:rPr>
      </w:pPr>
    </w:p>
    <w:p w14:paraId="3F898AB2" w14:textId="77777777" w:rsidR="00CE1E8B" w:rsidRPr="00441306" w:rsidRDefault="00387CDD" w:rsidP="00E124F1">
      <w:pPr>
        <w:pStyle w:val="ListParagraph"/>
        <w:numPr>
          <w:ilvl w:val="7"/>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lastRenderedPageBreak/>
        <w:t>t</w:t>
      </w:r>
      <w:r w:rsidR="00CE1E8B" w:rsidRPr="00441306">
        <w:rPr>
          <w:color w:val="000000" w:themeColor="text1"/>
          <w:sz w:val="28"/>
          <w:szCs w:val="28"/>
          <w:lang w:val="sq-AL"/>
        </w:rPr>
        <w:t xml:space="preserve">ë dhënat e listës së pasurive të paluajtshme shtetërore në administrim apo të transferuara njësive të </w:t>
      </w:r>
      <w:r w:rsidR="00726A48" w:rsidRPr="00441306">
        <w:rPr>
          <w:bCs/>
          <w:color w:val="000000" w:themeColor="text1"/>
          <w:sz w:val="28"/>
          <w:szCs w:val="28"/>
          <w:lang w:val="sq-AL"/>
        </w:rPr>
        <w:t>vetëqeverisjes</w:t>
      </w:r>
      <w:r w:rsidR="00726A48" w:rsidRPr="00441306">
        <w:rPr>
          <w:b/>
          <w:bCs/>
          <w:color w:val="000000" w:themeColor="text1"/>
          <w:sz w:val="28"/>
          <w:szCs w:val="28"/>
          <w:lang w:val="sq-AL"/>
        </w:rPr>
        <w:t xml:space="preserve"> </w:t>
      </w:r>
      <w:r w:rsidR="00CE1E8B" w:rsidRPr="00441306">
        <w:rPr>
          <w:color w:val="000000" w:themeColor="text1"/>
          <w:sz w:val="28"/>
          <w:szCs w:val="28"/>
          <w:lang w:val="sq-AL"/>
        </w:rPr>
        <w:t xml:space="preserve">vendore në zonat me përparësi zhvillimin, të cilat i janë nënshtruar </w:t>
      </w:r>
      <w:r w:rsidR="009A45F6" w:rsidRPr="00441306">
        <w:rPr>
          <w:color w:val="000000" w:themeColor="text1"/>
          <w:sz w:val="28"/>
          <w:szCs w:val="28"/>
          <w:lang w:val="sq-AL"/>
        </w:rPr>
        <w:t xml:space="preserve">inventarizimit, </w:t>
      </w:r>
      <w:r w:rsidR="00CE1E8B" w:rsidRPr="00441306">
        <w:rPr>
          <w:color w:val="000000" w:themeColor="text1"/>
          <w:sz w:val="28"/>
          <w:szCs w:val="28"/>
          <w:lang w:val="sq-AL"/>
        </w:rPr>
        <w:t xml:space="preserve">përditësimit të plotë apo të pjesshëm sipas parashikimeve të këtij ligji; </w:t>
      </w:r>
    </w:p>
    <w:p w14:paraId="1A9AAC8D" w14:textId="77777777" w:rsidR="00E124F1" w:rsidRPr="00441306" w:rsidRDefault="00E124F1" w:rsidP="00E124F1">
      <w:pPr>
        <w:pStyle w:val="ListParagraph"/>
        <w:pBdr>
          <w:top w:val="nil"/>
          <w:left w:val="nil"/>
          <w:bottom w:val="nil"/>
          <w:right w:val="nil"/>
          <w:between w:val="nil"/>
        </w:pBdr>
        <w:ind w:left="1440"/>
        <w:jc w:val="both"/>
        <w:rPr>
          <w:color w:val="000000" w:themeColor="text1"/>
          <w:sz w:val="28"/>
          <w:szCs w:val="28"/>
          <w:lang w:val="sq-AL"/>
        </w:rPr>
      </w:pPr>
    </w:p>
    <w:p w14:paraId="3ADA678D" w14:textId="77777777" w:rsidR="00CE1E8B" w:rsidRPr="00441306" w:rsidRDefault="00CE1E8B" w:rsidP="00CE1E8B">
      <w:pPr>
        <w:pStyle w:val="ListParagraph"/>
        <w:numPr>
          <w:ilvl w:val="4"/>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të dhënat </w:t>
      </w:r>
      <w:r w:rsidR="009A45F6" w:rsidRPr="00441306">
        <w:rPr>
          <w:color w:val="000000" w:themeColor="text1"/>
          <w:sz w:val="28"/>
          <w:szCs w:val="28"/>
          <w:lang w:val="sq-AL"/>
        </w:rPr>
        <w:t>e konsoliduara</w:t>
      </w:r>
      <w:r w:rsidR="00333849" w:rsidRPr="00441306">
        <w:rPr>
          <w:color w:val="000000" w:themeColor="text1"/>
          <w:sz w:val="28"/>
          <w:szCs w:val="28"/>
          <w:lang w:val="sq-AL"/>
        </w:rPr>
        <w:t xml:space="preserve"> të </w:t>
      </w:r>
      <w:r w:rsidRPr="00441306">
        <w:rPr>
          <w:color w:val="000000" w:themeColor="text1"/>
          <w:sz w:val="28"/>
          <w:szCs w:val="28"/>
          <w:lang w:val="sq-AL"/>
        </w:rPr>
        <w:t xml:space="preserve">listës </w:t>
      </w:r>
      <w:r w:rsidR="009A45F6" w:rsidRPr="00441306">
        <w:rPr>
          <w:color w:val="000000" w:themeColor="text1"/>
          <w:sz w:val="28"/>
          <w:szCs w:val="28"/>
          <w:lang w:val="sq-AL"/>
        </w:rPr>
        <w:t>s</w:t>
      </w:r>
      <w:r w:rsidRPr="00441306">
        <w:rPr>
          <w:color w:val="000000" w:themeColor="text1"/>
          <w:sz w:val="28"/>
          <w:szCs w:val="28"/>
          <w:lang w:val="sq-AL"/>
        </w:rPr>
        <w:t>ë poseduesit</w:t>
      </w:r>
      <w:r w:rsidR="009A45F6" w:rsidRPr="00441306">
        <w:rPr>
          <w:color w:val="000000" w:themeColor="text1"/>
          <w:sz w:val="28"/>
          <w:szCs w:val="28"/>
          <w:lang w:val="sq-AL"/>
        </w:rPr>
        <w:t>/eve</w:t>
      </w:r>
      <w:r w:rsidRPr="00441306">
        <w:rPr>
          <w:color w:val="000000" w:themeColor="text1"/>
          <w:sz w:val="28"/>
          <w:szCs w:val="28"/>
          <w:lang w:val="sq-AL"/>
        </w:rPr>
        <w:t xml:space="preserve"> </w:t>
      </w:r>
      <w:r w:rsidR="00726A48" w:rsidRPr="00441306">
        <w:rPr>
          <w:color w:val="000000" w:themeColor="text1"/>
          <w:sz w:val="28"/>
          <w:szCs w:val="28"/>
          <w:lang w:val="sq-AL"/>
        </w:rPr>
        <w:t xml:space="preserve">faktik jopronar të identifikuar </w:t>
      </w:r>
      <w:r w:rsidRPr="00441306">
        <w:rPr>
          <w:color w:val="000000" w:themeColor="text1"/>
          <w:sz w:val="28"/>
          <w:szCs w:val="28"/>
          <w:lang w:val="sq-AL"/>
        </w:rPr>
        <w:t xml:space="preserve">për </w:t>
      </w:r>
      <w:r w:rsidR="00333849" w:rsidRPr="00441306">
        <w:rPr>
          <w:color w:val="000000" w:themeColor="text1"/>
          <w:sz w:val="28"/>
          <w:szCs w:val="28"/>
          <w:lang w:val="sq-AL"/>
        </w:rPr>
        <w:t>çdo</w:t>
      </w:r>
      <w:r w:rsidRPr="00441306">
        <w:rPr>
          <w:color w:val="000000" w:themeColor="text1"/>
          <w:sz w:val="28"/>
          <w:szCs w:val="28"/>
          <w:lang w:val="sq-AL"/>
        </w:rPr>
        <w:t xml:space="preserve"> pasuri të paluajtshme</w:t>
      </w:r>
      <w:r w:rsidR="00E124F1" w:rsidRPr="00441306">
        <w:rPr>
          <w:color w:val="000000" w:themeColor="text1"/>
          <w:sz w:val="28"/>
          <w:szCs w:val="28"/>
          <w:lang w:val="sq-AL"/>
        </w:rPr>
        <w:t xml:space="preserve"> shtetërore në administrim/përdorim/pronësi të organeve</w:t>
      </w:r>
      <w:r w:rsidR="00333849" w:rsidRPr="00441306">
        <w:rPr>
          <w:color w:val="000000" w:themeColor="text1"/>
          <w:sz w:val="28"/>
          <w:szCs w:val="28"/>
          <w:lang w:val="sq-AL"/>
        </w:rPr>
        <w:t xml:space="preserve"> të </w:t>
      </w:r>
      <w:r w:rsidR="00E124F1" w:rsidRPr="00441306">
        <w:rPr>
          <w:color w:val="000000" w:themeColor="text1"/>
          <w:sz w:val="28"/>
          <w:szCs w:val="28"/>
          <w:lang w:val="sq-AL"/>
        </w:rPr>
        <w:t xml:space="preserve">njësisë së </w:t>
      </w:r>
      <w:r w:rsidR="00726A48" w:rsidRPr="00441306">
        <w:rPr>
          <w:bCs/>
          <w:color w:val="000000" w:themeColor="text1"/>
          <w:sz w:val="28"/>
          <w:szCs w:val="28"/>
          <w:lang w:val="sq-AL"/>
        </w:rPr>
        <w:t>vetëqeverisjes</w:t>
      </w:r>
      <w:r w:rsidR="00726A48" w:rsidRPr="00441306">
        <w:rPr>
          <w:b/>
          <w:bCs/>
          <w:color w:val="000000" w:themeColor="text1"/>
          <w:sz w:val="28"/>
          <w:szCs w:val="28"/>
          <w:lang w:val="sq-AL"/>
        </w:rPr>
        <w:t xml:space="preserve"> </w:t>
      </w:r>
      <w:r w:rsidR="00E124F1" w:rsidRPr="00441306">
        <w:rPr>
          <w:color w:val="000000" w:themeColor="text1"/>
          <w:sz w:val="28"/>
          <w:szCs w:val="28"/>
          <w:lang w:val="sq-AL"/>
        </w:rPr>
        <w:t>vendore apo</w:t>
      </w:r>
      <w:r w:rsidR="00333849" w:rsidRPr="00441306">
        <w:rPr>
          <w:color w:val="000000" w:themeColor="text1"/>
          <w:sz w:val="28"/>
          <w:szCs w:val="28"/>
          <w:lang w:val="sq-AL"/>
        </w:rPr>
        <w:t xml:space="preserve"> të </w:t>
      </w:r>
      <w:r w:rsidR="00E124F1" w:rsidRPr="00441306">
        <w:rPr>
          <w:color w:val="000000" w:themeColor="text1"/>
          <w:sz w:val="28"/>
          <w:szCs w:val="28"/>
          <w:lang w:val="sq-AL"/>
        </w:rPr>
        <w:t>pushtetit qendror</w:t>
      </w:r>
      <w:r w:rsidR="00726A48" w:rsidRPr="00441306">
        <w:rPr>
          <w:color w:val="000000" w:themeColor="text1"/>
          <w:sz w:val="28"/>
          <w:szCs w:val="28"/>
          <w:lang w:val="sq-AL"/>
        </w:rPr>
        <w:t xml:space="preserve"> të përditësuar dhe dokument</w:t>
      </w:r>
      <w:r w:rsidRPr="00441306">
        <w:rPr>
          <w:color w:val="000000" w:themeColor="text1"/>
          <w:sz w:val="28"/>
          <w:szCs w:val="28"/>
          <w:lang w:val="sq-AL"/>
        </w:rPr>
        <w:t>u</w:t>
      </w:r>
      <w:r w:rsidR="00726A48" w:rsidRPr="00441306">
        <w:rPr>
          <w:color w:val="000000" w:themeColor="text1"/>
          <w:sz w:val="28"/>
          <w:szCs w:val="28"/>
          <w:lang w:val="sq-AL"/>
        </w:rPr>
        <w:t>a</w:t>
      </w:r>
      <w:r w:rsidRPr="00441306">
        <w:rPr>
          <w:color w:val="000000" w:themeColor="text1"/>
          <w:sz w:val="28"/>
          <w:szCs w:val="28"/>
          <w:lang w:val="sq-AL"/>
        </w:rPr>
        <w:t xml:space="preserve">r nga ana e strukturës së </w:t>
      </w:r>
      <w:r w:rsidR="00D932F3" w:rsidRPr="00441306">
        <w:rPr>
          <w:color w:val="000000" w:themeColor="text1"/>
          <w:sz w:val="28"/>
          <w:szCs w:val="28"/>
          <w:lang w:val="sq-AL"/>
        </w:rPr>
        <w:t>posaçme</w:t>
      </w:r>
      <w:r w:rsidRPr="00441306">
        <w:rPr>
          <w:color w:val="000000" w:themeColor="text1"/>
          <w:sz w:val="28"/>
          <w:szCs w:val="28"/>
          <w:lang w:val="sq-AL"/>
        </w:rPr>
        <w:t xml:space="preserve"> në zbatim të këtij ligji;</w:t>
      </w:r>
    </w:p>
    <w:p w14:paraId="67C36D41" w14:textId="77777777" w:rsidR="001E289A" w:rsidRPr="00441306" w:rsidRDefault="001E289A" w:rsidP="001E289A">
      <w:pPr>
        <w:pStyle w:val="ListParagraph"/>
        <w:pBdr>
          <w:top w:val="nil"/>
          <w:left w:val="nil"/>
          <w:bottom w:val="nil"/>
          <w:right w:val="nil"/>
          <w:between w:val="nil"/>
        </w:pBdr>
        <w:ind w:left="1530"/>
        <w:jc w:val="both"/>
        <w:rPr>
          <w:color w:val="000000" w:themeColor="text1"/>
          <w:sz w:val="28"/>
          <w:szCs w:val="28"/>
          <w:lang w:val="sq-AL"/>
        </w:rPr>
      </w:pPr>
    </w:p>
    <w:p w14:paraId="4F433912" w14:textId="77777777" w:rsidR="00CE1E8B" w:rsidRPr="00441306" w:rsidRDefault="00CE1E8B" w:rsidP="00CE1E8B">
      <w:pPr>
        <w:pStyle w:val="ListParagraph"/>
        <w:numPr>
          <w:ilvl w:val="4"/>
          <w:numId w:val="9"/>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 planet e rilevimit të hartuara nga ASHK për pasurinë e paluajtshme shtetërore. </w:t>
      </w:r>
    </w:p>
    <w:p w14:paraId="60F134F0" w14:textId="77777777" w:rsidR="001E289A" w:rsidRPr="00441306" w:rsidRDefault="001E289A" w:rsidP="001E289A">
      <w:pPr>
        <w:pBdr>
          <w:top w:val="nil"/>
          <w:left w:val="nil"/>
          <w:bottom w:val="nil"/>
          <w:right w:val="nil"/>
          <w:between w:val="nil"/>
        </w:pBdr>
        <w:jc w:val="both"/>
        <w:rPr>
          <w:color w:val="000000" w:themeColor="text1"/>
          <w:sz w:val="28"/>
          <w:szCs w:val="28"/>
          <w:lang w:val="sq-AL"/>
        </w:rPr>
      </w:pPr>
    </w:p>
    <w:p w14:paraId="2088CD61" w14:textId="77777777" w:rsidR="008B596E" w:rsidRPr="00441306" w:rsidRDefault="00A06139" w:rsidP="00E124F1">
      <w:pPr>
        <w:pStyle w:val="ListParagraph"/>
        <w:numPr>
          <w:ilvl w:val="3"/>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Njoftimi publik bëhet në vende të dukshme për të interesuarit e zon</w:t>
      </w:r>
      <w:r w:rsidR="008D1B07" w:rsidRPr="00441306">
        <w:rPr>
          <w:color w:val="000000" w:themeColor="text1"/>
          <w:sz w:val="28"/>
          <w:szCs w:val="28"/>
          <w:lang w:val="sq-AL"/>
        </w:rPr>
        <w:t>ë</w:t>
      </w:r>
      <w:r w:rsidRPr="00441306">
        <w:rPr>
          <w:color w:val="000000" w:themeColor="text1"/>
          <w:sz w:val="28"/>
          <w:szCs w:val="28"/>
          <w:lang w:val="sq-AL"/>
        </w:rPr>
        <w:t xml:space="preserve">s së përcaktuar. Njoftimi duhet të caktojë mënyrën dhe vendin ku do të paraqiten pretendimet e të interesuarve. Njoftimi mbetet i afishuar për </w:t>
      </w:r>
      <w:r w:rsidR="008D1B07" w:rsidRPr="00441306">
        <w:rPr>
          <w:color w:val="000000" w:themeColor="text1"/>
          <w:sz w:val="28"/>
          <w:szCs w:val="28"/>
          <w:lang w:val="sq-AL"/>
        </w:rPr>
        <w:t>30</w:t>
      </w:r>
      <w:r w:rsidRPr="00441306">
        <w:rPr>
          <w:color w:val="000000" w:themeColor="text1"/>
          <w:sz w:val="28"/>
          <w:szCs w:val="28"/>
          <w:lang w:val="sq-AL"/>
        </w:rPr>
        <w:t xml:space="preserve"> </w:t>
      </w:r>
      <w:r w:rsidR="00726A48" w:rsidRPr="00441306">
        <w:rPr>
          <w:color w:val="000000" w:themeColor="text1"/>
          <w:sz w:val="28"/>
          <w:szCs w:val="28"/>
          <w:lang w:val="sq-AL"/>
        </w:rPr>
        <w:t xml:space="preserve">(tridhjetë) </w:t>
      </w:r>
      <w:r w:rsidRPr="00441306">
        <w:rPr>
          <w:color w:val="000000" w:themeColor="text1"/>
          <w:sz w:val="28"/>
          <w:szCs w:val="28"/>
          <w:lang w:val="sq-AL"/>
        </w:rPr>
        <w:t xml:space="preserve">ditë. Brenda kësaj </w:t>
      </w:r>
      <w:r w:rsidR="0088391E" w:rsidRPr="00441306">
        <w:rPr>
          <w:color w:val="000000" w:themeColor="text1"/>
          <w:sz w:val="28"/>
          <w:szCs w:val="28"/>
          <w:lang w:val="sq-AL"/>
        </w:rPr>
        <w:t>për</w:t>
      </w:r>
      <w:r w:rsidRPr="00441306">
        <w:rPr>
          <w:color w:val="000000" w:themeColor="text1"/>
          <w:sz w:val="28"/>
          <w:szCs w:val="28"/>
          <w:lang w:val="sq-AL"/>
        </w:rPr>
        <w:t xml:space="preserve">iudhe lejohet të paraqiten ankesa dhe pretendime nga të interesuarit. Pas kalimit të afatit </w:t>
      </w:r>
      <w:r w:rsidR="008D1B07" w:rsidRPr="00441306">
        <w:rPr>
          <w:color w:val="000000" w:themeColor="text1"/>
          <w:sz w:val="28"/>
          <w:szCs w:val="28"/>
          <w:lang w:val="sq-AL"/>
        </w:rPr>
        <w:t xml:space="preserve">30 </w:t>
      </w:r>
      <w:r w:rsidR="00726A48" w:rsidRPr="00441306">
        <w:rPr>
          <w:color w:val="000000" w:themeColor="text1"/>
          <w:sz w:val="28"/>
          <w:szCs w:val="28"/>
          <w:lang w:val="sq-AL"/>
        </w:rPr>
        <w:t xml:space="preserve">(tridhjetë) </w:t>
      </w:r>
      <w:r w:rsidRPr="00441306">
        <w:rPr>
          <w:color w:val="000000" w:themeColor="text1"/>
          <w:sz w:val="28"/>
          <w:szCs w:val="28"/>
          <w:lang w:val="sq-AL"/>
        </w:rPr>
        <w:t>dito</w:t>
      </w:r>
      <w:r w:rsidR="008D1B07" w:rsidRPr="00441306">
        <w:rPr>
          <w:color w:val="000000" w:themeColor="text1"/>
          <w:sz w:val="28"/>
          <w:szCs w:val="28"/>
          <w:lang w:val="sq-AL"/>
        </w:rPr>
        <w:t>r</w:t>
      </w:r>
      <w:r w:rsidRPr="00441306">
        <w:rPr>
          <w:color w:val="000000" w:themeColor="text1"/>
          <w:sz w:val="28"/>
          <w:szCs w:val="28"/>
          <w:lang w:val="sq-AL"/>
        </w:rPr>
        <w:t xml:space="preserve"> nuk prano</w:t>
      </w:r>
      <w:r w:rsidR="008D1B07" w:rsidRPr="00441306">
        <w:rPr>
          <w:color w:val="000000" w:themeColor="text1"/>
          <w:sz w:val="28"/>
          <w:szCs w:val="28"/>
          <w:lang w:val="sq-AL"/>
        </w:rPr>
        <w:t>hen</w:t>
      </w:r>
      <w:r w:rsidRPr="00441306">
        <w:rPr>
          <w:color w:val="000000" w:themeColor="text1"/>
          <w:sz w:val="28"/>
          <w:szCs w:val="28"/>
          <w:lang w:val="sq-AL"/>
        </w:rPr>
        <w:t xml:space="preserve"> më ankesa</w:t>
      </w:r>
      <w:r w:rsidR="008D1B07" w:rsidRPr="00441306">
        <w:rPr>
          <w:color w:val="000000" w:themeColor="text1"/>
          <w:sz w:val="28"/>
          <w:szCs w:val="28"/>
          <w:lang w:val="sq-AL"/>
        </w:rPr>
        <w:t>.</w:t>
      </w:r>
    </w:p>
    <w:p w14:paraId="3B3BD52F" w14:textId="77777777" w:rsidR="00E124F1" w:rsidRPr="00441306" w:rsidRDefault="00E124F1" w:rsidP="001E289A">
      <w:pPr>
        <w:pStyle w:val="ListParagraph"/>
        <w:pBdr>
          <w:top w:val="nil"/>
          <w:left w:val="nil"/>
          <w:bottom w:val="nil"/>
          <w:right w:val="nil"/>
          <w:between w:val="nil"/>
        </w:pBdr>
        <w:ind w:left="810"/>
        <w:jc w:val="both"/>
        <w:rPr>
          <w:color w:val="000000" w:themeColor="text1"/>
          <w:sz w:val="28"/>
          <w:szCs w:val="28"/>
          <w:lang w:val="sq-AL"/>
        </w:rPr>
      </w:pPr>
    </w:p>
    <w:p w14:paraId="016E48D7" w14:textId="77777777" w:rsidR="00E124F1" w:rsidRPr="00441306" w:rsidRDefault="00726A48" w:rsidP="00E124F1">
      <w:pPr>
        <w:pStyle w:val="ListParagraph"/>
        <w:numPr>
          <w:ilvl w:val="3"/>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Pe</w:t>
      </w:r>
      <w:r w:rsidR="0088391E" w:rsidRPr="00441306">
        <w:rPr>
          <w:color w:val="000000" w:themeColor="text1"/>
          <w:sz w:val="28"/>
          <w:szCs w:val="28"/>
          <w:lang w:val="sq-AL"/>
        </w:rPr>
        <w:t>r</w:t>
      </w:r>
      <w:r w:rsidR="009E35B0" w:rsidRPr="00441306">
        <w:rPr>
          <w:color w:val="000000" w:themeColor="text1"/>
          <w:sz w:val="28"/>
          <w:szCs w:val="28"/>
          <w:lang w:val="sq-AL"/>
        </w:rPr>
        <w:t>sonat fizikë apo juridikë, që ndodhen në zonën e përcaktuar ose që kanë informacion apo të dhëna për të duhet, kur u kërkohet dhe për aq sa kanë mundësi të bëjnë n</w:t>
      </w:r>
      <w:r w:rsidRPr="00441306">
        <w:rPr>
          <w:color w:val="000000" w:themeColor="text1"/>
          <w:sz w:val="28"/>
          <w:szCs w:val="28"/>
          <w:lang w:val="sq-AL"/>
        </w:rPr>
        <w:t>jë gjë të tillë, t'i japin strukt</w:t>
      </w:r>
      <w:r w:rsidR="009E35B0" w:rsidRPr="00441306">
        <w:rPr>
          <w:color w:val="000000" w:themeColor="text1"/>
          <w:sz w:val="28"/>
          <w:szCs w:val="28"/>
          <w:lang w:val="sq-AL"/>
        </w:rPr>
        <w:t>ur</w:t>
      </w:r>
      <w:r w:rsidR="00E124F1" w:rsidRPr="00441306">
        <w:rPr>
          <w:color w:val="000000" w:themeColor="text1"/>
          <w:sz w:val="28"/>
          <w:szCs w:val="28"/>
          <w:lang w:val="sq-AL"/>
        </w:rPr>
        <w:t>ë</w:t>
      </w:r>
      <w:r w:rsidR="009E35B0" w:rsidRPr="00441306">
        <w:rPr>
          <w:color w:val="000000" w:themeColor="text1"/>
          <w:sz w:val="28"/>
          <w:szCs w:val="28"/>
          <w:lang w:val="sq-AL"/>
        </w:rPr>
        <w:t xml:space="preserve">s së </w:t>
      </w:r>
      <w:r w:rsidR="00D932F3" w:rsidRPr="00441306">
        <w:rPr>
          <w:color w:val="000000" w:themeColor="text1"/>
          <w:sz w:val="28"/>
          <w:szCs w:val="28"/>
          <w:lang w:val="sq-AL"/>
        </w:rPr>
        <w:t>posaçme</w:t>
      </w:r>
      <w:r w:rsidR="009E35B0" w:rsidRPr="00441306">
        <w:rPr>
          <w:color w:val="000000" w:themeColor="text1"/>
          <w:sz w:val="28"/>
          <w:szCs w:val="28"/>
          <w:lang w:val="sq-AL"/>
        </w:rPr>
        <w:t xml:space="preserve"> ose çdo </w:t>
      </w:r>
      <w:r w:rsidR="0088391E" w:rsidRPr="00441306">
        <w:rPr>
          <w:color w:val="000000" w:themeColor="text1"/>
          <w:sz w:val="28"/>
          <w:szCs w:val="28"/>
          <w:lang w:val="sq-AL"/>
        </w:rPr>
        <w:t>p</w:t>
      </w:r>
      <w:r w:rsidRPr="00441306">
        <w:rPr>
          <w:color w:val="000000" w:themeColor="text1"/>
          <w:sz w:val="28"/>
          <w:szCs w:val="28"/>
          <w:lang w:val="sq-AL"/>
        </w:rPr>
        <w:t>e</w:t>
      </w:r>
      <w:r w:rsidR="0088391E" w:rsidRPr="00441306">
        <w:rPr>
          <w:color w:val="000000" w:themeColor="text1"/>
          <w:sz w:val="28"/>
          <w:szCs w:val="28"/>
          <w:lang w:val="sq-AL"/>
        </w:rPr>
        <w:t>r</w:t>
      </w:r>
      <w:r w:rsidR="009E35B0" w:rsidRPr="00441306">
        <w:rPr>
          <w:color w:val="000000" w:themeColor="text1"/>
          <w:sz w:val="28"/>
          <w:szCs w:val="28"/>
          <w:lang w:val="sq-AL"/>
        </w:rPr>
        <w:t xml:space="preserve">soni të autorizuar, pa kundërshpërblim, informacionin që disponojnë, i cili mund të nevojitet gjatë </w:t>
      </w:r>
      <w:r w:rsidR="00333849" w:rsidRPr="00441306">
        <w:rPr>
          <w:color w:val="000000" w:themeColor="text1"/>
          <w:sz w:val="28"/>
          <w:szCs w:val="28"/>
          <w:lang w:val="sq-AL"/>
        </w:rPr>
        <w:t>proçes</w:t>
      </w:r>
      <w:r w:rsidR="009E35B0" w:rsidRPr="00441306">
        <w:rPr>
          <w:color w:val="000000" w:themeColor="text1"/>
          <w:sz w:val="28"/>
          <w:szCs w:val="28"/>
          <w:lang w:val="sq-AL"/>
        </w:rPr>
        <w:t xml:space="preserve">it të hartimit të dokumentacionit të parashikuar në pikën </w:t>
      </w:r>
      <w:r w:rsidR="00E124F1" w:rsidRPr="00441306">
        <w:rPr>
          <w:color w:val="000000" w:themeColor="text1"/>
          <w:sz w:val="28"/>
          <w:szCs w:val="28"/>
          <w:lang w:val="sq-AL"/>
        </w:rPr>
        <w:t>(1)</w:t>
      </w:r>
      <w:r w:rsidR="009E35B0" w:rsidRPr="00441306">
        <w:rPr>
          <w:color w:val="000000" w:themeColor="text1"/>
          <w:sz w:val="28"/>
          <w:szCs w:val="28"/>
          <w:lang w:val="sq-AL"/>
        </w:rPr>
        <w:t xml:space="preserve"> të këtij neni dhe hartimin e proje</w:t>
      </w:r>
      <w:r w:rsidR="00E124F1" w:rsidRPr="00441306">
        <w:rPr>
          <w:color w:val="000000" w:themeColor="text1"/>
          <w:sz w:val="28"/>
          <w:szCs w:val="28"/>
          <w:lang w:val="sq-AL"/>
        </w:rPr>
        <w:t>k</w:t>
      </w:r>
      <w:r w:rsidR="009E35B0" w:rsidRPr="00441306">
        <w:rPr>
          <w:color w:val="000000" w:themeColor="text1"/>
          <w:sz w:val="28"/>
          <w:szCs w:val="28"/>
          <w:lang w:val="sq-AL"/>
        </w:rPr>
        <w:t xml:space="preserve">t aktit përkatës nga ana e </w:t>
      </w:r>
      <w:r w:rsidR="0088391E" w:rsidRPr="00441306">
        <w:rPr>
          <w:color w:val="000000" w:themeColor="text1"/>
          <w:sz w:val="28"/>
          <w:szCs w:val="28"/>
          <w:lang w:val="sq-AL"/>
        </w:rPr>
        <w:t>njësisë</w:t>
      </w:r>
      <w:r w:rsidR="00F73B30" w:rsidRPr="00441306">
        <w:rPr>
          <w:color w:val="000000" w:themeColor="text1"/>
          <w:sz w:val="28"/>
          <w:szCs w:val="28"/>
          <w:lang w:val="sq-AL"/>
        </w:rPr>
        <w:t xml:space="preserve"> së </w:t>
      </w:r>
      <w:r w:rsidR="009E35B0" w:rsidRPr="00441306">
        <w:rPr>
          <w:color w:val="000000" w:themeColor="text1"/>
          <w:sz w:val="28"/>
          <w:szCs w:val="28"/>
          <w:lang w:val="sq-AL"/>
        </w:rPr>
        <w:t>vet</w:t>
      </w:r>
      <w:r w:rsidRPr="00441306">
        <w:rPr>
          <w:color w:val="000000" w:themeColor="text1"/>
          <w:sz w:val="28"/>
          <w:szCs w:val="28"/>
          <w:lang w:val="sq-AL"/>
        </w:rPr>
        <w:t>ë</w:t>
      </w:r>
      <w:r w:rsidR="009E35B0" w:rsidRPr="00441306">
        <w:rPr>
          <w:color w:val="000000" w:themeColor="text1"/>
          <w:sz w:val="28"/>
          <w:szCs w:val="28"/>
          <w:lang w:val="sq-AL"/>
        </w:rPr>
        <w:t>qeverisjes vendore për miratim</w:t>
      </w:r>
      <w:r w:rsidR="00333849" w:rsidRPr="00441306">
        <w:rPr>
          <w:color w:val="000000" w:themeColor="text1"/>
          <w:sz w:val="28"/>
          <w:szCs w:val="28"/>
          <w:lang w:val="sq-AL"/>
        </w:rPr>
        <w:t xml:space="preserve"> në </w:t>
      </w:r>
      <w:r w:rsidR="009E35B0" w:rsidRPr="00441306">
        <w:rPr>
          <w:color w:val="000000" w:themeColor="text1"/>
          <w:sz w:val="28"/>
          <w:szCs w:val="28"/>
          <w:lang w:val="sq-AL"/>
        </w:rPr>
        <w:t xml:space="preserve">organin e saj </w:t>
      </w:r>
      <w:r w:rsidR="0088391E" w:rsidRPr="00441306">
        <w:rPr>
          <w:color w:val="000000" w:themeColor="text1"/>
          <w:sz w:val="28"/>
          <w:szCs w:val="28"/>
          <w:lang w:val="sq-AL"/>
        </w:rPr>
        <w:t>për</w:t>
      </w:r>
      <w:r w:rsidR="009E35B0" w:rsidRPr="00441306">
        <w:rPr>
          <w:color w:val="000000" w:themeColor="text1"/>
          <w:sz w:val="28"/>
          <w:szCs w:val="28"/>
          <w:lang w:val="sq-AL"/>
        </w:rPr>
        <w:t xml:space="preserve">faqësues. </w:t>
      </w:r>
    </w:p>
    <w:p w14:paraId="7EED0EA2" w14:textId="77777777" w:rsidR="00E124F1" w:rsidRPr="00441306" w:rsidRDefault="00E124F1" w:rsidP="00E124F1">
      <w:pPr>
        <w:pStyle w:val="ListParagraph"/>
        <w:rPr>
          <w:color w:val="000000" w:themeColor="text1"/>
          <w:sz w:val="28"/>
          <w:szCs w:val="28"/>
          <w:lang w:val="sq-AL"/>
        </w:rPr>
      </w:pPr>
    </w:p>
    <w:p w14:paraId="67575556" w14:textId="77777777" w:rsidR="009E35B0" w:rsidRPr="00441306" w:rsidRDefault="009E35B0" w:rsidP="00E124F1">
      <w:pPr>
        <w:pStyle w:val="ListParagraph"/>
        <w:numPr>
          <w:ilvl w:val="3"/>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Struktura e </w:t>
      </w:r>
      <w:r w:rsidR="00D932F3" w:rsidRPr="00441306">
        <w:rPr>
          <w:color w:val="000000" w:themeColor="text1"/>
          <w:sz w:val="28"/>
          <w:szCs w:val="28"/>
          <w:lang w:val="sq-AL"/>
        </w:rPr>
        <w:t>posaçme</w:t>
      </w:r>
      <w:r w:rsidRPr="00441306">
        <w:rPr>
          <w:color w:val="000000" w:themeColor="text1"/>
          <w:sz w:val="28"/>
          <w:szCs w:val="28"/>
          <w:lang w:val="sq-AL"/>
        </w:rPr>
        <w:t xml:space="preserve">, ose </w:t>
      </w:r>
      <w:r w:rsidR="00387CDD" w:rsidRPr="00441306">
        <w:rPr>
          <w:color w:val="000000" w:themeColor="text1"/>
          <w:sz w:val="28"/>
          <w:szCs w:val="28"/>
          <w:lang w:val="sq-AL"/>
        </w:rPr>
        <w:t>pe</w:t>
      </w:r>
      <w:r w:rsidR="0088391E" w:rsidRPr="00441306">
        <w:rPr>
          <w:color w:val="000000" w:themeColor="text1"/>
          <w:sz w:val="28"/>
          <w:szCs w:val="28"/>
          <w:lang w:val="sq-AL"/>
        </w:rPr>
        <w:t>r</w:t>
      </w:r>
      <w:r w:rsidRPr="00441306">
        <w:rPr>
          <w:color w:val="000000" w:themeColor="text1"/>
          <w:sz w:val="28"/>
          <w:szCs w:val="28"/>
          <w:lang w:val="sq-AL"/>
        </w:rPr>
        <w:t xml:space="preserve">soni i autorizuar sigurojnë ruajtjen </w:t>
      </w:r>
      <w:r w:rsidR="00E124F1" w:rsidRPr="00441306">
        <w:rPr>
          <w:color w:val="000000" w:themeColor="text1"/>
          <w:sz w:val="28"/>
          <w:szCs w:val="28"/>
          <w:lang w:val="sq-AL"/>
        </w:rPr>
        <w:t>dh</w:t>
      </w:r>
      <w:r w:rsidRPr="00441306">
        <w:rPr>
          <w:color w:val="000000" w:themeColor="text1"/>
          <w:sz w:val="28"/>
          <w:szCs w:val="28"/>
          <w:lang w:val="sq-AL"/>
        </w:rPr>
        <w:t xml:space="preserve">e administrimin e informacionit të marrë gjatë këtij </w:t>
      </w:r>
      <w:r w:rsidR="00333849" w:rsidRPr="00441306">
        <w:rPr>
          <w:color w:val="000000" w:themeColor="text1"/>
          <w:sz w:val="28"/>
          <w:szCs w:val="28"/>
          <w:lang w:val="sq-AL"/>
        </w:rPr>
        <w:t>proçes</w:t>
      </w:r>
      <w:r w:rsidRPr="00441306">
        <w:rPr>
          <w:color w:val="000000" w:themeColor="text1"/>
          <w:sz w:val="28"/>
          <w:szCs w:val="28"/>
          <w:lang w:val="sq-AL"/>
        </w:rPr>
        <w:t>i dhe e bëjnë këtë informacion të disponueshëm për publikun.</w:t>
      </w:r>
    </w:p>
    <w:p w14:paraId="1C71AC9F" w14:textId="77777777" w:rsidR="00DC584E" w:rsidRPr="00441306" w:rsidRDefault="00DC584E" w:rsidP="00DC584E">
      <w:pPr>
        <w:pStyle w:val="ListParagraph"/>
        <w:rPr>
          <w:color w:val="000000" w:themeColor="text1"/>
          <w:sz w:val="28"/>
          <w:szCs w:val="28"/>
          <w:lang w:val="sq-AL"/>
        </w:rPr>
      </w:pPr>
    </w:p>
    <w:p w14:paraId="4FF80436" w14:textId="77777777" w:rsidR="008D1B07" w:rsidRPr="00441306" w:rsidRDefault="000B5A96" w:rsidP="00DC584E">
      <w:pPr>
        <w:pStyle w:val="ListParagraph"/>
        <w:numPr>
          <w:ilvl w:val="3"/>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Në mbështetje të vërejtjeve apo propozimeve të marra, </w:t>
      </w:r>
      <w:r w:rsidR="009E35B0" w:rsidRPr="00441306">
        <w:rPr>
          <w:color w:val="000000" w:themeColor="text1"/>
          <w:sz w:val="28"/>
          <w:szCs w:val="28"/>
          <w:lang w:val="sq-AL"/>
        </w:rPr>
        <w:t xml:space="preserve">struktura e </w:t>
      </w:r>
      <w:r w:rsidR="00D932F3" w:rsidRPr="00441306">
        <w:rPr>
          <w:color w:val="000000" w:themeColor="text1"/>
          <w:sz w:val="28"/>
          <w:szCs w:val="28"/>
          <w:lang w:val="sq-AL"/>
        </w:rPr>
        <w:t>posaçme</w:t>
      </w:r>
      <w:r w:rsidRPr="00441306">
        <w:rPr>
          <w:color w:val="000000" w:themeColor="text1"/>
          <w:sz w:val="28"/>
          <w:szCs w:val="28"/>
          <w:lang w:val="sq-AL"/>
        </w:rPr>
        <w:t xml:space="preserve"> </w:t>
      </w:r>
      <w:r w:rsidR="009E35B0" w:rsidRPr="00441306">
        <w:rPr>
          <w:color w:val="000000" w:themeColor="text1"/>
          <w:sz w:val="28"/>
          <w:szCs w:val="28"/>
          <w:lang w:val="sq-AL"/>
        </w:rPr>
        <w:t xml:space="preserve">kryen ndryshimet </w:t>
      </w:r>
      <w:r w:rsidRPr="00441306">
        <w:rPr>
          <w:color w:val="000000" w:themeColor="text1"/>
          <w:sz w:val="28"/>
          <w:szCs w:val="28"/>
          <w:lang w:val="sq-AL"/>
        </w:rPr>
        <w:t>ose jep arsyet e argumentuara të moskryerjes së një ndryshimi të tillë. Projekt</w:t>
      </w:r>
      <w:r w:rsidR="00726A48" w:rsidRPr="00441306">
        <w:rPr>
          <w:color w:val="000000" w:themeColor="text1"/>
          <w:sz w:val="28"/>
          <w:szCs w:val="28"/>
          <w:lang w:val="sq-AL"/>
        </w:rPr>
        <w:t>-</w:t>
      </w:r>
      <w:r w:rsidRPr="00441306">
        <w:rPr>
          <w:color w:val="000000" w:themeColor="text1"/>
          <w:sz w:val="28"/>
          <w:szCs w:val="28"/>
          <w:lang w:val="sq-AL"/>
        </w:rPr>
        <w:t xml:space="preserve">akti, së bashku me ndryshimet ose argumentimin e moskryerjes së ndryshimit, përcillet për miratim </w:t>
      </w:r>
      <w:r w:rsidR="009E35B0" w:rsidRPr="00441306">
        <w:rPr>
          <w:color w:val="000000" w:themeColor="text1"/>
          <w:sz w:val="28"/>
          <w:szCs w:val="28"/>
          <w:lang w:val="sq-AL"/>
        </w:rPr>
        <w:t>në formën e një projekt</w:t>
      </w:r>
      <w:r w:rsidR="00726A48" w:rsidRPr="00441306">
        <w:rPr>
          <w:color w:val="000000" w:themeColor="text1"/>
          <w:sz w:val="28"/>
          <w:szCs w:val="28"/>
          <w:lang w:val="sq-AL"/>
        </w:rPr>
        <w:t>-</w:t>
      </w:r>
      <w:r w:rsidR="009E35B0" w:rsidRPr="00441306">
        <w:rPr>
          <w:color w:val="000000" w:themeColor="text1"/>
          <w:sz w:val="28"/>
          <w:szCs w:val="28"/>
          <w:lang w:val="sq-AL"/>
        </w:rPr>
        <w:t xml:space="preserve">akti </w:t>
      </w:r>
      <w:r w:rsidR="00387CDD" w:rsidRPr="00441306">
        <w:rPr>
          <w:color w:val="000000" w:themeColor="text1"/>
          <w:sz w:val="28"/>
          <w:szCs w:val="28"/>
          <w:lang w:val="sq-AL"/>
        </w:rPr>
        <w:t>nga ana e njësisë së vet</w:t>
      </w:r>
      <w:r w:rsidR="00726A48" w:rsidRPr="00441306">
        <w:rPr>
          <w:color w:val="000000" w:themeColor="text1"/>
          <w:sz w:val="28"/>
          <w:szCs w:val="28"/>
          <w:lang w:val="sq-AL"/>
        </w:rPr>
        <w:t>ë</w:t>
      </w:r>
      <w:r w:rsidR="00387CDD" w:rsidRPr="00441306">
        <w:rPr>
          <w:color w:val="000000" w:themeColor="text1"/>
          <w:sz w:val="28"/>
          <w:szCs w:val="28"/>
          <w:lang w:val="sq-AL"/>
        </w:rPr>
        <w:t>qe</w:t>
      </w:r>
      <w:r w:rsidR="001E289A" w:rsidRPr="00441306">
        <w:rPr>
          <w:color w:val="000000" w:themeColor="text1"/>
          <w:sz w:val="28"/>
          <w:szCs w:val="28"/>
          <w:lang w:val="sq-AL"/>
        </w:rPr>
        <w:t xml:space="preserve">risjes vendore </w:t>
      </w:r>
      <w:r w:rsidRPr="00441306">
        <w:rPr>
          <w:color w:val="000000" w:themeColor="text1"/>
          <w:sz w:val="28"/>
          <w:szCs w:val="28"/>
          <w:lang w:val="sq-AL"/>
        </w:rPr>
        <w:t xml:space="preserve">tek organi </w:t>
      </w:r>
      <w:r w:rsidR="009E35B0" w:rsidRPr="00441306">
        <w:rPr>
          <w:color w:val="000000" w:themeColor="text1"/>
          <w:sz w:val="28"/>
          <w:szCs w:val="28"/>
          <w:lang w:val="sq-AL"/>
        </w:rPr>
        <w:t xml:space="preserve">përfaqësues </w:t>
      </w:r>
      <w:r w:rsidR="001E289A" w:rsidRPr="00441306">
        <w:rPr>
          <w:color w:val="000000" w:themeColor="text1"/>
          <w:sz w:val="28"/>
          <w:szCs w:val="28"/>
          <w:lang w:val="sq-AL"/>
        </w:rPr>
        <w:t>i tij</w:t>
      </w:r>
      <w:r w:rsidR="00726A48" w:rsidRPr="00441306">
        <w:rPr>
          <w:color w:val="000000" w:themeColor="text1"/>
          <w:sz w:val="28"/>
          <w:szCs w:val="28"/>
          <w:lang w:val="sq-AL"/>
        </w:rPr>
        <w:t>,</w:t>
      </w:r>
      <w:r w:rsidR="001E289A" w:rsidRPr="00441306">
        <w:rPr>
          <w:color w:val="000000" w:themeColor="text1"/>
          <w:sz w:val="28"/>
          <w:szCs w:val="28"/>
          <w:lang w:val="sq-AL"/>
        </w:rPr>
        <w:t xml:space="preserve"> </w:t>
      </w:r>
      <w:r w:rsidRPr="00441306">
        <w:rPr>
          <w:color w:val="000000" w:themeColor="text1"/>
          <w:sz w:val="28"/>
          <w:szCs w:val="28"/>
          <w:lang w:val="sq-AL"/>
        </w:rPr>
        <w:lastRenderedPageBreak/>
        <w:t xml:space="preserve">brenda </w:t>
      </w:r>
      <w:r w:rsidR="001E289A" w:rsidRPr="00441306">
        <w:rPr>
          <w:color w:val="000000" w:themeColor="text1"/>
          <w:sz w:val="28"/>
          <w:szCs w:val="28"/>
          <w:lang w:val="sq-AL"/>
        </w:rPr>
        <w:t>1</w:t>
      </w:r>
      <w:r w:rsidRPr="00441306">
        <w:rPr>
          <w:color w:val="000000" w:themeColor="text1"/>
          <w:sz w:val="28"/>
          <w:szCs w:val="28"/>
          <w:lang w:val="sq-AL"/>
        </w:rPr>
        <w:t xml:space="preserve">0 </w:t>
      </w:r>
      <w:r w:rsidR="00726A48" w:rsidRPr="00441306">
        <w:rPr>
          <w:color w:val="000000" w:themeColor="text1"/>
          <w:sz w:val="28"/>
          <w:szCs w:val="28"/>
          <w:lang w:val="sq-AL"/>
        </w:rPr>
        <w:t xml:space="preserve">(dhjetë) </w:t>
      </w:r>
      <w:r w:rsidRPr="00441306">
        <w:rPr>
          <w:color w:val="000000" w:themeColor="text1"/>
          <w:sz w:val="28"/>
          <w:szCs w:val="28"/>
          <w:lang w:val="sq-AL"/>
        </w:rPr>
        <w:t xml:space="preserve">ditëve nga data e </w:t>
      </w:r>
      <w:r w:rsidR="009E35B0" w:rsidRPr="00441306">
        <w:rPr>
          <w:color w:val="000000" w:themeColor="text1"/>
          <w:sz w:val="28"/>
          <w:szCs w:val="28"/>
          <w:lang w:val="sq-AL"/>
        </w:rPr>
        <w:t xml:space="preserve">mbylljes së afatit të njoftimit </w:t>
      </w:r>
      <w:r w:rsidRPr="00441306">
        <w:rPr>
          <w:color w:val="000000" w:themeColor="text1"/>
          <w:sz w:val="28"/>
          <w:szCs w:val="28"/>
          <w:lang w:val="sq-AL"/>
        </w:rPr>
        <w:t xml:space="preserve">publik. Në rastet kur </w:t>
      </w:r>
      <w:r w:rsidR="009E35B0" w:rsidRPr="00441306">
        <w:rPr>
          <w:color w:val="000000" w:themeColor="text1"/>
          <w:sz w:val="28"/>
          <w:szCs w:val="28"/>
          <w:lang w:val="sq-AL"/>
        </w:rPr>
        <w:t xml:space="preserve">dokumentacioni </w:t>
      </w:r>
      <w:r w:rsidR="001E289A" w:rsidRPr="00441306">
        <w:rPr>
          <w:color w:val="000000" w:themeColor="text1"/>
          <w:sz w:val="28"/>
          <w:szCs w:val="28"/>
          <w:lang w:val="sq-AL"/>
        </w:rPr>
        <w:t xml:space="preserve">i </w:t>
      </w:r>
      <w:r w:rsidR="009E35B0" w:rsidRPr="00441306">
        <w:rPr>
          <w:color w:val="000000" w:themeColor="text1"/>
          <w:sz w:val="28"/>
          <w:szCs w:val="28"/>
          <w:lang w:val="sq-AL"/>
        </w:rPr>
        <w:t xml:space="preserve">përcaktuar në pikën </w:t>
      </w:r>
      <w:r w:rsidR="001E289A" w:rsidRPr="00441306">
        <w:rPr>
          <w:color w:val="000000" w:themeColor="text1"/>
          <w:sz w:val="28"/>
          <w:szCs w:val="28"/>
          <w:lang w:val="sq-AL"/>
        </w:rPr>
        <w:t>(</w:t>
      </w:r>
      <w:r w:rsidR="00DC584E" w:rsidRPr="00441306">
        <w:rPr>
          <w:color w:val="000000" w:themeColor="text1"/>
          <w:sz w:val="28"/>
          <w:szCs w:val="28"/>
          <w:lang w:val="sq-AL"/>
        </w:rPr>
        <w:t>1</w:t>
      </w:r>
      <w:r w:rsidR="001E289A" w:rsidRPr="00441306">
        <w:rPr>
          <w:color w:val="000000" w:themeColor="text1"/>
          <w:sz w:val="28"/>
          <w:szCs w:val="28"/>
          <w:lang w:val="sq-AL"/>
        </w:rPr>
        <w:t>)</w:t>
      </w:r>
      <w:r w:rsidR="009E35B0" w:rsidRPr="00441306">
        <w:rPr>
          <w:color w:val="000000" w:themeColor="text1"/>
          <w:sz w:val="28"/>
          <w:szCs w:val="28"/>
          <w:lang w:val="sq-AL"/>
        </w:rPr>
        <w:t xml:space="preserve"> të këtij neni</w:t>
      </w:r>
      <w:r w:rsidRPr="00441306">
        <w:rPr>
          <w:color w:val="000000" w:themeColor="text1"/>
          <w:sz w:val="28"/>
          <w:szCs w:val="28"/>
          <w:lang w:val="sq-AL"/>
        </w:rPr>
        <w:t xml:space="preserve"> rishikohet nga </w:t>
      </w:r>
      <w:r w:rsidR="009E35B0" w:rsidRPr="00441306">
        <w:rPr>
          <w:color w:val="000000" w:themeColor="text1"/>
          <w:sz w:val="28"/>
          <w:szCs w:val="28"/>
          <w:lang w:val="sq-AL"/>
        </w:rPr>
        <w:t xml:space="preserve">struktura </w:t>
      </w:r>
      <w:r w:rsidR="00DC584E" w:rsidRPr="00441306">
        <w:rPr>
          <w:color w:val="000000" w:themeColor="text1"/>
          <w:sz w:val="28"/>
          <w:szCs w:val="28"/>
          <w:lang w:val="sq-AL"/>
        </w:rPr>
        <w:t xml:space="preserve">e </w:t>
      </w:r>
      <w:r w:rsidR="00D932F3" w:rsidRPr="00441306">
        <w:rPr>
          <w:color w:val="000000" w:themeColor="text1"/>
          <w:sz w:val="28"/>
          <w:szCs w:val="28"/>
          <w:lang w:val="sq-AL"/>
        </w:rPr>
        <w:t>posaçme</w:t>
      </w:r>
      <w:r w:rsidRPr="00441306">
        <w:rPr>
          <w:color w:val="000000" w:themeColor="text1"/>
          <w:sz w:val="28"/>
          <w:szCs w:val="28"/>
          <w:lang w:val="sq-AL"/>
        </w:rPr>
        <w:t xml:space="preserve">, në bazë të vërejtjeve e propozimeve të bëra gjatë </w:t>
      </w:r>
      <w:r w:rsidR="009E35B0" w:rsidRPr="00441306">
        <w:rPr>
          <w:color w:val="000000" w:themeColor="text1"/>
          <w:sz w:val="28"/>
          <w:szCs w:val="28"/>
          <w:lang w:val="sq-AL"/>
        </w:rPr>
        <w:t>afatit të njoftimit publik</w:t>
      </w:r>
      <w:r w:rsidRPr="00441306">
        <w:rPr>
          <w:color w:val="000000" w:themeColor="text1"/>
          <w:sz w:val="28"/>
          <w:szCs w:val="28"/>
          <w:lang w:val="sq-AL"/>
        </w:rPr>
        <w:t xml:space="preserve">, për çështje thelbësore të përmbajtjes së tij, </w:t>
      </w:r>
      <w:r w:rsidR="009E35B0" w:rsidRPr="00441306">
        <w:rPr>
          <w:color w:val="000000" w:themeColor="text1"/>
          <w:sz w:val="28"/>
          <w:szCs w:val="28"/>
          <w:lang w:val="sq-AL"/>
        </w:rPr>
        <w:t xml:space="preserve">atëhere struktura e </w:t>
      </w:r>
      <w:r w:rsidR="00D932F3" w:rsidRPr="00441306">
        <w:rPr>
          <w:color w:val="000000" w:themeColor="text1"/>
          <w:sz w:val="28"/>
          <w:szCs w:val="28"/>
          <w:lang w:val="sq-AL"/>
        </w:rPr>
        <w:t>posaçme</w:t>
      </w:r>
      <w:r w:rsidR="009E35B0" w:rsidRPr="00441306">
        <w:rPr>
          <w:color w:val="000000" w:themeColor="text1"/>
          <w:sz w:val="28"/>
          <w:szCs w:val="28"/>
          <w:lang w:val="sq-AL"/>
        </w:rPr>
        <w:t xml:space="preserve"> së bashku me strukturat komunitare të njësisë së vet</w:t>
      </w:r>
      <w:r w:rsidR="009D772E" w:rsidRPr="00441306">
        <w:rPr>
          <w:color w:val="000000" w:themeColor="text1"/>
          <w:sz w:val="28"/>
          <w:szCs w:val="28"/>
          <w:lang w:val="sq-AL"/>
        </w:rPr>
        <w:t>ë</w:t>
      </w:r>
      <w:r w:rsidR="009E35B0" w:rsidRPr="00441306">
        <w:rPr>
          <w:color w:val="000000" w:themeColor="text1"/>
          <w:sz w:val="28"/>
          <w:szCs w:val="28"/>
          <w:lang w:val="sq-AL"/>
        </w:rPr>
        <w:t xml:space="preserve">qeverisjes vendore dhe drejtoritë vendore </w:t>
      </w:r>
      <w:r w:rsidRPr="00441306">
        <w:rPr>
          <w:color w:val="000000" w:themeColor="text1"/>
          <w:sz w:val="28"/>
          <w:szCs w:val="28"/>
          <w:lang w:val="sq-AL"/>
        </w:rPr>
        <w:t xml:space="preserve">organizon </w:t>
      </w:r>
      <w:r w:rsidR="009D772E" w:rsidRPr="00441306">
        <w:rPr>
          <w:color w:val="000000" w:themeColor="text1"/>
          <w:sz w:val="28"/>
          <w:szCs w:val="28"/>
          <w:lang w:val="sq-AL"/>
        </w:rPr>
        <w:t>bre</w:t>
      </w:r>
      <w:r w:rsidR="00DC584E" w:rsidRPr="00441306">
        <w:rPr>
          <w:color w:val="000000" w:themeColor="text1"/>
          <w:sz w:val="28"/>
          <w:szCs w:val="28"/>
          <w:lang w:val="sq-AL"/>
        </w:rPr>
        <w:t xml:space="preserve">nda 7 </w:t>
      </w:r>
      <w:r w:rsidR="009D772E" w:rsidRPr="00441306">
        <w:rPr>
          <w:color w:val="000000" w:themeColor="text1"/>
          <w:sz w:val="28"/>
          <w:szCs w:val="28"/>
          <w:lang w:val="sq-AL"/>
        </w:rPr>
        <w:t xml:space="preserve">(shtatë) </w:t>
      </w:r>
      <w:r w:rsidR="00DC584E" w:rsidRPr="00441306">
        <w:rPr>
          <w:color w:val="000000" w:themeColor="text1"/>
          <w:sz w:val="28"/>
          <w:szCs w:val="28"/>
          <w:lang w:val="sq-AL"/>
        </w:rPr>
        <w:t xml:space="preserve">ditëve </w:t>
      </w:r>
      <w:r w:rsidRPr="00441306">
        <w:rPr>
          <w:color w:val="000000" w:themeColor="text1"/>
          <w:sz w:val="28"/>
          <w:szCs w:val="28"/>
          <w:lang w:val="sq-AL"/>
        </w:rPr>
        <w:t xml:space="preserve">një takim publik shtesë, sipas përcaktimeve të sipërpërmendura të këtij neni. </w:t>
      </w:r>
      <w:r w:rsidR="008D1B07" w:rsidRPr="00441306">
        <w:rPr>
          <w:color w:val="000000" w:themeColor="text1"/>
          <w:sz w:val="28"/>
          <w:szCs w:val="28"/>
          <w:lang w:val="sq-AL"/>
        </w:rPr>
        <w:t>Gjatë këtij proçesi</w:t>
      </w:r>
      <w:r w:rsidR="009D772E" w:rsidRPr="00441306">
        <w:rPr>
          <w:color w:val="000000" w:themeColor="text1"/>
          <w:sz w:val="28"/>
          <w:szCs w:val="28"/>
          <w:lang w:val="sq-AL"/>
        </w:rPr>
        <w:t>,</w:t>
      </w:r>
      <w:r w:rsidR="008D1B07" w:rsidRPr="00441306">
        <w:rPr>
          <w:color w:val="000000" w:themeColor="text1"/>
          <w:sz w:val="28"/>
          <w:szCs w:val="28"/>
          <w:lang w:val="sq-AL"/>
        </w:rPr>
        <w:t xml:space="preserve"> ASHK dhe njësia e vetqeverisjes vendore bashkëpunojnë për shkëmbimin e informacioneve dhe verifikimin e ankesave të paraqitura nga komuniteti i zonës përkatëse.</w:t>
      </w:r>
    </w:p>
    <w:p w14:paraId="78C66B26" w14:textId="77777777" w:rsidR="00DC584E" w:rsidRPr="00441306" w:rsidRDefault="00DC584E" w:rsidP="00DC584E">
      <w:pPr>
        <w:pStyle w:val="ListParagraph"/>
        <w:rPr>
          <w:color w:val="000000" w:themeColor="text1"/>
          <w:sz w:val="28"/>
          <w:szCs w:val="28"/>
          <w:lang w:val="sq-AL"/>
        </w:rPr>
      </w:pPr>
    </w:p>
    <w:p w14:paraId="6F098158" w14:textId="77777777" w:rsidR="001170DC" w:rsidRPr="00441306" w:rsidRDefault="008D1B07" w:rsidP="00DC584E">
      <w:pPr>
        <w:pStyle w:val="ListParagraph"/>
        <w:numPr>
          <w:ilvl w:val="3"/>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Në përfundim të këtij </w:t>
      </w:r>
      <w:r w:rsidR="00333849" w:rsidRPr="00441306">
        <w:rPr>
          <w:color w:val="000000" w:themeColor="text1"/>
          <w:sz w:val="28"/>
          <w:szCs w:val="28"/>
          <w:lang w:val="sq-AL"/>
        </w:rPr>
        <w:t>proçes</w:t>
      </w:r>
      <w:r w:rsidRPr="00441306">
        <w:rPr>
          <w:color w:val="000000" w:themeColor="text1"/>
          <w:sz w:val="28"/>
          <w:szCs w:val="28"/>
          <w:lang w:val="sq-AL"/>
        </w:rPr>
        <w:t>i</w:t>
      </w:r>
      <w:r w:rsidR="009D772E" w:rsidRPr="00441306">
        <w:rPr>
          <w:color w:val="000000" w:themeColor="text1"/>
          <w:sz w:val="28"/>
          <w:szCs w:val="28"/>
          <w:lang w:val="sq-AL"/>
        </w:rPr>
        <w:t>,</w:t>
      </w:r>
      <w:r w:rsidRPr="00441306">
        <w:rPr>
          <w:color w:val="000000" w:themeColor="text1"/>
          <w:sz w:val="28"/>
          <w:szCs w:val="28"/>
          <w:lang w:val="sq-AL"/>
        </w:rPr>
        <w:t xml:space="preserve"> struktura e </w:t>
      </w:r>
      <w:r w:rsidR="00D932F3" w:rsidRPr="00441306">
        <w:rPr>
          <w:color w:val="000000" w:themeColor="text1"/>
          <w:sz w:val="28"/>
          <w:szCs w:val="28"/>
          <w:lang w:val="sq-AL"/>
        </w:rPr>
        <w:t>posaçme</w:t>
      </w:r>
      <w:r w:rsidRPr="00441306">
        <w:rPr>
          <w:color w:val="000000" w:themeColor="text1"/>
          <w:sz w:val="28"/>
          <w:szCs w:val="28"/>
          <w:lang w:val="sq-AL"/>
        </w:rPr>
        <w:t xml:space="preserve"> </w:t>
      </w:r>
      <w:r w:rsidR="00DC584E" w:rsidRPr="00441306">
        <w:rPr>
          <w:color w:val="000000" w:themeColor="text1"/>
          <w:sz w:val="28"/>
          <w:szCs w:val="28"/>
          <w:lang w:val="sq-AL"/>
        </w:rPr>
        <w:t>i</w:t>
      </w:r>
      <w:r w:rsidR="00247D6B" w:rsidRPr="00441306">
        <w:rPr>
          <w:color w:val="000000" w:themeColor="text1"/>
          <w:sz w:val="28"/>
          <w:szCs w:val="28"/>
          <w:lang w:val="sq-AL"/>
        </w:rPr>
        <w:t xml:space="preserve"> kalon dokumentacionin njësisë së </w:t>
      </w:r>
      <w:r w:rsidR="009D772E" w:rsidRPr="00441306">
        <w:rPr>
          <w:color w:val="000000" w:themeColor="text1"/>
          <w:sz w:val="28"/>
          <w:szCs w:val="28"/>
          <w:lang w:val="sq-AL"/>
        </w:rPr>
        <w:t xml:space="preserve">vetëqeverisjes </w:t>
      </w:r>
      <w:r w:rsidR="00247D6B" w:rsidRPr="00441306">
        <w:rPr>
          <w:color w:val="000000" w:themeColor="text1"/>
          <w:sz w:val="28"/>
          <w:szCs w:val="28"/>
          <w:lang w:val="sq-AL"/>
        </w:rPr>
        <w:t xml:space="preserve">vendore e cila </w:t>
      </w:r>
      <w:r w:rsidRPr="00441306">
        <w:rPr>
          <w:color w:val="000000" w:themeColor="text1"/>
          <w:sz w:val="28"/>
          <w:szCs w:val="28"/>
          <w:lang w:val="sq-AL"/>
        </w:rPr>
        <w:t>përgatit</w:t>
      </w:r>
      <w:r w:rsidR="00247D6B" w:rsidRPr="00441306">
        <w:rPr>
          <w:color w:val="000000" w:themeColor="text1"/>
          <w:sz w:val="28"/>
          <w:szCs w:val="28"/>
          <w:lang w:val="sq-AL"/>
        </w:rPr>
        <w:t xml:space="preserve"> projekt</w:t>
      </w:r>
      <w:r w:rsidR="009D772E" w:rsidRPr="00441306">
        <w:rPr>
          <w:color w:val="000000" w:themeColor="text1"/>
          <w:sz w:val="28"/>
          <w:szCs w:val="28"/>
          <w:lang w:val="sq-AL"/>
        </w:rPr>
        <w:t>-</w:t>
      </w:r>
      <w:r w:rsidR="00247D6B" w:rsidRPr="00441306">
        <w:rPr>
          <w:color w:val="000000" w:themeColor="text1"/>
          <w:sz w:val="28"/>
          <w:szCs w:val="28"/>
          <w:lang w:val="sq-AL"/>
        </w:rPr>
        <w:t>aktin për miratim në organin e saj përfaqësues me përmbajtje si me poshte</w:t>
      </w:r>
      <w:r w:rsidR="001170DC" w:rsidRPr="00441306">
        <w:rPr>
          <w:color w:val="000000" w:themeColor="text1"/>
          <w:sz w:val="28"/>
          <w:szCs w:val="28"/>
          <w:lang w:val="sq-AL"/>
        </w:rPr>
        <w:t>:</w:t>
      </w:r>
    </w:p>
    <w:p w14:paraId="5AB40693" w14:textId="77777777" w:rsidR="00DC584E" w:rsidRPr="00441306" w:rsidRDefault="00DC584E" w:rsidP="00DC584E">
      <w:pPr>
        <w:pStyle w:val="ListParagraph"/>
        <w:rPr>
          <w:color w:val="000000" w:themeColor="text1"/>
          <w:sz w:val="28"/>
          <w:szCs w:val="28"/>
          <w:lang w:val="sq-AL"/>
        </w:rPr>
      </w:pPr>
    </w:p>
    <w:p w14:paraId="476D2E1D" w14:textId="77777777" w:rsidR="001170DC" w:rsidRPr="00441306" w:rsidRDefault="001170DC" w:rsidP="00DC584E">
      <w:pPr>
        <w:pStyle w:val="ListParagraph"/>
        <w:numPr>
          <w:ilvl w:val="4"/>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listen e pasurive të paluajtshme shtetërore të cilat i përkasin  organeve të pushtetit qëndror të identifikuara me posedues faktik jopronar</w:t>
      </w:r>
      <w:r w:rsidR="009D772E" w:rsidRPr="00441306">
        <w:rPr>
          <w:color w:val="000000" w:themeColor="text1"/>
          <w:sz w:val="28"/>
          <w:szCs w:val="28"/>
          <w:lang w:val="sq-AL"/>
        </w:rPr>
        <w:t>,</w:t>
      </w:r>
      <w:r w:rsidRPr="00441306">
        <w:rPr>
          <w:color w:val="000000" w:themeColor="text1"/>
          <w:sz w:val="28"/>
          <w:szCs w:val="28"/>
          <w:lang w:val="sq-AL"/>
        </w:rPr>
        <w:t xml:space="preserve"> shoqëruar me planin e rilevimit të hartuar nga ASHK;</w:t>
      </w:r>
    </w:p>
    <w:p w14:paraId="428ED9EA" w14:textId="77777777" w:rsidR="008D1B07" w:rsidRPr="00441306" w:rsidRDefault="001170DC" w:rsidP="00DC584E">
      <w:pPr>
        <w:pStyle w:val="ListParagraph"/>
        <w:numPr>
          <w:ilvl w:val="4"/>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listen e pasurive të paluajtshme shtetërore të cilat i përkasin  organeve të </w:t>
      </w:r>
      <w:r w:rsidR="009D772E" w:rsidRPr="00441306">
        <w:rPr>
          <w:color w:val="000000" w:themeColor="text1"/>
          <w:sz w:val="28"/>
          <w:szCs w:val="28"/>
          <w:lang w:val="sq-AL"/>
        </w:rPr>
        <w:t xml:space="preserve">vetëqeverisjes </w:t>
      </w:r>
      <w:r w:rsidRPr="00441306">
        <w:rPr>
          <w:color w:val="000000" w:themeColor="text1"/>
          <w:sz w:val="28"/>
          <w:szCs w:val="28"/>
          <w:lang w:val="sq-AL"/>
        </w:rPr>
        <w:t>vendore</w:t>
      </w:r>
      <w:r w:rsidR="009D772E" w:rsidRPr="00441306">
        <w:rPr>
          <w:color w:val="000000" w:themeColor="text1"/>
          <w:sz w:val="28"/>
          <w:szCs w:val="28"/>
          <w:lang w:val="sq-AL"/>
        </w:rPr>
        <w:t>,</w:t>
      </w:r>
      <w:r w:rsidRPr="00441306">
        <w:rPr>
          <w:color w:val="000000" w:themeColor="text1"/>
          <w:sz w:val="28"/>
          <w:szCs w:val="28"/>
          <w:lang w:val="sq-AL"/>
        </w:rPr>
        <w:t xml:space="preserve"> të identifikuara me posedues faktik jopronar shoqëruar me planin e rilevimit të hartuar nga ASHK.</w:t>
      </w:r>
      <w:r w:rsidR="008D1B07" w:rsidRPr="00441306">
        <w:rPr>
          <w:color w:val="000000" w:themeColor="text1"/>
          <w:sz w:val="28"/>
          <w:szCs w:val="28"/>
          <w:lang w:val="sq-AL"/>
        </w:rPr>
        <w:t xml:space="preserve"> </w:t>
      </w:r>
    </w:p>
    <w:p w14:paraId="7D4AB581" w14:textId="77777777" w:rsidR="00DC584E" w:rsidRPr="00441306" w:rsidRDefault="00387CDD" w:rsidP="00DC584E">
      <w:pPr>
        <w:pStyle w:val="ListParagraph"/>
        <w:numPr>
          <w:ilvl w:val="4"/>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l</w:t>
      </w:r>
      <w:r w:rsidR="001170DC" w:rsidRPr="00441306">
        <w:rPr>
          <w:color w:val="000000" w:themeColor="text1"/>
          <w:sz w:val="28"/>
          <w:szCs w:val="28"/>
          <w:lang w:val="sq-AL"/>
        </w:rPr>
        <w:t>istën e konsoliduar t</w:t>
      </w:r>
      <w:r w:rsidR="009C1F61" w:rsidRPr="00441306">
        <w:rPr>
          <w:color w:val="000000" w:themeColor="text1"/>
          <w:sz w:val="28"/>
          <w:szCs w:val="28"/>
          <w:lang w:val="sq-AL"/>
        </w:rPr>
        <w:t xml:space="preserve">ë njohjes së </w:t>
      </w:r>
      <w:r w:rsidR="001170DC" w:rsidRPr="00441306">
        <w:rPr>
          <w:color w:val="000000" w:themeColor="text1"/>
          <w:sz w:val="28"/>
          <w:szCs w:val="28"/>
          <w:lang w:val="sq-AL"/>
        </w:rPr>
        <w:t>posedues</w:t>
      </w:r>
      <w:r w:rsidR="009C1F61" w:rsidRPr="00441306">
        <w:rPr>
          <w:color w:val="000000" w:themeColor="text1"/>
          <w:sz w:val="28"/>
          <w:szCs w:val="28"/>
          <w:lang w:val="sq-AL"/>
        </w:rPr>
        <w:t>ë</w:t>
      </w:r>
      <w:r w:rsidR="001170DC" w:rsidRPr="00441306">
        <w:rPr>
          <w:color w:val="000000" w:themeColor="text1"/>
          <w:sz w:val="28"/>
          <w:szCs w:val="28"/>
          <w:lang w:val="sq-AL"/>
        </w:rPr>
        <w:t>ve faktik</w:t>
      </w:r>
      <w:r w:rsidR="009C1F61" w:rsidRPr="00441306">
        <w:rPr>
          <w:color w:val="000000" w:themeColor="text1"/>
          <w:sz w:val="28"/>
          <w:szCs w:val="28"/>
          <w:lang w:val="sq-AL"/>
        </w:rPr>
        <w:t>ë</w:t>
      </w:r>
      <w:r w:rsidR="001170DC" w:rsidRPr="00441306">
        <w:rPr>
          <w:color w:val="000000" w:themeColor="text1"/>
          <w:sz w:val="28"/>
          <w:szCs w:val="28"/>
          <w:lang w:val="sq-AL"/>
        </w:rPr>
        <w:t xml:space="preserve"> të identifikuar</w:t>
      </w:r>
      <w:r w:rsidR="00333849" w:rsidRPr="00441306">
        <w:rPr>
          <w:color w:val="000000" w:themeColor="text1"/>
          <w:sz w:val="28"/>
          <w:szCs w:val="28"/>
          <w:lang w:val="sq-AL"/>
        </w:rPr>
        <w:t xml:space="preserve"> të </w:t>
      </w:r>
      <w:r w:rsidR="001170DC" w:rsidRPr="00441306">
        <w:rPr>
          <w:color w:val="000000" w:themeColor="text1"/>
          <w:sz w:val="28"/>
          <w:szCs w:val="28"/>
          <w:lang w:val="sq-AL"/>
        </w:rPr>
        <w:t>pasurive të paluajtshme shtetërore të organeve</w:t>
      </w:r>
      <w:r w:rsidR="00333849" w:rsidRPr="00441306">
        <w:rPr>
          <w:color w:val="000000" w:themeColor="text1"/>
          <w:sz w:val="28"/>
          <w:szCs w:val="28"/>
          <w:lang w:val="sq-AL"/>
        </w:rPr>
        <w:t xml:space="preserve"> të </w:t>
      </w:r>
      <w:r w:rsidR="001170DC" w:rsidRPr="00441306">
        <w:rPr>
          <w:color w:val="000000" w:themeColor="text1"/>
          <w:sz w:val="28"/>
          <w:szCs w:val="28"/>
          <w:lang w:val="sq-AL"/>
        </w:rPr>
        <w:t>pushtetit qendror dhe</w:t>
      </w:r>
      <w:r w:rsidR="00333849" w:rsidRPr="00441306">
        <w:rPr>
          <w:color w:val="000000" w:themeColor="text1"/>
          <w:sz w:val="28"/>
          <w:szCs w:val="28"/>
          <w:lang w:val="sq-AL"/>
        </w:rPr>
        <w:t xml:space="preserve"> të </w:t>
      </w:r>
      <w:r w:rsidR="001170DC" w:rsidRPr="00441306">
        <w:rPr>
          <w:color w:val="000000" w:themeColor="text1"/>
          <w:sz w:val="28"/>
          <w:szCs w:val="28"/>
          <w:lang w:val="sq-AL"/>
        </w:rPr>
        <w:t>njësive të vetqeverisjes vendore;</w:t>
      </w:r>
    </w:p>
    <w:p w14:paraId="36220B5A" w14:textId="77777777" w:rsidR="009C31B9" w:rsidRPr="00441306" w:rsidRDefault="009C31B9" w:rsidP="009C31B9">
      <w:pPr>
        <w:pStyle w:val="ListParagraph"/>
        <w:pBdr>
          <w:top w:val="nil"/>
          <w:left w:val="nil"/>
          <w:bottom w:val="nil"/>
          <w:right w:val="nil"/>
          <w:between w:val="nil"/>
        </w:pBdr>
        <w:ind w:left="1620"/>
        <w:jc w:val="both"/>
        <w:rPr>
          <w:color w:val="000000" w:themeColor="text1"/>
          <w:sz w:val="28"/>
          <w:szCs w:val="28"/>
          <w:lang w:val="sq-AL"/>
        </w:rPr>
      </w:pPr>
    </w:p>
    <w:p w14:paraId="531A4E57" w14:textId="77777777" w:rsidR="009C31B9" w:rsidRPr="00441306" w:rsidRDefault="00247D6B" w:rsidP="009C31B9">
      <w:pPr>
        <w:pStyle w:val="ListParagraph"/>
        <w:numPr>
          <w:ilvl w:val="3"/>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O</w:t>
      </w:r>
      <w:r w:rsidR="00387CDD" w:rsidRPr="00441306">
        <w:rPr>
          <w:color w:val="000000" w:themeColor="text1"/>
          <w:sz w:val="28"/>
          <w:szCs w:val="28"/>
          <w:lang w:val="sq-AL"/>
        </w:rPr>
        <w:t>rgani</w:t>
      </w:r>
      <w:r w:rsidR="001170DC" w:rsidRPr="00441306">
        <w:rPr>
          <w:color w:val="000000" w:themeColor="text1"/>
          <w:sz w:val="28"/>
          <w:szCs w:val="28"/>
          <w:lang w:val="sq-AL"/>
        </w:rPr>
        <w:t xml:space="preserve"> </w:t>
      </w:r>
      <w:r w:rsidR="0088391E" w:rsidRPr="00441306">
        <w:rPr>
          <w:color w:val="000000" w:themeColor="text1"/>
          <w:sz w:val="28"/>
          <w:szCs w:val="28"/>
          <w:lang w:val="sq-AL"/>
        </w:rPr>
        <w:t>për</w:t>
      </w:r>
      <w:r w:rsidR="00387CDD" w:rsidRPr="00441306">
        <w:rPr>
          <w:color w:val="000000" w:themeColor="text1"/>
          <w:sz w:val="28"/>
          <w:szCs w:val="28"/>
          <w:lang w:val="sq-AL"/>
        </w:rPr>
        <w:t>faqë</w:t>
      </w:r>
      <w:r w:rsidR="001170DC" w:rsidRPr="00441306">
        <w:rPr>
          <w:color w:val="000000" w:themeColor="text1"/>
          <w:sz w:val="28"/>
          <w:szCs w:val="28"/>
          <w:lang w:val="sq-AL"/>
        </w:rPr>
        <w:t xml:space="preserve">sues </w:t>
      </w:r>
      <w:r w:rsidRPr="00441306">
        <w:rPr>
          <w:color w:val="000000" w:themeColor="text1"/>
          <w:sz w:val="28"/>
          <w:szCs w:val="28"/>
          <w:lang w:val="sq-AL"/>
        </w:rPr>
        <w:t>shqyrton projekt</w:t>
      </w:r>
      <w:r w:rsidR="009D772E" w:rsidRPr="00441306">
        <w:rPr>
          <w:color w:val="000000" w:themeColor="text1"/>
          <w:sz w:val="28"/>
          <w:szCs w:val="28"/>
          <w:lang w:val="sq-AL"/>
        </w:rPr>
        <w:t>-</w:t>
      </w:r>
      <w:r w:rsidRPr="00441306">
        <w:rPr>
          <w:color w:val="000000" w:themeColor="text1"/>
          <w:sz w:val="28"/>
          <w:szCs w:val="28"/>
          <w:lang w:val="sq-AL"/>
        </w:rPr>
        <w:t>aktin jo me vonë</w:t>
      </w:r>
      <w:r w:rsidR="00F73B30" w:rsidRPr="00441306">
        <w:rPr>
          <w:color w:val="000000" w:themeColor="text1"/>
          <w:sz w:val="28"/>
          <w:szCs w:val="28"/>
          <w:lang w:val="sq-AL"/>
        </w:rPr>
        <w:t xml:space="preserve"> së </w:t>
      </w:r>
      <w:r w:rsidRPr="00441306">
        <w:rPr>
          <w:color w:val="000000" w:themeColor="text1"/>
          <w:sz w:val="28"/>
          <w:szCs w:val="28"/>
          <w:lang w:val="sq-AL"/>
        </w:rPr>
        <w:t xml:space="preserve">30 </w:t>
      </w:r>
      <w:r w:rsidR="009D772E" w:rsidRPr="00441306">
        <w:rPr>
          <w:color w:val="000000" w:themeColor="text1"/>
          <w:sz w:val="28"/>
          <w:szCs w:val="28"/>
          <w:lang w:val="sq-AL"/>
        </w:rPr>
        <w:t xml:space="preserve">(tridhjetë) </w:t>
      </w:r>
      <w:r w:rsidRPr="00441306">
        <w:rPr>
          <w:color w:val="000000" w:themeColor="text1"/>
          <w:sz w:val="28"/>
          <w:szCs w:val="28"/>
          <w:lang w:val="sq-AL"/>
        </w:rPr>
        <w:t xml:space="preserve">ditë nga dita e dërgimit </w:t>
      </w:r>
      <w:r w:rsidR="0088391E" w:rsidRPr="00441306">
        <w:rPr>
          <w:color w:val="000000" w:themeColor="text1"/>
          <w:sz w:val="28"/>
          <w:szCs w:val="28"/>
          <w:lang w:val="sq-AL"/>
        </w:rPr>
        <w:t>për</w:t>
      </w:r>
      <w:r w:rsidR="001170DC" w:rsidRPr="00441306">
        <w:rPr>
          <w:color w:val="000000" w:themeColor="text1"/>
          <w:sz w:val="28"/>
          <w:szCs w:val="28"/>
          <w:lang w:val="sq-AL"/>
        </w:rPr>
        <w:t xml:space="preserve"> miratim</w:t>
      </w:r>
      <w:r w:rsidRPr="00441306">
        <w:rPr>
          <w:color w:val="000000" w:themeColor="text1"/>
          <w:sz w:val="28"/>
          <w:szCs w:val="28"/>
          <w:lang w:val="sq-AL"/>
        </w:rPr>
        <w:t xml:space="preserve"> nga ana e </w:t>
      </w:r>
      <w:r w:rsidR="0088391E" w:rsidRPr="00441306">
        <w:rPr>
          <w:color w:val="000000" w:themeColor="text1"/>
          <w:sz w:val="28"/>
          <w:szCs w:val="28"/>
          <w:lang w:val="sq-AL"/>
        </w:rPr>
        <w:t>njësisë</w:t>
      </w:r>
      <w:r w:rsidR="00F73B30" w:rsidRPr="00441306">
        <w:rPr>
          <w:color w:val="000000" w:themeColor="text1"/>
          <w:sz w:val="28"/>
          <w:szCs w:val="28"/>
          <w:lang w:val="sq-AL"/>
        </w:rPr>
        <w:t xml:space="preserve"> së </w:t>
      </w:r>
      <w:r w:rsidR="009D772E" w:rsidRPr="00441306">
        <w:rPr>
          <w:color w:val="000000" w:themeColor="text1"/>
          <w:sz w:val="28"/>
          <w:szCs w:val="28"/>
          <w:lang w:val="sq-AL"/>
        </w:rPr>
        <w:t xml:space="preserve">vetëqeverisjes </w:t>
      </w:r>
      <w:r w:rsidRPr="00441306">
        <w:rPr>
          <w:color w:val="000000" w:themeColor="text1"/>
          <w:sz w:val="28"/>
          <w:szCs w:val="28"/>
          <w:lang w:val="sq-AL"/>
        </w:rPr>
        <w:t>vendore</w:t>
      </w:r>
      <w:r w:rsidR="001170DC" w:rsidRPr="00441306">
        <w:rPr>
          <w:color w:val="000000" w:themeColor="text1"/>
          <w:sz w:val="28"/>
          <w:szCs w:val="28"/>
          <w:lang w:val="sq-AL"/>
        </w:rPr>
        <w:t xml:space="preserve">. Lista e konsoliduar e </w:t>
      </w:r>
      <w:r w:rsidR="009C1F61" w:rsidRPr="00441306">
        <w:rPr>
          <w:color w:val="000000" w:themeColor="text1"/>
          <w:sz w:val="28"/>
          <w:szCs w:val="28"/>
          <w:lang w:val="sq-AL"/>
        </w:rPr>
        <w:t xml:space="preserve">njohjes së </w:t>
      </w:r>
      <w:r w:rsidR="001170DC" w:rsidRPr="00441306">
        <w:rPr>
          <w:color w:val="000000" w:themeColor="text1"/>
          <w:sz w:val="28"/>
          <w:szCs w:val="28"/>
          <w:lang w:val="sq-AL"/>
        </w:rPr>
        <w:t>posedues</w:t>
      </w:r>
      <w:r w:rsidR="009C1F61" w:rsidRPr="00441306">
        <w:rPr>
          <w:color w:val="000000" w:themeColor="text1"/>
          <w:sz w:val="28"/>
          <w:szCs w:val="28"/>
          <w:lang w:val="sq-AL"/>
        </w:rPr>
        <w:t>ë</w:t>
      </w:r>
      <w:r w:rsidR="001170DC" w:rsidRPr="00441306">
        <w:rPr>
          <w:color w:val="000000" w:themeColor="text1"/>
          <w:sz w:val="28"/>
          <w:szCs w:val="28"/>
          <w:lang w:val="sq-AL"/>
        </w:rPr>
        <w:t>ve faktik</w:t>
      </w:r>
      <w:r w:rsidR="009C1F61" w:rsidRPr="00441306">
        <w:rPr>
          <w:color w:val="000000" w:themeColor="text1"/>
          <w:sz w:val="28"/>
          <w:szCs w:val="28"/>
          <w:lang w:val="sq-AL"/>
        </w:rPr>
        <w:t>ë</w:t>
      </w:r>
      <w:r w:rsidR="001170DC" w:rsidRPr="00441306">
        <w:rPr>
          <w:color w:val="000000" w:themeColor="text1"/>
          <w:sz w:val="28"/>
          <w:szCs w:val="28"/>
          <w:lang w:val="sq-AL"/>
        </w:rPr>
        <w:t xml:space="preserve"> të identifikuar t</w:t>
      </w:r>
      <w:r w:rsidR="009C1F61" w:rsidRPr="00441306">
        <w:rPr>
          <w:color w:val="000000" w:themeColor="text1"/>
          <w:sz w:val="28"/>
          <w:szCs w:val="28"/>
          <w:lang w:val="sq-AL"/>
        </w:rPr>
        <w:t>ë</w:t>
      </w:r>
      <w:r w:rsidR="001170DC" w:rsidRPr="00441306">
        <w:rPr>
          <w:color w:val="000000" w:themeColor="text1"/>
          <w:sz w:val="28"/>
          <w:szCs w:val="28"/>
          <w:lang w:val="sq-AL"/>
        </w:rPr>
        <w:t xml:space="preserve"> pasurive të paluajtshme shtetërore të organeve t</w:t>
      </w:r>
      <w:r w:rsidR="009C1F61" w:rsidRPr="00441306">
        <w:rPr>
          <w:color w:val="000000" w:themeColor="text1"/>
          <w:sz w:val="28"/>
          <w:szCs w:val="28"/>
          <w:lang w:val="sq-AL"/>
        </w:rPr>
        <w:t>ë</w:t>
      </w:r>
      <w:r w:rsidR="001170DC" w:rsidRPr="00441306">
        <w:rPr>
          <w:color w:val="000000" w:themeColor="text1"/>
          <w:sz w:val="28"/>
          <w:szCs w:val="28"/>
          <w:lang w:val="sq-AL"/>
        </w:rPr>
        <w:t xml:space="preserve"> pushtetit qendror dhe t</w:t>
      </w:r>
      <w:r w:rsidR="009C1F61" w:rsidRPr="00441306">
        <w:rPr>
          <w:color w:val="000000" w:themeColor="text1"/>
          <w:sz w:val="28"/>
          <w:szCs w:val="28"/>
          <w:lang w:val="sq-AL"/>
        </w:rPr>
        <w:t>ë</w:t>
      </w:r>
      <w:r w:rsidR="001170DC" w:rsidRPr="00441306">
        <w:rPr>
          <w:color w:val="000000" w:themeColor="text1"/>
          <w:sz w:val="28"/>
          <w:szCs w:val="28"/>
          <w:lang w:val="sq-AL"/>
        </w:rPr>
        <w:t xml:space="preserve"> njësive të </w:t>
      </w:r>
      <w:r w:rsidR="009D772E" w:rsidRPr="00441306">
        <w:rPr>
          <w:color w:val="000000" w:themeColor="text1"/>
          <w:sz w:val="28"/>
          <w:szCs w:val="28"/>
          <w:lang w:val="sq-AL"/>
        </w:rPr>
        <w:t xml:space="preserve">vetëqeverisjes </w:t>
      </w:r>
      <w:r w:rsidR="001170DC" w:rsidRPr="00441306">
        <w:rPr>
          <w:color w:val="000000" w:themeColor="text1"/>
          <w:sz w:val="28"/>
          <w:szCs w:val="28"/>
          <w:lang w:val="sq-AL"/>
        </w:rPr>
        <w:t xml:space="preserve">vendore </w:t>
      </w:r>
      <w:r w:rsidR="001170DC" w:rsidRPr="00441306">
        <w:rPr>
          <w:b/>
          <w:bCs/>
          <w:color w:val="000000" w:themeColor="text1"/>
          <w:sz w:val="28"/>
          <w:szCs w:val="28"/>
          <w:lang w:val="sq-AL"/>
        </w:rPr>
        <w:t>miratohet me shumice të thj</w:t>
      </w:r>
      <w:r w:rsidR="00960200" w:rsidRPr="00441306">
        <w:rPr>
          <w:b/>
          <w:bCs/>
          <w:color w:val="000000" w:themeColor="text1"/>
          <w:sz w:val="28"/>
          <w:szCs w:val="28"/>
          <w:lang w:val="sq-AL"/>
        </w:rPr>
        <w:t>e</w:t>
      </w:r>
      <w:r w:rsidR="001170DC" w:rsidRPr="00441306">
        <w:rPr>
          <w:b/>
          <w:bCs/>
          <w:color w:val="000000" w:themeColor="text1"/>
          <w:sz w:val="28"/>
          <w:szCs w:val="28"/>
          <w:lang w:val="sq-AL"/>
        </w:rPr>
        <w:t>sht</w:t>
      </w:r>
      <w:r w:rsidR="009C1F61" w:rsidRPr="00441306">
        <w:rPr>
          <w:b/>
          <w:bCs/>
          <w:color w:val="000000" w:themeColor="text1"/>
          <w:sz w:val="28"/>
          <w:szCs w:val="28"/>
          <w:lang w:val="sq-AL"/>
        </w:rPr>
        <w:t>ë</w:t>
      </w:r>
      <w:r w:rsidR="001170DC" w:rsidRPr="00441306">
        <w:rPr>
          <w:color w:val="000000" w:themeColor="text1"/>
          <w:sz w:val="28"/>
          <w:szCs w:val="28"/>
          <w:lang w:val="sq-AL"/>
        </w:rPr>
        <w:t xml:space="preserve"> të organit </w:t>
      </w:r>
      <w:r w:rsidR="0088391E" w:rsidRPr="00441306">
        <w:rPr>
          <w:color w:val="000000" w:themeColor="text1"/>
          <w:sz w:val="28"/>
          <w:szCs w:val="28"/>
          <w:lang w:val="sq-AL"/>
        </w:rPr>
        <w:t>për</w:t>
      </w:r>
      <w:r w:rsidR="00387CDD" w:rsidRPr="00441306">
        <w:rPr>
          <w:color w:val="000000" w:themeColor="text1"/>
          <w:sz w:val="28"/>
          <w:szCs w:val="28"/>
          <w:lang w:val="sq-AL"/>
        </w:rPr>
        <w:t>faqë</w:t>
      </w:r>
      <w:r w:rsidR="001170DC" w:rsidRPr="00441306">
        <w:rPr>
          <w:color w:val="000000" w:themeColor="text1"/>
          <w:sz w:val="28"/>
          <w:szCs w:val="28"/>
          <w:lang w:val="sq-AL"/>
        </w:rPr>
        <w:t>sues t</w:t>
      </w:r>
      <w:r w:rsidR="009C1F61" w:rsidRPr="00441306">
        <w:rPr>
          <w:color w:val="000000" w:themeColor="text1"/>
          <w:sz w:val="28"/>
          <w:szCs w:val="28"/>
          <w:lang w:val="sq-AL"/>
        </w:rPr>
        <w:t>ë</w:t>
      </w:r>
      <w:r w:rsidR="001170DC" w:rsidRPr="00441306">
        <w:rPr>
          <w:color w:val="000000" w:themeColor="text1"/>
          <w:sz w:val="28"/>
          <w:szCs w:val="28"/>
          <w:lang w:val="sq-AL"/>
        </w:rPr>
        <w:t xml:space="preserve"> nj</w:t>
      </w:r>
      <w:r w:rsidR="009C1F61" w:rsidRPr="00441306">
        <w:rPr>
          <w:color w:val="000000" w:themeColor="text1"/>
          <w:sz w:val="28"/>
          <w:szCs w:val="28"/>
          <w:lang w:val="sq-AL"/>
        </w:rPr>
        <w:t>ë</w:t>
      </w:r>
      <w:r w:rsidR="001170DC" w:rsidRPr="00441306">
        <w:rPr>
          <w:color w:val="000000" w:themeColor="text1"/>
          <w:sz w:val="28"/>
          <w:szCs w:val="28"/>
          <w:lang w:val="sq-AL"/>
        </w:rPr>
        <w:t>sis</w:t>
      </w:r>
      <w:r w:rsidR="009C1F61" w:rsidRPr="00441306">
        <w:rPr>
          <w:color w:val="000000" w:themeColor="text1"/>
          <w:sz w:val="28"/>
          <w:szCs w:val="28"/>
          <w:lang w:val="sq-AL"/>
        </w:rPr>
        <w:t>ë</w:t>
      </w:r>
      <w:r w:rsidR="001170DC" w:rsidRPr="00441306">
        <w:rPr>
          <w:color w:val="000000" w:themeColor="text1"/>
          <w:sz w:val="28"/>
          <w:szCs w:val="28"/>
          <w:lang w:val="sq-AL"/>
        </w:rPr>
        <w:t xml:space="preserve"> s</w:t>
      </w:r>
      <w:r w:rsidR="009C1F61" w:rsidRPr="00441306">
        <w:rPr>
          <w:color w:val="000000" w:themeColor="text1"/>
          <w:sz w:val="28"/>
          <w:szCs w:val="28"/>
          <w:lang w:val="sq-AL"/>
        </w:rPr>
        <w:t>ë</w:t>
      </w:r>
      <w:r w:rsidR="001170DC" w:rsidRPr="00441306">
        <w:rPr>
          <w:color w:val="000000" w:themeColor="text1"/>
          <w:sz w:val="28"/>
          <w:szCs w:val="28"/>
          <w:lang w:val="sq-AL"/>
        </w:rPr>
        <w:t xml:space="preserve"> </w:t>
      </w:r>
      <w:r w:rsidR="009D772E" w:rsidRPr="00441306">
        <w:rPr>
          <w:color w:val="000000" w:themeColor="text1"/>
          <w:sz w:val="28"/>
          <w:szCs w:val="28"/>
          <w:lang w:val="sq-AL"/>
        </w:rPr>
        <w:t xml:space="preserve">vetëqeverisjes </w:t>
      </w:r>
      <w:r w:rsidR="001170DC" w:rsidRPr="00441306">
        <w:rPr>
          <w:color w:val="000000" w:themeColor="text1"/>
          <w:sz w:val="28"/>
          <w:szCs w:val="28"/>
          <w:lang w:val="sq-AL"/>
        </w:rPr>
        <w:t>vendore, nd</w:t>
      </w:r>
      <w:r w:rsidR="009C1F61" w:rsidRPr="00441306">
        <w:rPr>
          <w:color w:val="000000" w:themeColor="text1"/>
          <w:sz w:val="28"/>
          <w:szCs w:val="28"/>
          <w:lang w:val="sq-AL"/>
        </w:rPr>
        <w:t>ë</w:t>
      </w:r>
      <w:r w:rsidR="001170DC" w:rsidRPr="00441306">
        <w:rPr>
          <w:color w:val="000000" w:themeColor="text1"/>
          <w:sz w:val="28"/>
          <w:szCs w:val="28"/>
          <w:lang w:val="sq-AL"/>
        </w:rPr>
        <w:t xml:space="preserve">rsa </w:t>
      </w:r>
      <w:r w:rsidR="008B18B8" w:rsidRPr="00441306">
        <w:rPr>
          <w:color w:val="000000" w:themeColor="text1"/>
          <w:sz w:val="28"/>
          <w:szCs w:val="28"/>
          <w:lang w:val="sq-AL"/>
        </w:rPr>
        <w:t>tjet</w:t>
      </w:r>
      <w:r w:rsidR="009D772E" w:rsidRPr="00441306">
        <w:rPr>
          <w:color w:val="000000" w:themeColor="text1"/>
          <w:sz w:val="28"/>
          <w:szCs w:val="28"/>
          <w:lang w:val="sq-AL"/>
        </w:rPr>
        <w:t>ë</w:t>
      </w:r>
      <w:r w:rsidR="008B18B8" w:rsidRPr="00441306">
        <w:rPr>
          <w:color w:val="000000" w:themeColor="text1"/>
          <w:sz w:val="28"/>
          <w:szCs w:val="28"/>
          <w:lang w:val="sq-AL"/>
        </w:rPr>
        <w:t xml:space="preserve">rsimi </w:t>
      </w:r>
      <w:r w:rsidR="00DC584E" w:rsidRPr="00441306">
        <w:rPr>
          <w:color w:val="000000" w:themeColor="text1"/>
          <w:sz w:val="28"/>
          <w:szCs w:val="28"/>
          <w:lang w:val="sq-AL"/>
        </w:rPr>
        <w:t>i</w:t>
      </w:r>
      <w:r w:rsidR="008B18B8" w:rsidRPr="00441306">
        <w:rPr>
          <w:color w:val="000000" w:themeColor="text1"/>
          <w:sz w:val="28"/>
          <w:szCs w:val="28"/>
          <w:lang w:val="sq-AL"/>
        </w:rPr>
        <w:t xml:space="preserve"> pasurive shtet</w:t>
      </w:r>
      <w:r w:rsidR="009C1F61" w:rsidRPr="00441306">
        <w:rPr>
          <w:color w:val="000000" w:themeColor="text1"/>
          <w:sz w:val="28"/>
          <w:szCs w:val="28"/>
          <w:lang w:val="sq-AL"/>
        </w:rPr>
        <w:t>ë</w:t>
      </w:r>
      <w:r w:rsidR="008B18B8" w:rsidRPr="00441306">
        <w:rPr>
          <w:color w:val="000000" w:themeColor="text1"/>
          <w:sz w:val="28"/>
          <w:szCs w:val="28"/>
          <w:lang w:val="sq-AL"/>
        </w:rPr>
        <w:t>rore në pronësi të nj</w:t>
      </w:r>
      <w:r w:rsidR="009C1F61" w:rsidRPr="00441306">
        <w:rPr>
          <w:color w:val="000000" w:themeColor="text1"/>
          <w:sz w:val="28"/>
          <w:szCs w:val="28"/>
          <w:lang w:val="sq-AL"/>
        </w:rPr>
        <w:t>ë</w:t>
      </w:r>
      <w:r w:rsidR="008B18B8" w:rsidRPr="00441306">
        <w:rPr>
          <w:color w:val="000000" w:themeColor="text1"/>
          <w:sz w:val="28"/>
          <w:szCs w:val="28"/>
          <w:lang w:val="sq-AL"/>
        </w:rPr>
        <w:t>sis</w:t>
      </w:r>
      <w:r w:rsidR="009C1F61" w:rsidRPr="00441306">
        <w:rPr>
          <w:color w:val="000000" w:themeColor="text1"/>
          <w:sz w:val="28"/>
          <w:szCs w:val="28"/>
          <w:lang w:val="sq-AL"/>
        </w:rPr>
        <w:t>ë</w:t>
      </w:r>
      <w:r w:rsidR="008B18B8" w:rsidRPr="00441306">
        <w:rPr>
          <w:color w:val="000000" w:themeColor="text1"/>
          <w:sz w:val="28"/>
          <w:szCs w:val="28"/>
          <w:lang w:val="sq-AL"/>
        </w:rPr>
        <w:t xml:space="preserve"> s</w:t>
      </w:r>
      <w:r w:rsidR="009C1F61" w:rsidRPr="00441306">
        <w:rPr>
          <w:color w:val="000000" w:themeColor="text1"/>
          <w:sz w:val="28"/>
          <w:szCs w:val="28"/>
          <w:lang w:val="sq-AL"/>
        </w:rPr>
        <w:t>ë</w:t>
      </w:r>
      <w:r w:rsidR="008B18B8" w:rsidRPr="00441306">
        <w:rPr>
          <w:color w:val="000000" w:themeColor="text1"/>
          <w:sz w:val="28"/>
          <w:szCs w:val="28"/>
          <w:lang w:val="sq-AL"/>
        </w:rPr>
        <w:t xml:space="preserve"> </w:t>
      </w:r>
      <w:r w:rsidR="009D772E" w:rsidRPr="00441306">
        <w:rPr>
          <w:color w:val="000000" w:themeColor="text1"/>
          <w:sz w:val="28"/>
          <w:szCs w:val="28"/>
          <w:lang w:val="sq-AL"/>
        </w:rPr>
        <w:t xml:space="preserve">vetëqeverisjes </w:t>
      </w:r>
      <w:r w:rsidR="008B18B8" w:rsidRPr="00441306">
        <w:rPr>
          <w:color w:val="000000" w:themeColor="text1"/>
          <w:sz w:val="28"/>
          <w:szCs w:val="28"/>
          <w:lang w:val="sq-AL"/>
        </w:rPr>
        <w:t xml:space="preserve">vendore </w:t>
      </w:r>
      <w:r w:rsidR="00DC584E" w:rsidRPr="00441306">
        <w:rPr>
          <w:color w:val="000000" w:themeColor="text1"/>
          <w:sz w:val="28"/>
          <w:szCs w:val="28"/>
          <w:lang w:val="sq-AL"/>
        </w:rPr>
        <w:t>i</w:t>
      </w:r>
      <w:r w:rsidR="008B18B8" w:rsidRPr="00441306">
        <w:rPr>
          <w:color w:val="000000" w:themeColor="text1"/>
          <w:sz w:val="28"/>
          <w:szCs w:val="28"/>
          <w:lang w:val="sq-AL"/>
        </w:rPr>
        <w:t xml:space="preserve"> n</w:t>
      </w:r>
      <w:r w:rsidR="009C1F61" w:rsidRPr="00441306">
        <w:rPr>
          <w:color w:val="000000" w:themeColor="text1"/>
          <w:sz w:val="28"/>
          <w:szCs w:val="28"/>
          <w:lang w:val="sq-AL"/>
        </w:rPr>
        <w:t>ë</w:t>
      </w:r>
      <w:r w:rsidR="008B18B8" w:rsidRPr="00441306">
        <w:rPr>
          <w:color w:val="000000" w:themeColor="text1"/>
          <w:sz w:val="28"/>
          <w:szCs w:val="28"/>
          <w:lang w:val="sq-AL"/>
        </w:rPr>
        <w:t xml:space="preserve">nshtrohet </w:t>
      </w:r>
      <w:r w:rsidR="00DC584E" w:rsidRPr="00441306">
        <w:rPr>
          <w:color w:val="000000" w:themeColor="text1"/>
          <w:sz w:val="28"/>
          <w:szCs w:val="28"/>
          <w:lang w:val="sq-AL"/>
        </w:rPr>
        <w:t>rregullave të pë</w:t>
      </w:r>
      <w:r w:rsidR="009C1F61" w:rsidRPr="00441306">
        <w:rPr>
          <w:color w:val="000000" w:themeColor="text1"/>
          <w:sz w:val="28"/>
          <w:szCs w:val="28"/>
          <w:lang w:val="sq-AL"/>
        </w:rPr>
        <w:t>r</w:t>
      </w:r>
      <w:r w:rsidR="00DC584E" w:rsidRPr="00441306">
        <w:rPr>
          <w:color w:val="000000" w:themeColor="text1"/>
          <w:sz w:val="28"/>
          <w:szCs w:val="28"/>
          <w:lang w:val="sq-AL"/>
        </w:rPr>
        <w:t xml:space="preserve">caktuara në </w:t>
      </w:r>
      <w:r w:rsidR="008B18B8" w:rsidRPr="00441306">
        <w:rPr>
          <w:color w:val="000000" w:themeColor="text1"/>
          <w:sz w:val="28"/>
          <w:szCs w:val="28"/>
          <w:lang w:val="sq-AL"/>
        </w:rPr>
        <w:t>Ligji</w:t>
      </w:r>
      <w:r w:rsidR="00DC584E" w:rsidRPr="00441306">
        <w:rPr>
          <w:color w:val="000000" w:themeColor="text1"/>
          <w:sz w:val="28"/>
          <w:szCs w:val="28"/>
          <w:lang w:val="sq-AL"/>
        </w:rPr>
        <w:t>n</w:t>
      </w:r>
      <w:r w:rsidR="008B18B8" w:rsidRPr="00441306">
        <w:rPr>
          <w:color w:val="000000" w:themeColor="text1"/>
          <w:sz w:val="28"/>
          <w:szCs w:val="28"/>
          <w:lang w:val="sq-AL"/>
        </w:rPr>
        <w:t xml:space="preserve"> 139/2015 “</w:t>
      </w:r>
      <w:r w:rsidR="008B18B8" w:rsidRPr="00441306">
        <w:rPr>
          <w:i/>
          <w:iCs/>
          <w:color w:val="000000" w:themeColor="text1"/>
          <w:sz w:val="28"/>
          <w:szCs w:val="28"/>
          <w:lang w:val="sq-AL"/>
        </w:rPr>
        <w:t xml:space="preserve">Për </w:t>
      </w:r>
      <w:r w:rsidR="009D772E" w:rsidRPr="00441306">
        <w:rPr>
          <w:i/>
          <w:color w:val="000000" w:themeColor="text1"/>
          <w:sz w:val="28"/>
          <w:szCs w:val="28"/>
          <w:lang w:val="sq-AL"/>
        </w:rPr>
        <w:t>vetëqeverisjen</w:t>
      </w:r>
      <w:r w:rsidR="009D772E" w:rsidRPr="00441306">
        <w:rPr>
          <w:color w:val="000000" w:themeColor="text1"/>
          <w:sz w:val="28"/>
          <w:szCs w:val="28"/>
          <w:lang w:val="sq-AL"/>
        </w:rPr>
        <w:t xml:space="preserve"> </w:t>
      </w:r>
      <w:r w:rsidR="008B18B8" w:rsidRPr="00441306">
        <w:rPr>
          <w:i/>
          <w:iCs/>
          <w:color w:val="000000" w:themeColor="text1"/>
          <w:sz w:val="28"/>
          <w:szCs w:val="28"/>
          <w:lang w:val="sq-AL"/>
        </w:rPr>
        <w:t>vendore</w:t>
      </w:r>
      <w:r w:rsidR="008B18B8" w:rsidRPr="00441306">
        <w:rPr>
          <w:color w:val="000000" w:themeColor="text1"/>
          <w:sz w:val="28"/>
          <w:szCs w:val="28"/>
          <w:lang w:val="sq-AL"/>
        </w:rPr>
        <w:t>”</w:t>
      </w:r>
      <w:r w:rsidR="00DC584E" w:rsidRPr="00441306">
        <w:rPr>
          <w:color w:val="000000" w:themeColor="text1"/>
          <w:sz w:val="28"/>
          <w:szCs w:val="28"/>
          <w:lang w:val="sq-AL"/>
        </w:rPr>
        <w:t>.</w:t>
      </w:r>
      <w:r w:rsidR="00280D31" w:rsidRPr="00441306">
        <w:rPr>
          <w:color w:val="000000" w:themeColor="text1"/>
          <w:sz w:val="28"/>
          <w:szCs w:val="28"/>
          <w:lang w:val="sq-AL"/>
        </w:rPr>
        <w:t xml:space="preserve"> </w:t>
      </w:r>
    </w:p>
    <w:p w14:paraId="333C46DC" w14:textId="77777777" w:rsidR="00C40EF7" w:rsidRPr="00441306" w:rsidRDefault="00C40EF7" w:rsidP="00C40EF7">
      <w:pPr>
        <w:pStyle w:val="ListParagraph"/>
        <w:pBdr>
          <w:top w:val="nil"/>
          <w:left w:val="nil"/>
          <w:bottom w:val="nil"/>
          <w:right w:val="nil"/>
          <w:between w:val="nil"/>
        </w:pBdr>
        <w:ind w:left="810"/>
        <w:jc w:val="both"/>
        <w:rPr>
          <w:color w:val="000000" w:themeColor="text1"/>
          <w:sz w:val="28"/>
          <w:szCs w:val="28"/>
          <w:lang w:val="sq-AL"/>
        </w:rPr>
      </w:pPr>
    </w:p>
    <w:p w14:paraId="2A7724F0" w14:textId="77777777" w:rsidR="009C31B9" w:rsidRPr="00441306" w:rsidRDefault="00CE1E8B" w:rsidP="009C31B9">
      <w:pPr>
        <w:pStyle w:val="ListParagraph"/>
        <w:numPr>
          <w:ilvl w:val="3"/>
          <w:numId w:val="7"/>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Organi </w:t>
      </w:r>
      <w:r w:rsidR="0088391E" w:rsidRPr="00441306">
        <w:rPr>
          <w:color w:val="000000" w:themeColor="text1"/>
          <w:sz w:val="28"/>
          <w:szCs w:val="28"/>
          <w:lang w:val="sq-AL"/>
        </w:rPr>
        <w:t>për</w:t>
      </w:r>
      <w:r w:rsidR="00A3413A" w:rsidRPr="00441306">
        <w:rPr>
          <w:color w:val="000000" w:themeColor="text1"/>
          <w:sz w:val="28"/>
          <w:szCs w:val="28"/>
          <w:lang w:val="sq-AL"/>
        </w:rPr>
        <w:t>faqë</w:t>
      </w:r>
      <w:r w:rsidRPr="00441306">
        <w:rPr>
          <w:color w:val="000000" w:themeColor="text1"/>
          <w:sz w:val="28"/>
          <w:szCs w:val="28"/>
          <w:lang w:val="sq-AL"/>
        </w:rPr>
        <w:t xml:space="preserve">sues i njësisë së </w:t>
      </w:r>
      <w:r w:rsidR="009D772E" w:rsidRPr="00441306">
        <w:rPr>
          <w:color w:val="000000" w:themeColor="text1"/>
          <w:sz w:val="28"/>
          <w:szCs w:val="28"/>
          <w:lang w:val="sq-AL"/>
        </w:rPr>
        <w:t xml:space="preserve">vetëqeverisjes </w:t>
      </w:r>
      <w:r w:rsidRPr="00441306">
        <w:rPr>
          <w:color w:val="000000" w:themeColor="text1"/>
          <w:sz w:val="28"/>
          <w:szCs w:val="28"/>
          <w:lang w:val="sq-AL"/>
        </w:rPr>
        <w:t xml:space="preserve">vendore kryen proçedurën </w:t>
      </w:r>
      <w:r w:rsidR="008B18B8" w:rsidRPr="00441306">
        <w:rPr>
          <w:color w:val="000000" w:themeColor="text1"/>
          <w:sz w:val="28"/>
          <w:szCs w:val="28"/>
          <w:lang w:val="sq-AL"/>
        </w:rPr>
        <w:t xml:space="preserve">e </w:t>
      </w:r>
      <w:r w:rsidR="00960200" w:rsidRPr="00441306">
        <w:rPr>
          <w:color w:val="000000" w:themeColor="text1"/>
          <w:sz w:val="28"/>
          <w:szCs w:val="28"/>
          <w:lang w:val="sq-AL"/>
        </w:rPr>
        <w:t xml:space="preserve">përcaktuar në </w:t>
      </w:r>
      <w:r w:rsidR="00DC584E" w:rsidRPr="00441306">
        <w:rPr>
          <w:color w:val="000000" w:themeColor="text1"/>
          <w:sz w:val="28"/>
          <w:szCs w:val="28"/>
          <w:lang w:val="sq-AL"/>
        </w:rPr>
        <w:t>këtë</w:t>
      </w:r>
      <w:r w:rsidR="00960200" w:rsidRPr="00441306">
        <w:rPr>
          <w:color w:val="000000" w:themeColor="text1"/>
          <w:sz w:val="28"/>
          <w:szCs w:val="28"/>
          <w:lang w:val="sq-AL"/>
        </w:rPr>
        <w:t xml:space="preserve"> nen,</w:t>
      </w:r>
      <w:r w:rsidRPr="00441306">
        <w:rPr>
          <w:color w:val="000000" w:themeColor="text1"/>
          <w:sz w:val="28"/>
          <w:szCs w:val="28"/>
          <w:lang w:val="sq-AL"/>
        </w:rPr>
        <w:t xml:space="preserve"> edhe</w:t>
      </w:r>
      <w:r w:rsidR="00333849" w:rsidRPr="00441306">
        <w:rPr>
          <w:color w:val="000000" w:themeColor="text1"/>
          <w:sz w:val="28"/>
          <w:szCs w:val="28"/>
          <w:lang w:val="sq-AL"/>
        </w:rPr>
        <w:t xml:space="preserve"> në </w:t>
      </w:r>
      <w:r w:rsidRPr="00441306">
        <w:rPr>
          <w:strike/>
          <w:color w:val="000000" w:themeColor="text1"/>
          <w:sz w:val="28"/>
          <w:szCs w:val="28"/>
          <w:lang w:val="sq-AL"/>
        </w:rPr>
        <w:t>në</w:t>
      </w:r>
      <w:r w:rsidRPr="00441306">
        <w:rPr>
          <w:color w:val="000000" w:themeColor="text1"/>
          <w:sz w:val="28"/>
          <w:szCs w:val="28"/>
          <w:lang w:val="sq-AL"/>
        </w:rPr>
        <w:t xml:space="preserve"> rast</w:t>
      </w:r>
      <w:r w:rsidR="00F73B30" w:rsidRPr="00441306">
        <w:rPr>
          <w:color w:val="000000" w:themeColor="text1"/>
          <w:sz w:val="28"/>
          <w:szCs w:val="28"/>
          <w:lang w:val="sq-AL"/>
        </w:rPr>
        <w:t xml:space="preserve"> së </w:t>
      </w:r>
      <w:r w:rsidR="00333849" w:rsidRPr="00441306">
        <w:rPr>
          <w:color w:val="000000" w:themeColor="text1"/>
          <w:sz w:val="28"/>
          <w:szCs w:val="28"/>
          <w:lang w:val="sq-AL"/>
        </w:rPr>
        <w:t>proçes</w:t>
      </w:r>
      <w:r w:rsidRPr="00441306">
        <w:rPr>
          <w:color w:val="000000" w:themeColor="text1"/>
          <w:sz w:val="28"/>
          <w:szCs w:val="28"/>
          <w:lang w:val="sq-AL"/>
        </w:rPr>
        <w:t xml:space="preserve">i i </w:t>
      </w:r>
      <w:r w:rsidR="00960200" w:rsidRPr="00441306">
        <w:rPr>
          <w:color w:val="000000" w:themeColor="text1"/>
          <w:sz w:val="28"/>
          <w:szCs w:val="28"/>
          <w:lang w:val="sq-AL"/>
        </w:rPr>
        <w:t>mësipërm</w:t>
      </w:r>
      <w:r w:rsidRPr="00441306">
        <w:rPr>
          <w:color w:val="000000" w:themeColor="text1"/>
          <w:sz w:val="28"/>
          <w:szCs w:val="28"/>
          <w:lang w:val="sq-AL"/>
        </w:rPr>
        <w:t xml:space="preserve"> bëhet për të gjithe territorin e zonës</w:t>
      </w:r>
      <w:r w:rsidR="00F73B30" w:rsidRPr="00441306">
        <w:rPr>
          <w:color w:val="000000" w:themeColor="text1"/>
          <w:sz w:val="28"/>
          <w:szCs w:val="28"/>
          <w:lang w:val="sq-AL"/>
        </w:rPr>
        <w:t xml:space="preserve"> së </w:t>
      </w:r>
      <w:r w:rsidR="0088391E" w:rsidRPr="00441306">
        <w:rPr>
          <w:color w:val="000000" w:themeColor="text1"/>
          <w:sz w:val="28"/>
          <w:szCs w:val="28"/>
          <w:lang w:val="sq-AL"/>
        </w:rPr>
        <w:t>për</w:t>
      </w:r>
      <w:r w:rsidR="008B18B8" w:rsidRPr="00441306">
        <w:rPr>
          <w:color w:val="000000" w:themeColor="text1"/>
          <w:sz w:val="28"/>
          <w:szCs w:val="28"/>
          <w:lang w:val="sq-AL"/>
        </w:rPr>
        <w:t>caktuar</w:t>
      </w:r>
      <w:r w:rsidRPr="00441306">
        <w:rPr>
          <w:color w:val="000000" w:themeColor="text1"/>
          <w:sz w:val="28"/>
          <w:szCs w:val="28"/>
          <w:lang w:val="sq-AL"/>
        </w:rPr>
        <w:t xml:space="preserve">, edhe në rast të </w:t>
      </w:r>
      <w:r w:rsidR="00960200" w:rsidRPr="00441306">
        <w:rPr>
          <w:color w:val="000000" w:themeColor="text1"/>
          <w:sz w:val="28"/>
          <w:szCs w:val="28"/>
          <w:lang w:val="sq-AL"/>
        </w:rPr>
        <w:t>pasurive të paluajtshme</w:t>
      </w:r>
      <w:r w:rsidRPr="00441306">
        <w:rPr>
          <w:color w:val="000000" w:themeColor="text1"/>
          <w:sz w:val="28"/>
          <w:szCs w:val="28"/>
          <w:lang w:val="sq-AL"/>
        </w:rPr>
        <w:t xml:space="preserve"> individuale me posedues faktik </w:t>
      </w:r>
      <w:r w:rsidRPr="00441306">
        <w:rPr>
          <w:i/>
          <w:iCs/>
          <w:color w:val="000000" w:themeColor="text1"/>
          <w:sz w:val="28"/>
          <w:szCs w:val="28"/>
          <w:lang w:val="sq-AL"/>
        </w:rPr>
        <w:t>jopronar</w:t>
      </w:r>
      <w:r w:rsidR="009D772E" w:rsidRPr="00441306">
        <w:rPr>
          <w:i/>
          <w:iCs/>
          <w:color w:val="000000" w:themeColor="text1"/>
          <w:sz w:val="28"/>
          <w:szCs w:val="28"/>
          <w:lang w:val="sq-AL"/>
        </w:rPr>
        <w:t xml:space="preserve">, </w:t>
      </w:r>
      <w:r w:rsidR="009C31B9" w:rsidRPr="00441306">
        <w:rPr>
          <w:color w:val="000000" w:themeColor="text1"/>
          <w:sz w:val="28"/>
          <w:szCs w:val="28"/>
          <w:lang w:val="sq-AL"/>
        </w:rPr>
        <w:t xml:space="preserve"> në rast</w:t>
      </w:r>
      <w:r w:rsidR="00F73B30" w:rsidRPr="00441306">
        <w:rPr>
          <w:color w:val="000000" w:themeColor="text1"/>
          <w:sz w:val="28"/>
          <w:szCs w:val="28"/>
          <w:lang w:val="sq-AL"/>
        </w:rPr>
        <w:t xml:space="preserve"> së </w:t>
      </w:r>
      <w:r w:rsidR="009C31B9" w:rsidRPr="00441306">
        <w:rPr>
          <w:color w:val="000000" w:themeColor="text1"/>
          <w:sz w:val="28"/>
          <w:szCs w:val="28"/>
          <w:lang w:val="sq-AL"/>
        </w:rPr>
        <w:t xml:space="preserve">pranë </w:t>
      </w:r>
      <w:r w:rsidR="009C31B9" w:rsidRPr="00441306">
        <w:rPr>
          <w:color w:val="000000" w:themeColor="text1"/>
          <w:sz w:val="28"/>
          <w:szCs w:val="28"/>
          <w:lang w:val="sq-AL"/>
        </w:rPr>
        <w:lastRenderedPageBreak/>
        <w:t xml:space="preserve">ministrisë përgjegjëse për ekonominë paraqiten kërkesa për kalim të pronësisë nga ana e poseduesit faktik jo pronar. </w:t>
      </w:r>
    </w:p>
    <w:p w14:paraId="37D0DBD0" w14:textId="77777777" w:rsidR="003819B6" w:rsidRPr="00441306" w:rsidRDefault="003819B6" w:rsidP="009C31B9">
      <w:pPr>
        <w:pStyle w:val="ListParagraph"/>
        <w:pBdr>
          <w:top w:val="nil"/>
          <w:left w:val="nil"/>
          <w:bottom w:val="nil"/>
          <w:right w:val="nil"/>
          <w:between w:val="nil"/>
        </w:pBdr>
        <w:ind w:left="810"/>
        <w:jc w:val="both"/>
        <w:rPr>
          <w:color w:val="000000" w:themeColor="text1"/>
          <w:sz w:val="28"/>
          <w:szCs w:val="28"/>
          <w:lang w:val="sq-AL"/>
        </w:rPr>
      </w:pPr>
    </w:p>
    <w:p w14:paraId="628D7F1F" w14:textId="77777777" w:rsidR="003819B6" w:rsidRPr="00441306" w:rsidRDefault="003819B6" w:rsidP="00DD7DC1">
      <w:pPr>
        <w:jc w:val="center"/>
        <w:rPr>
          <w:b/>
          <w:color w:val="000000" w:themeColor="text1"/>
          <w:sz w:val="28"/>
          <w:szCs w:val="28"/>
          <w:lang w:val="sq-AL"/>
        </w:rPr>
      </w:pPr>
    </w:p>
    <w:p w14:paraId="6952A9D1" w14:textId="77777777" w:rsidR="00DD7DC1" w:rsidRPr="00441306" w:rsidRDefault="00DD7DC1" w:rsidP="00F73B30">
      <w:pPr>
        <w:jc w:val="center"/>
        <w:outlineLvl w:val="0"/>
        <w:rPr>
          <w:b/>
          <w:color w:val="000000" w:themeColor="text1"/>
          <w:sz w:val="28"/>
          <w:szCs w:val="28"/>
          <w:lang w:val="sq-AL"/>
        </w:rPr>
      </w:pPr>
      <w:r w:rsidRPr="00441306">
        <w:rPr>
          <w:b/>
          <w:color w:val="000000" w:themeColor="text1"/>
          <w:sz w:val="28"/>
          <w:szCs w:val="28"/>
          <w:lang w:val="sq-AL"/>
        </w:rPr>
        <w:t xml:space="preserve">Neni </w:t>
      </w:r>
      <w:r w:rsidR="00DC584E" w:rsidRPr="00441306">
        <w:rPr>
          <w:b/>
          <w:color w:val="000000" w:themeColor="text1"/>
          <w:sz w:val="28"/>
          <w:szCs w:val="28"/>
          <w:lang w:val="sq-AL"/>
        </w:rPr>
        <w:t>1</w:t>
      </w:r>
      <w:r w:rsidR="00EF56F3" w:rsidRPr="00441306">
        <w:rPr>
          <w:b/>
          <w:color w:val="000000" w:themeColor="text1"/>
          <w:sz w:val="28"/>
          <w:szCs w:val="28"/>
          <w:lang w:val="sq-AL"/>
        </w:rPr>
        <w:t>7</w:t>
      </w:r>
    </w:p>
    <w:p w14:paraId="2349A3CC" w14:textId="77777777" w:rsidR="00DD7DC1" w:rsidRPr="00441306" w:rsidRDefault="008B596E" w:rsidP="00DD7DC1">
      <w:pPr>
        <w:ind w:firstLine="720"/>
        <w:jc w:val="center"/>
        <w:rPr>
          <w:b/>
          <w:color w:val="000000" w:themeColor="text1"/>
          <w:sz w:val="28"/>
          <w:szCs w:val="28"/>
          <w:lang w:val="sq-AL"/>
        </w:rPr>
      </w:pPr>
      <w:r w:rsidRPr="00441306">
        <w:rPr>
          <w:b/>
          <w:color w:val="000000" w:themeColor="text1"/>
          <w:sz w:val="28"/>
          <w:szCs w:val="28"/>
          <w:lang w:val="sq-AL"/>
        </w:rPr>
        <w:t>T</w:t>
      </w:r>
      <w:r w:rsidR="00DD7DC1" w:rsidRPr="00441306">
        <w:rPr>
          <w:b/>
          <w:color w:val="000000" w:themeColor="text1"/>
          <w:sz w:val="28"/>
          <w:szCs w:val="28"/>
          <w:lang w:val="sq-AL"/>
        </w:rPr>
        <w:t xml:space="preserve">ransferimi dhe tjetërsimi </w:t>
      </w:r>
      <w:r w:rsidRPr="00441306">
        <w:rPr>
          <w:b/>
          <w:color w:val="000000" w:themeColor="text1"/>
          <w:sz w:val="28"/>
          <w:szCs w:val="28"/>
          <w:lang w:val="sq-AL"/>
        </w:rPr>
        <w:t>i</w:t>
      </w:r>
      <w:r w:rsidR="00DD7DC1" w:rsidRPr="00441306">
        <w:rPr>
          <w:b/>
          <w:color w:val="000000" w:themeColor="text1"/>
          <w:sz w:val="28"/>
          <w:szCs w:val="28"/>
          <w:lang w:val="sq-AL"/>
        </w:rPr>
        <w:t xml:space="preserve"> pasurive të paluajtshme shtetërore me posedues </w:t>
      </w:r>
      <w:r w:rsidR="00B54E3B" w:rsidRPr="00441306">
        <w:rPr>
          <w:b/>
          <w:color w:val="000000" w:themeColor="text1"/>
          <w:sz w:val="28"/>
          <w:szCs w:val="28"/>
          <w:lang w:val="sq-AL"/>
        </w:rPr>
        <w:t xml:space="preserve">faktik </w:t>
      </w:r>
      <w:r w:rsidR="00DD7DC1" w:rsidRPr="00441306">
        <w:rPr>
          <w:b/>
          <w:color w:val="000000" w:themeColor="text1"/>
          <w:sz w:val="28"/>
          <w:szCs w:val="28"/>
          <w:lang w:val="sq-AL"/>
        </w:rPr>
        <w:t xml:space="preserve">jo pronar </w:t>
      </w:r>
    </w:p>
    <w:p w14:paraId="5B1DA006" w14:textId="77777777" w:rsidR="00DD7DC1" w:rsidRPr="00441306" w:rsidRDefault="00DD7DC1" w:rsidP="00DD7DC1">
      <w:pPr>
        <w:ind w:firstLine="720"/>
        <w:jc w:val="center"/>
        <w:rPr>
          <w:b/>
          <w:color w:val="000000" w:themeColor="text1"/>
          <w:sz w:val="28"/>
          <w:szCs w:val="28"/>
          <w:lang w:val="sq-AL"/>
        </w:rPr>
      </w:pPr>
    </w:p>
    <w:p w14:paraId="1A90FAFF" w14:textId="77777777" w:rsidR="001C5DAD" w:rsidRPr="00441306" w:rsidRDefault="00DD7DC1" w:rsidP="001C5DAD">
      <w:pPr>
        <w:numPr>
          <w:ilvl w:val="0"/>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Në rastet kur në zonat e përcaktuara, në përfundim të proçesit të </w:t>
      </w:r>
      <w:r w:rsidR="009F73F5" w:rsidRPr="00441306">
        <w:rPr>
          <w:color w:val="000000" w:themeColor="text1"/>
          <w:sz w:val="28"/>
          <w:szCs w:val="28"/>
          <w:lang w:val="sq-AL"/>
        </w:rPr>
        <w:t xml:space="preserve">inventarizimit </w:t>
      </w:r>
      <w:r w:rsidRPr="00441306">
        <w:rPr>
          <w:color w:val="000000" w:themeColor="text1"/>
          <w:sz w:val="28"/>
          <w:szCs w:val="28"/>
          <w:lang w:val="sq-AL"/>
        </w:rPr>
        <w:t xml:space="preserve">dhe </w:t>
      </w:r>
      <w:r w:rsidR="009F73F5" w:rsidRPr="00441306">
        <w:rPr>
          <w:color w:val="000000" w:themeColor="text1"/>
          <w:sz w:val="28"/>
          <w:szCs w:val="28"/>
          <w:lang w:val="sq-AL"/>
        </w:rPr>
        <w:t>përditësimit</w:t>
      </w:r>
      <w:r w:rsidR="00DB3E13" w:rsidRPr="00441306">
        <w:rPr>
          <w:color w:val="000000" w:themeColor="text1"/>
          <w:sz w:val="28"/>
          <w:szCs w:val="28"/>
          <w:lang w:val="sq-AL"/>
        </w:rPr>
        <w:t xml:space="preserve"> të plotë apo të pjesshëm</w:t>
      </w:r>
      <w:r w:rsidR="009D772E" w:rsidRPr="00441306">
        <w:rPr>
          <w:color w:val="000000" w:themeColor="text1"/>
          <w:sz w:val="28"/>
          <w:szCs w:val="28"/>
          <w:lang w:val="sq-AL"/>
        </w:rPr>
        <w:t>,</w:t>
      </w:r>
      <w:r w:rsidR="00DB3E13" w:rsidRPr="00441306">
        <w:rPr>
          <w:color w:val="000000" w:themeColor="text1"/>
          <w:sz w:val="28"/>
          <w:szCs w:val="28"/>
          <w:lang w:val="sq-AL"/>
        </w:rPr>
        <w:t xml:space="preserve"> </w:t>
      </w:r>
      <w:r w:rsidRPr="00441306">
        <w:rPr>
          <w:color w:val="000000" w:themeColor="text1"/>
          <w:sz w:val="28"/>
          <w:szCs w:val="28"/>
          <w:lang w:val="sq-AL"/>
        </w:rPr>
        <w:t xml:space="preserve">sipas parashikimeve në këtë ligj, pasuritë e paluajtshme në pronësi të pushtetit qendror apo të organeve të </w:t>
      </w:r>
      <w:r w:rsidR="009D772E" w:rsidRPr="00441306">
        <w:rPr>
          <w:color w:val="000000" w:themeColor="text1"/>
          <w:sz w:val="28"/>
          <w:szCs w:val="28"/>
          <w:lang w:val="sq-AL"/>
        </w:rPr>
        <w:t xml:space="preserve">vetëqeverisjes </w:t>
      </w:r>
      <w:r w:rsidRPr="00441306">
        <w:rPr>
          <w:color w:val="000000" w:themeColor="text1"/>
          <w:sz w:val="28"/>
          <w:szCs w:val="28"/>
          <w:lang w:val="sq-AL"/>
        </w:rPr>
        <w:t xml:space="preserve">vendore figurojnë në posedim faktik të </w:t>
      </w:r>
      <w:r w:rsidRPr="00441306">
        <w:rPr>
          <w:i/>
          <w:color w:val="000000" w:themeColor="text1"/>
          <w:sz w:val="28"/>
          <w:szCs w:val="28"/>
          <w:lang w:val="sq-AL"/>
        </w:rPr>
        <w:t>posedueseve jo pronar</w:t>
      </w:r>
      <w:r w:rsidRPr="00441306">
        <w:rPr>
          <w:color w:val="000000" w:themeColor="text1"/>
          <w:sz w:val="28"/>
          <w:szCs w:val="28"/>
          <w:lang w:val="sq-AL"/>
        </w:rPr>
        <w:t xml:space="preserve"> kryhet transferimi në pronësi të ministrisë përgjegjëse për ekonominë</w:t>
      </w:r>
      <w:r w:rsidR="001C5DAD" w:rsidRPr="00441306">
        <w:rPr>
          <w:color w:val="000000" w:themeColor="text1"/>
          <w:sz w:val="28"/>
          <w:szCs w:val="28"/>
          <w:lang w:val="sq-AL"/>
        </w:rPr>
        <w:t xml:space="preserve">. </w:t>
      </w:r>
    </w:p>
    <w:p w14:paraId="46F9C2EE" w14:textId="77777777" w:rsidR="001C5DAD" w:rsidRPr="00441306" w:rsidRDefault="001C5DAD" w:rsidP="001C5DAD">
      <w:pPr>
        <w:pBdr>
          <w:top w:val="nil"/>
          <w:left w:val="nil"/>
          <w:bottom w:val="nil"/>
          <w:right w:val="nil"/>
          <w:between w:val="nil"/>
        </w:pBdr>
        <w:ind w:left="720"/>
        <w:jc w:val="both"/>
        <w:rPr>
          <w:color w:val="000000" w:themeColor="text1"/>
          <w:sz w:val="28"/>
          <w:szCs w:val="28"/>
          <w:lang w:val="sq-AL"/>
        </w:rPr>
      </w:pPr>
    </w:p>
    <w:p w14:paraId="76B80A6F" w14:textId="77777777" w:rsidR="00280D31" w:rsidRPr="00441306" w:rsidRDefault="00DD7DC1" w:rsidP="008B596E">
      <w:pPr>
        <w:numPr>
          <w:ilvl w:val="0"/>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Për pasurinë/pasuritë e paluajtshme shtetërore të cilat në përfundim të proçesit të inventarizimit/përditësimit sipas proçedurave të përcaktuara kët</w:t>
      </w:r>
      <w:r w:rsidR="009F73F5" w:rsidRPr="00441306">
        <w:rPr>
          <w:color w:val="000000" w:themeColor="text1"/>
          <w:sz w:val="28"/>
          <w:szCs w:val="28"/>
          <w:lang w:val="sq-AL"/>
        </w:rPr>
        <w:t>ë</w:t>
      </w:r>
      <w:r w:rsidRPr="00441306">
        <w:rPr>
          <w:color w:val="000000" w:themeColor="text1"/>
          <w:sz w:val="28"/>
          <w:szCs w:val="28"/>
          <w:lang w:val="sq-AL"/>
        </w:rPr>
        <w:t xml:space="preserve"> ligj, rezultojnë </w:t>
      </w:r>
      <w:r w:rsidR="009F73F5" w:rsidRPr="00441306">
        <w:rPr>
          <w:color w:val="000000" w:themeColor="text1"/>
          <w:sz w:val="28"/>
          <w:szCs w:val="28"/>
          <w:lang w:val="sq-AL"/>
        </w:rPr>
        <w:t xml:space="preserve">të jenë </w:t>
      </w:r>
      <w:r w:rsidRPr="00441306">
        <w:rPr>
          <w:color w:val="000000" w:themeColor="text1"/>
          <w:sz w:val="28"/>
          <w:szCs w:val="28"/>
          <w:lang w:val="sq-AL"/>
        </w:rPr>
        <w:t xml:space="preserve">në pronësi të pushtetit qendror me posedues faktik </w:t>
      </w:r>
      <w:r w:rsidRPr="00441306">
        <w:rPr>
          <w:i/>
          <w:iCs/>
          <w:color w:val="000000" w:themeColor="text1"/>
          <w:sz w:val="28"/>
          <w:szCs w:val="28"/>
          <w:lang w:val="sq-AL"/>
        </w:rPr>
        <w:t>jopronar</w:t>
      </w:r>
      <w:r w:rsidRPr="00441306">
        <w:rPr>
          <w:color w:val="000000" w:themeColor="text1"/>
          <w:sz w:val="28"/>
          <w:szCs w:val="28"/>
          <w:lang w:val="sq-AL"/>
        </w:rPr>
        <w:t xml:space="preserve"> të identifikuar, atëherë </w:t>
      </w:r>
      <w:r w:rsidR="009D772E" w:rsidRPr="00441306">
        <w:rPr>
          <w:color w:val="000000" w:themeColor="text1"/>
          <w:sz w:val="28"/>
          <w:szCs w:val="28"/>
          <w:lang w:val="sq-AL"/>
        </w:rPr>
        <w:t>kryen proçedurat e mëposht</w:t>
      </w:r>
      <w:r w:rsidR="00280D31" w:rsidRPr="00441306">
        <w:rPr>
          <w:color w:val="000000" w:themeColor="text1"/>
          <w:sz w:val="28"/>
          <w:szCs w:val="28"/>
          <w:lang w:val="sq-AL"/>
        </w:rPr>
        <w:t>me:</w:t>
      </w:r>
    </w:p>
    <w:p w14:paraId="0D754CB2" w14:textId="77777777" w:rsidR="00280D31" w:rsidRPr="00441306" w:rsidRDefault="00280D31" w:rsidP="00280D31">
      <w:pPr>
        <w:pStyle w:val="ListParagraph"/>
        <w:rPr>
          <w:color w:val="000000" w:themeColor="text1"/>
          <w:sz w:val="28"/>
          <w:szCs w:val="28"/>
          <w:lang w:val="sq-AL"/>
        </w:rPr>
      </w:pPr>
    </w:p>
    <w:p w14:paraId="680C129E" w14:textId="77777777" w:rsidR="00280D31" w:rsidRPr="00441306" w:rsidRDefault="00280D31" w:rsidP="00280D31">
      <w:pPr>
        <w:numPr>
          <w:ilvl w:val="1"/>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Me vendim të këshillit të ministrave transferohen në pronësi të ministrisë përgjegjëse </w:t>
      </w:r>
      <w:r w:rsidR="00A3413A" w:rsidRPr="00441306">
        <w:rPr>
          <w:color w:val="000000" w:themeColor="text1"/>
          <w:sz w:val="28"/>
          <w:szCs w:val="28"/>
          <w:lang w:val="sq-AL"/>
        </w:rPr>
        <w:t>për ekonominë të gjitha pasuritë</w:t>
      </w:r>
      <w:r w:rsidRPr="00441306">
        <w:rPr>
          <w:color w:val="000000" w:themeColor="text1"/>
          <w:sz w:val="28"/>
          <w:szCs w:val="28"/>
          <w:lang w:val="sq-AL"/>
        </w:rPr>
        <w:t xml:space="preserve"> e paluajtshme shtetërore të identifikuara me posedues faktik jopronar n</w:t>
      </w:r>
      <w:r w:rsidR="005B24D7" w:rsidRPr="00441306">
        <w:rPr>
          <w:color w:val="000000" w:themeColor="text1"/>
          <w:sz w:val="28"/>
          <w:szCs w:val="28"/>
          <w:lang w:val="sq-AL"/>
        </w:rPr>
        <w:t>ë</w:t>
      </w:r>
      <w:r w:rsidRPr="00441306">
        <w:rPr>
          <w:color w:val="000000" w:themeColor="text1"/>
          <w:sz w:val="28"/>
          <w:szCs w:val="28"/>
          <w:lang w:val="sq-AL"/>
        </w:rPr>
        <w:t xml:space="preserve"> përdorim/administrim apo pronësi të organeve të pushtetit qendror;</w:t>
      </w:r>
    </w:p>
    <w:p w14:paraId="32331BF4" w14:textId="77777777" w:rsidR="008B596E" w:rsidRPr="00441306" w:rsidRDefault="00DD7DC1" w:rsidP="005B24D7">
      <w:pPr>
        <w:numPr>
          <w:ilvl w:val="1"/>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Agjencia Shtetërore e Kadastrës </w:t>
      </w:r>
      <w:r w:rsidR="005B24D7" w:rsidRPr="00441306">
        <w:rPr>
          <w:color w:val="000000" w:themeColor="text1"/>
          <w:sz w:val="28"/>
          <w:szCs w:val="28"/>
          <w:lang w:val="sq-AL"/>
        </w:rPr>
        <w:t xml:space="preserve">heq nga lista e inventarizimit të pronës shtetërore dhe </w:t>
      </w:r>
      <w:r w:rsidR="00280D31" w:rsidRPr="00441306">
        <w:rPr>
          <w:color w:val="000000" w:themeColor="text1"/>
          <w:sz w:val="28"/>
          <w:szCs w:val="28"/>
          <w:lang w:val="sq-AL"/>
        </w:rPr>
        <w:t xml:space="preserve">kryen transferimin në pronësi të ministrisë përgjegjëse për ekonominë të pronës shtet </w:t>
      </w:r>
      <w:r w:rsidR="00C918EB" w:rsidRPr="00441306">
        <w:rPr>
          <w:color w:val="000000" w:themeColor="text1"/>
          <w:sz w:val="28"/>
          <w:szCs w:val="28"/>
          <w:lang w:val="sq-AL"/>
        </w:rPr>
        <w:t xml:space="preserve">sipas proçedurave të </w:t>
      </w:r>
      <w:r w:rsidR="002973EE" w:rsidRPr="00441306">
        <w:rPr>
          <w:color w:val="000000" w:themeColor="text1"/>
          <w:sz w:val="28"/>
          <w:szCs w:val="28"/>
          <w:lang w:val="sq-AL"/>
        </w:rPr>
        <w:t>ligjit 20/2020 “</w:t>
      </w:r>
      <w:r w:rsidR="002973EE" w:rsidRPr="00441306">
        <w:rPr>
          <w:i/>
          <w:color w:val="000000" w:themeColor="text1"/>
          <w:sz w:val="28"/>
          <w:szCs w:val="28"/>
          <w:lang w:val="sq-AL"/>
        </w:rPr>
        <w:t>Për përfundimin e proçeseve kalimtare të pronësisë në Republikën e Shqipërisë</w:t>
      </w:r>
      <w:r w:rsidR="002973EE" w:rsidRPr="00441306">
        <w:rPr>
          <w:color w:val="000000" w:themeColor="text1"/>
          <w:sz w:val="28"/>
          <w:szCs w:val="28"/>
          <w:lang w:val="sq-AL"/>
        </w:rPr>
        <w:t>”.</w:t>
      </w:r>
      <w:r w:rsidR="00B54E3B" w:rsidRPr="00441306">
        <w:rPr>
          <w:color w:val="000000" w:themeColor="text1"/>
          <w:sz w:val="28"/>
          <w:szCs w:val="28"/>
          <w:lang w:val="sq-AL"/>
        </w:rPr>
        <w:t xml:space="preserve"> </w:t>
      </w:r>
    </w:p>
    <w:p w14:paraId="6DC43056" w14:textId="77777777" w:rsidR="008B596E" w:rsidRPr="00441306" w:rsidRDefault="008B596E" w:rsidP="008B596E">
      <w:pPr>
        <w:pStyle w:val="ListParagraph"/>
        <w:rPr>
          <w:color w:val="000000" w:themeColor="text1"/>
          <w:sz w:val="28"/>
          <w:szCs w:val="28"/>
          <w:lang w:val="sq-AL"/>
        </w:rPr>
      </w:pPr>
    </w:p>
    <w:p w14:paraId="1A7F4523" w14:textId="77777777" w:rsidR="00B54E3B" w:rsidRPr="00441306" w:rsidRDefault="00DD7DC1" w:rsidP="008B596E">
      <w:pPr>
        <w:numPr>
          <w:ilvl w:val="0"/>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Për pasurinë/pasuritë e paluajtshme shtetërore të cilat në përfundim të proçesit të inventarizimit/përditësimit sipas proçedurave të përcaktuara në kët</w:t>
      </w:r>
      <w:r w:rsidR="00C918EB" w:rsidRPr="00441306">
        <w:rPr>
          <w:color w:val="000000" w:themeColor="text1"/>
          <w:sz w:val="28"/>
          <w:szCs w:val="28"/>
          <w:lang w:val="sq-AL"/>
        </w:rPr>
        <w:t>ë</w:t>
      </w:r>
      <w:r w:rsidRPr="00441306">
        <w:rPr>
          <w:color w:val="000000" w:themeColor="text1"/>
          <w:sz w:val="28"/>
          <w:szCs w:val="28"/>
          <w:lang w:val="sq-AL"/>
        </w:rPr>
        <w:t xml:space="preserve"> ligj, rezultojnë në pronësi të njësive të </w:t>
      </w:r>
      <w:r w:rsidR="009D772E" w:rsidRPr="00441306">
        <w:rPr>
          <w:color w:val="000000" w:themeColor="text1"/>
          <w:sz w:val="28"/>
          <w:szCs w:val="28"/>
          <w:lang w:val="sq-AL"/>
        </w:rPr>
        <w:t xml:space="preserve">vetëqeverisjes </w:t>
      </w:r>
      <w:r w:rsidRPr="00441306">
        <w:rPr>
          <w:color w:val="000000" w:themeColor="text1"/>
          <w:sz w:val="28"/>
          <w:szCs w:val="28"/>
          <w:lang w:val="sq-AL"/>
        </w:rPr>
        <w:t xml:space="preserve">vendore dhe identifikohet me posedues faktik </w:t>
      </w:r>
      <w:r w:rsidRPr="00441306">
        <w:rPr>
          <w:i/>
          <w:iCs/>
          <w:color w:val="000000" w:themeColor="text1"/>
          <w:sz w:val="28"/>
          <w:szCs w:val="28"/>
          <w:lang w:val="sq-AL"/>
        </w:rPr>
        <w:t>jopronar</w:t>
      </w:r>
      <w:r w:rsidRPr="00441306">
        <w:rPr>
          <w:color w:val="000000" w:themeColor="text1"/>
          <w:sz w:val="28"/>
          <w:szCs w:val="28"/>
          <w:lang w:val="sq-AL"/>
        </w:rPr>
        <w:t xml:space="preserve">, </w:t>
      </w:r>
      <w:r w:rsidR="00C918EB" w:rsidRPr="00441306">
        <w:rPr>
          <w:color w:val="000000" w:themeColor="text1"/>
          <w:sz w:val="28"/>
          <w:szCs w:val="28"/>
          <w:lang w:val="sq-AL"/>
        </w:rPr>
        <w:t>atëherë</w:t>
      </w:r>
      <w:r w:rsidR="00280D31" w:rsidRPr="00441306">
        <w:rPr>
          <w:color w:val="000000" w:themeColor="text1"/>
          <w:sz w:val="28"/>
          <w:szCs w:val="28"/>
          <w:lang w:val="sq-AL"/>
        </w:rPr>
        <w:t xml:space="preserve"> ndiqen </w:t>
      </w:r>
      <w:r w:rsidR="00333849" w:rsidRPr="00441306">
        <w:rPr>
          <w:color w:val="000000" w:themeColor="text1"/>
          <w:sz w:val="28"/>
          <w:szCs w:val="28"/>
          <w:lang w:val="sq-AL"/>
        </w:rPr>
        <w:t>proçedur</w:t>
      </w:r>
      <w:r w:rsidR="009D772E" w:rsidRPr="00441306">
        <w:rPr>
          <w:color w:val="000000" w:themeColor="text1"/>
          <w:sz w:val="28"/>
          <w:szCs w:val="28"/>
          <w:lang w:val="sq-AL"/>
        </w:rPr>
        <w:t>at e mëposht</w:t>
      </w:r>
      <w:r w:rsidR="00280D31" w:rsidRPr="00441306">
        <w:rPr>
          <w:color w:val="000000" w:themeColor="text1"/>
          <w:sz w:val="28"/>
          <w:szCs w:val="28"/>
          <w:lang w:val="sq-AL"/>
        </w:rPr>
        <w:t>me</w:t>
      </w:r>
      <w:r w:rsidR="00B54E3B" w:rsidRPr="00441306">
        <w:rPr>
          <w:color w:val="000000" w:themeColor="text1"/>
          <w:sz w:val="28"/>
          <w:szCs w:val="28"/>
          <w:lang w:val="sq-AL"/>
        </w:rPr>
        <w:t>:</w:t>
      </w:r>
    </w:p>
    <w:p w14:paraId="1F8C06CA" w14:textId="77777777" w:rsidR="00B54E3B" w:rsidRPr="00441306" w:rsidRDefault="00B54E3B" w:rsidP="00B54E3B">
      <w:pPr>
        <w:pStyle w:val="ListParagraph"/>
        <w:rPr>
          <w:color w:val="000000" w:themeColor="text1"/>
          <w:sz w:val="28"/>
          <w:szCs w:val="28"/>
          <w:lang w:val="sq-AL"/>
        </w:rPr>
      </w:pPr>
    </w:p>
    <w:p w14:paraId="59ED3A44" w14:textId="77777777" w:rsidR="00B54E3B" w:rsidRPr="00441306" w:rsidRDefault="00A3413A" w:rsidP="00B54E3B">
      <w:pPr>
        <w:numPr>
          <w:ilvl w:val="1"/>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n</w:t>
      </w:r>
      <w:r w:rsidR="00DB3E13" w:rsidRPr="00441306">
        <w:rPr>
          <w:color w:val="000000" w:themeColor="text1"/>
          <w:sz w:val="28"/>
          <w:szCs w:val="28"/>
          <w:lang w:val="sq-AL"/>
        </w:rPr>
        <w:t xml:space="preserve">jësia e </w:t>
      </w:r>
      <w:r w:rsidR="004064B5" w:rsidRPr="00441306">
        <w:rPr>
          <w:color w:val="000000" w:themeColor="text1"/>
          <w:sz w:val="28"/>
          <w:szCs w:val="28"/>
          <w:lang w:val="sq-AL"/>
        </w:rPr>
        <w:t xml:space="preserve">vetëqeverisjes </w:t>
      </w:r>
      <w:r w:rsidR="00DB3E13" w:rsidRPr="00441306">
        <w:rPr>
          <w:color w:val="000000" w:themeColor="text1"/>
          <w:sz w:val="28"/>
          <w:szCs w:val="28"/>
          <w:lang w:val="sq-AL"/>
        </w:rPr>
        <w:t xml:space="preserve">vendore </w:t>
      </w:r>
      <w:r w:rsidR="00B54E3B" w:rsidRPr="00441306">
        <w:rPr>
          <w:color w:val="000000" w:themeColor="text1"/>
          <w:sz w:val="28"/>
          <w:szCs w:val="28"/>
          <w:lang w:val="sq-AL"/>
        </w:rPr>
        <w:t>zbato</w:t>
      </w:r>
      <w:r w:rsidR="00DB3E13" w:rsidRPr="00441306">
        <w:rPr>
          <w:color w:val="000000" w:themeColor="text1"/>
          <w:sz w:val="28"/>
          <w:szCs w:val="28"/>
          <w:lang w:val="sq-AL"/>
        </w:rPr>
        <w:t>n</w:t>
      </w:r>
      <w:r w:rsidR="00B54E3B" w:rsidRPr="00441306">
        <w:rPr>
          <w:color w:val="000000" w:themeColor="text1"/>
          <w:sz w:val="28"/>
          <w:szCs w:val="28"/>
          <w:lang w:val="sq-AL"/>
        </w:rPr>
        <w:t xml:space="preserve"> dispozitat e </w:t>
      </w:r>
      <w:r w:rsidR="0088391E" w:rsidRPr="00441306">
        <w:rPr>
          <w:color w:val="000000" w:themeColor="text1"/>
          <w:sz w:val="28"/>
          <w:szCs w:val="28"/>
          <w:lang w:val="sq-AL"/>
        </w:rPr>
        <w:t>këtij</w:t>
      </w:r>
      <w:r w:rsidR="00B54E3B" w:rsidRPr="00441306">
        <w:rPr>
          <w:color w:val="000000" w:themeColor="text1"/>
          <w:sz w:val="28"/>
          <w:szCs w:val="28"/>
          <w:lang w:val="sq-AL"/>
        </w:rPr>
        <w:t xml:space="preserve"> ligji për njohjen dhe identifikimin e poseduesit faktik jopronar të pasurisë paluajtshme shtetërore</w:t>
      </w:r>
      <w:r w:rsidR="00DB3E13" w:rsidRPr="00441306">
        <w:rPr>
          <w:color w:val="000000" w:themeColor="text1"/>
          <w:sz w:val="28"/>
          <w:szCs w:val="28"/>
          <w:lang w:val="sq-AL"/>
        </w:rPr>
        <w:t>;</w:t>
      </w:r>
      <w:r w:rsidR="00B54E3B" w:rsidRPr="00441306">
        <w:rPr>
          <w:color w:val="000000" w:themeColor="text1"/>
          <w:sz w:val="28"/>
          <w:szCs w:val="28"/>
          <w:lang w:val="sq-AL"/>
        </w:rPr>
        <w:t xml:space="preserve"> </w:t>
      </w:r>
    </w:p>
    <w:p w14:paraId="7CE11618" w14:textId="77777777" w:rsidR="00DB3E13" w:rsidRPr="00441306" w:rsidRDefault="00A3413A" w:rsidP="00B54E3B">
      <w:pPr>
        <w:numPr>
          <w:ilvl w:val="1"/>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lastRenderedPageBreak/>
        <w:t>o</w:t>
      </w:r>
      <w:r w:rsidR="00DB3E13" w:rsidRPr="00441306">
        <w:rPr>
          <w:color w:val="000000" w:themeColor="text1"/>
          <w:sz w:val="28"/>
          <w:szCs w:val="28"/>
          <w:lang w:val="sq-AL"/>
        </w:rPr>
        <w:t>rgani p</w:t>
      </w:r>
      <w:r w:rsidR="005B24D7" w:rsidRPr="00441306">
        <w:rPr>
          <w:color w:val="000000" w:themeColor="text1"/>
          <w:sz w:val="28"/>
          <w:szCs w:val="28"/>
          <w:lang w:val="sq-AL"/>
        </w:rPr>
        <w:t>ë</w:t>
      </w:r>
      <w:r w:rsidR="00DB3E13" w:rsidRPr="00441306">
        <w:rPr>
          <w:color w:val="000000" w:themeColor="text1"/>
          <w:sz w:val="28"/>
          <w:szCs w:val="28"/>
          <w:lang w:val="sq-AL"/>
        </w:rPr>
        <w:t xml:space="preserve">rfaqësues i njësisë së </w:t>
      </w:r>
      <w:r w:rsidR="004064B5" w:rsidRPr="00441306">
        <w:rPr>
          <w:color w:val="000000" w:themeColor="text1"/>
          <w:sz w:val="28"/>
          <w:szCs w:val="28"/>
          <w:lang w:val="sq-AL"/>
        </w:rPr>
        <w:t xml:space="preserve">vetëqeverisjes </w:t>
      </w:r>
      <w:r w:rsidR="00DB3E13" w:rsidRPr="00441306">
        <w:rPr>
          <w:color w:val="000000" w:themeColor="text1"/>
          <w:sz w:val="28"/>
          <w:szCs w:val="28"/>
          <w:lang w:val="sq-AL"/>
        </w:rPr>
        <w:t xml:space="preserve">vendore zbaton </w:t>
      </w:r>
      <w:r w:rsidR="00333849" w:rsidRPr="00441306">
        <w:rPr>
          <w:color w:val="000000" w:themeColor="text1"/>
          <w:sz w:val="28"/>
          <w:szCs w:val="28"/>
          <w:lang w:val="sq-AL"/>
        </w:rPr>
        <w:t>proçedur</w:t>
      </w:r>
      <w:r w:rsidR="00DB3E13" w:rsidRPr="00441306">
        <w:rPr>
          <w:color w:val="000000" w:themeColor="text1"/>
          <w:sz w:val="28"/>
          <w:szCs w:val="28"/>
          <w:lang w:val="sq-AL"/>
        </w:rPr>
        <w:t xml:space="preserve">ën e parashikuar në nenin </w:t>
      </w:r>
      <w:r w:rsidR="00EF56F3" w:rsidRPr="00441306">
        <w:rPr>
          <w:color w:val="000000" w:themeColor="text1"/>
          <w:sz w:val="28"/>
          <w:szCs w:val="28"/>
          <w:lang w:val="sq-AL"/>
        </w:rPr>
        <w:t xml:space="preserve">16 </w:t>
      </w:r>
      <w:r w:rsidR="00DB3E13" w:rsidRPr="00441306">
        <w:rPr>
          <w:color w:val="000000" w:themeColor="text1"/>
          <w:sz w:val="28"/>
          <w:szCs w:val="28"/>
          <w:lang w:val="sq-AL"/>
        </w:rPr>
        <w:t xml:space="preserve">të këtij ligji </w:t>
      </w:r>
      <w:r w:rsidR="00EF56F3" w:rsidRPr="00441306">
        <w:rPr>
          <w:color w:val="000000" w:themeColor="text1"/>
          <w:sz w:val="28"/>
          <w:szCs w:val="28"/>
          <w:lang w:val="sq-AL"/>
        </w:rPr>
        <w:t xml:space="preserve">dhe miraton me shumicë të thjeshtë </w:t>
      </w:r>
      <w:r w:rsidR="00DB3E13" w:rsidRPr="00441306">
        <w:rPr>
          <w:color w:val="000000" w:themeColor="text1"/>
          <w:sz w:val="28"/>
          <w:szCs w:val="28"/>
          <w:lang w:val="sq-AL"/>
        </w:rPr>
        <w:t>njohjen e poseduesëve faktikë të pasurive të paluajtshme shtetërore</w:t>
      </w:r>
      <w:r w:rsidR="005B24D7" w:rsidRPr="00441306">
        <w:rPr>
          <w:color w:val="000000" w:themeColor="text1"/>
          <w:sz w:val="28"/>
          <w:szCs w:val="28"/>
          <w:lang w:val="sq-AL"/>
        </w:rPr>
        <w:t>;</w:t>
      </w:r>
    </w:p>
    <w:p w14:paraId="62199D4A" w14:textId="77777777" w:rsidR="00DB3E13" w:rsidRPr="00441306" w:rsidRDefault="00A3413A" w:rsidP="00B54E3B">
      <w:pPr>
        <w:numPr>
          <w:ilvl w:val="1"/>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o</w:t>
      </w:r>
      <w:r w:rsidR="00DB3E13" w:rsidRPr="00441306">
        <w:rPr>
          <w:color w:val="000000" w:themeColor="text1"/>
          <w:sz w:val="28"/>
          <w:szCs w:val="28"/>
          <w:lang w:val="sq-AL"/>
        </w:rPr>
        <w:t>rgani p</w:t>
      </w:r>
      <w:r w:rsidR="005B24D7" w:rsidRPr="00441306">
        <w:rPr>
          <w:color w:val="000000" w:themeColor="text1"/>
          <w:sz w:val="28"/>
          <w:szCs w:val="28"/>
          <w:lang w:val="sq-AL"/>
        </w:rPr>
        <w:t>ë</w:t>
      </w:r>
      <w:r w:rsidR="00DB3E13" w:rsidRPr="00441306">
        <w:rPr>
          <w:color w:val="000000" w:themeColor="text1"/>
          <w:sz w:val="28"/>
          <w:szCs w:val="28"/>
          <w:lang w:val="sq-AL"/>
        </w:rPr>
        <w:t xml:space="preserve">rfaqësues i njësisë së </w:t>
      </w:r>
      <w:r w:rsidR="004064B5" w:rsidRPr="00441306">
        <w:rPr>
          <w:color w:val="000000" w:themeColor="text1"/>
          <w:sz w:val="28"/>
          <w:szCs w:val="28"/>
          <w:lang w:val="sq-AL"/>
        </w:rPr>
        <w:t xml:space="preserve">vetëqeverisjes </w:t>
      </w:r>
      <w:r w:rsidR="00DB3E13" w:rsidRPr="00441306">
        <w:rPr>
          <w:color w:val="000000" w:themeColor="text1"/>
          <w:sz w:val="28"/>
          <w:szCs w:val="28"/>
          <w:lang w:val="sq-AL"/>
        </w:rPr>
        <w:t>vendore zbaton</w:t>
      </w:r>
      <w:r w:rsidR="00B54E3B" w:rsidRPr="00441306">
        <w:rPr>
          <w:color w:val="000000" w:themeColor="text1"/>
          <w:sz w:val="28"/>
          <w:szCs w:val="28"/>
          <w:lang w:val="sq-AL"/>
        </w:rPr>
        <w:t xml:space="preserve"> </w:t>
      </w:r>
      <w:r w:rsidR="00333849" w:rsidRPr="00441306">
        <w:rPr>
          <w:color w:val="000000" w:themeColor="text1"/>
          <w:sz w:val="28"/>
          <w:szCs w:val="28"/>
          <w:lang w:val="sq-AL"/>
        </w:rPr>
        <w:t>proçedur</w:t>
      </w:r>
      <w:r w:rsidR="00DB3E13" w:rsidRPr="00441306">
        <w:rPr>
          <w:color w:val="000000" w:themeColor="text1"/>
          <w:sz w:val="28"/>
          <w:szCs w:val="28"/>
          <w:lang w:val="sq-AL"/>
        </w:rPr>
        <w:t>ën</w:t>
      </w:r>
      <w:r w:rsidR="00B54E3B" w:rsidRPr="00441306">
        <w:rPr>
          <w:color w:val="000000" w:themeColor="text1"/>
          <w:sz w:val="28"/>
          <w:szCs w:val="28"/>
          <w:lang w:val="sq-AL"/>
        </w:rPr>
        <w:t xml:space="preserve"> e parashikuar n</w:t>
      </w:r>
      <w:r w:rsidR="00DB3E13" w:rsidRPr="00441306">
        <w:rPr>
          <w:color w:val="000000" w:themeColor="text1"/>
          <w:sz w:val="28"/>
          <w:szCs w:val="28"/>
          <w:lang w:val="sq-AL"/>
        </w:rPr>
        <w:t>ë</w:t>
      </w:r>
      <w:r w:rsidR="00B54E3B" w:rsidRPr="00441306">
        <w:rPr>
          <w:color w:val="000000" w:themeColor="text1"/>
          <w:sz w:val="28"/>
          <w:szCs w:val="28"/>
          <w:lang w:val="sq-AL"/>
        </w:rPr>
        <w:t xml:space="preserve"> ligjin 139/2015 “</w:t>
      </w:r>
      <w:r w:rsidR="00B54E3B" w:rsidRPr="00441306">
        <w:rPr>
          <w:i/>
          <w:iCs/>
          <w:color w:val="000000" w:themeColor="text1"/>
          <w:sz w:val="28"/>
          <w:szCs w:val="28"/>
          <w:lang w:val="sq-AL"/>
        </w:rPr>
        <w:t>Për vet</w:t>
      </w:r>
      <w:r w:rsidR="004064B5" w:rsidRPr="00441306">
        <w:rPr>
          <w:i/>
          <w:iCs/>
          <w:color w:val="000000" w:themeColor="text1"/>
          <w:sz w:val="28"/>
          <w:szCs w:val="28"/>
          <w:lang w:val="sq-AL"/>
        </w:rPr>
        <w:t>ë</w:t>
      </w:r>
      <w:r w:rsidR="00B54E3B" w:rsidRPr="00441306">
        <w:rPr>
          <w:i/>
          <w:iCs/>
          <w:color w:val="000000" w:themeColor="text1"/>
          <w:sz w:val="28"/>
          <w:szCs w:val="28"/>
          <w:lang w:val="sq-AL"/>
        </w:rPr>
        <w:t>qeverisjen vendore</w:t>
      </w:r>
      <w:r w:rsidR="00B54E3B" w:rsidRPr="00441306">
        <w:rPr>
          <w:color w:val="000000" w:themeColor="text1"/>
          <w:sz w:val="28"/>
          <w:szCs w:val="28"/>
          <w:lang w:val="sq-AL"/>
        </w:rPr>
        <w:t xml:space="preserve">” </w:t>
      </w:r>
      <w:r w:rsidR="0088391E" w:rsidRPr="00441306">
        <w:rPr>
          <w:color w:val="000000" w:themeColor="text1"/>
          <w:sz w:val="28"/>
          <w:szCs w:val="28"/>
          <w:lang w:val="sq-AL"/>
        </w:rPr>
        <w:t>për</w:t>
      </w:r>
      <w:r w:rsidR="00B54E3B" w:rsidRPr="00441306">
        <w:rPr>
          <w:color w:val="000000" w:themeColor="text1"/>
          <w:sz w:val="28"/>
          <w:szCs w:val="28"/>
          <w:lang w:val="sq-AL"/>
        </w:rPr>
        <w:t xml:space="preserve">sa i përket tjetërsimit të pronës nga pronësi e njësisë së </w:t>
      </w:r>
      <w:r w:rsidR="004064B5" w:rsidRPr="00441306">
        <w:rPr>
          <w:color w:val="000000" w:themeColor="text1"/>
          <w:sz w:val="28"/>
          <w:szCs w:val="28"/>
          <w:lang w:val="sq-AL"/>
        </w:rPr>
        <w:t xml:space="preserve">vetëqeverisjes </w:t>
      </w:r>
      <w:r w:rsidR="00B54E3B" w:rsidRPr="00441306">
        <w:rPr>
          <w:color w:val="000000" w:themeColor="text1"/>
          <w:sz w:val="28"/>
          <w:szCs w:val="28"/>
          <w:lang w:val="sq-AL"/>
        </w:rPr>
        <w:t xml:space="preserve">vendore në </w:t>
      </w:r>
      <w:r w:rsidR="00280D31" w:rsidRPr="00441306">
        <w:rPr>
          <w:color w:val="000000" w:themeColor="text1"/>
          <w:sz w:val="28"/>
          <w:szCs w:val="28"/>
          <w:lang w:val="sq-AL"/>
        </w:rPr>
        <w:t>pronësi</w:t>
      </w:r>
      <w:r w:rsidR="00B54E3B" w:rsidRPr="00441306">
        <w:rPr>
          <w:color w:val="000000" w:themeColor="text1"/>
          <w:sz w:val="28"/>
          <w:szCs w:val="28"/>
          <w:lang w:val="sq-AL"/>
        </w:rPr>
        <w:t xml:space="preserve"> të </w:t>
      </w:r>
      <w:r w:rsidR="00DB3E13" w:rsidRPr="00441306">
        <w:rPr>
          <w:color w:val="000000" w:themeColor="text1"/>
          <w:sz w:val="28"/>
          <w:szCs w:val="28"/>
          <w:lang w:val="sq-AL"/>
        </w:rPr>
        <w:t>ministrisë përgjegjëse;</w:t>
      </w:r>
    </w:p>
    <w:p w14:paraId="0BB4026B" w14:textId="77777777" w:rsidR="00280D31" w:rsidRPr="00441306" w:rsidRDefault="00A3413A" w:rsidP="00B54E3B">
      <w:pPr>
        <w:numPr>
          <w:ilvl w:val="1"/>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v</w:t>
      </w:r>
      <w:r w:rsidR="00DB3E13" w:rsidRPr="00441306">
        <w:rPr>
          <w:color w:val="000000" w:themeColor="text1"/>
          <w:sz w:val="28"/>
          <w:szCs w:val="28"/>
          <w:lang w:val="sq-AL"/>
        </w:rPr>
        <w:t xml:space="preserve">endimi </w:t>
      </w:r>
      <w:r w:rsidR="00EF56F3" w:rsidRPr="00441306">
        <w:rPr>
          <w:color w:val="000000" w:themeColor="text1"/>
          <w:sz w:val="28"/>
          <w:szCs w:val="28"/>
          <w:lang w:val="sq-AL"/>
        </w:rPr>
        <w:t>i</w:t>
      </w:r>
      <w:r w:rsidR="005B24D7" w:rsidRPr="00441306">
        <w:rPr>
          <w:color w:val="000000" w:themeColor="text1"/>
          <w:sz w:val="28"/>
          <w:szCs w:val="28"/>
          <w:lang w:val="sq-AL"/>
        </w:rPr>
        <w:t xml:space="preserve"> organit përfaqësues për gërmat b dhe c të pikës 3 të këtij neni </w:t>
      </w:r>
      <w:r w:rsidR="00EF56F3" w:rsidRPr="00441306">
        <w:rPr>
          <w:color w:val="000000" w:themeColor="text1"/>
          <w:sz w:val="28"/>
          <w:szCs w:val="28"/>
          <w:lang w:val="sq-AL"/>
        </w:rPr>
        <w:t>i</w:t>
      </w:r>
      <w:r w:rsidR="005B24D7" w:rsidRPr="00441306">
        <w:rPr>
          <w:color w:val="000000" w:themeColor="text1"/>
          <w:sz w:val="28"/>
          <w:szCs w:val="28"/>
          <w:lang w:val="sq-AL"/>
        </w:rPr>
        <w:t xml:space="preserve"> dë</w:t>
      </w:r>
      <w:r w:rsidRPr="00441306">
        <w:rPr>
          <w:color w:val="000000" w:themeColor="text1"/>
          <w:sz w:val="28"/>
          <w:szCs w:val="28"/>
          <w:lang w:val="sq-AL"/>
        </w:rPr>
        <w:t>rgohet ASHK-së, strukturë</w:t>
      </w:r>
      <w:r w:rsidR="005B24D7" w:rsidRPr="00441306">
        <w:rPr>
          <w:color w:val="000000" w:themeColor="text1"/>
          <w:sz w:val="28"/>
          <w:szCs w:val="28"/>
          <w:lang w:val="sq-AL"/>
        </w:rPr>
        <w:t xml:space="preserve">s së </w:t>
      </w:r>
      <w:r w:rsidR="00D932F3" w:rsidRPr="00441306">
        <w:rPr>
          <w:color w:val="000000" w:themeColor="text1"/>
          <w:sz w:val="28"/>
          <w:szCs w:val="28"/>
          <w:lang w:val="sq-AL"/>
        </w:rPr>
        <w:t>posaçme</w:t>
      </w:r>
      <w:r w:rsidRPr="00441306">
        <w:rPr>
          <w:color w:val="000000" w:themeColor="text1"/>
          <w:sz w:val="28"/>
          <w:szCs w:val="28"/>
          <w:lang w:val="sq-AL"/>
        </w:rPr>
        <w:t xml:space="preserve"> dhe ministrisë</w:t>
      </w:r>
      <w:r w:rsidR="005B24D7" w:rsidRPr="00441306">
        <w:rPr>
          <w:color w:val="000000" w:themeColor="text1"/>
          <w:sz w:val="28"/>
          <w:szCs w:val="28"/>
          <w:lang w:val="sq-AL"/>
        </w:rPr>
        <w:t xml:space="preserve"> përgjegjëse.</w:t>
      </w:r>
    </w:p>
    <w:p w14:paraId="13CD70E1" w14:textId="77777777" w:rsidR="005B24D7" w:rsidRPr="00441306" w:rsidRDefault="00C918EB" w:rsidP="00A3413A">
      <w:pPr>
        <w:numPr>
          <w:ilvl w:val="1"/>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Agjencia Shtetërore e Kadastrës heq nga lista e inventarizimit të pronës shtetërore</w:t>
      </w:r>
      <w:r w:rsidR="009C31B9" w:rsidRPr="00441306">
        <w:rPr>
          <w:color w:val="000000" w:themeColor="text1"/>
          <w:sz w:val="28"/>
          <w:szCs w:val="28"/>
          <w:lang w:val="sq-AL"/>
        </w:rPr>
        <w:t xml:space="preserve"> të njësisë së </w:t>
      </w:r>
      <w:r w:rsidR="004064B5" w:rsidRPr="00441306">
        <w:rPr>
          <w:color w:val="000000" w:themeColor="text1"/>
          <w:sz w:val="28"/>
          <w:szCs w:val="28"/>
          <w:lang w:val="sq-AL"/>
        </w:rPr>
        <w:t xml:space="preserve">vetëqeverisjes </w:t>
      </w:r>
      <w:r w:rsidR="009C31B9" w:rsidRPr="00441306">
        <w:rPr>
          <w:color w:val="000000" w:themeColor="text1"/>
          <w:sz w:val="28"/>
          <w:szCs w:val="28"/>
          <w:lang w:val="sq-AL"/>
        </w:rPr>
        <w:t>vendore</w:t>
      </w:r>
      <w:r w:rsidRPr="00441306">
        <w:rPr>
          <w:color w:val="000000" w:themeColor="text1"/>
          <w:sz w:val="28"/>
          <w:szCs w:val="28"/>
          <w:lang w:val="sq-AL"/>
        </w:rPr>
        <w:t xml:space="preserve"> </w:t>
      </w:r>
      <w:r w:rsidR="005B24D7" w:rsidRPr="00441306">
        <w:rPr>
          <w:color w:val="000000" w:themeColor="text1"/>
          <w:sz w:val="28"/>
          <w:szCs w:val="28"/>
          <w:lang w:val="sq-AL"/>
        </w:rPr>
        <w:t xml:space="preserve">dhe transferon pasurinë e paluajtshme </w:t>
      </w:r>
      <w:r w:rsidR="00333849" w:rsidRPr="00441306">
        <w:rPr>
          <w:color w:val="000000" w:themeColor="text1"/>
          <w:sz w:val="28"/>
          <w:szCs w:val="28"/>
          <w:lang w:val="sq-AL"/>
        </w:rPr>
        <w:t>shtetëror</w:t>
      </w:r>
      <w:r w:rsidR="005B24D7" w:rsidRPr="00441306">
        <w:rPr>
          <w:color w:val="000000" w:themeColor="text1"/>
          <w:sz w:val="28"/>
          <w:szCs w:val="28"/>
          <w:lang w:val="sq-AL"/>
        </w:rPr>
        <w:t>e në pronësi të ministri</w:t>
      </w:r>
      <w:r w:rsidR="00A3413A" w:rsidRPr="00441306">
        <w:rPr>
          <w:color w:val="000000" w:themeColor="text1"/>
          <w:sz w:val="28"/>
          <w:szCs w:val="28"/>
          <w:lang w:val="sq-AL"/>
        </w:rPr>
        <w:t>së</w:t>
      </w:r>
      <w:r w:rsidR="005B24D7" w:rsidRPr="00441306">
        <w:rPr>
          <w:color w:val="000000" w:themeColor="text1"/>
          <w:sz w:val="28"/>
          <w:szCs w:val="28"/>
          <w:lang w:val="sq-AL"/>
        </w:rPr>
        <w:t xml:space="preserve"> përgjegjëse </w:t>
      </w:r>
      <w:r w:rsidRPr="00441306">
        <w:rPr>
          <w:color w:val="000000" w:themeColor="text1"/>
          <w:sz w:val="28"/>
          <w:szCs w:val="28"/>
          <w:lang w:val="sq-AL"/>
        </w:rPr>
        <w:t xml:space="preserve">sipas proçedurave të </w:t>
      </w:r>
      <w:r w:rsidR="002973EE" w:rsidRPr="00441306">
        <w:rPr>
          <w:color w:val="000000" w:themeColor="text1"/>
          <w:sz w:val="28"/>
          <w:szCs w:val="28"/>
          <w:lang w:val="sq-AL"/>
        </w:rPr>
        <w:t>ligjit 20/2020 “</w:t>
      </w:r>
      <w:r w:rsidR="002973EE" w:rsidRPr="00441306">
        <w:rPr>
          <w:i/>
          <w:color w:val="000000" w:themeColor="text1"/>
          <w:sz w:val="28"/>
          <w:szCs w:val="28"/>
          <w:lang w:val="sq-AL"/>
        </w:rPr>
        <w:t>Për përfundimin e proçeseve kalimtare të pronësisë në Republikën e Shqipërisë</w:t>
      </w:r>
      <w:r w:rsidR="002973EE" w:rsidRPr="00441306">
        <w:rPr>
          <w:color w:val="000000" w:themeColor="text1"/>
          <w:sz w:val="28"/>
          <w:szCs w:val="28"/>
          <w:lang w:val="sq-AL"/>
        </w:rPr>
        <w:t>”</w:t>
      </w:r>
      <w:r w:rsidR="00DD7DC1" w:rsidRPr="00441306">
        <w:rPr>
          <w:color w:val="000000" w:themeColor="text1"/>
          <w:sz w:val="28"/>
          <w:szCs w:val="28"/>
          <w:lang w:val="sq-AL"/>
        </w:rPr>
        <w:t xml:space="preserve">. </w:t>
      </w:r>
    </w:p>
    <w:p w14:paraId="4B702F72" w14:textId="77777777" w:rsidR="005B24D7" w:rsidRPr="00441306" w:rsidRDefault="005B24D7" w:rsidP="005B24D7">
      <w:pPr>
        <w:pBdr>
          <w:top w:val="nil"/>
          <w:left w:val="nil"/>
          <w:bottom w:val="nil"/>
          <w:right w:val="nil"/>
          <w:between w:val="nil"/>
        </w:pBdr>
        <w:jc w:val="both"/>
        <w:rPr>
          <w:color w:val="000000" w:themeColor="text1"/>
          <w:sz w:val="28"/>
          <w:szCs w:val="28"/>
          <w:lang w:val="sq-AL"/>
        </w:rPr>
      </w:pPr>
    </w:p>
    <w:p w14:paraId="29D8FBBC" w14:textId="77777777" w:rsidR="00DD7DC1" w:rsidRPr="00441306" w:rsidRDefault="00DD7DC1" w:rsidP="00A03146">
      <w:pPr>
        <w:pStyle w:val="ListParagraph"/>
        <w:numPr>
          <w:ilvl w:val="0"/>
          <w:numId w:val="11"/>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Mbas realizimit të proç</w:t>
      </w:r>
      <w:r w:rsidR="00CC273F" w:rsidRPr="00441306">
        <w:rPr>
          <w:color w:val="000000" w:themeColor="text1"/>
          <w:sz w:val="28"/>
          <w:szCs w:val="28"/>
          <w:lang w:val="sq-AL"/>
        </w:rPr>
        <w:t>e</w:t>
      </w:r>
      <w:r w:rsidRPr="00441306">
        <w:rPr>
          <w:color w:val="000000" w:themeColor="text1"/>
          <w:sz w:val="28"/>
          <w:szCs w:val="28"/>
          <w:lang w:val="sq-AL"/>
        </w:rPr>
        <w:t xml:space="preserve">durës së </w:t>
      </w:r>
      <w:r w:rsidR="005B24D7" w:rsidRPr="00441306">
        <w:rPr>
          <w:color w:val="000000" w:themeColor="text1"/>
          <w:sz w:val="28"/>
          <w:szCs w:val="28"/>
          <w:lang w:val="sq-AL"/>
        </w:rPr>
        <w:t xml:space="preserve">përcaktuar në pikën 2 dhe 3 të këtij neni </w:t>
      </w:r>
      <w:r w:rsidR="004064B5" w:rsidRPr="00441306">
        <w:rPr>
          <w:color w:val="000000" w:themeColor="text1"/>
          <w:sz w:val="28"/>
          <w:szCs w:val="28"/>
          <w:lang w:val="sq-AL"/>
        </w:rPr>
        <w:t xml:space="preserve">ASHK-ja kryen menjëherë </w:t>
      </w:r>
      <w:r w:rsidRPr="00441306">
        <w:rPr>
          <w:color w:val="000000" w:themeColor="text1"/>
          <w:sz w:val="28"/>
          <w:szCs w:val="28"/>
          <w:lang w:val="sq-AL"/>
        </w:rPr>
        <w:t xml:space="preserve">regjistrimin </w:t>
      </w:r>
      <w:r w:rsidR="009C31B9" w:rsidRPr="00441306">
        <w:rPr>
          <w:color w:val="000000" w:themeColor="text1"/>
          <w:sz w:val="28"/>
          <w:szCs w:val="28"/>
          <w:lang w:val="sq-AL"/>
        </w:rPr>
        <w:t xml:space="preserve">në pronësi të ministrisë përgjegjëse për ekonominë </w:t>
      </w:r>
      <w:r w:rsidRPr="00441306">
        <w:rPr>
          <w:color w:val="000000" w:themeColor="text1"/>
          <w:sz w:val="28"/>
          <w:szCs w:val="28"/>
          <w:lang w:val="sq-AL"/>
        </w:rPr>
        <w:t xml:space="preserve">në kartelën kadastrale të pasurisë/pasurive të paluajtshme shtetërore dhe identifikimin në këtë kartelë të poseduesit faktik </w:t>
      </w:r>
      <w:r w:rsidRPr="00441306">
        <w:rPr>
          <w:i/>
          <w:iCs/>
          <w:color w:val="000000" w:themeColor="text1"/>
          <w:sz w:val="28"/>
          <w:szCs w:val="28"/>
          <w:lang w:val="sq-AL"/>
        </w:rPr>
        <w:t>jopronar</w:t>
      </w:r>
      <w:r w:rsidRPr="00441306">
        <w:rPr>
          <w:color w:val="000000" w:themeColor="text1"/>
          <w:sz w:val="28"/>
          <w:szCs w:val="28"/>
          <w:lang w:val="sq-AL"/>
        </w:rPr>
        <w:t xml:space="preserve">. </w:t>
      </w:r>
      <w:r w:rsidR="009C31B9" w:rsidRPr="00441306">
        <w:rPr>
          <w:color w:val="000000" w:themeColor="text1"/>
          <w:sz w:val="28"/>
          <w:szCs w:val="28"/>
          <w:lang w:val="sq-AL"/>
        </w:rPr>
        <w:t>Ministria përgjegjëse pajiset me çertificatë pronësie sipas rregullave në fuqi për kadastrën</w:t>
      </w:r>
      <w:r w:rsidR="005B24D7" w:rsidRPr="00441306">
        <w:rPr>
          <w:color w:val="000000" w:themeColor="text1"/>
          <w:sz w:val="28"/>
          <w:szCs w:val="28"/>
          <w:lang w:val="sq-AL"/>
        </w:rPr>
        <w:t xml:space="preserve">. </w:t>
      </w:r>
      <w:r w:rsidR="00A03146" w:rsidRPr="00441306">
        <w:rPr>
          <w:color w:val="000000" w:themeColor="text1"/>
          <w:sz w:val="28"/>
          <w:szCs w:val="28"/>
          <w:lang w:val="sq-AL"/>
        </w:rPr>
        <w:t xml:space="preserve">Për realizimin e këtij </w:t>
      </w:r>
      <w:r w:rsidR="00333849" w:rsidRPr="00441306">
        <w:rPr>
          <w:color w:val="000000" w:themeColor="text1"/>
          <w:sz w:val="28"/>
          <w:szCs w:val="28"/>
          <w:lang w:val="sq-AL"/>
        </w:rPr>
        <w:t>proçes</w:t>
      </w:r>
      <w:r w:rsidR="00A03146" w:rsidRPr="00441306">
        <w:rPr>
          <w:color w:val="000000" w:themeColor="text1"/>
          <w:sz w:val="28"/>
          <w:szCs w:val="28"/>
          <w:lang w:val="sq-AL"/>
        </w:rPr>
        <w:t xml:space="preserve">i njësia e </w:t>
      </w:r>
      <w:r w:rsidR="004064B5" w:rsidRPr="00441306">
        <w:rPr>
          <w:color w:val="000000" w:themeColor="text1"/>
          <w:sz w:val="28"/>
          <w:szCs w:val="28"/>
          <w:lang w:val="sq-AL"/>
        </w:rPr>
        <w:t xml:space="preserve">vetëqeverisjes </w:t>
      </w:r>
      <w:r w:rsidR="00A03146" w:rsidRPr="00441306">
        <w:rPr>
          <w:color w:val="000000" w:themeColor="text1"/>
          <w:sz w:val="28"/>
          <w:szCs w:val="28"/>
          <w:lang w:val="sq-AL"/>
        </w:rPr>
        <w:t xml:space="preserve">vendore dhe ministria përgjegjëse përjashtohen nga tarifat e përcaktuara në bazë të legjislacionit dhe akteve nënligjore në fuqi për kadastrën. </w:t>
      </w:r>
      <w:r w:rsidR="005B24D7" w:rsidRPr="00441306">
        <w:rPr>
          <w:color w:val="000000" w:themeColor="text1"/>
          <w:sz w:val="28"/>
          <w:szCs w:val="28"/>
          <w:lang w:val="sq-AL"/>
        </w:rPr>
        <w:t xml:space="preserve">Me kalimin e pasurisë së paluajtshme shtetërore me posedues faktik jopronar në pronësi të ministrisë </w:t>
      </w:r>
      <w:r w:rsidR="0088391E" w:rsidRPr="00441306">
        <w:rPr>
          <w:color w:val="000000" w:themeColor="text1"/>
          <w:sz w:val="28"/>
          <w:szCs w:val="28"/>
          <w:lang w:val="sq-AL"/>
        </w:rPr>
        <w:t>për</w:t>
      </w:r>
      <w:r w:rsidR="005B24D7" w:rsidRPr="00441306">
        <w:rPr>
          <w:color w:val="000000" w:themeColor="text1"/>
          <w:sz w:val="28"/>
          <w:szCs w:val="28"/>
          <w:lang w:val="sq-AL"/>
        </w:rPr>
        <w:t xml:space="preserve">gjegjëse, ministri përgjegjës apo </w:t>
      </w:r>
      <w:r w:rsidR="0088391E" w:rsidRPr="00441306">
        <w:rPr>
          <w:color w:val="000000" w:themeColor="text1"/>
          <w:sz w:val="28"/>
          <w:szCs w:val="28"/>
          <w:lang w:val="sq-AL"/>
        </w:rPr>
        <w:t>p</w:t>
      </w:r>
      <w:r w:rsidR="004064B5" w:rsidRPr="00441306">
        <w:rPr>
          <w:color w:val="000000" w:themeColor="text1"/>
          <w:sz w:val="28"/>
          <w:szCs w:val="28"/>
          <w:lang w:val="sq-AL"/>
        </w:rPr>
        <w:t>e</w:t>
      </w:r>
      <w:r w:rsidR="0088391E" w:rsidRPr="00441306">
        <w:rPr>
          <w:color w:val="000000" w:themeColor="text1"/>
          <w:sz w:val="28"/>
          <w:szCs w:val="28"/>
          <w:lang w:val="sq-AL"/>
        </w:rPr>
        <w:t>r</w:t>
      </w:r>
      <w:r w:rsidR="005B24D7" w:rsidRPr="00441306">
        <w:rPr>
          <w:color w:val="000000" w:themeColor="text1"/>
          <w:sz w:val="28"/>
          <w:szCs w:val="28"/>
          <w:lang w:val="sq-AL"/>
        </w:rPr>
        <w:t>soni i autorizuar prej tij kryen aktin e kalimit të pronësisë poseduesit faktik jopronar.</w:t>
      </w:r>
    </w:p>
    <w:p w14:paraId="043E348A" w14:textId="77777777" w:rsidR="00913EE8" w:rsidRPr="00441306" w:rsidRDefault="00913EE8" w:rsidP="00913EE8">
      <w:pPr>
        <w:spacing w:after="200" w:line="276" w:lineRule="auto"/>
        <w:jc w:val="both"/>
        <w:rPr>
          <w:color w:val="000000" w:themeColor="text1"/>
          <w:sz w:val="28"/>
          <w:szCs w:val="28"/>
          <w:lang w:val="sq-AL"/>
        </w:rPr>
      </w:pPr>
    </w:p>
    <w:p w14:paraId="6172526B" w14:textId="77777777" w:rsidR="008B596E" w:rsidRPr="00441306" w:rsidRDefault="008B596E" w:rsidP="00F73B30">
      <w:pPr>
        <w:jc w:val="center"/>
        <w:outlineLvl w:val="0"/>
        <w:rPr>
          <w:b/>
          <w:bCs/>
          <w:color w:val="000000" w:themeColor="text1"/>
          <w:sz w:val="28"/>
          <w:szCs w:val="28"/>
          <w:lang w:val="sq-AL"/>
        </w:rPr>
      </w:pPr>
      <w:r w:rsidRPr="00441306">
        <w:rPr>
          <w:b/>
          <w:bCs/>
          <w:color w:val="000000" w:themeColor="text1"/>
          <w:sz w:val="28"/>
          <w:szCs w:val="28"/>
          <w:lang w:val="sq-AL"/>
        </w:rPr>
        <w:t xml:space="preserve">KREU </w:t>
      </w:r>
      <w:r w:rsidR="00EF56F3" w:rsidRPr="00441306">
        <w:rPr>
          <w:b/>
          <w:bCs/>
          <w:color w:val="000000" w:themeColor="text1"/>
          <w:sz w:val="28"/>
          <w:szCs w:val="28"/>
          <w:lang w:val="sq-AL"/>
        </w:rPr>
        <w:t>V</w:t>
      </w:r>
    </w:p>
    <w:p w14:paraId="79D0CD3A" w14:textId="77777777" w:rsidR="008B596E" w:rsidRPr="00441306" w:rsidRDefault="008B596E" w:rsidP="008B596E">
      <w:pPr>
        <w:jc w:val="center"/>
        <w:rPr>
          <w:b/>
          <w:color w:val="000000" w:themeColor="text1"/>
          <w:sz w:val="28"/>
          <w:szCs w:val="28"/>
          <w:lang w:val="sq-AL"/>
        </w:rPr>
      </w:pPr>
      <w:r w:rsidRPr="00441306">
        <w:rPr>
          <w:b/>
          <w:color w:val="000000" w:themeColor="text1"/>
          <w:sz w:val="28"/>
          <w:szCs w:val="28"/>
          <w:lang w:val="sq-AL"/>
        </w:rPr>
        <w:t>SHITJA E PASURIVE TË PALUAJTSHME SHTETËRORE DHE PROÇEDURAT</w:t>
      </w:r>
    </w:p>
    <w:p w14:paraId="5A5E1BA9" w14:textId="77777777" w:rsidR="00EF56F3" w:rsidRPr="00441306" w:rsidRDefault="00EF56F3" w:rsidP="008B596E">
      <w:pPr>
        <w:jc w:val="center"/>
        <w:rPr>
          <w:b/>
          <w:color w:val="000000" w:themeColor="text1"/>
          <w:sz w:val="28"/>
          <w:szCs w:val="28"/>
          <w:lang w:val="sq-AL"/>
        </w:rPr>
      </w:pPr>
    </w:p>
    <w:p w14:paraId="67580A51" w14:textId="77777777" w:rsidR="004C5841" w:rsidRPr="00441306" w:rsidRDefault="004C5841" w:rsidP="00F73B30">
      <w:pPr>
        <w:jc w:val="center"/>
        <w:outlineLvl w:val="0"/>
        <w:rPr>
          <w:b/>
          <w:color w:val="000000" w:themeColor="text1"/>
          <w:sz w:val="28"/>
          <w:szCs w:val="28"/>
          <w:lang w:val="sq-AL"/>
        </w:rPr>
      </w:pPr>
      <w:r w:rsidRPr="00441306">
        <w:rPr>
          <w:b/>
          <w:color w:val="000000" w:themeColor="text1"/>
          <w:sz w:val="28"/>
          <w:szCs w:val="28"/>
          <w:lang w:val="sq-AL"/>
        </w:rPr>
        <w:t>Neni 1</w:t>
      </w:r>
      <w:r w:rsidR="00EF56F3" w:rsidRPr="00441306">
        <w:rPr>
          <w:b/>
          <w:color w:val="000000" w:themeColor="text1"/>
          <w:sz w:val="28"/>
          <w:szCs w:val="28"/>
          <w:lang w:val="sq-AL"/>
        </w:rPr>
        <w:t>8</w:t>
      </w:r>
    </w:p>
    <w:p w14:paraId="3790C328" w14:textId="77777777" w:rsidR="004C5841" w:rsidRPr="00441306" w:rsidRDefault="004C5841" w:rsidP="004C5841">
      <w:pPr>
        <w:jc w:val="center"/>
        <w:rPr>
          <w:b/>
          <w:color w:val="000000" w:themeColor="text1"/>
          <w:sz w:val="28"/>
          <w:szCs w:val="28"/>
          <w:lang w:val="sq-AL"/>
        </w:rPr>
      </w:pPr>
      <w:r w:rsidRPr="00441306">
        <w:rPr>
          <w:b/>
          <w:color w:val="000000" w:themeColor="text1"/>
          <w:sz w:val="28"/>
          <w:szCs w:val="28"/>
          <w:lang w:val="sq-AL"/>
        </w:rPr>
        <w:t>Paraqitja e kërkesës nga ana e poseduesit faktik</w:t>
      </w:r>
    </w:p>
    <w:p w14:paraId="479BA76E" w14:textId="77777777" w:rsidR="004C5841" w:rsidRPr="00441306" w:rsidRDefault="004C5841" w:rsidP="004C5841">
      <w:pPr>
        <w:jc w:val="center"/>
        <w:rPr>
          <w:b/>
          <w:color w:val="000000" w:themeColor="text1"/>
          <w:sz w:val="28"/>
          <w:szCs w:val="28"/>
          <w:lang w:val="sq-AL"/>
        </w:rPr>
      </w:pPr>
    </w:p>
    <w:p w14:paraId="3972EEE5" w14:textId="77777777" w:rsidR="004C5841" w:rsidRPr="00441306" w:rsidRDefault="004C5841" w:rsidP="004C5841">
      <w:pPr>
        <w:numPr>
          <w:ilvl w:val="0"/>
          <w:numId w:val="13"/>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 xml:space="preserve">Poseduesi faktik </w:t>
      </w:r>
      <w:r w:rsidRPr="00441306">
        <w:rPr>
          <w:i/>
          <w:iCs/>
          <w:color w:val="000000" w:themeColor="text1"/>
          <w:sz w:val="28"/>
          <w:szCs w:val="28"/>
          <w:lang w:val="sq-AL"/>
        </w:rPr>
        <w:t>jopronar</w:t>
      </w:r>
      <w:r w:rsidRPr="00441306">
        <w:rPr>
          <w:color w:val="000000" w:themeColor="text1"/>
          <w:sz w:val="28"/>
          <w:szCs w:val="28"/>
          <w:lang w:val="sq-AL"/>
        </w:rPr>
        <w:t xml:space="preserve"> i pronës së paluajtshme shtetërore në pronësi dhe administrim të ministrisë përgjegjëse, në zonën e përcaktuar, ka të drejtë mbi bazën e këtij ligji të kërkojë kalimin e pronësisë për sipërfaqen e tokës pasuri </w:t>
      </w:r>
      <w:r w:rsidRPr="00441306">
        <w:rPr>
          <w:color w:val="000000" w:themeColor="text1"/>
          <w:sz w:val="28"/>
          <w:szCs w:val="28"/>
          <w:lang w:val="sq-AL"/>
        </w:rPr>
        <w:lastRenderedPageBreak/>
        <w:t xml:space="preserve">e paluajtshme shtetërore, përmes aplikimit të tarifës simbolike 1 (një) euro. Në </w:t>
      </w:r>
      <w:r w:rsidR="00333849" w:rsidRPr="00441306">
        <w:rPr>
          <w:color w:val="000000" w:themeColor="text1"/>
          <w:sz w:val="28"/>
          <w:szCs w:val="28"/>
          <w:lang w:val="sq-AL"/>
        </w:rPr>
        <w:t>çdo</w:t>
      </w:r>
      <w:r w:rsidRPr="00441306">
        <w:rPr>
          <w:color w:val="000000" w:themeColor="text1"/>
          <w:sz w:val="28"/>
          <w:szCs w:val="28"/>
          <w:lang w:val="sq-AL"/>
        </w:rPr>
        <w:t xml:space="preserve"> rast poseduesi faktik </w:t>
      </w:r>
      <w:r w:rsidRPr="00441306">
        <w:rPr>
          <w:i/>
          <w:iCs/>
          <w:color w:val="000000" w:themeColor="text1"/>
          <w:sz w:val="28"/>
          <w:szCs w:val="28"/>
          <w:lang w:val="sq-AL"/>
        </w:rPr>
        <w:t xml:space="preserve">jopronar </w:t>
      </w:r>
      <w:r w:rsidRPr="00441306">
        <w:rPr>
          <w:color w:val="000000" w:themeColor="text1"/>
          <w:sz w:val="28"/>
          <w:szCs w:val="28"/>
          <w:lang w:val="sq-AL"/>
        </w:rPr>
        <w:t>duhet të rezultojë si i tillë në kartelën kadastrale të pasurisë së paluajtshme shtetërore përpara kryerjes</w:t>
      </w:r>
      <w:r w:rsidR="00F73B30" w:rsidRPr="00441306">
        <w:rPr>
          <w:color w:val="000000" w:themeColor="text1"/>
          <w:sz w:val="28"/>
          <w:szCs w:val="28"/>
          <w:lang w:val="sq-AL"/>
        </w:rPr>
        <w:t xml:space="preserve"> së </w:t>
      </w:r>
      <w:r w:rsidRPr="00441306">
        <w:rPr>
          <w:color w:val="000000" w:themeColor="text1"/>
          <w:sz w:val="28"/>
          <w:szCs w:val="28"/>
          <w:lang w:val="sq-AL"/>
        </w:rPr>
        <w:t>aktit</w:t>
      </w:r>
      <w:r w:rsidR="00333849" w:rsidRPr="00441306">
        <w:rPr>
          <w:color w:val="000000" w:themeColor="text1"/>
          <w:sz w:val="28"/>
          <w:szCs w:val="28"/>
          <w:lang w:val="sq-AL"/>
        </w:rPr>
        <w:t xml:space="preserve"> të </w:t>
      </w:r>
      <w:r w:rsidRPr="00441306">
        <w:rPr>
          <w:color w:val="000000" w:themeColor="text1"/>
          <w:sz w:val="28"/>
          <w:szCs w:val="28"/>
          <w:lang w:val="sq-AL"/>
        </w:rPr>
        <w:t>kalimit</w:t>
      </w:r>
      <w:r w:rsidR="00333849" w:rsidRPr="00441306">
        <w:rPr>
          <w:color w:val="000000" w:themeColor="text1"/>
          <w:sz w:val="28"/>
          <w:szCs w:val="28"/>
          <w:lang w:val="sq-AL"/>
        </w:rPr>
        <w:t xml:space="preserve"> të pronësisë</w:t>
      </w:r>
      <w:r w:rsidRPr="00441306">
        <w:rPr>
          <w:color w:val="000000" w:themeColor="text1"/>
          <w:sz w:val="28"/>
          <w:szCs w:val="28"/>
          <w:lang w:val="sq-AL"/>
        </w:rPr>
        <w:t xml:space="preserve">. </w:t>
      </w:r>
    </w:p>
    <w:p w14:paraId="0943890F" w14:textId="77777777" w:rsidR="004C5841" w:rsidRPr="00441306" w:rsidRDefault="004C5841" w:rsidP="004C5841">
      <w:pPr>
        <w:pBdr>
          <w:top w:val="nil"/>
          <w:left w:val="nil"/>
          <w:bottom w:val="nil"/>
          <w:right w:val="nil"/>
          <w:between w:val="nil"/>
        </w:pBdr>
        <w:ind w:left="720"/>
        <w:jc w:val="both"/>
        <w:rPr>
          <w:color w:val="000000" w:themeColor="text1"/>
          <w:sz w:val="28"/>
          <w:szCs w:val="28"/>
          <w:lang w:val="sq-AL"/>
        </w:rPr>
      </w:pPr>
    </w:p>
    <w:p w14:paraId="7EEDAAF5" w14:textId="77777777" w:rsidR="004C5841" w:rsidRPr="00441306" w:rsidRDefault="004C5841" w:rsidP="004C5841">
      <w:pPr>
        <w:numPr>
          <w:ilvl w:val="0"/>
          <w:numId w:val="13"/>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Poseduesi faktik jopronar duhet të paraqesë dokumentacionin e mëposhtëm pranë stru</w:t>
      </w:r>
      <w:r w:rsidR="00EF56F3" w:rsidRPr="00441306">
        <w:rPr>
          <w:color w:val="000000" w:themeColor="text1"/>
          <w:sz w:val="28"/>
          <w:szCs w:val="28"/>
          <w:lang w:val="sq-AL"/>
        </w:rPr>
        <w:t>k</w:t>
      </w:r>
      <w:r w:rsidRPr="00441306">
        <w:rPr>
          <w:color w:val="000000" w:themeColor="text1"/>
          <w:sz w:val="28"/>
          <w:szCs w:val="28"/>
          <w:lang w:val="sq-AL"/>
        </w:rPr>
        <w:t>tures së shitjes së pronës publike përpara kryerjes së aktit të kalimit të pronësise:</w:t>
      </w:r>
    </w:p>
    <w:p w14:paraId="7EC48724" w14:textId="77777777" w:rsidR="004C5841" w:rsidRPr="00441306" w:rsidRDefault="004C5841" w:rsidP="004C5841">
      <w:pPr>
        <w:numPr>
          <w:ilvl w:val="1"/>
          <w:numId w:val="13"/>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Planin e biznesit apo</w:t>
      </w:r>
      <w:r w:rsidR="00A3413A" w:rsidRPr="00441306">
        <w:rPr>
          <w:color w:val="000000" w:themeColor="text1"/>
          <w:sz w:val="28"/>
          <w:szCs w:val="28"/>
          <w:lang w:val="sq-AL"/>
        </w:rPr>
        <w:t>/ose</w:t>
      </w:r>
      <w:r w:rsidRPr="00441306">
        <w:rPr>
          <w:color w:val="000000" w:themeColor="text1"/>
          <w:sz w:val="28"/>
          <w:szCs w:val="28"/>
          <w:lang w:val="sq-AL"/>
        </w:rPr>
        <w:t xml:space="preserve"> projektin e investimit për zhvillimin e pasurisë së paluajtshme shtetërore të cilin e posedon faktikisht në plotësim të kritereve të vendosura në dokumentin e planifikimit p</w:t>
      </w:r>
      <w:r w:rsidR="00A3413A" w:rsidRPr="00441306">
        <w:rPr>
          <w:color w:val="000000" w:themeColor="text1"/>
          <w:sz w:val="28"/>
          <w:szCs w:val="28"/>
          <w:lang w:val="sq-AL"/>
        </w:rPr>
        <w:t>ër zonën e përcaktuar</w:t>
      </w:r>
      <w:r w:rsidRPr="00441306">
        <w:rPr>
          <w:color w:val="000000" w:themeColor="text1"/>
          <w:sz w:val="28"/>
          <w:szCs w:val="28"/>
          <w:lang w:val="sq-AL"/>
        </w:rPr>
        <w:t>;</w:t>
      </w:r>
    </w:p>
    <w:p w14:paraId="54815FF2" w14:textId="77777777" w:rsidR="004C5841" w:rsidRPr="00441306" w:rsidRDefault="004C5841" w:rsidP="004C5841">
      <w:pPr>
        <w:numPr>
          <w:ilvl w:val="1"/>
          <w:numId w:val="13"/>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vetdeklaron</w:t>
      </w:r>
      <w:r w:rsidR="00F73B30" w:rsidRPr="00441306">
        <w:rPr>
          <w:color w:val="000000" w:themeColor="text1"/>
          <w:sz w:val="28"/>
          <w:szCs w:val="28"/>
          <w:lang w:val="sq-AL"/>
        </w:rPr>
        <w:t xml:space="preserve"> së </w:t>
      </w:r>
      <w:r w:rsidRPr="00441306">
        <w:rPr>
          <w:color w:val="000000" w:themeColor="text1"/>
          <w:sz w:val="28"/>
          <w:szCs w:val="28"/>
          <w:lang w:val="sq-AL"/>
        </w:rPr>
        <w:t xml:space="preserve">nuk ka konflikt interesi në zbatim të legjislacionit në fuqi për konfliktin e interesit; </w:t>
      </w:r>
    </w:p>
    <w:p w14:paraId="024AA81A" w14:textId="77777777" w:rsidR="004C5841" w:rsidRPr="00441306" w:rsidRDefault="004C5841" w:rsidP="004C5841">
      <w:pPr>
        <w:numPr>
          <w:ilvl w:val="1"/>
          <w:numId w:val="13"/>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vërteton</w:t>
      </w:r>
      <w:r w:rsidR="00F73B30" w:rsidRPr="00441306">
        <w:rPr>
          <w:color w:val="000000" w:themeColor="text1"/>
          <w:sz w:val="28"/>
          <w:szCs w:val="28"/>
          <w:lang w:val="sq-AL"/>
        </w:rPr>
        <w:t xml:space="preserve"> së </w:t>
      </w:r>
      <w:r w:rsidRPr="00441306">
        <w:rPr>
          <w:color w:val="000000" w:themeColor="text1"/>
          <w:sz w:val="28"/>
          <w:szCs w:val="28"/>
          <w:lang w:val="sq-AL"/>
        </w:rPr>
        <w:t>nuk ka konflikte gjyqësore të lidhura me pronën shtetërore të poseduar apo me posedimin faktik nga ana e tij.</w:t>
      </w:r>
    </w:p>
    <w:p w14:paraId="051F911D" w14:textId="77777777" w:rsidR="00EF56F3" w:rsidRPr="00441306" w:rsidRDefault="00EF56F3" w:rsidP="00EF56F3">
      <w:pPr>
        <w:pBdr>
          <w:top w:val="nil"/>
          <w:left w:val="nil"/>
          <w:bottom w:val="nil"/>
          <w:right w:val="nil"/>
          <w:between w:val="nil"/>
        </w:pBdr>
        <w:ind w:left="1440"/>
        <w:jc w:val="both"/>
        <w:rPr>
          <w:color w:val="000000" w:themeColor="text1"/>
          <w:sz w:val="28"/>
          <w:szCs w:val="28"/>
          <w:lang w:val="sq-AL"/>
        </w:rPr>
      </w:pPr>
    </w:p>
    <w:p w14:paraId="270ECAB3" w14:textId="77777777" w:rsidR="004C5841" w:rsidRPr="00441306" w:rsidRDefault="004C5841" w:rsidP="004C5841">
      <w:pPr>
        <w:numPr>
          <w:ilvl w:val="0"/>
          <w:numId w:val="13"/>
        </w:num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Struktura e shitjes</w:t>
      </w:r>
      <w:r w:rsidR="00F73B30" w:rsidRPr="00441306">
        <w:rPr>
          <w:color w:val="000000" w:themeColor="text1"/>
          <w:sz w:val="28"/>
          <w:szCs w:val="28"/>
          <w:lang w:val="sq-AL"/>
        </w:rPr>
        <w:t xml:space="preserve"> së </w:t>
      </w:r>
      <w:r w:rsidRPr="00441306">
        <w:rPr>
          <w:color w:val="000000" w:themeColor="text1"/>
          <w:sz w:val="28"/>
          <w:szCs w:val="28"/>
          <w:lang w:val="sq-AL"/>
        </w:rPr>
        <w:t>pronës publike shqyrton kërkesën e paraqitur vetëm nëse poseduesi faktik jo</w:t>
      </w:r>
      <w:r w:rsidR="004064B5" w:rsidRPr="00441306">
        <w:rPr>
          <w:color w:val="000000" w:themeColor="text1"/>
          <w:sz w:val="28"/>
          <w:szCs w:val="28"/>
          <w:lang w:val="sq-AL"/>
        </w:rPr>
        <w:t>pronar është i identifikuar në ç</w:t>
      </w:r>
      <w:r w:rsidRPr="00441306">
        <w:rPr>
          <w:color w:val="000000" w:themeColor="text1"/>
          <w:sz w:val="28"/>
          <w:szCs w:val="28"/>
          <w:lang w:val="sq-AL"/>
        </w:rPr>
        <w:t>ertifikatën e pronësisë së pasurisë së palu</w:t>
      </w:r>
      <w:r w:rsidR="00A3413A" w:rsidRPr="00441306">
        <w:rPr>
          <w:color w:val="000000" w:themeColor="text1"/>
          <w:sz w:val="28"/>
          <w:szCs w:val="28"/>
          <w:lang w:val="sq-AL"/>
        </w:rPr>
        <w:t>ajtshme në pronësi të ministrisë</w:t>
      </w:r>
      <w:r w:rsidRPr="00441306">
        <w:rPr>
          <w:color w:val="000000" w:themeColor="text1"/>
          <w:sz w:val="28"/>
          <w:szCs w:val="28"/>
          <w:lang w:val="sq-AL"/>
        </w:rPr>
        <w:t xml:space="preserve"> përgjegjëse.</w:t>
      </w:r>
    </w:p>
    <w:p w14:paraId="7D82F23B" w14:textId="77777777" w:rsidR="00EF56F3" w:rsidRPr="00441306" w:rsidRDefault="00EF56F3" w:rsidP="00EF56F3">
      <w:pPr>
        <w:pBdr>
          <w:top w:val="nil"/>
          <w:left w:val="nil"/>
          <w:bottom w:val="nil"/>
          <w:right w:val="nil"/>
          <w:between w:val="nil"/>
        </w:pBdr>
        <w:jc w:val="both"/>
        <w:rPr>
          <w:color w:val="000000" w:themeColor="text1"/>
          <w:sz w:val="28"/>
          <w:szCs w:val="28"/>
          <w:lang w:val="sq-AL"/>
        </w:rPr>
      </w:pPr>
    </w:p>
    <w:p w14:paraId="2393C1C0" w14:textId="77777777" w:rsidR="00EF56F3" w:rsidRPr="00441306" w:rsidRDefault="00EF56F3" w:rsidP="00F73B30">
      <w:pPr>
        <w:pBdr>
          <w:top w:val="nil"/>
          <w:left w:val="nil"/>
          <w:bottom w:val="nil"/>
          <w:right w:val="nil"/>
          <w:between w:val="nil"/>
        </w:pBdr>
        <w:jc w:val="center"/>
        <w:outlineLvl w:val="0"/>
        <w:rPr>
          <w:b/>
          <w:bCs/>
          <w:color w:val="000000" w:themeColor="text1"/>
          <w:sz w:val="28"/>
          <w:szCs w:val="28"/>
          <w:lang w:val="sq-AL"/>
        </w:rPr>
      </w:pPr>
      <w:r w:rsidRPr="00441306">
        <w:rPr>
          <w:b/>
          <w:bCs/>
          <w:color w:val="000000" w:themeColor="text1"/>
          <w:sz w:val="28"/>
          <w:szCs w:val="28"/>
          <w:lang w:val="sq-AL"/>
        </w:rPr>
        <w:t>Neni 19</w:t>
      </w:r>
    </w:p>
    <w:p w14:paraId="767CABCD" w14:textId="77777777" w:rsidR="00EF56F3" w:rsidRPr="00441306" w:rsidRDefault="00EF56F3" w:rsidP="00EF56F3">
      <w:pPr>
        <w:pBdr>
          <w:top w:val="nil"/>
          <w:left w:val="nil"/>
          <w:bottom w:val="nil"/>
          <w:right w:val="nil"/>
          <w:between w:val="nil"/>
        </w:pBdr>
        <w:jc w:val="center"/>
        <w:rPr>
          <w:b/>
          <w:bCs/>
          <w:color w:val="000000" w:themeColor="text1"/>
          <w:sz w:val="28"/>
          <w:szCs w:val="28"/>
          <w:lang w:val="sq-AL"/>
        </w:rPr>
      </w:pPr>
      <w:r w:rsidRPr="00441306">
        <w:rPr>
          <w:b/>
          <w:bCs/>
          <w:color w:val="000000" w:themeColor="text1"/>
          <w:sz w:val="28"/>
          <w:szCs w:val="28"/>
          <w:lang w:val="sq-AL"/>
        </w:rPr>
        <w:t>Paraqitja e kerkeses nga ana e investitorit</w:t>
      </w:r>
    </w:p>
    <w:p w14:paraId="27D7DB80" w14:textId="77777777" w:rsidR="00EF56F3" w:rsidRPr="00441306" w:rsidRDefault="00EF56F3" w:rsidP="00EF56F3">
      <w:pPr>
        <w:pBdr>
          <w:top w:val="nil"/>
          <w:left w:val="nil"/>
          <w:bottom w:val="nil"/>
          <w:right w:val="nil"/>
          <w:between w:val="nil"/>
        </w:pBdr>
        <w:jc w:val="both"/>
        <w:rPr>
          <w:color w:val="000000" w:themeColor="text1"/>
          <w:sz w:val="28"/>
          <w:szCs w:val="28"/>
          <w:lang w:val="sq-AL"/>
        </w:rPr>
      </w:pPr>
    </w:p>
    <w:p w14:paraId="1F0C7313" w14:textId="77777777" w:rsidR="00EF56F3" w:rsidRPr="00441306" w:rsidRDefault="00EF56F3" w:rsidP="00A3413A">
      <w:pPr>
        <w:pBdr>
          <w:top w:val="nil"/>
          <w:left w:val="nil"/>
          <w:bottom w:val="nil"/>
          <w:right w:val="nil"/>
          <w:between w:val="nil"/>
        </w:pBdr>
        <w:jc w:val="both"/>
        <w:rPr>
          <w:color w:val="000000" w:themeColor="text1"/>
          <w:sz w:val="28"/>
          <w:szCs w:val="28"/>
          <w:lang w:val="sq-AL"/>
        </w:rPr>
      </w:pPr>
      <w:r w:rsidRPr="00441306">
        <w:rPr>
          <w:color w:val="000000" w:themeColor="text1"/>
          <w:sz w:val="28"/>
          <w:szCs w:val="28"/>
          <w:lang w:val="sq-AL"/>
        </w:rPr>
        <w:t>Ministria përgjegjëse trajton</w:t>
      </w:r>
      <w:r w:rsidR="00333849" w:rsidRPr="00441306">
        <w:rPr>
          <w:color w:val="000000" w:themeColor="text1"/>
          <w:sz w:val="28"/>
          <w:szCs w:val="28"/>
          <w:lang w:val="sq-AL"/>
        </w:rPr>
        <w:t xml:space="preserve"> në </w:t>
      </w:r>
      <w:r w:rsidRPr="00441306">
        <w:rPr>
          <w:color w:val="000000" w:themeColor="text1"/>
          <w:sz w:val="28"/>
          <w:szCs w:val="28"/>
          <w:lang w:val="sq-AL"/>
        </w:rPr>
        <w:t xml:space="preserve">zbatim të </w:t>
      </w:r>
      <w:r w:rsidR="0088391E" w:rsidRPr="00441306">
        <w:rPr>
          <w:color w:val="000000" w:themeColor="text1"/>
          <w:sz w:val="28"/>
          <w:szCs w:val="28"/>
          <w:lang w:val="sq-AL"/>
        </w:rPr>
        <w:t>këtij</w:t>
      </w:r>
      <w:r w:rsidRPr="00441306">
        <w:rPr>
          <w:color w:val="000000" w:themeColor="text1"/>
          <w:sz w:val="28"/>
          <w:szCs w:val="28"/>
          <w:lang w:val="sq-AL"/>
        </w:rPr>
        <w:t xml:space="preserve"> ligji të gjitha ato kërkesa të pa</w:t>
      </w:r>
      <w:r w:rsidR="00A3413A" w:rsidRPr="00441306">
        <w:rPr>
          <w:color w:val="000000" w:themeColor="text1"/>
          <w:sz w:val="28"/>
          <w:szCs w:val="28"/>
          <w:lang w:val="sq-AL"/>
        </w:rPr>
        <w:t>raqitura nga një investitor kur ky i fundit paraqet një marrë</w:t>
      </w:r>
      <w:r w:rsidRPr="00441306">
        <w:rPr>
          <w:color w:val="000000" w:themeColor="text1"/>
          <w:sz w:val="28"/>
          <w:szCs w:val="28"/>
          <w:lang w:val="sq-AL"/>
        </w:rPr>
        <w:t xml:space="preserve">veshje të lidhur me poseduesin faktik jopronar </w:t>
      </w:r>
      <w:r w:rsidR="0088391E" w:rsidRPr="00441306">
        <w:rPr>
          <w:color w:val="000000" w:themeColor="text1"/>
          <w:sz w:val="28"/>
          <w:szCs w:val="28"/>
          <w:lang w:val="sq-AL"/>
        </w:rPr>
        <w:t>për</w:t>
      </w:r>
      <w:r w:rsidR="00A3413A" w:rsidRPr="00441306">
        <w:rPr>
          <w:color w:val="000000" w:themeColor="text1"/>
          <w:sz w:val="28"/>
          <w:szCs w:val="28"/>
          <w:lang w:val="sq-AL"/>
        </w:rPr>
        <w:t xml:space="preserve"> zhvillimin e pasurisë</w:t>
      </w:r>
      <w:r w:rsidR="00F73B30" w:rsidRPr="00441306">
        <w:rPr>
          <w:color w:val="000000" w:themeColor="text1"/>
          <w:sz w:val="28"/>
          <w:szCs w:val="28"/>
          <w:lang w:val="sq-AL"/>
        </w:rPr>
        <w:t xml:space="preserve"> së </w:t>
      </w:r>
      <w:r w:rsidRPr="00441306">
        <w:rPr>
          <w:color w:val="000000" w:themeColor="text1"/>
          <w:sz w:val="28"/>
          <w:szCs w:val="28"/>
          <w:lang w:val="sq-AL"/>
        </w:rPr>
        <w:t xml:space="preserve">paluajtshme </w:t>
      </w:r>
      <w:r w:rsidR="00333849" w:rsidRPr="00441306">
        <w:rPr>
          <w:color w:val="000000" w:themeColor="text1"/>
          <w:sz w:val="28"/>
          <w:szCs w:val="28"/>
          <w:lang w:val="sq-AL"/>
        </w:rPr>
        <w:t>shtetëror</w:t>
      </w:r>
      <w:r w:rsidR="00A3413A" w:rsidRPr="00441306">
        <w:rPr>
          <w:color w:val="000000" w:themeColor="text1"/>
          <w:sz w:val="28"/>
          <w:szCs w:val="28"/>
          <w:lang w:val="sq-AL"/>
        </w:rPr>
        <w:t>e emri i</w:t>
      </w:r>
      <w:r w:rsidR="00333849" w:rsidRPr="00441306">
        <w:rPr>
          <w:color w:val="000000" w:themeColor="text1"/>
          <w:sz w:val="28"/>
          <w:szCs w:val="28"/>
          <w:lang w:val="sq-AL"/>
        </w:rPr>
        <w:t xml:space="preserve"> të </w:t>
      </w:r>
      <w:r w:rsidRPr="00441306">
        <w:rPr>
          <w:color w:val="000000" w:themeColor="text1"/>
          <w:sz w:val="28"/>
          <w:szCs w:val="28"/>
          <w:lang w:val="sq-AL"/>
        </w:rPr>
        <w:t>cilit figuron</w:t>
      </w:r>
      <w:r w:rsidR="00333849" w:rsidRPr="00441306">
        <w:rPr>
          <w:color w:val="000000" w:themeColor="text1"/>
          <w:sz w:val="28"/>
          <w:szCs w:val="28"/>
          <w:lang w:val="sq-AL"/>
        </w:rPr>
        <w:t xml:space="preserve"> në </w:t>
      </w:r>
      <w:r w:rsidRPr="00441306">
        <w:rPr>
          <w:color w:val="000000" w:themeColor="text1"/>
          <w:sz w:val="28"/>
          <w:szCs w:val="28"/>
          <w:lang w:val="sq-AL"/>
        </w:rPr>
        <w:t xml:space="preserve">kartelen </w:t>
      </w:r>
      <w:r w:rsidR="0088391E" w:rsidRPr="00441306">
        <w:rPr>
          <w:color w:val="000000" w:themeColor="text1"/>
          <w:sz w:val="28"/>
          <w:szCs w:val="28"/>
          <w:lang w:val="sq-AL"/>
        </w:rPr>
        <w:t>për</w:t>
      </w:r>
      <w:r w:rsidR="00A3413A" w:rsidRPr="00441306">
        <w:rPr>
          <w:color w:val="000000" w:themeColor="text1"/>
          <w:sz w:val="28"/>
          <w:szCs w:val="28"/>
          <w:lang w:val="sq-AL"/>
        </w:rPr>
        <w:t>katë</w:t>
      </w:r>
      <w:r w:rsidRPr="00441306">
        <w:rPr>
          <w:color w:val="000000" w:themeColor="text1"/>
          <w:sz w:val="28"/>
          <w:szCs w:val="28"/>
          <w:lang w:val="sq-AL"/>
        </w:rPr>
        <w:t>se</w:t>
      </w:r>
      <w:r w:rsidR="00333849" w:rsidRPr="00441306">
        <w:rPr>
          <w:color w:val="000000" w:themeColor="text1"/>
          <w:sz w:val="28"/>
          <w:szCs w:val="28"/>
          <w:lang w:val="sq-AL"/>
        </w:rPr>
        <w:t xml:space="preserve"> të </w:t>
      </w:r>
      <w:r w:rsidR="00A3413A" w:rsidRPr="00441306">
        <w:rPr>
          <w:color w:val="000000" w:themeColor="text1"/>
          <w:sz w:val="28"/>
          <w:szCs w:val="28"/>
          <w:lang w:val="sq-AL"/>
        </w:rPr>
        <w:t>pasurisë dhe e shoqëron kërkesën e tij me një</w:t>
      </w:r>
      <w:r w:rsidRPr="00441306">
        <w:rPr>
          <w:color w:val="000000" w:themeColor="text1"/>
          <w:sz w:val="28"/>
          <w:szCs w:val="28"/>
          <w:lang w:val="sq-AL"/>
        </w:rPr>
        <w:t xml:space="preserve"> p</w:t>
      </w:r>
      <w:r w:rsidR="00A3413A" w:rsidRPr="00441306">
        <w:rPr>
          <w:color w:val="000000" w:themeColor="text1"/>
          <w:sz w:val="28"/>
          <w:szCs w:val="28"/>
          <w:lang w:val="sq-AL"/>
        </w:rPr>
        <w:t>rojek</w:t>
      </w:r>
      <w:r w:rsidRPr="00441306">
        <w:rPr>
          <w:color w:val="000000" w:themeColor="text1"/>
          <w:sz w:val="28"/>
          <w:szCs w:val="28"/>
          <w:lang w:val="sq-AL"/>
        </w:rPr>
        <w:t>t investimi</w:t>
      </w:r>
      <w:r w:rsidR="00333849" w:rsidRPr="00441306">
        <w:rPr>
          <w:color w:val="000000" w:themeColor="text1"/>
          <w:sz w:val="28"/>
          <w:szCs w:val="28"/>
          <w:lang w:val="sq-AL"/>
        </w:rPr>
        <w:t xml:space="preserve"> në </w:t>
      </w:r>
      <w:r w:rsidR="0088391E" w:rsidRPr="00441306">
        <w:rPr>
          <w:color w:val="000000" w:themeColor="text1"/>
          <w:sz w:val="28"/>
          <w:szCs w:val="28"/>
          <w:lang w:val="sq-AL"/>
        </w:rPr>
        <w:t>për</w:t>
      </w:r>
      <w:r w:rsidRPr="00441306">
        <w:rPr>
          <w:color w:val="000000" w:themeColor="text1"/>
          <w:sz w:val="28"/>
          <w:szCs w:val="28"/>
          <w:lang w:val="sq-AL"/>
        </w:rPr>
        <w:t xml:space="preserve">puthje me kushtet dhe kriteret e dokumentit të planifikimit për zonën e përcaktuar. </w:t>
      </w:r>
    </w:p>
    <w:p w14:paraId="3BA774DF" w14:textId="77777777" w:rsidR="00EF56F3" w:rsidRPr="00441306" w:rsidRDefault="00EF56F3" w:rsidP="00EF56F3">
      <w:pPr>
        <w:pBdr>
          <w:top w:val="nil"/>
          <w:left w:val="nil"/>
          <w:bottom w:val="nil"/>
          <w:right w:val="nil"/>
          <w:between w:val="nil"/>
        </w:pBdr>
        <w:jc w:val="both"/>
        <w:rPr>
          <w:color w:val="000000" w:themeColor="text1"/>
          <w:sz w:val="28"/>
          <w:szCs w:val="28"/>
          <w:lang w:val="sq-AL"/>
        </w:rPr>
      </w:pPr>
    </w:p>
    <w:p w14:paraId="223B681B" w14:textId="77777777" w:rsidR="008B596E" w:rsidRPr="00441306" w:rsidRDefault="008B596E" w:rsidP="008B596E">
      <w:pPr>
        <w:jc w:val="center"/>
        <w:rPr>
          <w:b/>
          <w:color w:val="000000" w:themeColor="text1"/>
          <w:sz w:val="28"/>
          <w:szCs w:val="28"/>
          <w:lang w:val="sq-AL"/>
        </w:rPr>
      </w:pPr>
      <w:r w:rsidRPr="00441306">
        <w:rPr>
          <w:b/>
          <w:color w:val="000000" w:themeColor="text1"/>
          <w:sz w:val="28"/>
          <w:szCs w:val="28"/>
          <w:lang w:val="sq-AL"/>
        </w:rPr>
        <w:t xml:space="preserve"> </w:t>
      </w:r>
    </w:p>
    <w:p w14:paraId="5C158629" w14:textId="77777777" w:rsidR="008B596E" w:rsidRPr="00441306" w:rsidRDefault="008B596E" w:rsidP="00F73B30">
      <w:pPr>
        <w:jc w:val="center"/>
        <w:outlineLvl w:val="0"/>
        <w:rPr>
          <w:b/>
          <w:color w:val="000000" w:themeColor="text1"/>
          <w:sz w:val="28"/>
          <w:szCs w:val="28"/>
          <w:lang w:val="sq-AL"/>
        </w:rPr>
      </w:pPr>
      <w:r w:rsidRPr="00441306">
        <w:rPr>
          <w:b/>
          <w:color w:val="000000" w:themeColor="text1"/>
          <w:sz w:val="28"/>
          <w:szCs w:val="28"/>
          <w:lang w:val="sq-AL"/>
        </w:rPr>
        <w:t xml:space="preserve">Neni </w:t>
      </w:r>
      <w:r w:rsidR="00EF56F3" w:rsidRPr="00441306">
        <w:rPr>
          <w:b/>
          <w:color w:val="000000" w:themeColor="text1"/>
          <w:sz w:val="28"/>
          <w:szCs w:val="28"/>
          <w:lang w:val="sq-AL"/>
        </w:rPr>
        <w:t>20</w:t>
      </w:r>
    </w:p>
    <w:p w14:paraId="40C8AF22" w14:textId="77777777" w:rsidR="009C31B9" w:rsidRPr="00441306" w:rsidRDefault="0035615D" w:rsidP="009C31B9">
      <w:pPr>
        <w:jc w:val="center"/>
        <w:rPr>
          <w:b/>
          <w:color w:val="000000" w:themeColor="text1"/>
          <w:sz w:val="28"/>
          <w:szCs w:val="28"/>
          <w:lang w:val="sq-AL"/>
        </w:rPr>
      </w:pPr>
      <w:r w:rsidRPr="00441306">
        <w:rPr>
          <w:b/>
          <w:color w:val="000000" w:themeColor="text1"/>
          <w:sz w:val="28"/>
          <w:szCs w:val="28"/>
          <w:lang w:val="sq-AL"/>
        </w:rPr>
        <w:t>Akti i kalimit të pronësisë së pasurive</w:t>
      </w:r>
      <w:r w:rsidR="008B596E" w:rsidRPr="00441306">
        <w:rPr>
          <w:b/>
          <w:color w:val="000000" w:themeColor="text1"/>
          <w:sz w:val="28"/>
          <w:szCs w:val="28"/>
          <w:lang w:val="sq-AL"/>
        </w:rPr>
        <w:t xml:space="preserve"> të paluajtshme shtetërore</w:t>
      </w:r>
      <w:r w:rsidRPr="00441306">
        <w:rPr>
          <w:b/>
          <w:color w:val="000000" w:themeColor="text1"/>
          <w:sz w:val="28"/>
          <w:szCs w:val="28"/>
          <w:lang w:val="sq-AL"/>
        </w:rPr>
        <w:t xml:space="preserve"> në pronësi private</w:t>
      </w:r>
    </w:p>
    <w:p w14:paraId="6DF375D4" w14:textId="77777777" w:rsidR="009C31B9" w:rsidRPr="00441306" w:rsidRDefault="009C31B9" w:rsidP="009C31B9">
      <w:pPr>
        <w:jc w:val="center"/>
        <w:rPr>
          <w:b/>
          <w:color w:val="000000" w:themeColor="text1"/>
          <w:sz w:val="28"/>
          <w:szCs w:val="28"/>
          <w:lang w:val="sq-AL"/>
        </w:rPr>
      </w:pPr>
    </w:p>
    <w:p w14:paraId="2FFC34FC" w14:textId="77777777" w:rsidR="008B596E" w:rsidRPr="00441306" w:rsidRDefault="00452B79" w:rsidP="009C1F61">
      <w:pPr>
        <w:pStyle w:val="ListParagraph"/>
        <w:numPr>
          <w:ilvl w:val="0"/>
          <w:numId w:val="17"/>
        </w:numPr>
        <w:jc w:val="both"/>
        <w:rPr>
          <w:color w:val="000000" w:themeColor="text1"/>
          <w:sz w:val="28"/>
          <w:szCs w:val="28"/>
          <w:lang w:val="sq-AL"/>
        </w:rPr>
      </w:pPr>
      <w:r w:rsidRPr="00441306">
        <w:rPr>
          <w:color w:val="000000" w:themeColor="text1"/>
          <w:sz w:val="28"/>
          <w:szCs w:val="28"/>
          <w:lang w:val="sq-AL"/>
        </w:rPr>
        <w:t xml:space="preserve">Në zonat e përcaktuara, ministria përgjegjëse për ekonominë </w:t>
      </w:r>
      <w:r w:rsidR="00D04548" w:rsidRPr="00441306">
        <w:rPr>
          <w:color w:val="000000" w:themeColor="text1"/>
          <w:sz w:val="28"/>
          <w:szCs w:val="28"/>
          <w:lang w:val="sq-AL"/>
        </w:rPr>
        <w:t xml:space="preserve">është </w:t>
      </w:r>
      <w:r w:rsidR="008B596E" w:rsidRPr="00441306">
        <w:rPr>
          <w:color w:val="000000" w:themeColor="text1"/>
          <w:sz w:val="28"/>
          <w:szCs w:val="28"/>
          <w:lang w:val="sq-AL"/>
        </w:rPr>
        <w:t xml:space="preserve">autoriteti i </w:t>
      </w:r>
      <w:r w:rsidRPr="00441306">
        <w:rPr>
          <w:color w:val="000000" w:themeColor="text1"/>
          <w:sz w:val="28"/>
          <w:szCs w:val="28"/>
          <w:lang w:val="sq-AL"/>
        </w:rPr>
        <w:t xml:space="preserve">ngarkuar me këtë ligj </w:t>
      </w:r>
      <w:r w:rsidR="00B57087" w:rsidRPr="00441306">
        <w:rPr>
          <w:color w:val="000000" w:themeColor="text1"/>
          <w:sz w:val="28"/>
          <w:szCs w:val="28"/>
          <w:lang w:val="sq-AL"/>
        </w:rPr>
        <w:t xml:space="preserve">i cili në cilësinë e pronarit shtet </w:t>
      </w:r>
      <w:r w:rsidRPr="00441306">
        <w:rPr>
          <w:color w:val="000000" w:themeColor="text1"/>
          <w:sz w:val="28"/>
          <w:szCs w:val="28"/>
          <w:lang w:val="sq-AL"/>
        </w:rPr>
        <w:t>krye</w:t>
      </w:r>
      <w:r w:rsidR="00B57087" w:rsidRPr="00441306">
        <w:rPr>
          <w:color w:val="000000" w:themeColor="text1"/>
          <w:sz w:val="28"/>
          <w:szCs w:val="28"/>
          <w:lang w:val="sq-AL"/>
        </w:rPr>
        <w:t>n</w:t>
      </w:r>
      <w:r w:rsidRPr="00441306">
        <w:rPr>
          <w:color w:val="000000" w:themeColor="text1"/>
          <w:sz w:val="28"/>
          <w:szCs w:val="28"/>
          <w:lang w:val="sq-AL"/>
        </w:rPr>
        <w:t xml:space="preserve"> aktin e kalimit të pronësisë së pasurive të paluajtshme </w:t>
      </w:r>
      <w:r w:rsidR="009C1F61" w:rsidRPr="00441306">
        <w:rPr>
          <w:color w:val="000000" w:themeColor="text1"/>
          <w:sz w:val="28"/>
          <w:szCs w:val="28"/>
          <w:lang w:val="sq-AL"/>
        </w:rPr>
        <w:t xml:space="preserve">shtetërore </w:t>
      </w:r>
      <w:r w:rsidRPr="00441306">
        <w:rPr>
          <w:color w:val="000000" w:themeColor="text1"/>
          <w:sz w:val="28"/>
          <w:szCs w:val="28"/>
          <w:lang w:val="sq-AL"/>
        </w:rPr>
        <w:t xml:space="preserve">në pronësi private </w:t>
      </w:r>
      <w:r w:rsidR="008B596E" w:rsidRPr="00441306">
        <w:rPr>
          <w:color w:val="000000" w:themeColor="text1"/>
          <w:sz w:val="28"/>
          <w:szCs w:val="28"/>
          <w:lang w:val="sq-AL"/>
        </w:rPr>
        <w:t xml:space="preserve">përmes shitjes me tarifën simbolike 1 (një) euro poseduesit faktik </w:t>
      </w:r>
      <w:r w:rsidR="008B596E" w:rsidRPr="00441306">
        <w:rPr>
          <w:i/>
          <w:iCs/>
          <w:color w:val="000000" w:themeColor="text1"/>
          <w:sz w:val="28"/>
          <w:szCs w:val="28"/>
          <w:lang w:val="sq-AL"/>
        </w:rPr>
        <w:t>jopronar</w:t>
      </w:r>
      <w:r w:rsidR="008B596E" w:rsidRPr="00441306">
        <w:rPr>
          <w:color w:val="000000" w:themeColor="text1"/>
          <w:sz w:val="28"/>
          <w:szCs w:val="28"/>
          <w:lang w:val="sq-AL"/>
        </w:rPr>
        <w:t xml:space="preserve"> të </w:t>
      </w:r>
      <w:r w:rsidR="008B596E" w:rsidRPr="00441306">
        <w:rPr>
          <w:color w:val="000000" w:themeColor="text1"/>
          <w:sz w:val="28"/>
          <w:szCs w:val="28"/>
          <w:lang w:val="sq-AL"/>
        </w:rPr>
        <w:lastRenderedPageBreak/>
        <w:t xml:space="preserve">identifikuar në kartelën </w:t>
      </w:r>
      <w:r w:rsidRPr="00441306">
        <w:rPr>
          <w:color w:val="000000" w:themeColor="text1"/>
          <w:sz w:val="28"/>
          <w:szCs w:val="28"/>
          <w:lang w:val="sq-AL"/>
        </w:rPr>
        <w:t xml:space="preserve">kadastrale </w:t>
      </w:r>
      <w:r w:rsidR="008B596E" w:rsidRPr="00441306">
        <w:rPr>
          <w:color w:val="000000" w:themeColor="text1"/>
          <w:sz w:val="28"/>
          <w:szCs w:val="28"/>
          <w:lang w:val="sq-AL"/>
        </w:rPr>
        <w:t>të pasurisë shtetërore</w:t>
      </w:r>
      <w:r w:rsidRPr="00441306">
        <w:rPr>
          <w:color w:val="000000" w:themeColor="text1"/>
          <w:sz w:val="28"/>
          <w:szCs w:val="28"/>
          <w:lang w:val="sq-AL"/>
        </w:rPr>
        <w:t>.</w:t>
      </w:r>
      <w:r w:rsidR="00BA1C8D" w:rsidRPr="00441306">
        <w:rPr>
          <w:color w:val="000000" w:themeColor="text1"/>
          <w:sz w:val="28"/>
          <w:szCs w:val="28"/>
          <w:lang w:val="sq-AL"/>
        </w:rPr>
        <w:t xml:space="preserve"> Ministria përgjegjëse mban të publikuar për 45 ditë në faqen zyrtare web të saj list</w:t>
      </w:r>
      <w:r w:rsidR="005F53CD" w:rsidRPr="00441306">
        <w:rPr>
          <w:color w:val="000000" w:themeColor="text1"/>
          <w:sz w:val="28"/>
          <w:szCs w:val="28"/>
          <w:lang w:val="sq-AL"/>
        </w:rPr>
        <w:t>ë</w:t>
      </w:r>
      <w:r w:rsidR="00BA1C8D" w:rsidRPr="00441306">
        <w:rPr>
          <w:color w:val="000000" w:themeColor="text1"/>
          <w:sz w:val="28"/>
          <w:szCs w:val="28"/>
          <w:lang w:val="sq-AL"/>
        </w:rPr>
        <w:t xml:space="preserve">n e pasurive të paluajtshme shtetërore në pronësi të saj për </w:t>
      </w:r>
      <w:r w:rsidR="00333849" w:rsidRPr="00441306">
        <w:rPr>
          <w:color w:val="000000" w:themeColor="text1"/>
          <w:sz w:val="28"/>
          <w:szCs w:val="28"/>
          <w:lang w:val="sq-AL"/>
        </w:rPr>
        <w:t>çdo</w:t>
      </w:r>
      <w:r w:rsidR="00BA1C8D" w:rsidRPr="00441306">
        <w:rPr>
          <w:color w:val="000000" w:themeColor="text1"/>
          <w:sz w:val="28"/>
          <w:szCs w:val="28"/>
          <w:lang w:val="sq-AL"/>
        </w:rPr>
        <w:t xml:space="preserve"> zon</w:t>
      </w:r>
      <w:r w:rsidR="00D04548" w:rsidRPr="00441306">
        <w:rPr>
          <w:color w:val="000000" w:themeColor="text1"/>
          <w:sz w:val="28"/>
          <w:szCs w:val="28"/>
          <w:lang w:val="sq-AL"/>
        </w:rPr>
        <w:t>ë</w:t>
      </w:r>
      <w:r w:rsidR="00BA1C8D" w:rsidRPr="00441306">
        <w:rPr>
          <w:color w:val="000000" w:themeColor="text1"/>
          <w:sz w:val="28"/>
          <w:szCs w:val="28"/>
          <w:lang w:val="sq-AL"/>
        </w:rPr>
        <w:t xml:space="preserve"> të përcaktuar, së bashku me të dhënat përkatëse sipas kartelës së pasurisë dhe poseduesin faktik jopronar të identifikuar.</w:t>
      </w:r>
    </w:p>
    <w:p w14:paraId="798981D5" w14:textId="77777777" w:rsidR="00BA1C8D" w:rsidRPr="00441306" w:rsidRDefault="00BA1C8D" w:rsidP="00BA1C8D">
      <w:pPr>
        <w:pStyle w:val="ListParagraph"/>
        <w:jc w:val="both"/>
        <w:rPr>
          <w:color w:val="000000" w:themeColor="text1"/>
          <w:sz w:val="28"/>
          <w:szCs w:val="28"/>
          <w:lang w:val="sq-AL"/>
        </w:rPr>
      </w:pPr>
    </w:p>
    <w:p w14:paraId="2B46C3DD" w14:textId="77777777" w:rsidR="008B596E" w:rsidRPr="00441306" w:rsidRDefault="00A3413A" w:rsidP="00BA1C8D">
      <w:pPr>
        <w:pStyle w:val="ListParagraph"/>
        <w:numPr>
          <w:ilvl w:val="0"/>
          <w:numId w:val="17"/>
        </w:numPr>
        <w:jc w:val="both"/>
        <w:rPr>
          <w:color w:val="000000" w:themeColor="text1"/>
          <w:sz w:val="28"/>
          <w:szCs w:val="28"/>
          <w:lang w:val="sq-AL"/>
        </w:rPr>
      </w:pPr>
      <w:r w:rsidRPr="00441306">
        <w:rPr>
          <w:color w:val="000000" w:themeColor="text1"/>
          <w:sz w:val="28"/>
          <w:szCs w:val="28"/>
          <w:lang w:val="sq-AL"/>
        </w:rPr>
        <w:t xml:space="preserve">Shitja </w:t>
      </w:r>
      <w:r w:rsidR="00B57087" w:rsidRPr="00441306">
        <w:rPr>
          <w:color w:val="000000" w:themeColor="text1"/>
          <w:sz w:val="28"/>
          <w:szCs w:val="28"/>
          <w:lang w:val="sq-AL"/>
        </w:rPr>
        <w:t>e pasurive të paluajtshme shtetërore përmes tarifes simbolike 1 (një) euro poseduesit faktik jopronar të pasurisë së paluajtshme shtetërore kryhet vetëm nëse përmbushen në mënyrë kumulative kriteret e përcaktuara në neni</w:t>
      </w:r>
      <w:r w:rsidR="00D04548" w:rsidRPr="00441306">
        <w:rPr>
          <w:color w:val="000000" w:themeColor="text1"/>
          <w:sz w:val="28"/>
          <w:szCs w:val="28"/>
          <w:lang w:val="sq-AL"/>
        </w:rPr>
        <w:t>n</w:t>
      </w:r>
      <w:r w:rsidR="00B57087" w:rsidRPr="00441306">
        <w:rPr>
          <w:color w:val="000000" w:themeColor="text1"/>
          <w:sz w:val="28"/>
          <w:szCs w:val="28"/>
          <w:lang w:val="sq-AL"/>
        </w:rPr>
        <w:t xml:space="preserve"> </w:t>
      </w:r>
      <w:r w:rsidR="00314100" w:rsidRPr="00441306">
        <w:rPr>
          <w:color w:val="000000" w:themeColor="text1"/>
          <w:sz w:val="28"/>
          <w:szCs w:val="28"/>
          <w:lang w:val="sq-AL"/>
        </w:rPr>
        <w:t>6</w:t>
      </w:r>
      <w:r w:rsidR="00B57087" w:rsidRPr="00441306">
        <w:rPr>
          <w:color w:val="000000" w:themeColor="text1"/>
          <w:sz w:val="28"/>
          <w:szCs w:val="28"/>
          <w:lang w:val="sq-AL"/>
        </w:rPr>
        <w:t xml:space="preserve"> </w:t>
      </w:r>
      <w:r w:rsidR="00247D6B" w:rsidRPr="00441306">
        <w:rPr>
          <w:color w:val="000000" w:themeColor="text1"/>
          <w:sz w:val="28"/>
          <w:szCs w:val="28"/>
          <w:lang w:val="sq-AL"/>
        </w:rPr>
        <w:t xml:space="preserve">dhe në zbatim të Kreut </w:t>
      </w:r>
      <w:r w:rsidR="00EF56F3" w:rsidRPr="00441306">
        <w:rPr>
          <w:color w:val="000000" w:themeColor="text1"/>
          <w:sz w:val="28"/>
          <w:szCs w:val="28"/>
          <w:lang w:val="sq-AL"/>
        </w:rPr>
        <w:t>IV</w:t>
      </w:r>
      <w:r w:rsidR="00247D6B" w:rsidRPr="00441306">
        <w:rPr>
          <w:color w:val="000000" w:themeColor="text1"/>
          <w:sz w:val="28"/>
          <w:szCs w:val="28"/>
          <w:lang w:val="sq-AL"/>
        </w:rPr>
        <w:t xml:space="preserve"> </w:t>
      </w:r>
      <w:r w:rsidR="00B57087" w:rsidRPr="00441306">
        <w:rPr>
          <w:color w:val="000000" w:themeColor="text1"/>
          <w:sz w:val="28"/>
          <w:szCs w:val="28"/>
          <w:lang w:val="sq-AL"/>
        </w:rPr>
        <w:t>të këtij ligji.</w:t>
      </w:r>
      <w:r w:rsidR="00D42F1B" w:rsidRPr="00441306">
        <w:rPr>
          <w:color w:val="000000" w:themeColor="text1"/>
          <w:sz w:val="28"/>
          <w:szCs w:val="28"/>
          <w:lang w:val="sq-AL"/>
        </w:rPr>
        <w:t xml:space="preserve"> Struktura përgjegjëse për shitjen e pronës publike, në ministrinë përgjegjëse për ekonominë mbledh të gjithë dokumentacionin e hartuar nga ana e strukturës së </w:t>
      </w:r>
      <w:r w:rsidR="00D932F3" w:rsidRPr="00441306">
        <w:rPr>
          <w:color w:val="000000" w:themeColor="text1"/>
          <w:sz w:val="28"/>
          <w:szCs w:val="28"/>
          <w:lang w:val="sq-AL"/>
        </w:rPr>
        <w:t>posaçme</w:t>
      </w:r>
      <w:r w:rsidR="00D42F1B" w:rsidRPr="00441306">
        <w:rPr>
          <w:color w:val="000000" w:themeColor="text1"/>
          <w:sz w:val="28"/>
          <w:szCs w:val="28"/>
          <w:lang w:val="sq-AL"/>
        </w:rPr>
        <w:t xml:space="preserve"> dhe i propozon ministrit përgjegjës për ekonominë kryerjen e aktit t</w:t>
      </w:r>
      <w:r w:rsidR="000B5A96" w:rsidRPr="00441306">
        <w:rPr>
          <w:color w:val="000000" w:themeColor="text1"/>
          <w:sz w:val="28"/>
          <w:szCs w:val="28"/>
          <w:lang w:val="sq-AL"/>
        </w:rPr>
        <w:t>ë</w:t>
      </w:r>
      <w:r w:rsidR="00D42F1B" w:rsidRPr="00441306">
        <w:rPr>
          <w:color w:val="000000" w:themeColor="text1"/>
          <w:sz w:val="28"/>
          <w:szCs w:val="28"/>
          <w:lang w:val="sq-AL"/>
        </w:rPr>
        <w:t xml:space="preserve"> kalimit të pronësisë në zbatim të </w:t>
      </w:r>
      <w:r w:rsidR="004C5841" w:rsidRPr="00441306">
        <w:rPr>
          <w:color w:val="000000" w:themeColor="text1"/>
          <w:sz w:val="28"/>
          <w:szCs w:val="28"/>
          <w:lang w:val="sq-AL"/>
        </w:rPr>
        <w:t>neni</w:t>
      </w:r>
      <w:r w:rsidR="00EF56F3" w:rsidRPr="00441306">
        <w:rPr>
          <w:color w:val="000000" w:themeColor="text1"/>
          <w:sz w:val="28"/>
          <w:szCs w:val="28"/>
          <w:lang w:val="sq-AL"/>
        </w:rPr>
        <w:t>t 18 të këtij ligji.</w:t>
      </w:r>
    </w:p>
    <w:p w14:paraId="54D4B5F3" w14:textId="77777777" w:rsidR="00D04548" w:rsidRPr="00441306" w:rsidRDefault="00D04548" w:rsidP="00D04548">
      <w:pPr>
        <w:pBdr>
          <w:top w:val="nil"/>
          <w:left w:val="nil"/>
          <w:bottom w:val="nil"/>
          <w:right w:val="nil"/>
          <w:between w:val="nil"/>
        </w:pBdr>
        <w:jc w:val="both"/>
        <w:rPr>
          <w:color w:val="000000" w:themeColor="text1"/>
          <w:sz w:val="28"/>
          <w:szCs w:val="28"/>
          <w:lang w:val="sq-AL"/>
        </w:rPr>
      </w:pPr>
    </w:p>
    <w:p w14:paraId="7F54FBBF" w14:textId="77777777" w:rsidR="00285665" w:rsidRPr="00441306" w:rsidRDefault="0035615D" w:rsidP="00D04548">
      <w:pPr>
        <w:pStyle w:val="ListParagraph"/>
        <w:numPr>
          <w:ilvl w:val="0"/>
          <w:numId w:val="17"/>
        </w:numPr>
        <w:jc w:val="both"/>
        <w:rPr>
          <w:color w:val="000000" w:themeColor="text1"/>
          <w:sz w:val="28"/>
          <w:szCs w:val="28"/>
          <w:lang w:val="sq-AL"/>
        </w:rPr>
      </w:pPr>
      <w:r w:rsidRPr="00441306">
        <w:rPr>
          <w:color w:val="000000" w:themeColor="text1"/>
          <w:sz w:val="28"/>
          <w:szCs w:val="28"/>
          <w:lang w:val="sq-AL"/>
        </w:rPr>
        <w:t xml:space="preserve">Akti </w:t>
      </w:r>
      <w:r w:rsidR="00BA1C8D" w:rsidRPr="00441306">
        <w:rPr>
          <w:color w:val="000000" w:themeColor="text1"/>
          <w:sz w:val="28"/>
          <w:szCs w:val="28"/>
          <w:lang w:val="sq-AL"/>
        </w:rPr>
        <w:t>i</w:t>
      </w:r>
      <w:r w:rsidRPr="00441306">
        <w:rPr>
          <w:color w:val="000000" w:themeColor="text1"/>
          <w:sz w:val="28"/>
          <w:szCs w:val="28"/>
          <w:lang w:val="sq-AL"/>
        </w:rPr>
        <w:t xml:space="preserve"> kalimit në pronësi i n</w:t>
      </w:r>
      <w:r w:rsidR="00D04548" w:rsidRPr="00441306">
        <w:rPr>
          <w:color w:val="000000" w:themeColor="text1"/>
          <w:sz w:val="28"/>
          <w:szCs w:val="28"/>
          <w:lang w:val="sq-AL"/>
        </w:rPr>
        <w:t>ë</w:t>
      </w:r>
      <w:r w:rsidRPr="00441306">
        <w:rPr>
          <w:color w:val="000000" w:themeColor="text1"/>
          <w:sz w:val="28"/>
          <w:szCs w:val="28"/>
          <w:lang w:val="sq-AL"/>
        </w:rPr>
        <w:t>nshtrohet dispozitave të kodit civil n</w:t>
      </w:r>
      <w:r w:rsidR="00D04548" w:rsidRPr="00441306">
        <w:rPr>
          <w:color w:val="000000" w:themeColor="text1"/>
          <w:sz w:val="28"/>
          <w:szCs w:val="28"/>
          <w:lang w:val="sq-AL"/>
        </w:rPr>
        <w:t>ë</w:t>
      </w:r>
      <w:r w:rsidRPr="00441306">
        <w:rPr>
          <w:color w:val="000000" w:themeColor="text1"/>
          <w:sz w:val="28"/>
          <w:szCs w:val="28"/>
          <w:lang w:val="sq-AL"/>
        </w:rPr>
        <w:t xml:space="preserve"> Republik</w:t>
      </w:r>
      <w:r w:rsidR="00D04548" w:rsidRPr="00441306">
        <w:rPr>
          <w:color w:val="000000" w:themeColor="text1"/>
          <w:sz w:val="28"/>
          <w:szCs w:val="28"/>
          <w:lang w:val="sq-AL"/>
        </w:rPr>
        <w:t>ë</w:t>
      </w:r>
      <w:r w:rsidRPr="00441306">
        <w:rPr>
          <w:color w:val="000000" w:themeColor="text1"/>
          <w:sz w:val="28"/>
          <w:szCs w:val="28"/>
          <w:lang w:val="sq-AL"/>
        </w:rPr>
        <w:t>n e Shqip</w:t>
      </w:r>
      <w:r w:rsidR="00D04548" w:rsidRPr="00441306">
        <w:rPr>
          <w:color w:val="000000" w:themeColor="text1"/>
          <w:sz w:val="28"/>
          <w:szCs w:val="28"/>
          <w:lang w:val="sq-AL"/>
        </w:rPr>
        <w:t>ë</w:t>
      </w:r>
      <w:r w:rsidRPr="00441306">
        <w:rPr>
          <w:color w:val="000000" w:themeColor="text1"/>
          <w:sz w:val="28"/>
          <w:szCs w:val="28"/>
          <w:lang w:val="sq-AL"/>
        </w:rPr>
        <w:t>ris</w:t>
      </w:r>
      <w:r w:rsidR="00D04548" w:rsidRPr="00441306">
        <w:rPr>
          <w:color w:val="000000" w:themeColor="text1"/>
          <w:sz w:val="28"/>
          <w:szCs w:val="28"/>
          <w:lang w:val="sq-AL"/>
        </w:rPr>
        <w:t>ë</w:t>
      </w:r>
      <w:r w:rsidRPr="00441306">
        <w:rPr>
          <w:color w:val="000000" w:themeColor="text1"/>
          <w:sz w:val="28"/>
          <w:szCs w:val="28"/>
          <w:lang w:val="sq-AL"/>
        </w:rPr>
        <w:t>.</w:t>
      </w:r>
    </w:p>
    <w:p w14:paraId="7A4AD1BC" w14:textId="77777777" w:rsidR="003E3337" w:rsidRPr="00441306" w:rsidRDefault="003E3337" w:rsidP="00EF56F3">
      <w:pPr>
        <w:pBdr>
          <w:top w:val="nil"/>
          <w:left w:val="nil"/>
          <w:bottom w:val="nil"/>
          <w:right w:val="nil"/>
          <w:between w:val="nil"/>
        </w:pBdr>
        <w:rPr>
          <w:b/>
          <w:bCs/>
          <w:color w:val="000000" w:themeColor="text1"/>
          <w:sz w:val="28"/>
          <w:szCs w:val="28"/>
          <w:lang w:val="sq-AL"/>
        </w:rPr>
      </w:pPr>
    </w:p>
    <w:p w14:paraId="235D032C" w14:textId="77777777" w:rsidR="007B047B" w:rsidRPr="00441306" w:rsidRDefault="007B047B" w:rsidP="00F73B30">
      <w:pPr>
        <w:jc w:val="center"/>
        <w:outlineLvl w:val="0"/>
        <w:rPr>
          <w:b/>
          <w:bCs/>
          <w:color w:val="000000" w:themeColor="text1"/>
          <w:sz w:val="28"/>
          <w:szCs w:val="28"/>
          <w:lang w:val="sq-AL"/>
        </w:rPr>
      </w:pPr>
      <w:r w:rsidRPr="00441306">
        <w:rPr>
          <w:b/>
          <w:bCs/>
          <w:color w:val="000000" w:themeColor="text1"/>
          <w:sz w:val="28"/>
          <w:szCs w:val="28"/>
          <w:lang w:val="sq-AL"/>
        </w:rPr>
        <w:t>KREU V</w:t>
      </w:r>
      <w:r w:rsidR="00EF56F3" w:rsidRPr="00441306">
        <w:rPr>
          <w:b/>
          <w:bCs/>
          <w:color w:val="000000" w:themeColor="text1"/>
          <w:sz w:val="28"/>
          <w:szCs w:val="28"/>
          <w:lang w:val="sq-AL"/>
        </w:rPr>
        <w:t>I</w:t>
      </w:r>
    </w:p>
    <w:p w14:paraId="424F7BC9" w14:textId="77777777" w:rsidR="00184D76" w:rsidRPr="00441306" w:rsidRDefault="007B047B" w:rsidP="00184D76">
      <w:pPr>
        <w:jc w:val="center"/>
        <w:rPr>
          <w:b/>
          <w:color w:val="000000" w:themeColor="text1"/>
          <w:sz w:val="28"/>
          <w:szCs w:val="28"/>
          <w:lang w:val="sq-AL"/>
        </w:rPr>
      </w:pPr>
      <w:r w:rsidRPr="00441306">
        <w:rPr>
          <w:b/>
          <w:color w:val="000000" w:themeColor="text1"/>
          <w:sz w:val="28"/>
          <w:szCs w:val="28"/>
          <w:lang w:val="sq-AL"/>
        </w:rPr>
        <w:t>DISPOZITA KALIMTARE</w:t>
      </w:r>
    </w:p>
    <w:p w14:paraId="7E4CAED3" w14:textId="77777777" w:rsidR="007B047B" w:rsidRPr="00441306" w:rsidRDefault="007B047B" w:rsidP="008B596E">
      <w:pPr>
        <w:jc w:val="center"/>
        <w:rPr>
          <w:b/>
          <w:color w:val="000000" w:themeColor="text1"/>
          <w:sz w:val="28"/>
          <w:szCs w:val="28"/>
          <w:lang w:val="sq-AL"/>
        </w:rPr>
      </w:pPr>
    </w:p>
    <w:p w14:paraId="0C28D278" w14:textId="56A72309" w:rsidR="00184D76" w:rsidRPr="00441306" w:rsidRDefault="00184D76" w:rsidP="00184D76">
      <w:pPr>
        <w:jc w:val="center"/>
        <w:outlineLvl w:val="0"/>
        <w:rPr>
          <w:b/>
          <w:color w:val="000000" w:themeColor="text1"/>
          <w:sz w:val="28"/>
          <w:szCs w:val="28"/>
          <w:lang w:val="sq-AL"/>
        </w:rPr>
      </w:pPr>
      <w:r w:rsidRPr="00441306">
        <w:rPr>
          <w:b/>
          <w:color w:val="000000" w:themeColor="text1"/>
          <w:sz w:val="28"/>
          <w:szCs w:val="28"/>
          <w:lang w:val="sq-AL"/>
        </w:rPr>
        <w:t>Neni 2</w:t>
      </w:r>
      <w:r w:rsidR="00FE080F">
        <w:rPr>
          <w:b/>
          <w:color w:val="000000" w:themeColor="text1"/>
          <w:sz w:val="28"/>
          <w:szCs w:val="28"/>
          <w:lang w:val="sq-AL"/>
        </w:rPr>
        <w:t>1</w:t>
      </w:r>
    </w:p>
    <w:p w14:paraId="151EEB36" w14:textId="77777777" w:rsidR="008B596E" w:rsidRPr="00441306" w:rsidRDefault="00184D76" w:rsidP="00184D76">
      <w:pPr>
        <w:ind w:left="2880" w:firstLine="720"/>
        <w:rPr>
          <w:b/>
          <w:color w:val="000000" w:themeColor="text1"/>
          <w:sz w:val="28"/>
          <w:szCs w:val="28"/>
          <w:lang w:val="sq-AL"/>
        </w:rPr>
      </w:pPr>
      <w:r w:rsidRPr="00441306">
        <w:rPr>
          <w:bCs/>
          <w:color w:val="000000" w:themeColor="text1"/>
          <w:sz w:val="28"/>
          <w:szCs w:val="28"/>
          <w:lang w:val="sq-AL"/>
        </w:rPr>
        <w:t xml:space="preserve">  </w:t>
      </w:r>
      <w:r w:rsidR="00A3413A" w:rsidRPr="00441306">
        <w:rPr>
          <w:b/>
          <w:color w:val="000000" w:themeColor="text1"/>
          <w:sz w:val="28"/>
          <w:szCs w:val="28"/>
          <w:lang w:val="sq-AL"/>
        </w:rPr>
        <w:t>Aktet në</w:t>
      </w:r>
      <w:r w:rsidR="007B047B" w:rsidRPr="00441306">
        <w:rPr>
          <w:b/>
          <w:color w:val="000000" w:themeColor="text1"/>
          <w:sz w:val="28"/>
          <w:szCs w:val="28"/>
          <w:lang w:val="sq-AL"/>
        </w:rPr>
        <w:t xml:space="preserve">nligjore </w:t>
      </w:r>
    </w:p>
    <w:p w14:paraId="5E323122" w14:textId="77777777" w:rsidR="008B596E" w:rsidRPr="00441306" w:rsidRDefault="008B596E" w:rsidP="008B596E">
      <w:pPr>
        <w:jc w:val="center"/>
        <w:rPr>
          <w:b/>
          <w:color w:val="000000" w:themeColor="text1"/>
          <w:sz w:val="28"/>
          <w:szCs w:val="28"/>
          <w:lang w:val="sq-AL"/>
        </w:rPr>
      </w:pPr>
    </w:p>
    <w:p w14:paraId="4693E03C" w14:textId="77777777" w:rsidR="007B047B" w:rsidRPr="00441306" w:rsidRDefault="00A3413A" w:rsidP="00285665">
      <w:pPr>
        <w:pStyle w:val="ListParagraph"/>
        <w:numPr>
          <w:ilvl w:val="6"/>
          <w:numId w:val="13"/>
        </w:numPr>
        <w:jc w:val="both"/>
        <w:rPr>
          <w:bCs/>
          <w:color w:val="000000" w:themeColor="text1"/>
          <w:sz w:val="28"/>
          <w:szCs w:val="28"/>
          <w:lang w:val="sq-AL"/>
        </w:rPr>
      </w:pPr>
      <w:r w:rsidRPr="00441306">
        <w:rPr>
          <w:bCs/>
          <w:color w:val="000000" w:themeColor="text1"/>
          <w:sz w:val="28"/>
          <w:szCs w:val="28"/>
          <w:lang w:val="sq-AL"/>
        </w:rPr>
        <w:t>K</w:t>
      </w:r>
      <w:r w:rsidRPr="00441306">
        <w:rPr>
          <w:color w:val="000000" w:themeColor="text1"/>
          <w:sz w:val="28"/>
          <w:szCs w:val="28"/>
          <w:lang w:val="sq-AL"/>
        </w:rPr>
        <w:t>ë</w:t>
      </w:r>
      <w:r w:rsidR="007B047B" w:rsidRPr="00441306">
        <w:rPr>
          <w:bCs/>
          <w:color w:val="000000" w:themeColor="text1"/>
          <w:sz w:val="28"/>
          <w:szCs w:val="28"/>
          <w:lang w:val="sq-AL"/>
        </w:rPr>
        <w:t>shi</w:t>
      </w:r>
      <w:r w:rsidRPr="00441306">
        <w:rPr>
          <w:bCs/>
          <w:color w:val="000000" w:themeColor="text1"/>
          <w:sz w:val="28"/>
          <w:szCs w:val="28"/>
          <w:lang w:val="sq-AL"/>
        </w:rPr>
        <w:t>lli i ministrave miraton akte n</w:t>
      </w:r>
      <w:r w:rsidRPr="00441306">
        <w:rPr>
          <w:color w:val="000000" w:themeColor="text1"/>
          <w:sz w:val="28"/>
          <w:szCs w:val="28"/>
          <w:lang w:val="sq-AL"/>
        </w:rPr>
        <w:t>ë</w:t>
      </w:r>
      <w:r w:rsidR="007B047B" w:rsidRPr="00441306">
        <w:rPr>
          <w:bCs/>
          <w:color w:val="000000" w:themeColor="text1"/>
          <w:sz w:val="28"/>
          <w:szCs w:val="28"/>
          <w:lang w:val="sq-AL"/>
        </w:rPr>
        <w:t>nligjore</w:t>
      </w:r>
      <w:r w:rsidR="00333849" w:rsidRPr="00441306">
        <w:rPr>
          <w:bCs/>
          <w:color w:val="000000" w:themeColor="text1"/>
          <w:sz w:val="28"/>
          <w:szCs w:val="28"/>
          <w:lang w:val="sq-AL"/>
        </w:rPr>
        <w:t xml:space="preserve"> në </w:t>
      </w:r>
      <w:r w:rsidR="007B047B" w:rsidRPr="00441306">
        <w:rPr>
          <w:bCs/>
          <w:color w:val="000000" w:themeColor="text1"/>
          <w:sz w:val="28"/>
          <w:szCs w:val="28"/>
          <w:lang w:val="sq-AL"/>
        </w:rPr>
        <w:t>zbatim</w:t>
      </w:r>
      <w:r w:rsidR="00333849" w:rsidRPr="00441306">
        <w:rPr>
          <w:bCs/>
          <w:color w:val="000000" w:themeColor="text1"/>
          <w:sz w:val="28"/>
          <w:szCs w:val="28"/>
          <w:lang w:val="sq-AL"/>
        </w:rPr>
        <w:t xml:space="preserve"> të </w:t>
      </w:r>
      <w:r w:rsidR="007B047B" w:rsidRPr="00441306">
        <w:rPr>
          <w:bCs/>
          <w:color w:val="000000" w:themeColor="text1"/>
          <w:sz w:val="28"/>
          <w:szCs w:val="28"/>
          <w:lang w:val="sq-AL"/>
        </w:rPr>
        <w:t>dispozitave</w:t>
      </w:r>
      <w:r w:rsidR="00333849" w:rsidRPr="00441306">
        <w:rPr>
          <w:bCs/>
          <w:color w:val="000000" w:themeColor="text1"/>
          <w:sz w:val="28"/>
          <w:szCs w:val="28"/>
          <w:lang w:val="sq-AL"/>
        </w:rPr>
        <w:t xml:space="preserve"> të </w:t>
      </w:r>
      <w:r w:rsidR="0088391E" w:rsidRPr="00441306">
        <w:rPr>
          <w:bCs/>
          <w:color w:val="000000" w:themeColor="text1"/>
          <w:sz w:val="28"/>
          <w:szCs w:val="28"/>
          <w:lang w:val="sq-AL"/>
        </w:rPr>
        <w:t>këtij</w:t>
      </w:r>
      <w:r w:rsidR="007B047B" w:rsidRPr="00441306">
        <w:rPr>
          <w:bCs/>
          <w:color w:val="000000" w:themeColor="text1"/>
          <w:sz w:val="28"/>
          <w:szCs w:val="28"/>
          <w:lang w:val="sq-AL"/>
        </w:rPr>
        <w:t xml:space="preserve"> ligji. </w:t>
      </w:r>
    </w:p>
    <w:p w14:paraId="320E3371" w14:textId="77777777" w:rsidR="007B047B" w:rsidRPr="00441306" w:rsidRDefault="007B047B" w:rsidP="007B047B">
      <w:pPr>
        <w:jc w:val="both"/>
        <w:rPr>
          <w:bCs/>
          <w:color w:val="000000" w:themeColor="text1"/>
          <w:sz w:val="28"/>
          <w:szCs w:val="28"/>
          <w:lang w:val="sq-AL"/>
        </w:rPr>
      </w:pPr>
    </w:p>
    <w:p w14:paraId="65D84120" w14:textId="77777777" w:rsidR="008B596E" w:rsidRPr="00441306" w:rsidRDefault="008B596E" w:rsidP="00285665">
      <w:pPr>
        <w:pStyle w:val="ListParagraph"/>
        <w:numPr>
          <w:ilvl w:val="3"/>
          <w:numId w:val="13"/>
        </w:numPr>
        <w:jc w:val="both"/>
        <w:rPr>
          <w:bCs/>
          <w:color w:val="000000" w:themeColor="text1"/>
          <w:sz w:val="28"/>
          <w:szCs w:val="28"/>
          <w:lang w:val="sq-AL"/>
        </w:rPr>
      </w:pPr>
      <w:r w:rsidRPr="00441306">
        <w:rPr>
          <w:bCs/>
          <w:color w:val="000000" w:themeColor="text1"/>
          <w:sz w:val="28"/>
          <w:szCs w:val="28"/>
          <w:lang w:val="sq-AL"/>
        </w:rPr>
        <w:t xml:space="preserve">Me udhëzim të ministrit përgjegjës për ekonominë përcaktohen rregullat dhe proçedurat </w:t>
      </w:r>
      <w:r w:rsidR="007B047B" w:rsidRPr="00441306">
        <w:rPr>
          <w:bCs/>
          <w:color w:val="000000" w:themeColor="text1"/>
          <w:sz w:val="28"/>
          <w:szCs w:val="28"/>
          <w:lang w:val="sq-AL"/>
        </w:rPr>
        <w:t xml:space="preserve">e brendshme </w:t>
      </w:r>
      <w:r w:rsidRPr="00441306">
        <w:rPr>
          <w:bCs/>
          <w:color w:val="000000" w:themeColor="text1"/>
          <w:sz w:val="28"/>
          <w:szCs w:val="28"/>
          <w:lang w:val="sq-AL"/>
        </w:rPr>
        <w:t xml:space="preserve">që do të zbatohen nga ministria përgjegjëse </w:t>
      </w:r>
      <w:r w:rsidR="007B047B" w:rsidRPr="00441306">
        <w:rPr>
          <w:bCs/>
          <w:color w:val="000000" w:themeColor="text1"/>
          <w:sz w:val="28"/>
          <w:szCs w:val="28"/>
          <w:lang w:val="sq-AL"/>
        </w:rPr>
        <w:t>dhe struktura e shitjes</w:t>
      </w:r>
      <w:r w:rsidR="00F73B30" w:rsidRPr="00441306">
        <w:rPr>
          <w:bCs/>
          <w:color w:val="000000" w:themeColor="text1"/>
          <w:sz w:val="28"/>
          <w:szCs w:val="28"/>
          <w:lang w:val="sq-AL"/>
        </w:rPr>
        <w:t xml:space="preserve"> së </w:t>
      </w:r>
      <w:r w:rsidR="00A3413A" w:rsidRPr="00441306">
        <w:rPr>
          <w:bCs/>
          <w:color w:val="000000" w:themeColor="text1"/>
          <w:sz w:val="28"/>
          <w:szCs w:val="28"/>
          <w:lang w:val="sq-AL"/>
        </w:rPr>
        <w:t>pron</w:t>
      </w:r>
      <w:r w:rsidR="00A3413A" w:rsidRPr="00441306">
        <w:rPr>
          <w:color w:val="000000" w:themeColor="text1"/>
          <w:sz w:val="28"/>
          <w:szCs w:val="28"/>
          <w:lang w:val="sq-AL"/>
        </w:rPr>
        <w:t>ë</w:t>
      </w:r>
      <w:r w:rsidR="007B047B" w:rsidRPr="00441306">
        <w:rPr>
          <w:bCs/>
          <w:color w:val="000000" w:themeColor="text1"/>
          <w:sz w:val="28"/>
          <w:szCs w:val="28"/>
          <w:lang w:val="sq-AL"/>
        </w:rPr>
        <w:t xml:space="preserve">s publike, </w:t>
      </w:r>
      <w:r w:rsidRPr="00441306">
        <w:rPr>
          <w:bCs/>
          <w:color w:val="000000" w:themeColor="text1"/>
          <w:sz w:val="28"/>
          <w:szCs w:val="28"/>
          <w:lang w:val="sq-AL"/>
        </w:rPr>
        <w:t xml:space="preserve">për shitjen me tarifën simbolike 1 (një) euro të pasurive të paluajtshme shtetërore në pronësi të saj me posedues faktik në zonat </w:t>
      </w:r>
      <w:r w:rsidR="007B047B" w:rsidRPr="00441306">
        <w:rPr>
          <w:bCs/>
          <w:color w:val="000000" w:themeColor="text1"/>
          <w:sz w:val="28"/>
          <w:szCs w:val="28"/>
          <w:lang w:val="sq-AL"/>
        </w:rPr>
        <w:t xml:space="preserve">e </w:t>
      </w:r>
      <w:r w:rsidR="0088391E" w:rsidRPr="00441306">
        <w:rPr>
          <w:bCs/>
          <w:color w:val="000000" w:themeColor="text1"/>
          <w:sz w:val="28"/>
          <w:szCs w:val="28"/>
          <w:lang w:val="sq-AL"/>
        </w:rPr>
        <w:t>për</w:t>
      </w:r>
      <w:r w:rsidR="007B047B" w:rsidRPr="00441306">
        <w:rPr>
          <w:bCs/>
          <w:color w:val="000000" w:themeColor="text1"/>
          <w:sz w:val="28"/>
          <w:szCs w:val="28"/>
          <w:lang w:val="sq-AL"/>
        </w:rPr>
        <w:t>caktuara.</w:t>
      </w:r>
    </w:p>
    <w:p w14:paraId="344768FA" w14:textId="18A305E7" w:rsidR="008B596E" w:rsidRPr="00441306" w:rsidRDefault="008B596E" w:rsidP="00F73B30">
      <w:pPr>
        <w:jc w:val="center"/>
        <w:outlineLvl w:val="0"/>
        <w:rPr>
          <w:b/>
          <w:color w:val="000000" w:themeColor="text1"/>
          <w:sz w:val="28"/>
          <w:szCs w:val="28"/>
          <w:lang w:val="sq-AL"/>
        </w:rPr>
      </w:pPr>
      <w:r w:rsidRPr="00441306">
        <w:rPr>
          <w:b/>
          <w:color w:val="000000" w:themeColor="text1"/>
          <w:sz w:val="28"/>
          <w:szCs w:val="28"/>
          <w:lang w:val="sq-AL"/>
        </w:rPr>
        <w:t xml:space="preserve">Neni </w:t>
      </w:r>
      <w:r w:rsidR="00EF56F3" w:rsidRPr="00441306">
        <w:rPr>
          <w:b/>
          <w:color w:val="000000" w:themeColor="text1"/>
          <w:sz w:val="28"/>
          <w:szCs w:val="28"/>
          <w:lang w:val="sq-AL"/>
        </w:rPr>
        <w:t>2</w:t>
      </w:r>
      <w:r w:rsidR="00FE080F">
        <w:rPr>
          <w:b/>
          <w:color w:val="000000" w:themeColor="text1"/>
          <w:sz w:val="28"/>
          <w:szCs w:val="28"/>
          <w:lang w:val="sq-AL"/>
        </w:rPr>
        <w:t>2</w:t>
      </w:r>
    </w:p>
    <w:p w14:paraId="32931E6E" w14:textId="77777777" w:rsidR="008B596E" w:rsidRPr="00441306" w:rsidRDefault="008B596E" w:rsidP="008B596E">
      <w:pPr>
        <w:jc w:val="center"/>
        <w:rPr>
          <w:b/>
          <w:color w:val="000000" w:themeColor="text1"/>
          <w:sz w:val="28"/>
          <w:szCs w:val="28"/>
          <w:lang w:val="sq-AL"/>
        </w:rPr>
      </w:pPr>
      <w:r w:rsidRPr="00441306">
        <w:rPr>
          <w:b/>
          <w:color w:val="000000" w:themeColor="text1"/>
          <w:sz w:val="28"/>
          <w:szCs w:val="28"/>
          <w:lang w:val="sq-AL"/>
        </w:rPr>
        <w:t>Të fundit</w:t>
      </w:r>
    </w:p>
    <w:p w14:paraId="5103331C" w14:textId="77777777" w:rsidR="008B596E" w:rsidRPr="00441306" w:rsidRDefault="008B596E" w:rsidP="008B596E">
      <w:pPr>
        <w:jc w:val="center"/>
        <w:rPr>
          <w:b/>
          <w:color w:val="000000" w:themeColor="text1"/>
          <w:sz w:val="28"/>
          <w:szCs w:val="28"/>
          <w:lang w:val="sq-AL"/>
        </w:rPr>
      </w:pPr>
    </w:p>
    <w:p w14:paraId="02CC8826" w14:textId="77777777" w:rsidR="007B047B" w:rsidRPr="00441306" w:rsidRDefault="007B047B" w:rsidP="00285665">
      <w:pPr>
        <w:pStyle w:val="ListParagraph"/>
        <w:numPr>
          <w:ilvl w:val="6"/>
          <w:numId w:val="13"/>
        </w:numPr>
        <w:jc w:val="both"/>
        <w:rPr>
          <w:bCs/>
          <w:color w:val="000000" w:themeColor="text1"/>
          <w:sz w:val="28"/>
          <w:szCs w:val="28"/>
          <w:lang w:val="sq-AL"/>
        </w:rPr>
      </w:pPr>
      <w:r w:rsidRPr="00441306">
        <w:rPr>
          <w:bCs/>
          <w:color w:val="000000" w:themeColor="text1"/>
          <w:sz w:val="28"/>
          <w:szCs w:val="28"/>
          <w:lang w:val="sq-AL"/>
        </w:rPr>
        <w:t>Ngarkohet ministria përgjegjëse të</w:t>
      </w:r>
      <w:r w:rsidR="00A3413A" w:rsidRPr="00441306">
        <w:rPr>
          <w:bCs/>
          <w:color w:val="000000" w:themeColor="text1"/>
          <w:sz w:val="28"/>
          <w:szCs w:val="28"/>
          <w:lang w:val="sq-AL"/>
        </w:rPr>
        <w:t xml:space="preserve"> </w:t>
      </w:r>
      <w:r w:rsidR="00184D76" w:rsidRPr="00441306">
        <w:rPr>
          <w:bCs/>
          <w:color w:val="000000" w:themeColor="text1"/>
          <w:sz w:val="28"/>
          <w:szCs w:val="28"/>
          <w:lang w:val="sq-AL"/>
        </w:rPr>
        <w:t xml:space="preserve">nxjerrë udhëzim për </w:t>
      </w:r>
      <w:r w:rsidR="00A3413A" w:rsidRPr="00441306">
        <w:rPr>
          <w:bCs/>
          <w:color w:val="000000" w:themeColor="text1"/>
          <w:sz w:val="28"/>
          <w:szCs w:val="28"/>
          <w:lang w:val="sq-AL"/>
        </w:rPr>
        <w:t>m</w:t>
      </w:r>
      <w:r w:rsidR="00A3413A" w:rsidRPr="00441306">
        <w:rPr>
          <w:color w:val="000000" w:themeColor="text1"/>
          <w:sz w:val="28"/>
          <w:szCs w:val="28"/>
          <w:lang w:val="sq-AL"/>
        </w:rPr>
        <w:t>ë</w:t>
      </w:r>
      <w:r w:rsidR="00A3413A" w:rsidRPr="00441306">
        <w:rPr>
          <w:bCs/>
          <w:color w:val="000000" w:themeColor="text1"/>
          <w:sz w:val="28"/>
          <w:szCs w:val="28"/>
          <w:lang w:val="sq-AL"/>
        </w:rPr>
        <w:t>nyr</w:t>
      </w:r>
      <w:r w:rsidR="00A3413A" w:rsidRPr="00441306">
        <w:rPr>
          <w:color w:val="000000" w:themeColor="text1"/>
          <w:sz w:val="28"/>
          <w:szCs w:val="28"/>
          <w:lang w:val="sq-AL"/>
        </w:rPr>
        <w:t>ë</w:t>
      </w:r>
      <w:r w:rsidRPr="00441306">
        <w:rPr>
          <w:bCs/>
          <w:color w:val="000000" w:themeColor="text1"/>
          <w:sz w:val="28"/>
          <w:szCs w:val="28"/>
          <w:lang w:val="sq-AL"/>
        </w:rPr>
        <w:t>n e krijimit, funksionimit dhe sh</w:t>
      </w:r>
      <w:r w:rsidR="0088391E" w:rsidRPr="00441306">
        <w:rPr>
          <w:bCs/>
          <w:color w:val="000000" w:themeColor="text1"/>
          <w:sz w:val="28"/>
          <w:szCs w:val="28"/>
          <w:lang w:val="sq-AL"/>
        </w:rPr>
        <w:t>për</w:t>
      </w:r>
      <w:r w:rsidRPr="00441306">
        <w:rPr>
          <w:bCs/>
          <w:color w:val="000000" w:themeColor="text1"/>
          <w:sz w:val="28"/>
          <w:szCs w:val="28"/>
          <w:lang w:val="sq-AL"/>
        </w:rPr>
        <w:t>blimit</w:t>
      </w:r>
      <w:r w:rsidR="00333849" w:rsidRPr="00441306">
        <w:rPr>
          <w:bCs/>
          <w:color w:val="000000" w:themeColor="text1"/>
          <w:sz w:val="28"/>
          <w:szCs w:val="28"/>
          <w:lang w:val="sq-AL"/>
        </w:rPr>
        <w:t xml:space="preserve"> të </w:t>
      </w:r>
      <w:r w:rsidRPr="00441306">
        <w:rPr>
          <w:bCs/>
          <w:color w:val="000000" w:themeColor="text1"/>
          <w:sz w:val="28"/>
          <w:szCs w:val="28"/>
          <w:lang w:val="sq-AL"/>
        </w:rPr>
        <w:t>strukturave</w:t>
      </w:r>
      <w:r w:rsidR="00333849" w:rsidRPr="00441306">
        <w:rPr>
          <w:bCs/>
          <w:color w:val="000000" w:themeColor="text1"/>
          <w:sz w:val="28"/>
          <w:szCs w:val="28"/>
          <w:lang w:val="sq-AL"/>
        </w:rPr>
        <w:t xml:space="preserve"> të </w:t>
      </w:r>
      <w:r w:rsidR="00D932F3" w:rsidRPr="00441306">
        <w:rPr>
          <w:bCs/>
          <w:color w:val="000000" w:themeColor="text1"/>
          <w:sz w:val="28"/>
          <w:szCs w:val="28"/>
          <w:lang w:val="sq-AL"/>
        </w:rPr>
        <w:t>posaçme</w:t>
      </w:r>
      <w:r w:rsidR="00333849" w:rsidRPr="00441306">
        <w:rPr>
          <w:bCs/>
          <w:color w:val="000000" w:themeColor="text1"/>
          <w:sz w:val="28"/>
          <w:szCs w:val="28"/>
          <w:lang w:val="sq-AL"/>
        </w:rPr>
        <w:t xml:space="preserve"> në </w:t>
      </w:r>
      <w:r w:rsidRPr="00441306">
        <w:rPr>
          <w:bCs/>
          <w:color w:val="000000" w:themeColor="text1"/>
          <w:sz w:val="28"/>
          <w:szCs w:val="28"/>
          <w:lang w:val="sq-AL"/>
        </w:rPr>
        <w:t xml:space="preserve">zonat e </w:t>
      </w:r>
      <w:r w:rsidR="0088391E" w:rsidRPr="00441306">
        <w:rPr>
          <w:bCs/>
          <w:color w:val="000000" w:themeColor="text1"/>
          <w:sz w:val="28"/>
          <w:szCs w:val="28"/>
          <w:lang w:val="sq-AL"/>
        </w:rPr>
        <w:t>për</w:t>
      </w:r>
      <w:r w:rsidRPr="00441306">
        <w:rPr>
          <w:bCs/>
          <w:color w:val="000000" w:themeColor="text1"/>
          <w:sz w:val="28"/>
          <w:szCs w:val="28"/>
          <w:lang w:val="sq-AL"/>
        </w:rPr>
        <w:t>caktuara.</w:t>
      </w:r>
    </w:p>
    <w:p w14:paraId="7B8FDE83" w14:textId="77777777" w:rsidR="007B047B" w:rsidRPr="00441306" w:rsidRDefault="007B047B" w:rsidP="008B596E">
      <w:pPr>
        <w:jc w:val="both"/>
        <w:rPr>
          <w:bCs/>
          <w:color w:val="000000" w:themeColor="text1"/>
          <w:sz w:val="28"/>
          <w:szCs w:val="28"/>
          <w:lang w:val="sq-AL"/>
        </w:rPr>
      </w:pPr>
    </w:p>
    <w:p w14:paraId="59583716" w14:textId="77777777" w:rsidR="008B596E" w:rsidRPr="00441306" w:rsidRDefault="008B596E" w:rsidP="00285665">
      <w:pPr>
        <w:pStyle w:val="ListParagraph"/>
        <w:numPr>
          <w:ilvl w:val="3"/>
          <w:numId w:val="13"/>
        </w:numPr>
        <w:jc w:val="both"/>
        <w:rPr>
          <w:bCs/>
          <w:color w:val="000000" w:themeColor="text1"/>
          <w:sz w:val="28"/>
          <w:szCs w:val="28"/>
          <w:lang w:val="sq-AL"/>
        </w:rPr>
      </w:pPr>
      <w:r w:rsidRPr="00441306">
        <w:rPr>
          <w:bCs/>
          <w:color w:val="000000" w:themeColor="text1"/>
          <w:sz w:val="28"/>
          <w:szCs w:val="28"/>
          <w:lang w:val="sq-AL"/>
        </w:rPr>
        <w:t>Ngarkohen ministria përgjegjëse për ekonominë, njësitë e qeverisjes vendore të zonave</w:t>
      </w:r>
      <w:r w:rsidR="00333849" w:rsidRPr="00441306">
        <w:rPr>
          <w:bCs/>
          <w:color w:val="000000" w:themeColor="text1"/>
          <w:sz w:val="28"/>
          <w:szCs w:val="28"/>
          <w:lang w:val="sq-AL"/>
        </w:rPr>
        <w:t xml:space="preserve"> të </w:t>
      </w:r>
      <w:r w:rsidR="0088391E" w:rsidRPr="00441306">
        <w:rPr>
          <w:bCs/>
          <w:color w:val="000000" w:themeColor="text1"/>
          <w:sz w:val="28"/>
          <w:szCs w:val="28"/>
          <w:lang w:val="sq-AL"/>
        </w:rPr>
        <w:t>për</w:t>
      </w:r>
      <w:r w:rsidR="007B047B" w:rsidRPr="00441306">
        <w:rPr>
          <w:bCs/>
          <w:color w:val="000000" w:themeColor="text1"/>
          <w:sz w:val="28"/>
          <w:szCs w:val="28"/>
          <w:lang w:val="sq-AL"/>
        </w:rPr>
        <w:t>caktuara</w:t>
      </w:r>
      <w:r w:rsidRPr="00441306">
        <w:rPr>
          <w:bCs/>
          <w:color w:val="000000" w:themeColor="text1"/>
          <w:sz w:val="28"/>
          <w:szCs w:val="28"/>
          <w:lang w:val="sq-AL"/>
        </w:rPr>
        <w:t>, Agjencia Shtetërore e Kadastrës, instit</w:t>
      </w:r>
      <w:r w:rsidR="00A3413A" w:rsidRPr="00441306">
        <w:rPr>
          <w:bCs/>
          <w:color w:val="000000" w:themeColor="text1"/>
          <w:sz w:val="28"/>
          <w:szCs w:val="28"/>
          <w:lang w:val="sq-AL"/>
        </w:rPr>
        <w:t xml:space="preserve">ucionet qendrore </w:t>
      </w:r>
      <w:r w:rsidR="00A3413A" w:rsidRPr="00441306">
        <w:rPr>
          <w:bCs/>
          <w:color w:val="000000" w:themeColor="text1"/>
          <w:sz w:val="28"/>
          <w:szCs w:val="28"/>
          <w:lang w:val="sq-AL"/>
        </w:rPr>
        <w:lastRenderedPageBreak/>
        <w:t>që trajtojne ç</w:t>
      </w:r>
      <w:r w:rsidR="00A3413A" w:rsidRPr="00441306">
        <w:rPr>
          <w:color w:val="000000" w:themeColor="text1"/>
          <w:sz w:val="28"/>
          <w:szCs w:val="28"/>
          <w:lang w:val="sq-AL"/>
        </w:rPr>
        <w:t>ë</w:t>
      </w:r>
      <w:r w:rsidRPr="00441306">
        <w:rPr>
          <w:bCs/>
          <w:color w:val="000000" w:themeColor="text1"/>
          <w:sz w:val="28"/>
          <w:szCs w:val="28"/>
          <w:lang w:val="sq-AL"/>
        </w:rPr>
        <w:t xml:space="preserve">shtjet e trajtimit të pronës dhe </w:t>
      </w:r>
      <w:r w:rsidR="00A3413A" w:rsidRPr="00441306">
        <w:rPr>
          <w:bCs/>
          <w:color w:val="000000" w:themeColor="text1"/>
          <w:sz w:val="28"/>
          <w:szCs w:val="28"/>
          <w:lang w:val="sq-AL"/>
        </w:rPr>
        <w:t>kompensimit fizik të pronave, ç</w:t>
      </w:r>
      <w:r w:rsidR="00A3413A" w:rsidRPr="00441306">
        <w:rPr>
          <w:color w:val="000000" w:themeColor="text1"/>
          <w:sz w:val="28"/>
          <w:szCs w:val="28"/>
          <w:lang w:val="sq-AL"/>
        </w:rPr>
        <w:t>ë</w:t>
      </w:r>
      <w:r w:rsidRPr="00441306">
        <w:rPr>
          <w:bCs/>
          <w:color w:val="000000" w:themeColor="text1"/>
          <w:sz w:val="28"/>
          <w:szCs w:val="28"/>
          <w:lang w:val="sq-AL"/>
        </w:rPr>
        <w:t>shtjet e planifikimit të territorit</w:t>
      </w:r>
      <w:r w:rsidR="007B047B" w:rsidRPr="00441306">
        <w:rPr>
          <w:bCs/>
          <w:color w:val="000000" w:themeColor="text1"/>
          <w:sz w:val="28"/>
          <w:szCs w:val="28"/>
          <w:lang w:val="sq-AL"/>
        </w:rPr>
        <w:t xml:space="preserve"> </w:t>
      </w:r>
      <w:r w:rsidR="0088391E" w:rsidRPr="00441306">
        <w:rPr>
          <w:bCs/>
          <w:color w:val="000000" w:themeColor="text1"/>
          <w:sz w:val="28"/>
          <w:szCs w:val="28"/>
          <w:lang w:val="sq-AL"/>
        </w:rPr>
        <w:t>për</w:t>
      </w:r>
      <w:r w:rsidR="007B047B" w:rsidRPr="00441306">
        <w:rPr>
          <w:bCs/>
          <w:color w:val="000000" w:themeColor="text1"/>
          <w:sz w:val="28"/>
          <w:szCs w:val="28"/>
          <w:lang w:val="sq-AL"/>
        </w:rPr>
        <w:t xml:space="preserve"> hartimin e </w:t>
      </w:r>
      <w:r w:rsidR="00285665" w:rsidRPr="00441306">
        <w:rPr>
          <w:bCs/>
          <w:color w:val="000000" w:themeColor="text1"/>
          <w:sz w:val="28"/>
          <w:szCs w:val="28"/>
          <w:lang w:val="sq-AL"/>
        </w:rPr>
        <w:t>dokumentave të planifikimit</w:t>
      </w:r>
      <w:r w:rsidR="00333849" w:rsidRPr="00441306">
        <w:rPr>
          <w:bCs/>
          <w:color w:val="000000" w:themeColor="text1"/>
          <w:sz w:val="28"/>
          <w:szCs w:val="28"/>
          <w:lang w:val="sq-AL"/>
        </w:rPr>
        <w:t xml:space="preserve"> në </w:t>
      </w:r>
      <w:r w:rsidR="007B047B" w:rsidRPr="00441306">
        <w:rPr>
          <w:bCs/>
          <w:color w:val="000000" w:themeColor="text1"/>
          <w:sz w:val="28"/>
          <w:szCs w:val="28"/>
          <w:lang w:val="sq-AL"/>
        </w:rPr>
        <w:t xml:space="preserve">zonat e </w:t>
      </w:r>
      <w:r w:rsidR="0088391E" w:rsidRPr="00441306">
        <w:rPr>
          <w:bCs/>
          <w:color w:val="000000" w:themeColor="text1"/>
          <w:sz w:val="28"/>
          <w:szCs w:val="28"/>
          <w:lang w:val="sq-AL"/>
        </w:rPr>
        <w:t>për</w:t>
      </w:r>
      <w:r w:rsidR="007B047B" w:rsidRPr="00441306">
        <w:rPr>
          <w:bCs/>
          <w:color w:val="000000" w:themeColor="text1"/>
          <w:sz w:val="28"/>
          <w:szCs w:val="28"/>
          <w:lang w:val="sq-AL"/>
        </w:rPr>
        <w:t>caktuara</w:t>
      </w:r>
      <w:r w:rsidRPr="00441306">
        <w:rPr>
          <w:bCs/>
          <w:color w:val="000000" w:themeColor="text1"/>
          <w:sz w:val="28"/>
          <w:szCs w:val="28"/>
          <w:lang w:val="sq-AL"/>
        </w:rPr>
        <w:t xml:space="preserve">, </w:t>
      </w:r>
      <w:r w:rsidR="007B047B" w:rsidRPr="00441306">
        <w:rPr>
          <w:bCs/>
          <w:color w:val="000000" w:themeColor="text1"/>
          <w:sz w:val="28"/>
          <w:szCs w:val="28"/>
          <w:lang w:val="sq-AL"/>
        </w:rPr>
        <w:t xml:space="preserve">si </w:t>
      </w:r>
      <w:r w:rsidRPr="00441306">
        <w:rPr>
          <w:bCs/>
          <w:color w:val="000000" w:themeColor="text1"/>
          <w:sz w:val="28"/>
          <w:szCs w:val="28"/>
          <w:lang w:val="sq-AL"/>
        </w:rPr>
        <w:t xml:space="preserve">dhe </w:t>
      </w:r>
      <w:r w:rsidR="00333849" w:rsidRPr="00441306">
        <w:rPr>
          <w:bCs/>
          <w:color w:val="000000" w:themeColor="text1"/>
          <w:sz w:val="28"/>
          <w:szCs w:val="28"/>
          <w:lang w:val="sq-AL"/>
        </w:rPr>
        <w:t>çdo</w:t>
      </w:r>
      <w:r w:rsidRPr="00441306">
        <w:rPr>
          <w:bCs/>
          <w:color w:val="000000" w:themeColor="text1"/>
          <w:sz w:val="28"/>
          <w:szCs w:val="28"/>
          <w:lang w:val="sq-AL"/>
        </w:rPr>
        <w:t xml:space="preserve"> institucion qendror</w:t>
      </w:r>
      <w:r w:rsidR="00333849" w:rsidRPr="00441306">
        <w:rPr>
          <w:bCs/>
          <w:color w:val="000000" w:themeColor="text1"/>
          <w:sz w:val="28"/>
          <w:szCs w:val="28"/>
          <w:lang w:val="sq-AL"/>
        </w:rPr>
        <w:t xml:space="preserve"> në </w:t>
      </w:r>
      <w:r w:rsidRPr="00441306">
        <w:rPr>
          <w:bCs/>
          <w:color w:val="000000" w:themeColor="text1"/>
          <w:sz w:val="28"/>
          <w:szCs w:val="28"/>
          <w:lang w:val="sq-AL"/>
        </w:rPr>
        <w:t>varesi</w:t>
      </w:r>
      <w:r w:rsidR="00333849" w:rsidRPr="00441306">
        <w:rPr>
          <w:bCs/>
          <w:color w:val="000000" w:themeColor="text1"/>
          <w:sz w:val="28"/>
          <w:szCs w:val="28"/>
          <w:lang w:val="sq-AL"/>
        </w:rPr>
        <w:t xml:space="preserve"> të </w:t>
      </w:r>
      <w:r w:rsidRPr="00441306">
        <w:rPr>
          <w:bCs/>
          <w:color w:val="000000" w:themeColor="text1"/>
          <w:sz w:val="28"/>
          <w:szCs w:val="28"/>
          <w:lang w:val="sq-AL"/>
        </w:rPr>
        <w:t>kryeministrit</w:t>
      </w:r>
      <w:r w:rsidR="00333849" w:rsidRPr="00441306">
        <w:rPr>
          <w:bCs/>
          <w:color w:val="000000" w:themeColor="text1"/>
          <w:sz w:val="28"/>
          <w:szCs w:val="28"/>
          <w:lang w:val="sq-AL"/>
        </w:rPr>
        <w:t xml:space="preserve"> të </w:t>
      </w:r>
      <w:r w:rsidRPr="00441306">
        <w:rPr>
          <w:bCs/>
          <w:color w:val="000000" w:themeColor="text1"/>
          <w:sz w:val="28"/>
          <w:szCs w:val="28"/>
          <w:lang w:val="sq-AL"/>
        </w:rPr>
        <w:t xml:space="preserve">cilët kanë në përdorim/administrim/transferim pasuri të paluajtshme shtetërore në zonat </w:t>
      </w:r>
      <w:r w:rsidR="007B047B" w:rsidRPr="00441306">
        <w:rPr>
          <w:bCs/>
          <w:color w:val="000000" w:themeColor="text1"/>
          <w:sz w:val="28"/>
          <w:szCs w:val="28"/>
          <w:lang w:val="sq-AL"/>
        </w:rPr>
        <w:t xml:space="preserve">e </w:t>
      </w:r>
      <w:r w:rsidR="0088391E" w:rsidRPr="00441306">
        <w:rPr>
          <w:bCs/>
          <w:color w:val="000000" w:themeColor="text1"/>
          <w:sz w:val="28"/>
          <w:szCs w:val="28"/>
          <w:lang w:val="sq-AL"/>
        </w:rPr>
        <w:t>për</w:t>
      </w:r>
      <w:r w:rsidR="007B047B" w:rsidRPr="00441306">
        <w:rPr>
          <w:bCs/>
          <w:color w:val="000000" w:themeColor="text1"/>
          <w:sz w:val="28"/>
          <w:szCs w:val="28"/>
          <w:lang w:val="sq-AL"/>
        </w:rPr>
        <w:t>caktuara</w:t>
      </w:r>
      <w:r w:rsidRPr="00441306">
        <w:rPr>
          <w:bCs/>
          <w:color w:val="000000" w:themeColor="text1"/>
          <w:sz w:val="28"/>
          <w:szCs w:val="28"/>
          <w:lang w:val="sq-AL"/>
        </w:rPr>
        <w:t xml:space="preserve"> për zbatimin e dispozitave të këtij ligji.</w:t>
      </w:r>
    </w:p>
    <w:p w14:paraId="28461C56" w14:textId="77777777" w:rsidR="00303975" w:rsidRPr="00441306" w:rsidRDefault="00303975" w:rsidP="00303975">
      <w:pPr>
        <w:jc w:val="both"/>
        <w:rPr>
          <w:bCs/>
          <w:color w:val="000000" w:themeColor="text1"/>
          <w:sz w:val="28"/>
          <w:szCs w:val="28"/>
          <w:lang w:val="sq-AL"/>
        </w:rPr>
      </w:pPr>
    </w:p>
    <w:p w14:paraId="24B9E4D0" w14:textId="71A0103A" w:rsidR="00303975" w:rsidRPr="00441306" w:rsidRDefault="00303975" w:rsidP="00303975">
      <w:pPr>
        <w:jc w:val="center"/>
        <w:rPr>
          <w:b/>
          <w:color w:val="000000" w:themeColor="text1"/>
          <w:sz w:val="28"/>
          <w:szCs w:val="28"/>
          <w:lang w:val="sq-AL"/>
        </w:rPr>
      </w:pPr>
      <w:r w:rsidRPr="00441306">
        <w:rPr>
          <w:b/>
          <w:color w:val="000000" w:themeColor="text1"/>
          <w:sz w:val="28"/>
          <w:szCs w:val="28"/>
          <w:lang w:val="sq-AL"/>
        </w:rPr>
        <w:t>Neni 2</w:t>
      </w:r>
      <w:r w:rsidR="00FE080F">
        <w:rPr>
          <w:b/>
          <w:color w:val="000000" w:themeColor="text1"/>
          <w:sz w:val="28"/>
          <w:szCs w:val="28"/>
          <w:lang w:val="sq-AL"/>
        </w:rPr>
        <w:t>3</w:t>
      </w:r>
    </w:p>
    <w:p w14:paraId="0A8BC3AD" w14:textId="77777777" w:rsidR="00303975" w:rsidRPr="00441306" w:rsidRDefault="00303975" w:rsidP="00303975">
      <w:pPr>
        <w:jc w:val="center"/>
        <w:rPr>
          <w:b/>
          <w:color w:val="000000" w:themeColor="text1"/>
          <w:sz w:val="28"/>
          <w:szCs w:val="28"/>
          <w:lang w:val="sq-AL"/>
        </w:rPr>
      </w:pPr>
      <w:r w:rsidRPr="00441306">
        <w:rPr>
          <w:b/>
          <w:color w:val="000000" w:themeColor="text1"/>
          <w:sz w:val="28"/>
          <w:szCs w:val="28"/>
          <w:lang w:val="sq-AL"/>
        </w:rPr>
        <w:t xml:space="preserve">Afati  i zbatimit të proçdurës së posaçme </w:t>
      </w:r>
    </w:p>
    <w:p w14:paraId="2EDE7B98" w14:textId="77777777" w:rsidR="00303975" w:rsidRPr="00441306" w:rsidRDefault="00303975" w:rsidP="00303975">
      <w:pPr>
        <w:jc w:val="center"/>
        <w:rPr>
          <w:b/>
          <w:color w:val="000000" w:themeColor="text1"/>
          <w:sz w:val="28"/>
          <w:szCs w:val="28"/>
          <w:lang w:val="sq-AL"/>
        </w:rPr>
      </w:pPr>
    </w:p>
    <w:p w14:paraId="28385574" w14:textId="77777777" w:rsidR="00303975" w:rsidRPr="00441306" w:rsidRDefault="00303975" w:rsidP="00303975">
      <w:pPr>
        <w:rPr>
          <w:bCs/>
          <w:color w:val="000000" w:themeColor="text1"/>
          <w:sz w:val="28"/>
          <w:szCs w:val="28"/>
          <w:lang w:val="sq-AL"/>
        </w:rPr>
      </w:pPr>
      <w:r w:rsidRPr="00441306">
        <w:rPr>
          <w:bCs/>
          <w:color w:val="000000" w:themeColor="text1"/>
          <w:sz w:val="28"/>
          <w:szCs w:val="28"/>
          <w:lang w:val="sq-AL"/>
        </w:rPr>
        <w:t>Proçedurat e posaçme në zbatim të këtij ligji, zbatohen më 31 dhjetor 2028.</w:t>
      </w:r>
    </w:p>
    <w:p w14:paraId="143317D0" w14:textId="77777777" w:rsidR="008B596E" w:rsidRPr="00441306" w:rsidRDefault="008B596E" w:rsidP="00303975">
      <w:pPr>
        <w:jc w:val="center"/>
        <w:rPr>
          <w:color w:val="000000" w:themeColor="text1"/>
          <w:sz w:val="28"/>
          <w:szCs w:val="28"/>
          <w:highlight w:val="yellow"/>
          <w:lang w:val="sq-AL"/>
        </w:rPr>
      </w:pPr>
    </w:p>
    <w:p w14:paraId="072543C8" w14:textId="77777777" w:rsidR="008B596E" w:rsidRPr="00441306" w:rsidRDefault="008B596E" w:rsidP="008B596E">
      <w:pPr>
        <w:rPr>
          <w:color w:val="000000" w:themeColor="text1"/>
          <w:sz w:val="28"/>
          <w:szCs w:val="28"/>
          <w:lang w:val="sq-AL"/>
        </w:rPr>
      </w:pPr>
    </w:p>
    <w:p w14:paraId="3BA6127E" w14:textId="7C7ECEF7" w:rsidR="008B596E" w:rsidRPr="00441306" w:rsidRDefault="008B596E" w:rsidP="008B596E">
      <w:pPr>
        <w:jc w:val="center"/>
        <w:rPr>
          <w:b/>
          <w:color w:val="000000" w:themeColor="text1"/>
          <w:sz w:val="28"/>
          <w:szCs w:val="28"/>
          <w:lang w:val="sq-AL"/>
        </w:rPr>
      </w:pPr>
      <w:r w:rsidRPr="00441306">
        <w:rPr>
          <w:b/>
          <w:color w:val="000000" w:themeColor="text1"/>
          <w:sz w:val="28"/>
          <w:szCs w:val="28"/>
          <w:lang w:val="sq-AL"/>
        </w:rPr>
        <w:t xml:space="preserve">Neni </w:t>
      </w:r>
      <w:r w:rsidR="00EF56F3" w:rsidRPr="00441306">
        <w:rPr>
          <w:b/>
          <w:color w:val="000000" w:themeColor="text1"/>
          <w:sz w:val="28"/>
          <w:szCs w:val="28"/>
          <w:lang w:val="sq-AL"/>
        </w:rPr>
        <w:t>2</w:t>
      </w:r>
      <w:r w:rsidR="00FE080F">
        <w:rPr>
          <w:b/>
          <w:color w:val="000000" w:themeColor="text1"/>
          <w:sz w:val="28"/>
          <w:szCs w:val="28"/>
          <w:lang w:val="sq-AL"/>
        </w:rPr>
        <w:t>4</w:t>
      </w:r>
      <w:r w:rsidRPr="00441306">
        <w:rPr>
          <w:b/>
          <w:color w:val="000000" w:themeColor="text1"/>
          <w:sz w:val="28"/>
          <w:szCs w:val="28"/>
          <w:lang w:val="sq-AL"/>
        </w:rPr>
        <w:br/>
        <w:t>Hyrja në fuqi</w:t>
      </w:r>
    </w:p>
    <w:p w14:paraId="6D204682" w14:textId="77777777" w:rsidR="008B596E" w:rsidRPr="00441306" w:rsidRDefault="008B596E" w:rsidP="008B596E">
      <w:pPr>
        <w:rPr>
          <w:color w:val="000000" w:themeColor="text1"/>
          <w:sz w:val="28"/>
          <w:szCs w:val="28"/>
          <w:lang w:val="sq-AL"/>
        </w:rPr>
      </w:pPr>
    </w:p>
    <w:p w14:paraId="0A3DE829" w14:textId="77777777" w:rsidR="008B596E" w:rsidRPr="00441306" w:rsidRDefault="008B596E" w:rsidP="00F73B30">
      <w:pPr>
        <w:outlineLvl w:val="0"/>
        <w:rPr>
          <w:color w:val="000000" w:themeColor="text1"/>
          <w:sz w:val="28"/>
          <w:szCs w:val="28"/>
          <w:lang w:val="sq-AL"/>
        </w:rPr>
      </w:pPr>
      <w:r w:rsidRPr="00441306">
        <w:rPr>
          <w:color w:val="000000" w:themeColor="text1"/>
          <w:sz w:val="28"/>
          <w:szCs w:val="28"/>
          <w:lang w:val="sq-AL"/>
        </w:rPr>
        <w:t>Ky ligj hyn në fuqi 15 ditë pas botimit</w:t>
      </w:r>
      <w:r w:rsidR="00333849" w:rsidRPr="00441306">
        <w:rPr>
          <w:color w:val="000000" w:themeColor="text1"/>
          <w:sz w:val="28"/>
          <w:szCs w:val="28"/>
          <w:lang w:val="sq-AL"/>
        </w:rPr>
        <w:t xml:space="preserve"> në </w:t>
      </w:r>
      <w:r w:rsidRPr="00441306">
        <w:rPr>
          <w:color w:val="000000" w:themeColor="text1"/>
          <w:sz w:val="28"/>
          <w:szCs w:val="28"/>
          <w:lang w:val="sq-AL"/>
        </w:rPr>
        <w:t>Fletoren Zyrtare.</w:t>
      </w:r>
    </w:p>
    <w:p w14:paraId="040014FC" w14:textId="77777777" w:rsidR="008B596E" w:rsidRPr="00441306" w:rsidRDefault="008B596E" w:rsidP="008B596E">
      <w:pPr>
        <w:rPr>
          <w:b/>
          <w:color w:val="000000" w:themeColor="text1"/>
          <w:sz w:val="28"/>
          <w:szCs w:val="28"/>
          <w:lang w:val="sq-AL"/>
        </w:rPr>
      </w:pPr>
    </w:p>
    <w:p w14:paraId="1231C1D8" w14:textId="77777777" w:rsidR="008B596E" w:rsidRPr="00441306" w:rsidRDefault="008B596E" w:rsidP="008B596E">
      <w:pPr>
        <w:rPr>
          <w:b/>
          <w:color w:val="000000" w:themeColor="text1"/>
          <w:sz w:val="28"/>
          <w:szCs w:val="28"/>
          <w:lang w:val="sq-AL"/>
        </w:rPr>
      </w:pPr>
    </w:p>
    <w:p w14:paraId="19E63B16" w14:textId="77777777" w:rsidR="008B596E" w:rsidRPr="00441306" w:rsidRDefault="008B596E" w:rsidP="00F73B30">
      <w:pPr>
        <w:jc w:val="right"/>
        <w:outlineLvl w:val="0"/>
        <w:rPr>
          <w:b/>
          <w:color w:val="000000" w:themeColor="text1"/>
          <w:sz w:val="28"/>
          <w:szCs w:val="28"/>
          <w:lang w:val="sq-AL"/>
        </w:rPr>
      </w:pPr>
      <w:r w:rsidRPr="00441306">
        <w:rPr>
          <w:b/>
          <w:color w:val="000000" w:themeColor="text1"/>
          <w:sz w:val="28"/>
          <w:szCs w:val="28"/>
          <w:lang w:val="sq-AL"/>
        </w:rPr>
        <w:t>K R Y E T A R I  I  K U V E N D I T</w:t>
      </w:r>
    </w:p>
    <w:p w14:paraId="307576A3" w14:textId="77777777" w:rsidR="008B596E" w:rsidRPr="00441306" w:rsidRDefault="008B596E" w:rsidP="008B596E">
      <w:pPr>
        <w:jc w:val="center"/>
        <w:rPr>
          <w:b/>
          <w:color w:val="000000" w:themeColor="text1"/>
          <w:sz w:val="28"/>
          <w:szCs w:val="28"/>
          <w:lang w:val="sq-AL"/>
        </w:rPr>
      </w:pPr>
      <w:r w:rsidRPr="00441306">
        <w:rPr>
          <w:b/>
          <w:color w:val="000000" w:themeColor="text1"/>
          <w:sz w:val="28"/>
          <w:szCs w:val="28"/>
          <w:lang w:val="sq-AL"/>
        </w:rPr>
        <w:t xml:space="preserve">                                                                                               </w:t>
      </w:r>
    </w:p>
    <w:p w14:paraId="2555152C" w14:textId="77777777" w:rsidR="008B596E" w:rsidRPr="00441306" w:rsidRDefault="008B596E" w:rsidP="00F73B30">
      <w:pPr>
        <w:ind w:left="4320" w:firstLine="720"/>
        <w:jc w:val="center"/>
        <w:outlineLvl w:val="0"/>
        <w:rPr>
          <w:b/>
          <w:color w:val="000000" w:themeColor="text1"/>
          <w:sz w:val="28"/>
          <w:szCs w:val="28"/>
          <w:lang w:val="sq-AL"/>
        </w:rPr>
      </w:pPr>
      <w:r w:rsidRPr="00441306">
        <w:rPr>
          <w:b/>
          <w:color w:val="000000" w:themeColor="text1"/>
          <w:sz w:val="28"/>
          <w:szCs w:val="28"/>
          <w:lang w:val="sq-AL"/>
        </w:rPr>
        <w:t xml:space="preserve"> ELISA SPIROPALI</w:t>
      </w:r>
    </w:p>
    <w:p w14:paraId="4C19F72D" w14:textId="77777777" w:rsidR="008B596E" w:rsidRPr="00441306" w:rsidRDefault="008B596E" w:rsidP="008B596E">
      <w:pPr>
        <w:ind w:left="4320" w:firstLine="720"/>
        <w:jc w:val="center"/>
        <w:rPr>
          <w:b/>
          <w:color w:val="000000" w:themeColor="text1"/>
          <w:sz w:val="28"/>
          <w:szCs w:val="28"/>
          <w:lang w:val="sq-AL"/>
        </w:rPr>
      </w:pPr>
    </w:p>
    <w:p w14:paraId="1B2C4A0C" w14:textId="77777777" w:rsidR="008B596E" w:rsidRPr="00441306" w:rsidRDefault="008B596E" w:rsidP="008B596E">
      <w:pPr>
        <w:ind w:left="4320" w:firstLine="720"/>
        <w:jc w:val="center"/>
        <w:rPr>
          <w:b/>
          <w:color w:val="000000" w:themeColor="text1"/>
          <w:sz w:val="28"/>
          <w:szCs w:val="28"/>
          <w:lang w:val="sq-AL"/>
        </w:rPr>
      </w:pPr>
    </w:p>
    <w:p w14:paraId="0D2179E4" w14:textId="77777777" w:rsidR="008B596E" w:rsidRPr="00441306" w:rsidRDefault="008B596E" w:rsidP="008B596E">
      <w:pPr>
        <w:ind w:left="4320" w:firstLine="720"/>
        <w:jc w:val="center"/>
        <w:rPr>
          <w:b/>
          <w:color w:val="000000" w:themeColor="text1"/>
          <w:sz w:val="28"/>
          <w:szCs w:val="28"/>
          <w:lang w:val="sq-AL"/>
        </w:rPr>
      </w:pPr>
    </w:p>
    <w:p w14:paraId="584DD6E6" w14:textId="77777777" w:rsidR="008B596E" w:rsidRPr="00441306" w:rsidRDefault="008B596E" w:rsidP="008B596E">
      <w:pPr>
        <w:ind w:left="4320" w:firstLine="720"/>
        <w:jc w:val="center"/>
        <w:rPr>
          <w:b/>
          <w:color w:val="000000" w:themeColor="text1"/>
          <w:sz w:val="28"/>
          <w:szCs w:val="28"/>
          <w:lang w:val="sq-AL"/>
        </w:rPr>
      </w:pPr>
    </w:p>
    <w:p w14:paraId="3D3A22CD" w14:textId="77777777" w:rsidR="008B596E" w:rsidRPr="00441306" w:rsidRDefault="008B596E" w:rsidP="008B596E">
      <w:pPr>
        <w:ind w:left="4320" w:firstLine="720"/>
        <w:jc w:val="center"/>
        <w:rPr>
          <w:b/>
          <w:color w:val="000000" w:themeColor="text1"/>
          <w:sz w:val="28"/>
          <w:szCs w:val="28"/>
          <w:lang w:val="sq-AL"/>
        </w:rPr>
      </w:pPr>
    </w:p>
    <w:p w14:paraId="7A55E5DD" w14:textId="77777777" w:rsidR="008B596E" w:rsidRPr="00441306" w:rsidRDefault="008B596E">
      <w:pPr>
        <w:jc w:val="both"/>
        <w:rPr>
          <w:color w:val="000000" w:themeColor="text1"/>
          <w:sz w:val="28"/>
          <w:szCs w:val="28"/>
          <w:lang w:val="sq-AL"/>
        </w:rPr>
      </w:pPr>
    </w:p>
    <w:sectPr w:rsidR="008B596E" w:rsidRPr="00441306" w:rsidSect="008231B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D9262" w14:textId="77777777" w:rsidR="00495689" w:rsidRDefault="00495689" w:rsidP="00022474">
      <w:r>
        <w:separator/>
      </w:r>
    </w:p>
  </w:endnote>
  <w:endnote w:type="continuationSeparator" w:id="0">
    <w:p w14:paraId="6592028D" w14:textId="77777777" w:rsidR="00495689" w:rsidRDefault="00495689" w:rsidP="0002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Lucida Grande">
    <w:charset w:val="00"/>
    <w:family w:val="swiss"/>
    <w:pitch w:val="variable"/>
    <w:sig w:usb0="E1000AEF" w:usb1="5000A1FF" w:usb2="00000000" w:usb3="00000000" w:csb0="000001B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52250451"/>
      <w:docPartObj>
        <w:docPartGallery w:val="Page Numbers (Bottom of Page)"/>
        <w:docPartUnique/>
      </w:docPartObj>
    </w:sdtPr>
    <w:sdtEndPr>
      <w:rPr>
        <w:rStyle w:val="PageNumber"/>
      </w:rPr>
    </w:sdtEndPr>
    <w:sdtContent>
      <w:p w14:paraId="12D0078A" w14:textId="77777777" w:rsidR="000D2878" w:rsidRDefault="000D2878" w:rsidP="00F73B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BDE8A3" w14:textId="77777777" w:rsidR="000D2878" w:rsidRDefault="000D2878" w:rsidP="0002247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5808625"/>
      <w:docPartObj>
        <w:docPartGallery w:val="Page Numbers (Bottom of Page)"/>
        <w:docPartUnique/>
      </w:docPartObj>
    </w:sdtPr>
    <w:sdtEndPr>
      <w:rPr>
        <w:rStyle w:val="PageNumber"/>
      </w:rPr>
    </w:sdtEndPr>
    <w:sdtContent>
      <w:p w14:paraId="7B729326" w14:textId="6CF263E9" w:rsidR="000D2878" w:rsidRDefault="000D2878" w:rsidP="00F73B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1F70">
          <w:rPr>
            <w:rStyle w:val="PageNumber"/>
            <w:noProof/>
          </w:rPr>
          <w:t>1</w:t>
        </w:r>
        <w:r>
          <w:rPr>
            <w:rStyle w:val="PageNumber"/>
          </w:rPr>
          <w:fldChar w:fldCharType="end"/>
        </w:r>
      </w:p>
    </w:sdtContent>
  </w:sdt>
  <w:p w14:paraId="75841FE6" w14:textId="77777777" w:rsidR="000D2878" w:rsidRDefault="000D2878" w:rsidP="0002247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4C5C4" w14:textId="77777777" w:rsidR="00495689" w:rsidRDefault="00495689" w:rsidP="00022474">
      <w:r>
        <w:separator/>
      </w:r>
    </w:p>
  </w:footnote>
  <w:footnote w:type="continuationSeparator" w:id="0">
    <w:p w14:paraId="662A231F" w14:textId="77777777" w:rsidR="00495689" w:rsidRDefault="00495689" w:rsidP="000224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50D"/>
    <w:multiLevelType w:val="multilevel"/>
    <w:tmpl w:val="293C3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1620" w:hanging="360"/>
      </w:pPr>
    </w:lvl>
    <w:lvl w:ilvl="5">
      <w:start w:val="1"/>
      <w:numFmt w:val="lowerRoman"/>
      <w:lvlText w:val="%6."/>
      <w:lvlJc w:val="right"/>
      <w:pPr>
        <w:ind w:left="4320" w:hanging="180"/>
      </w:pPr>
    </w:lvl>
    <w:lvl w:ilvl="6">
      <w:start w:val="1"/>
      <w:numFmt w:val="decimal"/>
      <w:lvlText w:val="%7."/>
      <w:lvlJc w:val="left"/>
      <w:pPr>
        <w:ind w:left="720" w:hanging="360"/>
      </w:pPr>
      <w:rPr>
        <w:rFonts w:ascii="Times New Roman" w:eastAsia="Times New Roman" w:hAnsi="Times New Roman" w:cs="Times New Roman"/>
      </w:rPr>
    </w:lvl>
    <w:lvl w:ilvl="7">
      <w:start w:val="1"/>
      <w:numFmt w:val="lowerLetter"/>
      <w:lvlText w:val="%8."/>
      <w:lvlJc w:val="left"/>
      <w:pPr>
        <w:ind w:left="1080" w:hanging="360"/>
      </w:pPr>
    </w:lvl>
    <w:lvl w:ilvl="8">
      <w:start w:val="1"/>
      <w:numFmt w:val="lowerRoman"/>
      <w:lvlText w:val="%9."/>
      <w:lvlJc w:val="right"/>
      <w:pPr>
        <w:ind w:left="1800" w:hanging="180"/>
      </w:pPr>
    </w:lvl>
  </w:abstractNum>
  <w:abstractNum w:abstractNumId="1" w15:restartNumberingAfterBreak="0">
    <w:nsid w:val="068A1F19"/>
    <w:multiLevelType w:val="hybridMultilevel"/>
    <w:tmpl w:val="CCD24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5552D"/>
    <w:multiLevelType w:val="multilevel"/>
    <w:tmpl w:val="EE0CD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116949"/>
    <w:multiLevelType w:val="hybridMultilevel"/>
    <w:tmpl w:val="E274F73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3F5F"/>
    <w:multiLevelType w:val="multilevel"/>
    <w:tmpl w:val="EE0CD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636F85"/>
    <w:multiLevelType w:val="hybridMultilevel"/>
    <w:tmpl w:val="A1328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B5286"/>
    <w:multiLevelType w:val="multilevel"/>
    <w:tmpl w:val="64545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FF55AE"/>
    <w:multiLevelType w:val="hybridMultilevel"/>
    <w:tmpl w:val="AFA264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84C47"/>
    <w:multiLevelType w:val="multilevel"/>
    <w:tmpl w:val="EE0CD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16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4A5FEB"/>
    <w:multiLevelType w:val="hybridMultilevel"/>
    <w:tmpl w:val="EBD86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C58A8"/>
    <w:multiLevelType w:val="hybridMultilevel"/>
    <w:tmpl w:val="D5EC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C38E6"/>
    <w:multiLevelType w:val="hybridMultilevel"/>
    <w:tmpl w:val="40BC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32EB6"/>
    <w:multiLevelType w:val="hybridMultilevel"/>
    <w:tmpl w:val="5700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83A20"/>
    <w:multiLevelType w:val="multilevel"/>
    <w:tmpl w:val="4D4CC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FB1201"/>
    <w:multiLevelType w:val="multilevel"/>
    <w:tmpl w:val="293C3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4320" w:hanging="180"/>
      </w:pPr>
    </w:lvl>
    <w:lvl w:ilvl="6">
      <w:start w:val="1"/>
      <w:numFmt w:val="decimal"/>
      <w:lvlText w:val="%7."/>
      <w:lvlJc w:val="left"/>
      <w:pPr>
        <w:ind w:left="720" w:hanging="360"/>
      </w:pPr>
      <w:rPr>
        <w:rFonts w:ascii="Times New Roman" w:eastAsia="Times New Roman"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324CE4"/>
    <w:multiLevelType w:val="multilevel"/>
    <w:tmpl w:val="358A7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EE2F8C"/>
    <w:multiLevelType w:val="hybridMultilevel"/>
    <w:tmpl w:val="99805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D01D14"/>
    <w:multiLevelType w:val="hybridMultilevel"/>
    <w:tmpl w:val="A22E3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0075D"/>
    <w:multiLevelType w:val="hybridMultilevel"/>
    <w:tmpl w:val="2B048F34"/>
    <w:lvl w:ilvl="0" w:tplc="0409000F">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6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466B"/>
    <w:multiLevelType w:val="multilevel"/>
    <w:tmpl w:val="3424D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437D7E"/>
    <w:multiLevelType w:val="multilevel"/>
    <w:tmpl w:val="358A7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1530" w:hanging="360"/>
      </w:pPr>
    </w:lvl>
    <w:lvl w:ilvl="5">
      <w:start w:val="1"/>
      <w:numFmt w:val="lowerRoman"/>
      <w:lvlText w:val="%6."/>
      <w:lvlJc w:val="right"/>
      <w:pPr>
        <w:ind w:left="2700" w:hanging="180"/>
      </w:pPr>
    </w:lvl>
    <w:lvl w:ilvl="6">
      <w:start w:val="1"/>
      <w:numFmt w:val="decimal"/>
      <w:lvlText w:val="%7."/>
      <w:lvlJc w:val="left"/>
      <w:pPr>
        <w:ind w:left="900" w:hanging="360"/>
      </w:pPr>
    </w:lvl>
    <w:lvl w:ilvl="7">
      <w:start w:val="1"/>
      <w:numFmt w:val="lowerLetter"/>
      <w:lvlText w:val="%8."/>
      <w:lvlJc w:val="left"/>
      <w:pPr>
        <w:ind w:left="1620" w:hanging="360"/>
      </w:pPr>
    </w:lvl>
    <w:lvl w:ilvl="8">
      <w:start w:val="1"/>
      <w:numFmt w:val="lowerRoman"/>
      <w:lvlText w:val="%9."/>
      <w:lvlJc w:val="right"/>
      <w:pPr>
        <w:ind w:left="6480" w:hanging="180"/>
      </w:pPr>
    </w:lvl>
  </w:abstractNum>
  <w:abstractNum w:abstractNumId="21" w15:restartNumberingAfterBreak="0">
    <w:nsid w:val="71FC301F"/>
    <w:multiLevelType w:val="multilevel"/>
    <w:tmpl w:val="293C3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1620" w:hanging="360"/>
      </w:pPr>
    </w:lvl>
    <w:lvl w:ilvl="5">
      <w:start w:val="1"/>
      <w:numFmt w:val="lowerRoman"/>
      <w:lvlText w:val="%6."/>
      <w:lvlJc w:val="right"/>
      <w:pPr>
        <w:ind w:left="4320" w:hanging="180"/>
      </w:pPr>
    </w:lvl>
    <w:lvl w:ilvl="6">
      <w:start w:val="1"/>
      <w:numFmt w:val="decimal"/>
      <w:lvlText w:val="%7."/>
      <w:lvlJc w:val="left"/>
      <w:pPr>
        <w:ind w:left="720" w:hanging="360"/>
      </w:pPr>
      <w:rPr>
        <w:rFonts w:ascii="Times New Roman" w:eastAsia="Times New Roman" w:hAnsi="Times New Roman" w:cs="Times New Roman"/>
      </w:rPr>
    </w:lvl>
    <w:lvl w:ilvl="7">
      <w:start w:val="1"/>
      <w:numFmt w:val="lowerLetter"/>
      <w:lvlText w:val="%8."/>
      <w:lvlJc w:val="left"/>
      <w:pPr>
        <w:ind w:left="1080" w:hanging="360"/>
      </w:pPr>
    </w:lvl>
    <w:lvl w:ilvl="8">
      <w:start w:val="1"/>
      <w:numFmt w:val="lowerRoman"/>
      <w:lvlText w:val="%9."/>
      <w:lvlJc w:val="right"/>
      <w:pPr>
        <w:ind w:left="1800" w:hanging="180"/>
      </w:pPr>
    </w:lvl>
  </w:abstractNum>
  <w:abstractNum w:abstractNumId="22" w15:restartNumberingAfterBreak="0">
    <w:nsid w:val="73D331B4"/>
    <w:multiLevelType w:val="hybridMultilevel"/>
    <w:tmpl w:val="3844D73C"/>
    <w:lvl w:ilvl="0" w:tplc="3230E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
  </w:num>
  <w:num w:numId="4">
    <w:abstractNumId w:val="21"/>
  </w:num>
  <w:num w:numId="5">
    <w:abstractNumId w:val="11"/>
  </w:num>
  <w:num w:numId="6">
    <w:abstractNumId w:val="16"/>
  </w:num>
  <w:num w:numId="7">
    <w:abstractNumId w:val="8"/>
  </w:num>
  <w:num w:numId="8">
    <w:abstractNumId w:val="14"/>
  </w:num>
  <w:num w:numId="9">
    <w:abstractNumId w:val="20"/>
  </w:num>
  <w:num w:numId="10">
    <w:abstractNumId w:val="15"/>
  </w:num>
  <w:num w:numId="11">
    <w:abstractNumId w:val="2"/>
  </w:num>
  <w:num w:numId="12">
    <w:abstractNumId w:val="6"/>
  </w:num>
  <w:num w:numId="13">
    <w:abstractNumId w:val="19"/>
  </w:num>
  <w:num w:numId="14">
    <w:abstractNumId w:val="13"/>
  </w:num>
  <w:num w:numId="15">
    <w:abstractNumId w:val="22"/>
  </w:num>
  <w:num w:numId="16">
    <w:abstractNumId w:val="5"/>
  </w:num>
  <w:num w:numId="17">
    <w:abstractNumId w:val="4"/>
  </w:num>
  <w:num w:numId="18">
    <w:abstractNumId w:val="9"/>
  </w:num>
  <w:num w:numId="19">
    <w:abstractNumId w:val="12"/>
  </w:num>
  <w:num w:numId="20">
    <w:abstractNumId w:val="10"/>
  </w:num>
  <w:num w:numId="21">
    <w:abstractNumId w:val="7"/>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7C"/>
    <w:rsid w:val="00014D82"/>
    <w:rsid w:val="00022474"/>
    <w:rsid w:val="000415F2"/>
    <w:rsid w:val="00071B85"/>
    <w:rsid w:val="000913E5"/>
    <w:rsid w:val="00097D7E"/>
    <w:rsid w:val="000A09B0"/>
    <w:rsid w:val="000B0330"/>
    <w:rsid w:val="000B5A96"/>
    <w:rsid w:val="000D2878"/>
    <w:rsid w:val="001170DC"/>
    <w:rsid w:val="001608A0"/>
    <w:rsid w:val="0016116A"/>
    <w:rsid w:val="00184D76"/>
    <w:rsid w:val="001859B1"/>
    <w:rsid w:val="0019125C"/>
    <w:rsid w:val="001A457C"/>
    <w:rsid w:val="001C5466"/>
    <w:rsid w:val="001C5DAD"/>
    <w:rsid w:val="001E289A"/>
    <w:rsid w:val="001E7245"/>
    <w:rsid w:val="00225C48"/>
    <w:rsid w:val="002300B5"/>
    <w:rsid w:val="002449DF"/>
    <w:rsid w:val="00247D6B"/>
    <w:rsid w:val="0026425F"/>
    <w:rsid w:val="00280D31"/>
    <w:rsid w:val="00285665"/>
    <w:rsid w:val="002973EE"/>
    <w:rsid w:val="00303975"/>
    <w:rsid w:val="00305FEE"/>
    <w:rsid w:val="00314100"/>
    <w:rsid w:val="00333849"/>
    <w:rsid w:val="003406AE"/>
    <w:rsid w:val="00343174"/>
    <w:rsid w:val="003477A2"/>
    <w:rsid w:val="0035615D"/>
    <w:rsid w:val="0035752C"/>
    <w:rsid w:val="003819B6"/>
    <w:rsid w:val="00384786"/>
    <w:rsid w:val="00387CDD"/>
    <w:rsid w:val="003D0F6C"/>
    <w:rsid w:val="003E3337"/>
    <w:rsid w:val="003E510D"/>
    <w:rsid w:val="003F445C"/>
    <w:rsid w:val="004064B5"/>
    <w:rsid w:val="00407B3D"/>
    <w:rsid w:val="00441306"/>
    <w:rsid w:val="00451DFB"/>
    <w:rsid w:val="00452B79"/>
    <w:rsid w:val="00463B0A"/>
    <w:rsid w:val="00464611"/>
    <w:rsid w:val="004744D2"/>
    <w:rsid w:val="00482DAE"/>
    <w:rsid w:val="00495689"/>
    <w:rsid w:val="004C5841"/>
    <w:rsid w:val="004E789E"/>
    <w:rsid w:val="00507497"/>
    <w:rsid w:val="0056307A"/>
    <w:rsid w:val="00572362"/>
    <w:rsid w:val="00590446"/>
    <w:rsid w:val="005A0B58"/>
    <w:rsid w:val="005B24D7"/>
    <w:rsid w:val="005F53CD"/>
    <w:rsid w:val="0060611C"/>
    <w:rsid w:val="0062742E"/>
    <w:rsid w:val="00664BC0"/>
    <w:rsid w:val="00693508"/>
    <w:rsid w:val="0069431F"/>
    <w:rsid w:val="006A2E5B"/>
    <w:rsid w:val="006A44EA"/>
    <w:rsid w:val="006B24D4"/>
    <w:rsid w:val="006C24B4"/>
    <w:rsid w:val="00726A48"/>
    <w:rsid w:val="00727EBF"/>
    <w:rsid w:val="007479F2"/>
    <w:rsid w:val="00762475"/>
    <w:rsid w:val="00791246"/>
    <w:rsid w:val="00792FCF"/>
    <w:rsid w:val="007B047B"/>
    <w:rsid w:val="007D614C"/>
    <w:rsid w:val="007F10A9"/>
    <w:rsid w:val="007F2A54"/>
    <w:rsid w:val="00804076"/>
    <w:rsid w:val="00815BFB"/>
    <w:rsid w:val="008231B4"/>
    <w:rsid w:val="00830199"/>
    <w:rsid w:val="00831F70"/>
    <w:rsid w:val="00834761"/>
    <w:rsid w:val="00865AF8"/>
    <w:rsid w:val="00883562"/>
    <w:rsid w:val="0088391E"/>
    <w:rsid w:val="00883F3A"/>
    <w:rsid w:val="008B18B8"/>
    <w:rsid w:val="008B596E"/>
    <w:rsid w:val="008D1B07"/>
    <w:rsid w:val="008F4CEB"/>
    <w:rsid w:val="00905C50"/>
    <w:rsid w:val="00913EE8"/>
    <w:rsid w:val="00960200"/>
    <w:rsid w:val="009607FB"/>
    <w:rsid w:val="00971C00"/>
    <w:rsid w:val="00971C44"/>
    <w:rsid w:val="00990CEF"/>
    <w:rsid w:val="009A45F6"/>
    <w:rsid w:val="009C1F61"/>
    <w:rsid w:val="009C31B9"/>
    <w:rsid w:val="009D5551"/>
    <w:rsid w:val="009D772E"/>
    <w:rsid w:val="009E35B0"/>
    <w:rsid w:val="009E4D28"/>
    <w:rsid w:val="009F17BD"/>
    <w:rsid w:val="009F73F5"/>
    <w:rsid w:val="00A03146"/>
    <w:rsid w:val="00A06139"/>
    <w:rsid w:val="00A3238C"/>
    <w:rsid w:val="00A3413A"/>
    <w:rsid w:val="00A3443F"/>
    <w:rsid w:val="00A467DF"/>
    <w:rsid w:val="00A530C0"/>
    <w:rsid w:val="00A700D4"/>
    <w:rsid w:val="00AB1DB2"/>
    <w:rsid w:val="00AC2B53"/>
    <w:rsid w:val="00AC6988"/>
    <w:rsid w:val="00AF2E8F"/>
    <w:rsid w:val="00B11EF6"/>
    <w:rsid w:val="00B16C51"/>
    <w:rsid w:val="00B54E3B"/>
    <w:rsid w:val="00B57087"/>
    <w:rsid w:val="00B777C9"/>
    <w:rsid w:val="00B8013E"/>
    <w:rsid w:val="00B93AEE"/>
    <w:rsid w:val="00BA1C8D"/>
    <w:rsid w:val="00BA1FE7"/>
    <w:rsid w:val="00BA2B63"/>
    <w:rsid w:val="00BB6298"/>
    <w:rsid w:val="00C1494F"/>
    <w:rsid w:val="00C40EF7"/>
    <w:rsid w:val="00C76BD9"/>
    <w:rsid w:val="00C918EB"/>
    <w:rsid w:val="00CB72A8"/>
    <w:rsid w:val="00CC273F"/>
    <w:rsid w:val="00CD2BF5"/>
    <w:rsid w:val="00CE1E8B"/>
    <w:rsid w:val="00D04548"/>
    <w:rsid w:val="00D14C1D"/>
    <w:rsid w:val="00D20A99"/>
    <w:rsid w:val="00D228D3"/>
    <w:rsid w:val="00D42F1B"/>
    <w:rsid w:val="00D62F64"/>
    <w:rsid w:val="00D64D55"/>
    <w:rsid w:val="00D727DD"/>
    <w:rsid w:val="00D82346"/>
    <w:rsid w:val="00D932F3"/>
    <w:rsid w:val="00DB2861"/>
    <w:rsid w:val="00DB3E13"/>
    <w:rsid w:val="00DC584E"/>
    <w:rsid w:val="00DD7DC1"/>
    <w:rsid w:val="00DF5A97"/>
    <w:rsid w:val="00E124F1"/>
    <w:rsid w:val="00E20B3A"/>
    <w:rsid w:val="00E21282"/>
    <w:rsid w:val="00EA3284"/>
    <w:rsid w:val="00EA7D89"/>
    <w:rsid w:val="00EF56F3"/>
    <w:rsid w:val="00F30721"/>
    <w:rsid w:val="00F6117A"/>
    <w:rsid w:val="00F637A5"/>
    <w:rsid w:val="00F7094E"/>
    <w:rsid w:val="00F73B30"/>
    <w:rsid w:val="00FC027B"/>
    <w:rsid w:val="00FD2861"/>
    <w:rsid w:val="00FE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CA785"/>
  <w15:docId w15:val="{E5F5F53A-318B-488C-91C6-1DAD06B2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17A"/>
    <w:rPr>
      <w:rFonts w:ascii="Times New Roman" w:eastAsia="Times New Roman" w:hAnsi="Times New Roman" w:cs="Times New Roman"/>
    </w:rPr>
  </w:style>
  <w:style w:type="paragraph" w:styleId="Heading1">
    <w:name w:val="heading 1"/>
    <w:basedOn w:val="Normal"/>
    <w:next w:val="Normal"/>
    <w:link w:val="Heading1Char"/>
    <w:uiPriority w:val="9"/>
    <w:qFormat/>
    <w:rsid w:val="001A4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5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5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5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5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57C"/>
    <w:rPr>
      <w:rFonts w:eastAsiaTheme="majorEastAsia" w:cstheme="majorBidi"/>
      <w:color w:val="272727" w:themeColor="text1" w:themeTint="D8"/>
    </w:rPr>
  </w:style>
  <w:style w:type="paragraph" w:styleId="Title">
    <w:name w:val="Title"/>
    <w:basedOn w:val="Normal"/>
    <w:next w:val="Normal"/>
    <w:link w:val="TitleChar"/>
    <w:uiPriority w:val="10"/>
    <w:qFormat/>
    <w:rsid w:val="001A45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5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5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457C"/>
    <w:rPr>
      <w:i/>
      <w:iCs/>
      <w:color w:val="404040" w:themeColor="text1" w:themeTint="BF"/>
    </w:rPr>
  </w:style>
  <w:style w:type="paragraph" w:styleId="ListParagraph">
    <w:name w:val="List Paragraph"/>
    <w:aliases w:val="Bullet1,Bullets,NAST Quote,List Paragraph1,Body,Bullet,Normal 1,List Paragraph (numbered (a)),Akapit z listą BS,Table/Figure Heading,Dot pt,F5 List Paragraph,No Spacing1,List Paragraph Char Char Char,Indicator Text,Recommendation,Bullet 1"/>
    <w:basedOn w:val="Normal"/>
    <w:link w:val="ListParagraphChar"/>
    <w:uiPriority w:val="99"/>
    <w:qFormat/>
    <w:rsid w:val="001A457C"/>
    <w:pPr>
      <w:ind w:left="720"/>
      <w:contextualSpacing/>
    </w:pPr>
  </w:style>
  <w:style w:type="character" w:styleId="IntenseEmphasis">
    <w:name w:val="Intense Emphasis"/>
    <w:basedOn w:val="DefaultParagraphFont"/>
    <w:uiPriority w:val="21"/>
    <w:qFormat/>
    <w:rsid w:val="001A457C"/>
    <w:rPr>
      <w:i/>
      <w:iCs/>
      <w:color w:val="0F4761" w:themeColor="accent1" w:themeShade="BF"/>
    </w:rPr>
  </w:style>
  <w:style w:type="paragraph" w:styleId="IntenseQuote">
    <w:name w:val="Intense Quote"/>
    <w:basedOn w:val="Normal"/>
    <w:next w:val="Normal"/>
    <w:link w:val="IntenseQuoteChar"/>
    <w:uiPriority w:val="30"/>
    <w:qFormat/>
    <w:rsid w:val="001A4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57C"/>
    <w:rPr>
      <w:i/>
      <w:iCs/>
      <w:color w:val="0F4761" w:themeColor="accent1" w:themeShade="BF"/>
    </w:rPr>
  </w:style>
  <w:style w:type="character" w:styleId="IntenseReference">
    <w:name w:val="Intense Reference"/>
    <w:basedOn w:val="DefaultParagraphFont"/>
    <w:uiPriority w:val="32"/>
    <w:qFormat/>
    <w:rsid w:val="001A457C"/>
    <w:rPr>
      <w:b/>
      <w:bCs/>
      <w:smallCaps/>
      <w:color w:val="0F4761" w:themeColor="accent1" w:themeShade="BF"/>
      <w:spacing w:val="5"/>
    </w:rPr>
  </w:style>
  <w:style w:type="character" w:styleId="CommentReference">
    <w:name w:val="annotation reference"/>
    <w:basedOn w:val="DefaultParagraphFont"/>
    <w:uiPriority w:val="99"/>
    <w:semiHidden/>
    <w:unhideWhenUsed/>
    <w:rsid w:val="00A3238C"/>
    <w:rPr>
      <w:sz w:val="16"/>
      <w:szCs w:val="16"/>
    </w:rPr>
  </w:style>
  <w:style w:type="paragraph" w:styleId="CommentText">
    <w:name w:val="annotation text"/>
    <w:basedOn w:val="Normal"/>
    <w:link w:val="CommentTextChar"/>
    <w:uiPriority w:val="99"/>
    <w:unhideWhenUsed/>
    <w:rsid w:val="00A3238C"/>
    <w:rPr>
      <w:sz w:val="20"/>
      <w:szCs w:val="20"/>
    </w:rPr>
  </w:style>
  <w:style w:type="character" w:customStyle="1" w:styleId="CommentTextChar">
    <w:name w:val="Comment Text Char"/>
    <w:basedOn w:val="DefaultParagraphFont"/>
    <w:link w:val="CommentText"/>
    <w:uiPriority w:val="99"/>
    <w:rsid w:val="00A323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238C"/>
    <w:rPr>
      <w:b/>
      <w:bCs/>
    </w:rPr>
  </w:style>
  <w:style w:type="character" w:customStyle="1" w:styleId="CommentSubjectChar">
    <w:name w:val="Comment Subject Char"/>
    <w:basedOn w:val="CommentTextChar"/>
    <w:link w:val="CommentSubject"/>
    <w:uiPriority w:val="99"/>
    <w:semiHidden/>
    <w:rsid w:val="00A3238C"/>
    <w:rPr>
      <w:rFonts w:ascii="Times New Roman" w:eastAsia="Times New Roman" w:hAnsi="Times New Roman" w:cs="Times New Roman"/>
      <w:b/>
      <w:bCs/>
      <w:sz w:val="20"/>
      <w:szCs w:val="20"/>
    </w:rPr>
  </w:style>
  <w:style w:type="character" w:customStyle="1" w:styleId="ListParagraphChar">
    <w:name w:val="List Paragraph Char"/>
    <w:aliases w:val="Bullet1 Char,Bullets Char,NAST Quote Char,List Paragraph1 Char,Body Char,Bullet Char,Normal 1 Char,List Paragraph (numbered (a)) Char,Akapit z listą BS Char,Table/Figure Heading Char,Dot pt Char,F5 List Paragraph Char,Bullet 1 Char"/>
    <w:link w:val="ListParagraph"/>
    <w:uiPriority w:val="34"/>
    <w:qFormat/>
    <w:rsid w:val="00C1494F"/>
  </w:style>
  <w:style w:type="character" w:customStyle="1" w:styleId="t">
    <w:name w:val="t"/>
    <w:basedOn w:val="DefaultParagraphFont"/>
    <w:rsid w:val="00C1494F"/>
  </w:style>
  <w:style w:type="paragraph" w:styleId="Footer">
    <w:name w:val="footer"/>
    <w:basedOn w:val="Normal"/>
    <w:link w:val="FooterChar"/>
    <w:uiPriority w:val="99"/>
    <w:unhideWhenUsed/>
    <w:rsid w:val="00022474"/>
    <w:pPr>
      <w:tabs>
        <w:tab w:val="center" w:pos="4680"/>
        <w:tab w:val="right" w:pos="9360"/>
      </w:tabs>
    </w:pPr>
  </w:style>
  <w:style w:type="character" w:customStyle="1" w:styleId="FooterChar">
    <w:name w:val="Footer Char"/>
    <w:basedOn w:val="DefaultParagraphFont"/>
    <w:link w:val="Footer"/>
    <w:uiPriority w:val="99"/>
    <w:rsid w:val="00022474"/>
    <w:rPr>
      <w:rFonts w:ascii="Times New Roman" w:eastAsia="Times New Roman" w:hAnsi="Times New Roman" w:cs="Times New Roman"/>
    </w:rPr>
  </w:style>
  <w:style w:type="character" w:styleId="PageNumber">
    <w:name w:val="page number"/>
    <w:basedOn w:val="DefaultParagraphFont"/>
    <w:uiPriority w:val="99"/>
    <w:semiHidden/>
    <w:unhideWhenUsed/>
    <w:rsid w:val="00022474"/>
  </w:style>
  <w:style w:type="paragraph" w:styleId="NoSpacing">
    <w:name w:val="No Spacing"/>
    <w:uiPriority w:val="1"/>
    <w:qFormat/>
    <w:rsid w:val="004C584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73B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B3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7784</Words>
  <Characters>44373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Sonila Qato</dc:creator>
  <cp:lastModifiedBy>User</cp:lastModifiedBy>
  <cp:revision>2</cp:revision>
  <cp:lastPrinted>2024-10-01T09:33:00Z</cp:lastPrinted>
  <dcterms:created xsi:type="dcterms:W3CDTF">2024-10-29T12:00:00Z</dcterms:created>
  <dcterms:modified xsi:type="dcterms:W3CDTF">2024-10-29T12:00:00Z</dcterms:modified>
</cp:coreProperties>
</file>