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323FB" w14:textId="77777777" w:rsidR="00BB57D9" w:rsidRPr="00DA4D43" w:rsidRDefault="00BB57D9" w:rsidP="00E25356">
      <w:pPr>
        <w:spacing w:after="0"/>
        <w:ind w:right="4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 w:rsidRPr="00DA4D43">
        <w:rPr>
          <w:rFonts w:ascii="Times New Roman" w:hAnsi="Times New Roman"/>
          <w:b/>
          <w:sz w:val="28"/>
          <w:szCs w:val="28"/>
          <w:u w:val="single"/>
        </w:rPr>
        <w:t>RELACION</w:t>
      </w:r>
    </w:p>
    <w:p w14:paraId="2D083943" w14:textId="77777777" w:rsidR="00BB57D9" w:rsidRPr="00DA4D43" w:rsidRDefault="00BB57D9" w:rsidP="00E25356">
      <w:pPr>
        <w:spacing w:after="0"/>
        <w:ind w:right="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F899A74" w14:textId="77777777" w:rsidR="008D15A3" w:rsidRPr="00DA4D43" w:rsidRDefault="008D15A3" w:rsidP="00E25356">
      <w:pPr>
        <w:pStyle w:val="NeniTitull"/>
        <w:keepNext w:val="0"/>
        <w:spacing w:line="276" w:lineRule="auto"/>
        <w:rPr>
          <w:rFonts w:ascii="Times New Roman" w:hAnsi="Times New Roman" w:cs="Times New Roman"/>
          <w:spacing w:val="-4"/>
          <w:sz w:val="28"/>
          <w:szCs w:val="28"/>
          <w:lang w:val="sq-AL"/>
        </w:rPr>
      </w:pPr>
      <w:r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PËR BAZËN E TË DHËNAVE </w:t>
      </w:r>
      <w:r w:rsidRPr="00DA4D43">
        <w:rPr>
          <w:rFonts w:ascii="Times New Roman" w:hAnsi="Times New Roman" w:cs="Times New Roman"/>
          <w:sz w:val="28"/>
          <w:szCs w:val="28"/>
          <w:lang w:val="sq-AL"/>
        </w:rPr>
        <w:t xml:space="preserve">TË STREHIMIT SOCIAL NË NIVEL KOMBËTAR DHE VENDOR </w:t>
      </w:r>
    </w:p>
    <w:p w14:paraId="4CF7292F" w14:textId="77777777" w:rsidR="00BB57D9" w:rsidRPr="00DA4D43" w:rsidRDefault="00BB57D9" w:rsidP="00E25356">
      <w:pPr>
        <w:spacing w:after="0"/>
        <w:ind w:right="4"/>
        <w:jc w:val="both"/>
        <w:rPr>
          <w:rFonts w:ascii="Times New Roman" w:hAnsi="Times New Roman"/>
          <w:b/>
          <w:sz w:val="28"/>
          <w:szCs w:val="28"/>
        </w:rPr>
      </w:pPr>
    </w:p>
    <w:p w14:paraId="40F3D022" w14:textId="77777777" w:rsidR="00BB57D9" w:rsidRPr="00DA4D43" w:rsidRDefault="00BB57D9" w:rsidP="00E25356">
      <w:pPr>
        <w:pStyle w:val="ColorfulList-Accent11"/>
        <w:numPr>
          <w:ilvl w:val="0"/>
          <w:numId w:val="16"/>
        </w:numPr>
        <w:spacing w:after="0"/>
        <w:ind w:right="4"/>
        <w:jc w:val="both"/>
        <w:rPr>
          <w:rFonts w:ascii="Times New Roman" w:hAnsi="Times New Roman"/>
          <w:b/>
          <w:sz w:val="28"/>
          <w:szCs w:val="28"/>
        </w:rPr>
      </w:pPr>
      <w:r w:rsidRPr="00DA4D43">
        <w:rPr>
          <w:rFonts w:ascii="Times New Roman" w:hAnsi="Times New Roman"/>
          <w:b/>
          <w:sz w:val="28"/>
          <w:szCs w:val="28"/>
        </w:rPr>
        <w:t>QËLLIMI I PROJEKTAKTIT DHE OBJEKTIVAT QË SYNOHEN TË ARRIHEN</w:t>
      </w:r>
    </w:p>
    <w:p w14:paraId="64847CF2" w14:textId="77777777" w:rsidR="00BB57D9" w:rsidRPr="00DA4D43" w:rsidRDefault="00BB57D9" w:rsidP="00E25356">
      <w:pPr>
        <w:widowControl w:val="0"/>
        <w:autoSpaceDE w:val="0"/>
        <w:autoSpaceDN w:val="0"/>
        <w:adjustRightInd w:val="0"/>
        <w:spacing w:after="0"/>
        <w:ind w:right="4"/>
        <w:jc w:val="both"/>
        <w:rPr>
          <w:rFonts w:ascii="Times New Roman" w:hAnsi="Times New Roman"/>
          <w:sz w:val="28"/>
          <w:szCs w:val="28"/>
        </w:rPr>
      </w:pPr>
    </w:p>
    <w:p w14:paraId="49BA2C86" w14:textId="2602A91D" w:rsidR="008D15A3" w:rsidRPr="00DA4D43" w:rsidRDefault="00BB57D9" w:rsidP="00E25356">
      <w:pPr>
        <w:pStyle w:val="Paragrafi"/>
        <w:spacing w:line="276" w:lineRule="auto"/>
        <w:ind w:firstLine="0"/>
        <w:rPr>
          <w:rFonts w:ascii="Times New Roman" w:hAnsi="Times New Roman" w:cs="Times New Roman"/>
          <w:spacing w:val="-4"/>
          <w:sz w:val="28"/>
          <w:szCs w:val="28"/>
          <w:lang w:val="sq-AL"/>
        </w:rPr>
      </w:pPr>
      <w:proofErr w:type="spellStart"/>
      <w:r w:rsidRPr="00DA4D43">
        <w:rPr>
          <w:rFonts w:ascii="Times New Roman" w:hAnsi="Times New Roman" w:cs="Times New Roman"/>
          <w:sz w:val="28"/>
          <w:szCs w:val="28"/>
        </w:rPr>
        <w:t>Projekt</w:t>
      </w:r>
      <w:r w:rsidR="0070145F">
        <w:rPr>
          <w:rFonts w:ascii="Times New Roman" w:hAnsi="Times New Roman" w:cs="Times New Roman"/>
          <w:sz w:val="28"/>
          <w:szCs w:val="28"/>
        </w:rPr>
        <w:t>vendim</w:t>
      </w:r>
      <w:r w:rsidR="0077699C" w:rsidRPr="00DA4D4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A4D43">
        <w:rPr>
          <w:rFonts w:ascii="Times New Roman" w:hAnsi="Times New Roman" w:cs="Times New Roman"/>
          <w:sz w:val="28"/>
          <w:szCs w:val="28"/>
        </w:rPr>
        <w:t xml:space="preserve"> </w:t>
      </w:r>
      <w:r w:rsidR="00C62492" w:rsidRPr="00DA4D43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C62492" w:rsidRPr="00DA4D43">
        <w:rPr>
          <w:rFonts w:ascii="Times New Roman" w:hAnsi="Times New Roman" w:cs="Times New Roman"/>
          <w:sz w:val="28"/>
          <w:szCs w:val="28"/>
        </w:rPr>
        <w:t>Pë</w:t>
      </w:r>
      <w:r w:rsidR="008D15A3" w:rsidRPr="00DA4D43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="008D15A3" w:rsidRPr="00DA4D43">
        <w:rPr>
          <w:rFonts w:ascii="Times New Roman" w:hAnsi="Times New Roman" w:cs="Times New Roman"/>
          <w:sz w:val="28"/>
          <w:szCs w:val="28"/>
        </w:rPr>
        <w:t xml:space="preserve"> </w:t>
      </w:r>
      <w:r w:rsidR="00C62492"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>b</w:t>
      </w:r>
      <w:r w:rsidR="008D15A3"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>az</w:t>
      </w:r>
      <w:r w:rsidR="00C62492"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>ë</w:t>
      </w:r>
      <w:r w:rsidR="008D15A3"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n e të dhënave </w:t>
      </w:r>
      <w:r w:rsidR="008D15A3" w:rsidRPr="00DA4D43">
        <w:rPr>
          <w:rFonts w:ascii="Times New Roman" w:hAnsi="Times New Roman" w:cs="Times New Roman"/>
          <w:sz w:val="28"/>
          <w:szCs w:val="28"/>
          <w:lang w:val="sq-AL"/>
        </w:rPr>
        <w:t>të strehimit social në nivel kombëtar dhe vendor</w:t>
      </w:r>
      <w:r w:rsidR="0077699C" w:rsidRPr="00DA4D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”</w:t>
      </w:r>
      <w:r w:rsidRPr="00DA4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hAnsi="Times New Roman" w:cs="Times New Roman"/>
          <w:sz w:val="28"/>
          <w:szCs w:val="28"/>
        </w:rPr>
        <w:t>propozohet</w:t>
      </w:r>
      <w:proofErr w:type="spellEnd"/>
      <w:r w:rsidRPr="00DA4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Pr="00DA4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hAnsi="Times New Roman" w:cs="Times New Roman"/>
          <w:sz w:val="28"/>
          <w:szCs w:val="28"/>
        </w:rPr>
        <w:t>zbatim</w:t>
      </w:r>
      <w:proofErr w:type="spellEnd"/>
      <w:r w:rsidRPr="00DA4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99C" w:rsidRPr="00DA4D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të</w:t>
      </w:r>
      <w:proofErr w:type="spellEnd"/>
      <w:r w:rsidR="0077699C" w:rsidRPr="00DA4D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D15A3" w:rsidRPr="00DA4D43">
        <w:rPr>
          <w:rFonts w:ascii="Times New Roman" w:hAnsi="Times New Roman" w:cs="Times New Roman"/>
          <w:sz w:val="28"/>
          <w:szCs w:val="28"/>
          <w:lang w:val="sq-AL"/>
        </w:rPr>
        <w:t xml:space="preserve">nenit 72, germa ‘d’, dhe 73, pika 2, germa </w:t>
      </w:r>
      <w:r w:rsidR="00BD065D" w:rsidRPr="00DA4D43">
        <w:rPr>
          <w:rFonts w:ascii="Times New Roman" w:hAnsi="Times New Roman" w:cs="Times New Roman"/>
          <w:sz w:val="28"/>
          <w:szCs w:val="28"/>
          <w:lang w:val="sq-AL"/>
        </w:rPr>
        <w:t>e</w:t>
      </w:r>
      <w:r w:rsidR="008D15A3" w:rsidRPr="00DA4D43">
        <w:rPr>
          <w:rFonts w:ascii="Times New Roman" w:hAnsi="Times New Roman" w:cs="Times New Roman"/>
          <w:sz w:val="28"/>
          <w:szCs w:val="28"/>
          <w:lang w:val="sq-AL"/>
        </w:rPr>
        <w:t>’, të ligjit nr.</w:t>
      </w:r>
      <w:r w:rsidR="00C62492" w:rsidRPr="00DA4D43">
        <w:rPr>
          <w:rFonts w:ascii="Times New Roman" w:hAnsi="Times New Roman" w:cs="Times New Roman"/>
          <w:sz w:val="28"/>
          <w:szCs w:val="28"/>
          <w:lang w:val="sq-AL"/>
        </w:rPr>
        <w:t xml:space="preserve"> 22/2018 “Për strehimin social”</w:t>
      </w:r>
      <w:r w:rsidR="008D15A3" w:rsidRPr="00DA4D43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110D60" w:rsidRPr="00DA4D43">
        <w:rPr>
          <w:rFonts w:ascii="Times New Roman" w:hAnsi="Times New Roman" w:cs="Times New Roman"/>
          <w:sz w:val="28"/>
          <w:szCs w:val="28"/>
          <w:lang w:val="sq-AL"/>
        </w:rPr>
        <w:t xml:space="preserve"> i ndryshuar</w:t>
      </w:r>
      <w:r w:rsidR="008D15A3" w:rsidRPr="00DA4D43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AE49B1" w:rsidRPr="00DA4D43">
        <w:rPr>
          <w:rFonts w:ascii="Times New Roman" w:hAnsi="Times New Roman" w:cs="Times New Roman"/>
          <w:sz w:val="28"/>
          <w:szCs w:val="28"/>
          <w:lang w:val="sq-AL"/>
        </w:rPr>
        <w:t xml:space="preserve">i cili </w:t>
      </w:r>
      <w:r w:rsidR="00DA4D43" w:rsidRPr="00DA4D43">
        <w:rPr>
          <w:rFonts w:ascii="Times New Roman" w:hAnsi="Times New Roman" w:cs="Times New Roman"/>
          <w:sz w:val="28"/>
          <w:szCs w:val="28"/>
          <w:lang w:val="sq-AL"/>
        </w:rPr>
        <w:t xml:space="preserve">propozohet </w:t>
      </w:r>
      <w:r w:rsidR="00AE49B1" w:rsidRPr="00DA4D43">
        <w:rPr>
          <w:rFonts w:ascii="Times New Roman" w:hAnsi="Times New Roman" w:cs="Times New Roman"/>
          <w:sz w:val="28"/>
          <w:szCs w:val="28"/>
          <w:lang w:val="sq-AL"/>
        </w:rPr>
        <w:t>nga ministri</w:t>
      </w:r>
      <w:r w:rsidR="008D15A3" w:rsidRPr="00DA4D43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AE49B1" w:rsidRPr="00DA4D43">
        <w:rPr>
          <w:rFonts w:ascii="Times New Roman" w:hAnsi="Times New Roman" w:cs="Times New Roman"/>
          <w:sz w:val="28"/>
          <w:szCs w:val="28"/>
          <w:lang w:val="sq-AL"/>
        </w:rPr>
        <w:t>i</w:t>
      </w:r>
      <w:r w:rsidR="008D15A3" w:rsidRPr="00DA4D43">
        <w:rPr>
          <w:rFonts w:ascii="Times New Roman" w:hAnsi="Times New Roman" w:cs="Times New Roman"/>
          <w:sz w:val="28"/>
          <w:szCs w:val="28"/>
          <w:lang w:val="sq-AL"/>
        </w:rPr>
        <w:t xml:space="preserve"> Ekonomisë </w:t>
      </w:r>
      <w:r w:rsidR="00110D60" w:rsidRPr="00DA4D43">
        <w:rPr>
          <w:rFonts w:ascii="Times New Roman" w:hAnsi="Times New Roman" w:cs="Times New Roman"/>
          <w:sz w:val="28"/>
          <w:szCs w:val="28"/>
          <w:lang w:val="sq-AL"/>
        </w:rPr>
        <w:t>Kultures dhe Inovacionit</w:t>
      </w:r>
      <w:r w:rsidR="008D15A3" w:rsidRPr="00DA4D43">
        <w:rPr>
          <w:rFonts w:ascii="Times New Roman" w:hAnsi="Times New Roman" w:cs="Times New Roman"/>
          <w:sz w:val="28"/>
          <w:szCs w:val="28"/>
          <w:lang w:val="sq-AL"/>
        </w:rPr>
        <w:t xml:space="preserve">, </w:t>
      </w:r>
      <w:r w:rsidR="00DA4D43" w:rsidRPr="00DA4D43">
        <w:rPr>
          <w:rFonts w:ascii="Times New Roman" w:hAnsi="Times New Roman" w:cs="Times New Roman"/>
          <w:sz w:val="28"/>
          <w:szCs w:val="28"/>
          <w:lang w:val="sq-AL"/>
        </w:rPr>
        <w:t xml:space="preserve">dhe miratohet në KM-më, </w:t>
      </w:r>
      <w:r w:rsidR="0077699C" w:rsidRPr="00DA4D43">
        <w:rPr>
          <w:rFonts w:ascii="Times New Roman" w:hAnsi="Times New Roman" w:cs="Times New Roman"/>
          <w:sz w:val="28"/>
          <w:szCs w:val="28"/>
        </w:rPr>
        <w:t xml:space="preserve">me </w:t>
      </w:r>
      <w:proofErr w:type="spellStart"/>
      <w:r w:rsidR="0077699C" w:rsidRPr="00DA4D43">
        <w:rPr>
          <w:rFonts w:ascii="Times New Roman" w:hAnsi="Times New Roman" w:cs="Times New Roman"/>
          <w:sz w:val="28"/>
          <w:szCs w:val="28"/>
        </w:rPr>
        <w:t>qëllim</w:t>
      </w:r>
      <w:proofErr w:type="spellEnd"/>
      <w:r w:rsidR="0077699C" w:rsidRPr="00DA4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99C" w:rsidRPr="00DA4D43">
        <w:rPr>
          <w:rFonts w:ascii="Times New Roman" w:hAnsi="Times New Roman" w:cs="Times New Roman"/>
          <w:sz w:val="28"/>
          <w:szCs w:val="28"/>
        </w:rPr>
        <w:t>që</w:t>
      </w:r>
      <w:proofErr w:type="spellEnd"/>
      <w:r w:rsidR="0077699C" w:rsidRPr="00DA4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99C" w:rsidRPr="00DA4D43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="0077699C" w:rsidRPr="00DA4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99C" w:rsidRPr="00DA4D43">
        <w:rPr>
          <w:rFonts w:ascii="Times New Roman" w:hAnsi="Times New Roman" w:cs="Times New Roman"/>
          <w:sz w:val="28"/>
          <w:szCs w:val="28"/>
        </w:rPr>
        <w:t>përcaktojë</w:t>
      </w:r>
      <w:proofErr w:type="spellEnd"/>
      <w:r w:rsidR="0077699C" w:rsidRPr="00DA4D43">
        <w:rPr>
          <w:rFonts w:ascii="Times New Roman" w:hAnsi="Times New Roman" w:cs="Times New Roman"/>
          <w:sz w:val="28"/>
          <w:szCs w:val="28"/>
        </w:rPr>
        <w:t xml:space="preserve"> </w:t>
      </w:r>
      <w:r w:rsidR="008D15A3"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>një bazë gjithëpërfshirëse të të dhënave lidhur me kërkesat për strehim social të depozituara pranë autoriteteve vendore sipas ligjit 22/2018 “Për strehimin</w:t>
      </w:r>
      <w:r w:rsidR="0083036E"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 social”</w:t>
      </w:r>
      <w:r w:rsidR="00110D60"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>, i ndryshuar</w:t>
      </w:r>
      <w:r w:rsidR="0083036E"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 dhe trajtimin e tyre.</w:t>
      </w:r>
    </w:p>
    <w:p w14:paraId="064AFE01" w14:textId="77777777" w:rsidR="00017D1A" w:rsidRPr="00DA4D43" w:rsidRDefault="00017D1A" w:rsidP="00E25356">
      <w:pPr>
        <w:tabs>
          <w:tab w:val="left" w:pos="720"/>
        </w:tabs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05FF205E" w14:textId="77777777" w:rsidR="00BB57D9" w:rsidRPr="00DA4D43" w:rsidRDefault="00BB57D9" w:rsidP="00E25356">
      <w:pPr>
        <w:pStyle w:val="ColorfulList-Accent11"/>
        <w:numPr>
          <w:ilvl w:val="0"/>
          <w:numId w:val="16"/>
        </w:numPr>
        <w:spacing w:after="0"/>
        <w:ind w:right="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A4D43">
        <w:rPr>
          <w:rFonts w:ascii="Times New Roman" w:eastAsia="Times New Roman" w:hAnsi="Times New Roman"/>
          <w:b/>
          <w:sz w:val="28"/>
          <w:szCs w:val="28"/>
        </w:rPr>
        <w:t>VLERËSIMI I PROJEKTAKTIT NË RAPORT ME PROGRAMIN POLITIK TË KËSHILLIT TË MINISTRAVE, ME PROGRAMIN ANALITIK TË AKTEVE DHE DOKUMENTE TË TJERA POLITIKE</w:t>
      </w:r>
    </w:p>
    <w:p w14:paraId="27896BE0" w14:textId="77777777" w:rsidR="00BB57D9" w:rsidRPr="00DA4D43" w:rsidRDefault="00BB57D9" w:rsidP="00E25356">
      <w:pPr>
        <w:pStyle w:val="ColorfulList-Accent11"/>
        <w:spacing w:after="0"/>
        <w:ind w:left="0" w:right="4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2E540438" w14:textId="37606348" w:rsidR="00CF2DA8" w:rsidRDefault="0077699C" w:rsidP="00DA4D43">
      <w:pPr>
        <w:pStyle w:val="ColorfulList-Accent11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DA4D43">
        <w:rPr>
          <w:rFonts w:ascii="Times New Roman" w:hAnsi="Times New Roman"/>
          <w:sz w:val="28"/>
          <w:szCs w:val="28"/>
        </w:rPr>
        <w:t>Projekt</w:t>
      </w:r>
      <w:r w:rsidR="0070145F">
        <w:rPr>
          <w:rFonts w:ascii="Times New Roman" w:hAnsi="Times New Roman"/>
          <w:sz w:val="28"/>
          <w:szCs w:val="28"/>
        </w:rPr>
        <w:t>vendimi</w:t>
      </w:r>
      <w:r w:rsidRPr="00DA4D43">
        <w:rPr>
          <w:rFonts w:ascii="Times New Roman" w:hAnsi="Times New Roman"/>
          <w:sz w:val="28"/>
          <w:szCs w:val="28"/>
        </w:rPr>
        <w:t xml:space="preserve"> </w:t>
      </w:r>
      <w:r w:rsidR="001A0355" w:rsidRPr="00DA4D43">
        <w:rPr>
          <w:rFonts w:ascii="Times New Roman" w:hAnsi="Times New Roman"/>
          <w:sz w:val="28"/>
          <w:szCs w:val="28"/>
        </w:rPr>
        <w:t>“</w:t>
      </w:r>
      <w:r w:rsidR="00C62492" w:rsidRPr="00DA4D43">
        <w:rPr>
          <w:rFonts w:ascii="Times New Roman" w:hAnsi="Times New Roman"/>
          <w:sz w:val="28"/>
          <w:szCs w:val="28"/>
        </w:rPr>
        <w:t>P</w:t>
      </w:r>
      <w:r w:rsidR="001A0355" w:rsidRPr="00DA4D43">
        <w:rPr>
          <w:rFonts w:ascii="Times New Roman" w:hAnsi="Times New Roman"/>
          <w:sz w:val="28"/>
          <w:szCs w:val="28"/>
        </w:rPr>
        <w:t>ë</w:t>
      </w:r>
      <w:r w:rsidR="00C62492" w:rsidRPr="00DA4D43">
        <w:rPr>
          <w:rFonts w:ascii="Times New Roman" w:hAnsi="Times New Roman"/>
          <w:sz w:val="28"/>
          <w:szCs w:val="28"/>
        </w:rPr>
        <w:t>r b</w:t>
      </w:r>
      <w:r w:rsidR="008D15A3" w:rsidRPr="00DA4D43">
        <w:rPr>
          <w:rFonts w:ascii="Times New Roman" w:hAnsi="Times New Roman"/>
          <w:spacing w:val="-4"/>
          <w:sz w:val="28"/>
          <w:szCs w:val="28"/>
        </w:rPr>
        <w:t>az</w:t>
      </w:r>
      <w:r w:rsidR="00C62492" w:rsidRPr="00DA4D43">
        <w:rPr>
          <w:rFonts w:ascii="Times New Roman" w:hAnsi="Times New Roman"/>
          <w:spacing w:val="-4"/>
          <w:sz w:val="28"/>
          <w:szCs w:val="28"/>
        </w:rPr>
        <w:t>ë</w:t>
      </w:r>
      <w:r w:rsidR="008D15A3" w:rsidRPr="00DA4D43">
        <w:rPr>
          <w:rFonts w:ascii="Times New Roman" w:hAnsi="Times New Roman"/>
          <w:spacing w:val="-4"/>
          <w:sz w:val="28"/>
          <w:szCs w:val="28"/>
        </w:rPr>
        <w:t xml:space="preserve">n e të dhënave </w:t>
      </w:r>
      <w:r w:rsidR="008D15A3" w:rsidRPr="00DA4D43">
        <w:rPr>
          <w:rFonts w:ascii="Times New Roman" w:hAnsi="Times New Roman"/>
          <w:sz w:val="28"/>
          <w:szCs w:val="28"/>
        </w:rPr>
        <w:t>të strehimit social në nivel kombëtar dhe vendor</w:t>
      </w:r>
      <w:r w:rsidR="008D15A3" w:rsidRPr="00DA4D4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”</w:t>
      </w:r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është në përputhje të plotë me </w:t>
      </w:r>
      <w:r w:rsidR="00BB57D9" w:rsidRPr="00DA4D43">
        <w:rPr>
          <w:rFonts w:ascii="Times New Roman" w:hAnsi="Times New Roman"/>
          <w:sz w:val="28"/>
          <w:szCs w:val="28"/>
        </w:rPr>
        <w:t>ligjin n</w:t>
      </w:r>
      <w:r w:rsidR="00BB57D9" w:rsidRPr="00DA4D43">
        <w:rPr>
          <w:rFonts w:ascii="Times New Roman" w:hAnsi="Times New Roman"/>
          <w:bCs/>
          <w:sz w:val="28"/>
          <w:szCs w:val="28"/>
        </w:rPr>
        <w:t xml:space="preserve">r. </w:t>
      </w:r>
      <w:r w:rsidR="00BB57D9" w:rsidRPr="00DA4D43">
        <w:rPr>
          <w:rFonts w:ascii="Times New Roman" w:hAnsi="Times New Roman"/>
          <w:sz w:val="28"/>
          <w:szCs w:val="28"/>
        </w:rPr>
        <w:t xml:space="preserve">22/2018, “Për strehimin social", </w:t>
      </w:r>
      <w:r w:rsidR="00110D60" w:rsidRPr="00DA4D43">
        <w:rPr>
          <w:rFonts w:ascii="Times New Roman" w:hAnsi="Times New Roman"/>
          <w:sz w:val="28"/>
          <w:szCs w:val="28"/>
        </w:rPr>
        <w:t xml:space="preserve"> i ndryshuar.</w:t>
      </w:r>
      <w:r w:rsidR="00DA4D43" w:rsidRPr="00DA4D43">
        <w:rPr>
          <w:rFonts w:ascii="Times New Roman" w:hAnsi="Times New Roman"/>
          <w:sz w:val="28"/>
          <w:szCs w:val="28"/>
        </w:rPr>
        <w:t xml:space="preserve"> </w:t>
      </w:r>
      <w:r w:rsidRPr="00DA4D43">
        <w:rPr>
          <w:rFonts w:ascii="Times New Roman" w:hAnsi="Times New Roman"/>
          <w:sz w:val="28"/>
          <w:szCs w:val="28"/>
        </w:rPr>
        <w:t>Projektudh</w:t>
      </w:r>
      <w:r w:rsidR="007131EB" w:rsidRPr="00DA4D43">
        <w:rPr>
          <w:rFonts w:ascii="Times New Roman" w:hAnsi="Times New Roman"/>
          <w:sz w:val="28"/>
          <w:szCs w:val="28"/>
        </w:rPr>
        <w:t>ë</w:t>
      </w:r>
      <w:r w:rsidRPr="00DA4D43">
        <w:rPr>
          <w:rFonts w:ascii="Times New Roman" w:hAnsi="Times New Roman"/>
          <w:sz w:val="28"/>
          <w:szCs w:val="28"/>
        </w:rPr>
        <w:t>zimi</w:t>
      </w:r>
      <w:r w:rsidR="00BB57D9" w:rsidRPr="00DA4D43">
        <w:rPr>
          <w:rFonts w:ascii="Times New Roman" w:hAnsi="Times New Roman"/>
          <w:bCs/>
          <w:sz w:val="28"/>
          <w:szCs w:val="28"/>
        </w:rPr>
        <w:t xml:space="preserve"> </w:t>
      </w:r>
      <w:r w:rsidR="00CF2DA8" w:rsidRPr="00DA4D43">
        <w:rPr>
          <w:rFonts w:ascii="Times New Roman" w:eastAsia="Times New Roman" w:hAnsi="Times New Roman"/>
          <w:sz w:val="28"/>
          <w:szCs w:val="28"/>
        </w:rPr>
        <w:t xml:space="preserve">plotëson kuadrin ligjor të kërkuar nga Strategjia e Strehimit Social 2016-2025 miratuar me Vendimin nr. 405, datë 01.06.2016, </w:t>
      </w:r>
      <w:r w:rsidR="00AE49B1" w:rsidRPr="00DA4D43">
        <w:rPr>
          <w:rFonts w:ascii="Times New Roman" w:eastAsia="Times New Roman" w:hAnsi="Times New Roman"/>
          <w:sz w:val="28"/>
          <w:szCs w:val="28"/>
        </w:rPr>
        <w:t>të Këshillit të Ministrave.</w:t>
      </w:r>
    </w:p>
    <w:p w14:paraId="694EF63C" w14:textId="518324B1" w:rsidR="0070145F" w:rsidRPr="00DA4D43" w:rsidRDefault="0070145F" w:rsidP="00DA4D43">
      <w:pPr>
        <w:pStyle w:val="ColorfulList-Accent11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Ky projektakt është i parashikuar në PPAP 2024.</w:t>
      </w:r>
    </w:p>
    <w:p w14:paraId="6832B1CE" w14:textId="77777777" w:rsidR="00BB57D9" w:rsidRPr="00DA4D43" w:rsidRDefault="00BB57D9" w:rsidP="00E25356">
      <w:pPr>
        <w:pStyle w:val="ColorfulList-Accent11"/>
        <w:spacing w:after="0"/>
        <w:ind w:left="0" w:right="4"/>
        <w:jc w:val="both"/>
        <w:rPr>
          <w:rFonts w:ascii="Times New Roman" w:hAnsi="Times New Roman"/>
          <w:bCs/>
          <w:sz w:val="28"/>
          <w:szCs w:val="28"/>
        </w:rPr>
      </w:pPr>
    </w:p>
    <w:p w14:paraId="7BDC2764" w14:textId="77777777" w:rsidR="00BB57D9" w:rsidRPr="00DA4D43" w:rsidRDefault="00BB57D9" w:rsidP="00E25356">
      <w:pPr>
        <w:pStyle w:val="ColorfulList-Accent11"/>
        <w:numPr>
          <w:ilvl w:val="0"/>
          <w:numId w:val="16"/>
        </w:numPr>
        <w:spacing w:after="0"/>
        <w:ind w:right="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A4D43">
        <w:rPr>
          <w:rFonts w:ascii="Times New Roman" w:eastAsia="Times New Roman" w:hAnsi="Times New Roman"/>
          <w:b/>
          <w:sz w:val="28"/>
          <w:szCs w:val="28"/>
        </w:rPr>
        <w:t>ARGUMENTIMI I PROJEKT</w:t>
      </w:r>
      <w:r w:rsidR="00332583" w:rsidRPr="00DA4D43">
        <w:rPr>
          <w:rFonts w:ascii="Times New Roman" w:eastAsia="Times New Roman" w:hAnsi="Times New Roman"/>
          <w:b/>
          <w:sz w:val="28"/>
          <w:szCs w:val="28"/>
        </w:rPr>
        <w:t>U</w:t>
      </w:r>
      <w:r w:rsidRPr="00DA4D43">
        <w:rPr>
          <w:rFonts w:ascii="Times New Roman" w:eastAsia="Times New Roman" w:hAnsi="Times New Roman"/>
          <w:b/>
          <w:sz w:val="28"/>
          <w:szCs w:val="28"/>
        </w:rPr>
        <w:t xml:space="preserve"> LIDHUR ME PËRPARËSITË, PROBLEMATIKAT, EFEKTET E PRITSHME</w:t>
      </w:r>
    </w:p>
    <w:p w14:paraId="47E01553" w14:textId="77777777" w:rsidR="00BB57D9" w:rsidRPr="00DA4D43" w:rsidRDefault="00BB57D9" w:rsidP="00E25356">
      <w:pPr>
        <w:pStyle w:val="ListParagraph"/>
        <w:spacing w:after="0"/>
        <w:ind w:left="0" w:right="4"/>
        <w:jc w:val="both"/>
        <w:rPr>
          <w:rFonts w:ascii="Times New Roman" w:hAnsi="Times New Roman"/>
          <w:sz w:val="28"/>
          <w:szCs w:val="28"/>
        </w:rPr>
      </w:pPr>
    </w:p>
    <w:p w14:paraId="7A9EDD80" w14:textId="63D13423" w:rsidR="00BB57D9" w:rsidRPr="00DA4D43" w:rsidRDefault="00CF2DA8" w:rsidP="00E25356">
      <w:pPr>
        <w:pStyle w:val="ListParagraph"/>
        <w:spacing w:after="0"/>
        <w:ind w:left="0" w:right="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4D43">
        <w:rPr>
          <w:rFonts w:ascii="Times New Roman" w:hAnsi="Times New Roman"/>
          <w:sz w:val="28"/>
          <w:szCs w:val="28"/>
        </w:rPr>
        <w:t>Projekt</w:t>
      </w:r>
      <w:r w:rsidR="0070145F">
        <w:rPr>
          <w:rFonts w:ascii="Times New Roman" w:hAnsi="Times New Roman"/>
          <w:sz w:val="28"/>
          <w:szCs w:val="28"/>
        </w:rPr>
        <w:t>vendimi</w:t>
      </w:r>
      <w:proofErr w:type="spellEnd"/>
      <w:r w:rsidRPr="00DA4D43">
        <w:rPr>
          <w:rFonts w:ascii="Times New Roman" w:hAnsi="Times New Roman"/>
          <w:sz w:val="28"/>
          <w:szCs w:val="28"/>
        </w:rPr>
        <w:t xml:space="preserve"> </w:t>
      </w:r>
      <w:r w:rsidR="008D15A3" w:rsidRPr="00DA4D43">
        <w:rPr>
          <w:rFonts w:ascii="Times New Roman" w:hAnsi="Times New Roman"/>
          <w:sz w:val="28"/>
          <w:szCs w:val="28"/>
        </w:rPr>
        <w:t>“</w:t>
      </w:r>
      <w:proofErr w:type="spellStart"/>
      <w:r w:rsidR="001A0355" w:rsidRPr="00DA4D43">
        <w:rPr>
          <w:rFonts w:ascii="Times New Roman" w:hAnsi="Times New Roman"/>
          <w:sz w:val="28"/>
          <w:szCs w:val="28"/>
        </w:rPr>
        <w:t>Për</w:t>
      </w:r>
      <w:proofErr w:type="spellEnd"/>
      <w:r w:rsidR="001A0355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0355" w:rsidRPr="00DA4D43">
        <w:rPr>
          <w:rFonts w:ascii="Times New Roman" w:hAnsi="Times New Roman"/>
          <w:sz w:val="28"/>
          <w:szCs w:val="28"/>
        </w:rPr>
        <w:t>b</w:t>
      </w:r>
      <w:r w:rsidR="001A0355" w:rsidRPr="00DA4D43">
        <w:rPr>
          <w:rFonts w:ascii="Times New Roman" w:hAnsi="Times New Roman"/>
          <w:spacing w:val="-4"/>
          <w:sz w:val="28"/>
          <w:szCs w:val="28"/>
        </w:rPr>
        <w:t>azën</w:t>
      </w:r>
      <w:proofErr w:type="spellEnd"/>
      <w:r w:rsidR="008D15A3" w:rsidRPr="00DA4D43">
        <w:rPr>
          <w:rFonts w:ascii="Times New Roman" w:hAnsi="Times New Roman"/>
          <w:spacing w:val="-4"/>
          <w:sz w:val="28"/>
          <w:szCs w:val="28"/>
          <w:lang w:val="sq-AL"/>
        </w:rPr>
        <w:t xml:space="preserve"> e të dhënave </w:t>
      </w:r>
      <w:r w:rsidR="008D15A3" w:rsidRPr="00DA4D43">
        <w:rPr>
          <w:rFonts w:ascii="Times New Roman" w:hAnsi="Times New Roman"/>
          <w:sz w:val="28"/>
          <w:szCs w:val="28"/>
          <w:lang w:val="sq-AL"/>
        </w:rPr>
        <w:t>të strehimit social në nivel kombëtar dhe vendor</w:t>
      </w:r>
      <w:r w:rsidR="008D15A3" w:rsidRPr="00DA4D4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”</w:t>
      </w:r>
      <w:r w:rsidR="001A0355" w:rsidRPr="00DA4D4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4D43">
        <w:rPr>
          <w:rFonts w:ascii="Times New Roman" w:hAnsi="Times New Roman"/>
          <w:sz w:val="28"/>
          <w:szCs w:val="28"/>
        </w:rPr>
        <w:t>propozohet</w:t>
      </w:r>
      <w:proofErr w:type="spellEnd"/>
      <w:r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hAnsi="Times New Roman"/>
          <w:sz w:val="28"/>
          <w:szCs w:val="28"/>
        </w:rPr>
        <w:t>në</w:t>
      </w:r>
      <w:proofErr w:type="spellEnd"/>
      <w:r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hAnsi="Times New Roman"/>
          <w:sz w:val="28"/>
          <w:szCs w:val="28"/>
        </w:rPr>
        <w:t>zbatim</w:t>
      </w:r>
      <w:proofErr w:type="spellEnd"/>
      <w:r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të</w:t>
      </w:r>
      <w:proofErr w:type="spellEnd"/>
      <w:r w:rsidRPr="00DA4D4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D15A3" w:rsidRPr="00DA4D43">
        <w:rPr>
          <w:rFonts w:ascii="Times New Roman" w:hAnsi="Times New Roman"/>
          <w:sz w:val="28"/>
          <w:szCs w:val="28"/>
          <w:lang w:val="sq-AL"/>
        </w:rPr>
        <w:t xml:space="preserve">nenit 72, germa ‘d’, dhe 73, pika 2, germa </w:t>
      </w:r>
      <w:r w:rsidR="00BD065D" w:rsidRPr="00DA4D43">
        <w:rPr>
          <w:rFonts w:ascii="Times New Roman" w:hAnsi="Times New Roman"/>
          <w:sz w:val="28"/>
          <w:szCs w:val="28"/>
          <w:lang w:val="sq-AL"/>
        </w:rPr>
        <w:t>e</w:t>
      </w:r>
      <w:r w:rsidR="008D15A3" w:rsidRPr="00DA4D43">
        <w:rPr>
          <w:rFonts w:ascii="Times New Roman" w:hAnsi="Times New Roman"/>
          <w:sz w:val="28"/>
          <w:szCs w:val="28"/>
          <w:lang w:val="sq-AL"/>
        </w:rPr>
        <w:t>’, të ligjit nr. 22/2018 “Për strehimin social</w:t>
      </w:r>
      <w:r w:rsidR="00C62492" w:rsidRPr="00DA4D43">
        <w:rPr>
          <w:rFonts w:ascii="Times New Roman" w:hAnsi="Times New Roman"/>
          <w:sz w:val="28"/>
          <w:szCs w:val="28"/>
          <w:lang w:val="sq-AL"/>
        </w:rPr>
        <w:t>” i cili</w:t>
      </w:r>
      <w:r w:rsidR="008D15A3" w:rsidRPr="00DA4D43">
        <w:rPr>
          <w:rFonts w:ascii="Times New Roman" w:hAnsi="Times New Roman"/>
          <w:sz w:val="28"/>
          <w:szCs w:val="28"/>
          <w:lang w:val="sq-AL"/>
        </w:rPr>
        <w:t xml:space="preserve"> </w:t>
      </w:r>
      <w:proofErr w:type="spellStart"/>
      <w:r w:rsidR="00C62492" w:rsidRPr="00DA4D43">
        <w:rPr>
          <w:rFonts w:ascii="Times New Roman" w:hAnsi="Times New Roman"/>
          <w:sz w:val="28"/>
          <w:szCs w:val="28"/>
        </w:rPr>
        <w:t>shërben</w:t>
      </w:r>
      <w:proofErr w:type="spellEnd"/>
      <w:r w:rsidR="00C62492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492" w:rsidRPr="00DA4D43">
        <w:rPr>
          <w:rFonts w:ascii="Times New Roman" w:hAnsi="Times New Roman"/>
          <w:sz w:val="28"/>
          <w:szCs w:val="28"/>
        </w:rPr>
        <w:t>për</w:t>
      </w:r>
      <w:proofErr w:type="spellEnd"/>
      <w:r w:rsidR="00C62492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492" w:rsidRPr="00DA4D43">
        <w:rPr>
          <w:rFonts w:ascii="Times New Roman" w:hAnsi="Times New Roman"/>
          <w:sz w:val="28"/>
          <w:szCs w:val="28"/>
        </w:rPr>
        <w:t>të</w:t>
      </w:r>
      <w:proofErr w:type="spellEnd"/>
      <w:r w:rsidR="00C62492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492" w:rsidRPr="00DA4D43">
        <w:rPr>
          <w:rFonts w:ascii="Times New Roman" w:hAnsi="Times New Roman"/>
          <w:sz w:val="28"/>
          <w:szCs w:val="28"/>
        </w:rPr>
        <w:t>mbajtur</w:t>
      </w:r>
      <w:proofErr w:type="spellEnd"/>
      <w:r w:rsidR="00C62492" w:rsidRPr="00DA4D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62492" w:rsidRPr="00DA4D43">
        <w:rPr>
          <w:rFonts w:ascii="Times New Roman" w:hAnsi="Times New Roman"/>
          <w:sz w:val="28"/>
          <w:szCs w:val="28"/>
        </w:rPr>
        <w:t>ruajtur</w:t>
      </w:r>
      <w:proofErr w:type="spellEnd"/>
      <w:r w:rsidR="00C62492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492" w:rsidRPr="00DA4D43">
        <w:rPr>
          <w:rFonts w:ascii="Times New Roman" w:hAnsi="Times New Roman"/>
          <w:sz w:val="28"/>
          <w:szCs w:val="28"/>
        </w:rPr>
        <w:t>dhe</w:t>
      </w:r>
      <w:proofErr w:type="spellEnd"/>
      <w:r w:rsidR="00C62492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492" w:rsidRPr="00DA4D43">
        <w:rPr>
          <w:rFonts w:ascii="Times New Roman" w:hAnsi="Times New Roman"/>
          <w:sz w:val="28"/>
          <w:szCs w:val="28"/>
        </w:rPr>
        <w:t>përdorur</w:t>
      </w:r>
      <w:proofErr w:type="spellEnd"/>
      <w:r w:rsidR="00C62492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492" w:rsidRPr="00DA4D43">
        <w:rPr>
          <w:rFonts w:ascii="Times New Roman" w:hAnsi="Times New Roman"/>
          <w:sz w:val="28"/>
          <w:szCs w:val="28"/>
        </w:rPr>
        <w:t>lehtësisht</w:t>
      </w:r>
      <w:proofErr w:type="spellEnd"/>
      <w:r w:rsidR="00C62492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492" w:rsidRPr="00DA4D43">
        <w:rPr>
          <w:rFonts w:ascii="Times New Roman" w:hAnsi="Times New Roman"/>
          <w:sz w:val="28"/>
          <w:szCs w:val="28"/>
        </w:rPr>
        <w:t>të</w:t>
      </w:r>
      <w:proofErr w:type="spellEnd"/>
      <w:r w:rsidR="00C62492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492" w:rsidRPr="00DA4D43">
        <w:rPr>
          <w:rFonts w:ascii="Times New Roman" w:hAnsi="Times New Roman"/>
          <w:sz w:val="28"/>
          <w:szCs w:val="28"/>
        </w:rPr>
        <w:t>dhënat</w:t>
      </w:r>
      <w:proofErr w:type="spellEnd"/>
      <w:r w:rsidR="00C62492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492" w:rsidRPr="00DA4D43">
        <w:rPr>
          <w:rFonts w:ascii="Times New Roman" w:hAnsi="Times New Roman"/>
          <w:sz w:val="28"/>
          <w:szCs w:val="28"/>
        </w:rPr>
        <w:t>si</w:t>
      </w:r>
      <w:proofErr w:type="spellEnd"/>
      <w:r w:rsidR="00C62492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492" w:rsidRPr="00DA4D43">
        <w:rPr>
          <w:rFonts w:ascii="Times New Roman" w:hAnsi="Times New Roman"/>
          <w:sz w:val="28"/>
          <w:szCs w:val="28"/>
        </w:rPr>
        <w:t>dhe</w:t>
      </w:r>
      <w:proofErr w:type="spellEnd"/>
      <w:r w:rsidR="00C62492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492" w:rsidRPr="00DA4D43">
        <w:rPr>
          <w:rFonts w:ascii="Times New Roman" w:hAnsi="Times New Roman"/>
          <w:sz w:val="28"/>
          <w:szCs w:val="28"/>
        </w:rPr>
        <w:t>p</w:t>
      </w:r>
      <w:r w:rsidR="001A0355" w:rsidRPr="00DA4D43">
        <w:rPr>
          <w:rFonts w:ascii="Times New Roman" w:hAnsi="Times New Roman"/>
          <w:sz w:val="28"/>
          <w:szCs w:val="28"/>
        </w:rPr>
        <w:t>ë</w:t>
      </w:r>
      <w:r w:rsidR="00C62492" w:rsidRPr="00DA4D43">
        <w:rPr>
          <w:rFonts w:ascii="Times New Roman" w:hAnsi="Times New Roman"/>
          <w:sz w:val="28"/>
          <w:szCs w:val="28"/>
        </w:rPr>
        <w:t>r</w:t>
      </w:r>
      <w:proofErr w:type="spellEnd"/>
      <w:r w:rsidR="00C62492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492" w:rsidRPr="00DA4D43">
        <w:rPr>
          <w:rFonts w:ascii="Times New Roman" w:hAnsi="Times New Roman"/>
          <w:sz w:val="28"/>
          <w:szCs w:val="28"/>
        </w:rPr>
        <w:t>t</w:t>
      </w:r>
      <w:r w:rsidR="001A0355" w:rsidRPr="00DA4D43">
        <w:rPr>
          <w:rFonts w:ascii="Times New Roman" w:hAnsi="Times New Roman"/>
          <w:sz w:val="28"/>
          <w:szCs w:val="28"/>
        </w:rPr>
        <w:t>ë</w:t>
      </w:r>
      <w:proofErr w:type="spellEnd"/>
      <w:r w:rsidR="00C62492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492" w:rsidRPr="00DA4D43">
        <w:rPr>
          <w:rFonts w:ascii="Times New Roman" w:hAnsi="Times New Roman"/>
          <w:sz w:val="28"/>
          <w:szCs w:val="28"/>
        </w:rPr>
        <w:t>identifikuar</w:t>
      </w:r>
      <w:proofErr w:type="spellEnd"/>
      <w:r w:rsidR="00C62492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492" w:rsidRPr="00DA4D43">
        <w:rPr>
          <w:rFonts w:ascii="Times New Roman" w:hAnsi="Times New Roman"/>
          <w:sz w:val="28"/>
          <w:szCs w:val="28"/>
        </w:rPr>
        <w:t>nevojat</w:t>
      </w:r>
      <w:proofErr w:type="spellEnd"/>
      <w:r w:rsidR="00C62492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492" w:rsidRPr="00DA4D43">
        <w:rPr>
          <w:rFonts w:ascii="Times New Roman" w:hAnsi="Times New Roman"/>
          <w:sz w:val="28"/>
          <w:szCs w:val="28"/>
        </w:rPr>
        <w:t>q</w:t>
      </w:r>
      <w:r w:rsidR="001A0355" w:rsidRPr="00DA4D43">
        <w:rPr>
          <w:rFonts w:ascii="Times New Roman" w:hAnsi="Times New Roman"/>
          <w:sz w:val="28"/>
          <w:szCs w:val="28"/>
        </w:rPr>
        <w:t>ë</w:t>
      </w:r>
      <w:proofErr w:type="spellEnd"/>
      <w:r w:rsidR="00C62492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492" w:rsidRPr="00DA4D43">
        <w:rPr>
          <w:rFonts w:ascii="Times New Roman" w:hAnsi="Times New Roman"/>
          <w:sz w:val="28"/>
          <w:szCs w:val="28"/>
        </w:rPr>
        <w:t>jan</w:t>
      </w:r>
      <w:r w:rsidR="001A0355" w:rsidRPr="00DA4D43">
        <w:rPr>
          <w:rFonts w:ascii="Times New Roman" w:hAnsi="Times New Roman"/>
          <w:sz w:val="28"/>
          <w:szCs w:val="28"/>
        </w:rPr>
        <w:t>ë</w:t>
      </w:r>
      <w:proofErr w:type="spellEnd"/>
      <w:r w:rsidR="00C62492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492" w:rsidRPr="00DA4D43">
        <w:rPr>
          <w:rFonts w:ascii="Times New Roman" w:hAnsi="Times New Roman"/>
          <w:sz w:val="28"/>
          <w:szCs w:val="28"/>
        </w:rPr>
        <w:t>realizuar</w:t>
      </w:r>
      <w:proofErr w:type="spellEnd"/>
      <w:r w:rsidR="00C62492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492" w:rsidRPr="00DA4D43">
        <w:rPr>
          <w:rFonts w:ascii="Times New Roman" w:hAnsi="Times New Roman"/>
          <w:sz w:val="28"/>
          <w:szCs w:val="28"/>
        </w:rPr>
        <w:t>deri</w:t>
      </w:r>
      <w:proofErr w:type="spellEnd"/>
      <w:r w:rsidR="00C62492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492" w:rsidRPr="00DA4D43">
        <w:rPr>
          <w:rFonts w:ascii="Times New Roman" w:hAnsi="Times New Roman"/>
          <w:sz w:val="28"/>
          <w:szCs w:val="28"/>
        </w:rPr>
        <w:t>m</w:t>
      </w:r>
      <w:r w:rsidR="001A0355" w:rsidRPr="00DA4D43">
        <w:rPr>
          <w:rFonts w:ascii="Times New Roman" w:hAnsi="Times New Roman"/>
          <w:sz w:val="28"/>
          <w:szCs w:val="28"/>
        </w:rPr>
        <w:t>ë</w:t>
      </w:r>
      <w:proofErr w:type="spellEnd"/>
      <w:r w:rsidR="00C62492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492" w:rsidRPr="00DA4D43">
        <w:rPr>
          <w:rFonts w:ascii="Times New Roman" w:hAnsi="Times New Roman"/>
          <w:sz w:val="28"/>
          <w:szCs w:val="28"/>
        </w:rPr>
        <w:t>tani</w:t>
      </w:r>
      <w:proofErr w:type="spellEnd"/>
      <w:r w:rsidR="00C62492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492" w:rsidRPr="00DA4D43">
        <w:rPr>
          <w:rFonts w:ascii="Times New Roman" w:hAnsi="Times New Roman"/>
          <w:sz w:val="28"/>
          <w:szCs w:val="28"/>
        </w:rPr>
        <w:t>si</w:t>
      </w:r>
      <w:proofErr w:type="spellEnd"/>
      <w:r w:rsidR="00C62492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492" w:rsidRPr="00DA4D43">
        <w:rPr>
          <w:rFonts w:ascii="Times New Roman" w:hAnsi="Times New Roman"/>
          <w:sz w:val="28"/>
          <w:szCs w:val="28"/>
        </w:rPr>
        <w:t>dhe</w:t>
      </w:r>
      <w:proofErr w:type="spellEnd"/>
      <w:r w:rsidR="00C62492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492" w:rsidRPr="00DA4D43">
        <w:rPr>
          <w:rFonts w:ascii="Times New Roman" w:hAnsi="Times New Roman"/>
          <w:sz w:val="28"/>
          <w:szCs w:val="28"/>
        </w:rPr>
        <w:t>ato</w:t>
      </w:r>
      <w:proofErr w:type="spellEnd"/>
      <w:r w:rsidR="00C62492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492" w:rsidRPr="00DA4D43">
        <w:rPr>
          <w:rFonts w:ascii="Times New Roman" w:hAnsi="Times New Roman"/>
          <w:sz w:val="28"/>
          <w:szCs w:val="28"/>
        </w:rPr>
        <w:t>q</w:t>
      </w:r>
      <w:r w:rsidR="001A0355" w:rsidRPr="00DA4D43">
        <w:rPr>
          <w:rFonts w:ascii="Times New Roman" w:hAnsi="Times New Roman"/>
          <w:sz w:val="28"/>
          <w:szCs w:val="28"/>
        </w:rPr>
        <w:t>ë</w:t>
      </w:r>
      <w:proofErr w:type="spellEnd"/>
      <w:r w:rsidR="00C62492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492" w:rsidRPr="00DA4D43">
        <w:rPr>
          <w:rFonts w:ascii="Times New Roman" w:hAnsi="Times New Roman"/>
          <w:sz w:val="28"/>
          <w:szCs w:val="28"/>
        </w:rPr>
        <w:t>duhet</w:t>
      </w:r>
      <w:proofErr w:type="spellEnd"/>
      <w:r w:rsidR="00C62492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492" w:rsidRPr="00DA4D43">
        <w:rPr>
          <w:rFonts w:ascii="Times New Roman" w:hAnsi="Times New Roman"/>
          <w:sz w:val="28"/>
          <w:szCs w:val="28"/>
        </w:rPr>
        <w:t>t</w:t>
      </w:r>
      <w:r w:rsidR="001A0355" w:rsidRPr="00DA4D43">
        <w:rPr>
          <w:rFonts w:ascii="Times New Roman" w:hAnsi="Times New Roman"/>
          <w:sz w:val="28"/>
          <w:szCs w:val="28"/>
        </w:rPr>
        <w:t>ë</w:t>
      </w:r>
      <w:proofErr w:type="spellEnd"/>
      <w:r w:rsidR="00C62492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492" w:rsidRPr="00DA4D43">
        <w:rPr>
          <w:rFonts w:ascii="Times New Roman" w:hAnsi="Times New Roman"/>
          <w:sz w:val="28"/>
          <w:szCs w:val="28"/>
        </w:rPr>
        <w:t>realizohen</w:t>
      </w:r>
      <w:proofErr w:type="spellEnd"/>
      <w:r w:rsidR="00C62492" w:rsidRPr="00DA4D4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62492" w:rsidRPr="00DA4D43">
        <w:rPr>
          <w:rFonts w:ascii="Times New Roman" w:hAnsi="Times New Roman"/>
          <w:sz w:val="28"/>
          <w:szCs w:val="28"/>
        </w:rPr>
        <w:t>Gjithashtu</w:t>
      </w:r>
      <w:proofErr w:type="spellEnd"/>
      <w:r w:rsidR="00C62492" w:rsidRPr="00DA4D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62492" w:rsidRPr="00DA4D43">
        <w:rPr>
          <w:rFonts w:ascii="Times New Roman" w:hAnsi="Times New Roman"/>
          <w:sz w:val="28"/>
          <w:szCs w:val="28"/>
        </w:rPr>
        <w:t>kjo</w:t>
      </w:r>
      <w:proofErr w:type="spellEnd"/>
      <w:r w:rsidR="00C62492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492" w:rsidRPr="00DA4D43">
        <w:rPr>
          <w:rFonts w:ascii="Times New Roman" w:hAnsi="Times New Roman"/>
          <w:sz w:val="28"/>
          <w:szCs w:val="28"/>
        </w:rPr>
        <w:t>baz</w:t>
      </w:r>
      <w:r w:rsidR="001A0355" w:rsidRPr="00DA4D43">
        <w:rPr>
          <w:rFonts w:ascii="Times New Roman" w:hAnsi="Times New Roman"/>
          <w:sz w:val="28"/>
          <w:szCs w:val="28"/>
        </w:rPr>
        <w:t>ë</w:t>
      </w:r>
      <w:proofErr w:type="spellEnd"/>
      <w:r w:rsidR="00C62492" w:rsidRPr="00DA4D43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="00C62492" w:rsidRPr="00DA4D43">
        <w:rPr>
          <w:rFonts w:ascii="Times New Roman" w:hAnsi="Times New Roman"/>
          <w:sz w:val="28"/>
          <w:szCs w:val="28"/>
        </w:rPr>
        <w:t>t</w:t>
      </w:r>
      <w:r w:rsidR="001A0355" w:rsidRPr="00DA4D43">
        <w:rPr>
          <w:rFonts w:ascii="Times New Roman" w:hAnsi="Times New Roman"/>
          <w:sz w:val="28"/>
          <w:szCs w:val="28"/>
        </w:rPr>
        <w:t>ë</w:t>
      </w:r>
      <w:proofErr w:type="spellEnd"/>
      <w:r w:rsidR="00C62492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492" w:rsidRPr="00DA4D43">
        <w:rPr>
          <w:rFonts w:ascii="Times New Roman" w:hAnsi="Times New Roman"/>
          <w:sz w:val="28"/>
          <w:szCs w:val="28"/>
        </w:rPr>
        <w:t>dh</w:t>
      </w:r>
      <w:r w:rsidR="001A0355" w:rsidRPr="00DA4D43">
        <w:rPr>
          <w:rFonts w:ascii="Times New Roman" w:hAnsi="Times New Roman"/>
          <w:sz w:val="28"/>
          <w:szCs w:val="28"/>
        </w:rPr>
        <w:t>ë</w:t>
      </w:r>
      <w:r w:rsidR="00C62492" w:rsidRPr="00DA4D43">
        <w:rPr>
          <w:rFonts w:ascii="Times New Roman" w:hAnsi="Times New Roman"/>
          <w:sz w:val="28"/>
          <w:szCs w:val="28"/>
        </w:rPr>
        <w:t>nave</w:t>
      </w:r>
      <w:proofErr w:type="spellEnd"/>
      <w:r w:rsidR="00C62492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492" w:rsidRPr="00DA4D43">
        <w:rPr>
          <w:rFonts w:ascii="Times New Roman" w:hAnsi="Times New Roman"/>
          <w:sz w:val="28"/>
          <w:szCs w:val="28"/>
        </w:rPr>
        <w:t>p</w:t>
      </w:r>
      <w:r w:rsidR="001A0355" w:rsidRPr="00DA4D43">
        <w:rPr>
          <w:rFonts w:ascii="Times New Roman" w:hAnsi="Times New Roman"/>
          <w:sz w:val="28"/>
          <w:szCs w:val="28"/>
        </w:rPr>
        <w:t>ë</w:t>
      </w:r>
      <w:r w:rsidR="00C62492" w:rsidRPr="00DA4D43">
        <w:rPr>
          <w:rFonts w:ascii="Times New Roman" w:hAnsi="Times New Roman"/>
          <w:sz w:val="28"/>
          <w:szCs w:val="28"/>
        </w:rPr>
        <w:t>rfshin</w:t>
      </w:r>
      <w:proofErr w:type="spellEnd"/>
      <w:r w:rsidR="00C62492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492" w:rsidRPr="00DA4D43">
        <w:rPr>
          <w:rFonts w:ascii="Times New Roman" w:hAnsi="Times New Roman"/>
          <w:sz w:val="28"/>
          <w:szCs w:val="28"/>
        </w:rPr>
        <w:t>institucionet</w:t>
      </w:r>
      <w:proofErr w:type="spellEnd"/>
      <w:r w:rsidR="00C62492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492" w:rsidRPr="00DA4D43">
        <w:rPr>
          <w:rFonts w:ascii="Times New Roman" w:hAnsi="Times New Roman"/>
          <w:sz w:val="28"/>
          <w:szCs w:val="28"/>
        </w:rPr>
        <w:t>baz</w:t>
      </w:r>
      <w:r w:rsidR="001A0355" w:rsidRPr="00DA4D43">
        <w:rPr>
          <w:rFonts w:ascii="Times New Roman" w:hAnsi="Times New Roman"/>
          <w:sz w:val="28"/>
          <w:szCs w:val="28"/>
        </w:rPr>
        <w:t>ë</w:t>
      </w:r>
      <w:proofErr w:type="spellEnd"/>
      <w:r w:rsidR="00C62492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492" w:rsidRPr="00DA4D43">
        <w:rPr>
          <w:rFonts w:ascii="Times New Roman" w:hAnsi="Times New Roman"/>
          <w:sz w:val="28"/>
          <w:szCs w:val="28"/>
        </w:rPr>
        <w:t>q</w:t>
      </w:r>
      <w:r w:rsidR="001A0355" w:rsidRPr="00DA4D43">
        <w:rPr>
          <w:rFonts w:ascii="Times New Roman" w:hAnsi="Times New Roman"/>
          <w:sz w:val="28"/>
          <w:szCs w:val="28"/>
        </w:rPr>
        <w:t>ë</w:t>
      </w:r>
      <w:proofErr w:type="spellEnd"/>
      <w:r w:rsidR="00C62492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492" w:rsidRPr="00DA4D43">
        <w:rPr>
          <w:rFonts w:ascii="Times New Roman" w:hAnsi="Times New Roman"/>
          <w:sz w:val="28"/>
          <w:szCs w:val="28"/>
        </w:rPr>
        <w:t>jan</w:t>
      </w:r>
      <w:r w:rsidR="001A0355" w:rsidRPr="00DA4D43">
        <w:rPr>
          <w:rFonts w:ascii="Times New Roman" w:hAnsi="Times New Roman"/>
          <w:sz w:val="28"/>
          <w:szCs w:val="28"/>
        </w:rPr>
        <w:t>ë</w:t>
      </w:r>
      <w:proofErr w:type="spellEnd"/>
      <w:r w:rsidR="00C62492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492" w:rsidRPr="00DA4D43">
        <w:rPr>
          <w:rFonts w:ascii="Times New Roman" w:hAnsi="Times New Roman"/>
          <w:sz w:val="28"/>
          <w:szCs w:val="28"/>
        </w:rPr>
        <w:t>zbatuese</w:t>
      </w:r>
      <w:proofErr w:type="spellEnd"/>
      <w:r w:rsidR="00C62492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492" w:rsidRPr="00DA4D43">
        <w:rPr>
          <w:rFonts w:ascii="Times New Roman" w:hAnsi="Times New Roman"/>
          <w:sz w:val="28"/>
          <w:szCs w:val="28"/>
        </w:rPr>
        <w:t>t</w:t>
      </w:r>
      <w:r w:rsidR="001A0355" w:rsidRPr="00DA4D43">
        <w:rPr>
          <w:rFonts w:ascii="Times New Roman" w:hAnsi="Times New Roman"/>
          <w:sz w:val="28"/>
          <w:szCs w:val="28"/>
        </w:rPr>
        <w:t>ë</w:t>
      </w:r>
      <w:proofErr w:type="spellEnd"/>
      <w:r w:rsidR="00C62492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492" w:rsidRPr="00DA4D43">
        <w:rPr>
          <w:rFonts w:ascii="Times New Roman" w:hAnsi="Times New Roman"/>
          <w:sz w:val="28"/>
          <w:szCs w:val="28"/>
        </w:rPr>
        <w:t>ligjit</w:t>
      </w:r>
      <w:proofErr w:type="spellEnd"/>
      <w:r w:rsidR="00C62492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492" w:rsidRPr="00DA4D43">
        <w:rPr>
          <w:rFonts w:ascii="Times New Roman" w:hAnsi="Times New Roman"/>
          <w:sz w:val="28"/>
          <w:szCs w:val="28"/>
        </w:rPr>
        <w:t>p</w:t>
      </w:r>
      <w:r w:rsidR="001A0355" w:rsidRPr="00DA4D43">
        <w:rPr>
          <w:rFonts w:ascii="Times New Roman" w:hAnsi="Times New Roman"/>
          <w:sz w:val="28"/>
          <w:szCs w:val="28"/>
        </w:rPr>
        <w:t>ë</w:t>
      </w:r>
      <w:r w:rsidR="00C62492" w:rsidRPr="00DA4D43">
        <w:rPr>
          <w:rFonts w:ascii="Times New Roman" w:hAnsi="Times New Roman"/>
          <w:sz w:val="28"/>
          <w:szCs w:val="28"/>
        </w:rPr>
        <w:t>r</w:t>
      </w:r>
      <w:proofErr w:type="spellEnd"/>
      <w:r w:rsidR="00C62492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492" w:rsidRPr="00DA4D43">
        <w:rPr>
          <w:rFonts w:ascii="Times New Roman" w:hAnsi="Times New Roman"/>
          <w:sz w:val="28"/>
          <w:szCs w:val="28"/>
        </w:rPr>
        <w:t>strehimin</w:t>
      </w:r>
      <w:proofErr w:type="spellEnd"/>
      <w:r w:rsidR="00C62492" w:rsidRPr="00DA4D43">
        <w:rPr>
          <w:rFonts w:ascii="Times New Roman" w:hAnsi="Times New Roman"/>
          <w:sz w:val="28"/>
          <w:szCs w:val="28"/>
        </w:rPr>
        <w:t xml:space="preserve"> social, duke </w:t>
      </w:r>
      <w:proofErr w:type="spellStart"/>
      <w:r w:rsidR="00C62492" w:rsidRPr="00DA4D43">
        <w:rPr>
          <w:rFonts w:ascii="Times New Roman" w:hAnsi="Times New Roman"/>
          <w:sz w:val="28"/>
          <w:szCs w:val="28"/>
        </w:rPr>
        <w:t>pasqyruar</w:t>
      </w:r>
      <w:proofErr w:type="spellEnd"/>
      <w:r w:rsidR="00C62492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492" w:rsidRPr="00DA4D43">
        <w:rPr>
          <w:rFonts w:ascii="Times New Roman" w:hAnsi="Times New Roman"/>
          <w:sz w:val="28"/>
          <w:szCs w:val="28"/>
        </w:rPr>
        <w:t>k</w:t>
      </w:r>
      <w:r w:rsidR="001A0355" w:rsidRPr="00DA4D43">
        <w:rPr>
          <w:rFonts w:ascii="Times New Roman" w:hAnsi="Times New Roman"/>
          <w:sz w:val="28"/>
          <w:szCs w:val="28"/>
        </w:rPr>
        <w:t>ë</w:t>
      </w:r>
      <w:r w:rsidR="00C62492" w:rsidRPr="00DA4D43">
        <w:rPr>
          <w:rFonts w:ascii="Times New Roman" w:hAnsi="Times New Roman"/>
          <w:sz w:val="28"/>
          <w:szCs w:val="28"/>
        </w:rPr>
        <w:t>shtu</w:t>
      </w:r>
      <w:proofErr w:type="spellEnd"/>
      <w:r w:rsidR="00C62492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492" w:rsidRPr="00DA4D43">
        <w:rPr>
          <w:rFonts w:ascii="Times New Roman" w:hAnsi="Times New Roman"/>
          <w:sz w:val="28"/>
          <w:szCs w:val="28"/>
        </w:rPr>
        <w:t>nj</w:t>
      </w:r>
      <w:r w:rsidR="001A0355" w:rsidRPr="00DA4D43">
        <w:rPr>
          <w:rFonts w:ascii="Times New Roman" w:hAnsi="Times New Roman"/>
          <w:sz w:val="28"/>
          <w:szCs w:val="28"/>
        </w:rPr>
        <w:t>ë</w:t>
      </w:r>
      <w:proofErr w:type="spellEnd"/>
      <w:r w:rsidR="00C62492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492" w:rsidRPr="00DA4D43">
        <w:rPr>
          <w:rFonts w:ascii="Times New Roman" w:hAnsi="Times New Roman"/>
          <w:sz w:val="28"/>
          <w:szCs w:val="28"/>
        </w:rPr>
        <w:t>situat</w:t>
      </w:r>
      <w:r w:rsidR="001A0355" w:rsidRPr="00DA4D43">
        <w:rPr>
          <w:rFonts w:ascii="Times New Roman" w:hAnsi="Times New Roman"/>
          <w:sz w:val="28"/>
          <w:szCs w:val="28"/>
        </w:rPr>
        <w:t>ë</w:t>
      </w:r>
      <w:proofErr w:type="spellEnd"/>
      <w:r w:rsidR="00C62492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492" w:rsidRPr="00DA4D43">
        <w:rPr>
          <w:rFonts w:ascii="Times New Roman" w:hAnsi="Times New Roman"/>
          <w:sz w:val="28"/>
          <w:szCs w:val="28"/>
        </w:rPr>
        <w:t>reale</w:t>
      </w:r>
      <w:proofErr w:type="spellEnd"/>
      <w:r w:rsidR="00C62492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492" w:rsidRPr="00DA4D43">
        <w:rPr>
          <w:rFonts w:ascii="Times New Roman" w:hAnsi="Times New Roman"/>
          <w:sz w:val="28"/>
          <w:szCs w:val="28"/>
        </w:rPr>
        <w:t>t</w:t>
      </w:r>
      <w:r w:rsidR="001A0355" w:rsidRPr="00DA4D43">
        <w:rPr>
          <w:rFonts w:ascii="Times New Roman" w:hAnsi="Times New Roman"/>
          <w:sz w:val="28"/>
          <w:szCs w:val="28"/>
        </w:rPr>
        <w:t>ë</w:t>
      </w:r>
      <w:proofErr w:type="spellEnd"/>
      <w:r w:rsidR="00C62492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492" w:rsidRPr="00DA4D43">
        <w:rPr>
          <w:rFonts w:ascii="Times New Roman" w:hAnsi="Times New Roman"/>
          <w:sz w:val="28"/>
          <w:szCs w:val="28"/>
        </w:rPr>
        <w:t>hapave</w:t>
      </w:r>
      <w:proofErr w:type="spellEnd"/>
      <w:r w:rsidR="00C62492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492" w:rsidRPr="00DA4D43">
        <w:rPr>
          <w:rFonts w:ascii="Times New Roman" w:hAnsi="Times New Roman"/>
          <w:sz w:val="28"/>
          <w:szCs w:val="28"/>
        </w:rPr>
        <w:t>q</w:t>
      </w:r>
      <w:r w:rsidR="001A0355" w:rsidRPr="00DA4D43">
        <w:rPr>
          <w:rFonts w:ascii="Times New Roman" w:hAnsi="Times New Roman"/>
          <w:sz w:val="28"/>
          <w:szCs w:val="28"/>
        </w:rPr>
        <w:t>ë</w:t>
      </w:r>
      <w:proofErr w:type="spellEnd"/>
      <w:r w:rsidR="00C62492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492" w:rsidRPr="00DA4D43">
        <w:rPr>
          <w:rFonts w:ascii="Times New Roman" w:hAnsi="Times New Roman"/>
          <w:sz w:val="28"/>
          <w:szCs w:val="28"/>
        </w:rPr>
        <w:t>jan</w:t>
      </w:r>
      <w:r w:rsidR="001A0355" w:rsidRPr="00DA4D43">
        <w:rPr>
          <w:rFonts w:ascii="Times New Roman" w:hAnsi="Times New Roman"/>
          <w:sz w:val="28"/>
          <w:szCs w:val="28"/>
        </w:rPr>
        <w:t>ë</w:t>
      </w:r>
      <w:proofErr w:type="spellEnd"/>
      <w:r w:rsidR="00C62492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492" w:rsidRPr="00DA4D43">
        <w:rPr>
          <w:rFonts w:ascii="Times New Roman" w:hAnsi="Times New Roman"/>
          <w:sz w:val="28"/>
          <w:szCs w:val="28"/>
        </w:rPr>
        <w:t>nd</w:t>
      </w:r>
      <w:r w:rsidR="001A0355" w:rsidRPr="00DA4D43">
        <w:rPr>
          <w:rFonts w:ascii="Times New Roman" w:hAnsi="Times New Roman"/>
          <w:sz w:val="28"/>
          <w:szCs w:val="28"/>
        </w:rPr>
        <w:t>ë</w:t>
      </w:r>
      <w:r w:rsidR="00C62492" w:rsidRPr="00DA4D43">
        <w:rPr>
          <w:rFonts w:ascii="Times New Roman" w:hAnsi="Times New Roman"/>
          <w:sz w:val="28"/>
          <w:szCs w:val="28"/>
        </w:rPr>
        <w:t>rmar</w:t>
      </w:r>
      <w:r w:rsidR="001A0355" w:rsidRPr="00DA4D43">
        <w:rPr>
          <w:rFonts w:ascii="Times New Roman" w:hAnsi="Times New Roman"/>
          <w:sz w:val="28"/>
          <w:szCs w:val="28"/>
        </w:rPr>
        <w:t>r</w:t>
      </w:r>
      <w:r w:rsidR="00C62492" w:rsidRPr="00DA4D43">
        <w:rPr>
          <w:rFonts w:ascii="Times New Roman" w:hAnsi="Times New Roman"/>
          <w:sz w:val="28"/>
          <w:szCs w:val="28"/>
        </w:rPr>
        <w:t>e</w:t>
      </w:r>
      <w:proofErr w:type="spellEnd"/>
      <w:r w:rsidR="00C62492" w:rsidRPr="00DA4D43">
        <w:rPr>
          <w:rFonts w:ascii="Times New Roman" w:hAnsi="Times New Roman"/>
          <w:sz w:val="28"/>
          <w:szCs w:val="28"/>
        </w:rPr>
        <w:t xml:space="preserve"> me </w:t>
      </w:r>
      <w:proofErr w:type="spellStart"/>
      <w:r w:rsidR="00C62492" w:rsidRPr="00DA4D43">
        <w:rPr>
          <w:rFonts w:ascii="Times New Roman" w:hAnsi="Times New Roman"/>
          <w:sz w:val="28"/>
          <w:szCs w:val="28"/>
        </w:rPr>
        <w:t>zbatimin</w:t>
      </w:r>
      <w:proofErr w:type="spellEnd"/>
      <w:r w:rsidR="00C62492" w:rsidRPr="00DA4D43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="00C62492" w:rsidRPr="00DA4D43">
        <w:rPr>
          <w:rFonts w:ascii="Times New Roman" w:hAnsi="Times New Roman"/>
          <w:sz w:val="28"/>
          <w:szCs w:val="28"/>
        </w:rPr>
        <w:t>ligjit</w:t>
      </w:r>
      <w:proofErr w:type="spellEnd"/>
      <w:r w:rsidR="00C62492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492" w:rsidRPr="00DA4D43">
        <w:rPr>
          <w:rFonts w:ascii="Times New Roman" w:hAnsi="Times New Roman"/>
          <w:sz w:val="28"/>
          <w:szCs w:val="28"/>
        </w:rPr>
        <w:t>organi</w:t>
      </w:r>
      <w:r w:rsidR="001A0355" w:rsidRPr="00DA4D43">
        <w:rPr>
          <w:rFonts w:ascii="Times New Roman" w:hAnsi="Times New Roman"/>
          <w:sz w:val="28"/>
          <w:szCs w:val="28"/>
        </w:rPr>
        <w:t>k</w:t>
      </w:r>
      <w:proofErr w:type="spellEnd"/>
      <w:r w:rsidR="00C62492" w:rsidRPr="00DA4D43">
        <w:rPr>
          <w:rFonts w:ascii="Times New Roman" w:hAnsi="Times New Roman"/>
          <w:sz w:val="28"/>
          <w:szCs w:val="28"/>
        </w:rPr>
        <w:t>.</w:t>
      </w:r>
    </w:p>
    <w:p w14:paraId="3BA47B39" w14:textId="77777777" w:rsidR="00CF2DA8" w:rsidRPr="00DA4D43" w:rsidRDefault="00CF2DA8" w:rsidP="00E25356">
      <w:pPr>
        <w:pStyle w:val="ListParagraph"/>
        <w:spacing w:after="0"/>
        <w:ind w:left="0" w:right="4"/>
        <w:jc w:val="both"/>
        <w:rPr>
          <w:rFonts w:ascii="Times New Roman" w:hAnsi="Times New Roman"/>
          <w:sz w:val="28"/>
          <w:szCs w:val="28"/>
        </w:rPr>
      </w:pPr>
    </w:p>
    <w:p w14:paraId="30182023" w14:textId="77777777" w:rsidR="00CF2DA8" w:rsidRPr="00DA4D43" w:rsidRDefault="00CF2DA8" w:rsidP="00E25356">
      <w:pPr>
        <w:pStyle w:val="ListParagraph"/>
        <w:spacing w:after="0"/>
        <w:ind w:left="0" w:right="4"/>
        <w:jc w:val="both"/>
        <w:rPr>
          <w:rFonts w:ascii="Times New Roman" w:hAnsi="Times New Roman"/>
          <w:sz w:val="28"/>
          <w:szCs w:val="28"/>
        </w:rPr>
      </w:pPr>
    </w:p>
    <w:p w14:paraId="28959DCE" w14:textId="77777777" w:rsidR="00BB57D9" w:rsidRPr="00DA4D43" w:rsidRDefault="00BB57D9" w:rsidP="00E25356">
      <w:pPr>
        <w:pStyle w:val="ColorfulList-Accent11"/>
        <w:numPr>
          <w:ilvl w:val="0"/>
          <w:numId w:val="16"/>
        </w:numPr>
        <w:spacing w:after="0"/>
        <w:ind w:right="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A4D43">
        <w:rPr>
          <w:rFonts w:ascii="Times New Roman" w:eastAsia="Times New Roman" w:hAnsi="Times New Roman"/>
          <w:b/>
          <w:sz w:val="28"/>
          <w:szCs w:val="28"/>
        </w:rPr>
        <w:t>VLERËSIMI I LIGJSHMËRISË, KUSHTETUTSHMËRISË DHE HARMONIZIMI ME LEGJISLACIONIN NË FUQI VENDAS E NDËRKOMBËTAR</w:t>
      </w:r>
    </w:p>
    <w:p w14:paraId="0ED3BF6E" w14:textId="77777777" w:rsidR="00BB57D9" w:rsidRPr="00DA4D43" w:rsidRDefault="00BB57D9" w:rsidP="00E25356">
      <w:pPr>
        <w:pStyle w:val="ColorfulList-Accent11"/>
        <w:spacing w:after="0"/>
        <w:ind w:left="0" w:right="4"/>
        <w:jc w:val="both"/>
        <w:rPr>
          <w:rFonts w:ascii="Times New Roman" w:hAnsi="Times New Roman"/>
          <w:sz w:val="28"/>
          <w:szCs w:val="28"/>
        </w:rPr>
      </w:pPr>
    </w:p>
    <w:p w14:paraId="6C639F66" w14:textId="77777777" w:rsidR="00BB57D9" w:rsidRPr="00DA4D43" w:rsidRDefault="00BB57D9" w:rsidP="00E25356">
      <w:pPr>
        <w:pStyle w:val="ColorfulList-Accent11"/>
        <w:spacing w:after="0"/>
        <w:ind w:left="0" w:right="4"/>
        <w:jc w:val="both"/>
        <w:rPr>
          <w:rFonts w:ascii="Times New Roman" w:hAnsi="Times New Roman"/>
          <w:sz w:val="28"/>
          <w:szCs w:val="28"/>
        </w:rPr>
      </w:pPr>
      <w:r w:rsidRPr="00DA4D43">
        <w:rPr>
          <w:rFonts w:ascii="Times New Roman" w:hAnsi="Times New Roman"/>
          <w:sz w:val="28"/>
          <w:szCs w:val="28"/>
        </w:rPr>
        <w:t>Projektvendimi është hartuar në mbështetje të nenit 118 të Kushtetutës, dhe ligjit nr. 22/2018 "Për strehimin social".</w:t>
      </w:r>
    </w:p>
    <w:p w14:paraId="44E6EDFC" w14:textId="01E7F048" w:rsidR="001A0355" w:rsidRPr="00DA4D43" w:rsidRDefault="00DA4D43" w:rsidP="00E25356">
      <w:pPr>
        <w:pStyle w:val="ListParagraph"/>
        <w:numPr>
          <w:ilvl w:val="0"/>
          <w:numId w:val="2"/>
        </w:numPr>
        <w:spacing w:after="0"/>
        <w:ind w:right="4"/>
        <w:contextualSpacing/>
        <w:jc w:val="both"/>
        <w:rPr>
          <w:rFonts w:ascii="Times New Roman" w:hAnsi="Times New Roman"/>
          <w:sz w:val="28"/>
          <w:szCs w:val="28"/>
        </w:rPr>
      </w:pPr>
      <w:r w:rsidRPr="00DA4D43">
        <w:rPr>
          <w:rFonts w:ascii="Times New Roman" w:eastAsia="Times New Roman" w:hAnsi="Times New Roman"/>
          <w:i/>
          <w:sz w:val="28"/>
          <w:szCs w:val="28"/>
          <w:lang w:val="sq-AL"/>
        </w:rPr>
        <w:t>Përputhshmëria e aktit të propozuar me nenin 100, pikën 1 dhe pikën 2 të nenit 118 të Kushtetutës</w:t>
      </w:r>
      <w:r w:rsidRPr="00DA4D43">
        <w:rPr>
          <w:rFonts w:ascii="Times New Roman" w:eastAsia="Times New Roman" w:hAnsi="Times New Roman"/>
          <w:sz w:val="28"/>
          <w:szCs w:val="28"/>
          <w:lang w:val="sq-AL"/>
        </w:rPr>
        <w:t xml:space="preserve">: Akti propozohet nga organi kushtetues si Ministri i Ekonomisë, Kulturës dhe Inovacionit, dhe miratohet nga Këshilli i Ministrave, i cili ka tagrin të miratojë këtë akt. </w:t>
      </w:r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Bazuar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në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nenin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r w:rsidR="00C62492" w:rsidRPr="00DA4D43">
        <w:rPr>
          <w:rFonts w:ascii="Times New Roman" w:hAnsi="Times New Roman"/>
          <w:sz w:val="28"/>
          <w:szCs w:val="28"/>
          <w:lang w:val="sq-AL"/>
        </w:rPr>
        <w:t xml:space="preserve">72, germa ‘d’, dhe 73, pika 2, germa ë’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të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ligjit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22/2018,</w:t>
      </w:r>
      <w:r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/>
          <w:sz w:val="28"/>
          <w:szCs w:val="28"/>
        </w:rPr>
        <w:t>i</w:t>
      </w:r>
      <w:proofErr w:type="spellEnd"/>
      <w:r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/>
          <w:sz w:val="28"/>
          <w:szCs w:val="28"/>
        </w:rPr>
        <w:t>ndryshuar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jemi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në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kushtet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e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plotësimit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të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kërkesave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kushtetuese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të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parashikuara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në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nenin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118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të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Kushtetutës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për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nxjerrjen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e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akteve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nënligjore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për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arsye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se: </w:t>
      </w:r>
      <w:r w:rsidR="00BB57D9" w:rsidRPr="00DA4D43">
        <w:rPr>
          <w:rFonts w:ascii="Times New Roman" w:eastAsia="Times New Roman" w:hAnsi="Times New Roman"/>
          <w:i/>
          <w:sz w:val="28"/>
          <w:szCs w:val="28"/>
        </w:rPr>
        <w:t>(</w:t>
      </w:r>
      <w:proofErr w:type="spellStart"/>
      <w:r w:rsidR="00BB57D9" w:rsidRPr="00DA4D43">
        <w:rPr>
          <w:rFonts w:ascii="Times New Roman" w:eastAsia="Times New Roman" w:hAnsi="Times New Roman"/>
          <w:i/>
          <w:sz w:val="28"/>
          <w:szCs w:val="28"/>
        </w:rPr>
        <w:t>i</w:t>
      </w:r>
      <w:proofErr w:type="spellEnd"/>
      <w:r w:rsidR="00BB57D9" w:rsidRPr="00DA4D43">
        <w:rPr>
          <w:rFonts w:ascii="Times New Roman" w:eastAsia="Times New Roman" w:hAnsi="Times New Roman"/>
          <w:i/>
          <w:sz w:val="28"/>
          <w:szCs w:val="28"/>
        </w:rPr>
        <w:t>)</w:t>
      </w:r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ligji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material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përcakton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organin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publik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i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cili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ka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tagrin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të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urdhërojë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nxjerrjen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dhe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miratimin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e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këtij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akti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nënligjor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r w:rsidR="00BB57D9" w:rsidRPr="00DA4D43">
        <w:rPr>
          <w:rFonts w:ascii="Times New Roman" w:eastAsia="Times New Roman" w:hAnsi="Times New Roman"/>
          <w:i/>
          <w:sz w:val="28"/>
          <w:szCs w:val="28"/>
        </w:rPr>
        <w:t>(ii)</w:t>
      </w:r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ligji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i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cili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shërben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si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bazë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ligjore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e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aktit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të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propozuar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autorizon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në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mënyrë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të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shprehur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nxjerrjen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e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aktit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nënligjor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r w:rsidR="00BB57D9" w:rsidRPr="00DA4D43">
        <w:rPr>
          <w:rFonts w:ascii="Times New Roman" w:eastAsia="Times New Roman" w:hAnsi="Times New Roman"/>
          <w:i/>
          <w:sz w:val="28"/>
          <w:szCs w:val="28"/>
        </w:rPr>
        <w:t>(iii)</w:t>
      </w:r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ligji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parashikon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çështjet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që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duhen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rregulluar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si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dhe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parimet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në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bazë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B57D9" w:rsidRPr="00DA4D43">
        <w:rPr>
          <w:rFonts w:ascii="Times New Roman" w:eastAsia="Times New Roman" w:hAnsi="Times New Roman"/>
          <w:sz w:val="28"/>
          <w:szCs w:val="28"/>
        </w:rPr>
        <w:t>të</w:t>
      </w:r>
      <w:proofErr w:type="spellEnd"/>
      <w:r w:rsidR="00BB57D9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E22F2" w:rsidRPr="00DA4D43">
        <w:rPr>
          <w:rFonts w:ascii="Times New Roman" w:eastAsia="Times New Roman" w:hAnsi="Times New Roman"/>
          <w:sz w:val="28"/>
          <w:szCs w:val="28"/>
        </w:rPr>
        <w:t>të</w:t>
      </w:r>
      <w:proofErr w:type="spellEnd"/>
      <w:r w:rsidR="001E22F2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E22F2" w:rsidRPr="00DA4D43">
        <w:rPr>
          <w:rFonts w:ascii="Times New Roman" w:eastAsia="Times New Roman" w:hAnsi="Times New Roman"/>
          <w:sz w:val="28"/>
          <w:szCs w:val="28"/>
        </w:rPr>
        <w:t>cilave</w:t>
      </w:r>
      <w:proofErr w:type="spellEnd"/>
      <w:r w:rsidR="001E22F2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E22F2" w:rsidRPr="00DA4D43">
        <w:rPr>
          <w:rFonts w:ascii="Times New Roman" w:eastAsia="Times New Roman" w:hAnsi="Times New Roman"/>
          <w:sz w:val="28"/>
          <w:szCs w:val="28"/>
        </w:rPr>
        <w:t>nxirret</w:t>
      </w:r>
      <w:proofErr w:type="spellEnd"/>
      <w:r w:rsidR="001E22F2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E22F2" w:rsidRPr="00DA4D43">
        <w:rPr>
          <w:rFonts w:ascii="Times New Roman" w:eastAsia="Times New Roman" w:hAnsi="Times New Roman"/>
          <w:sz w:val="28"/>
          <w:szCs w:val="28"/>
        </w:rPr>
        <w:t>akti</w:t>
      </w:r>
      <w:proofErr w:type="spellEnd"/>
      <w:r w:rsidR="001E22F2" w:rsidRPr="00DA4D43">
        <w:rPr>
          <w:rFonts w:ascii="Times New Roman" w:eastAsia="Times New Roman" w:hAnsi="Times New Roman"/>
          <w:sz w:val="28"/>
          <w:szCs w:val="28"/>
        </w:rPr>
        <w:t>.</w:t>
      </w:r>
    </w:p>
    <w:p w14:paraId="6A44C5F8" w14:textId="77777777" w:rsidR="00BB57D9" w:rsidRPr="00DA4D43" w:rsidRDefault="00BB57D9" w:rsidP="00E25356">
      <w:pPr>
        <w:pStyle w:val="ListParagraph"/>
        <w:numPr>
          <w:ilvl w:val="0"/>
          <w:numId w:val="2"/>
        </w:numPr>
        <w:spacing w:after="0"/>
        <w:ind w:right="4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4D43">
        <w:rPr>
          <w:rFonts w:ascii="Times New Roman" w:eastAsia="Times New Roman" w:hAnsi="Times New Roman"/>
          <w:i/>
          <w:sz w:val="28"/>
          <w:szCs w:val="28"/>
        </w:rPr>
        <w:t>Përputhshmëria</w:t>
      </w:r>
      <w:proofErr w:type="spellEnd"/>
      <w:r w:rsidRPr="00DA4D43">
        <w:rPr>
          <w:rFonts w:ascii="Times New Roman" w:eastAsia="Times New Roman" w:hAnsi="Times New Roman"/>
          <w:i/>
          <w:sz w:val="28"/>
          <w:szCs w:val="28"/>
        </w:rPr>
        <w:t xml:space="preserve"> e </w:t>
      </w:r>
      <w:proofErr w:type="spellStart"/>
      <w:r w:rsidRPr="00DA4D43">
        <w:rPr>
          <w:rFonts w:ascii="Times New Roman" w:eastAsia="Times New Roman" w:hAnsi="Times New Roman"/>
          <w:i/>
          <w:sz w:val="28"/>
          <w:szCs w:val="28"/>
        </w:rPr>
        <w:t>aktit</w:t>
      </w:r>
      <w:proofErr w:type="spellEnd"/>
      <w:r w:rsidRPr="00DA4D4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/>
          <w:i/>
          <w:sz w:val="28"/>
          <w:szCs w:val="28"/>
        </w:rPr>
        <w:t>të</w:t>
      </w:r>
      <w:proofErr w:type="spellEnd"/>
      <w:r w:rsidRPr="00DA4D4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/>
          <w:i/>
          <w:sz w:val="28"/>
          <w:szCs w:val="28"/>
        </w:rPr>
        <w:t>propozuar</w:t>
      </w:r>
      <w:proofErr w:type="spellEnd"/>
      <w:r w:rsidRPr="00DA4D43">
        <w:rPr>
          <w:rFonts w:ascii="Times New Roman" w:eastAsia="Times New Roman" w:hAnsi="Times New Roman"/>
          <w:i/>
          <w:sz w:val="28"/>
          <w:szCs w:val="28"/>
        </w:rPr>
        <w:t xml:space="preserve"> me </w:t>
      </w:r>
      <w:proofErr w:type="spellStart"/>
      <w:r w:rsidRPr="00DA4D43">
        <w:rPr>
          <w:rFonts w:ascii="Times New Roman" w:eastAsia="Times New Roman" w:hAnsi="Times New Roman"/>
          <w:i/>
          <w:sz w:val="28"/>
          <w:szCs w:val="28"/>
        </w:rPr>
        <w:t>qëllimin</w:t>
      </w:r>
      <w:proofErr w:type="spellEnd"/>
      <w:r w:rsidRPr="00DA4D43">
        <w:rPr>
          <w:rFonts w:ascii="Times New Roman" w:eastAsia="Times New Roman" w:hAnsi="Times New Roman"/>
          <w:i/>
          <w:sz w:val="28"/>
          <w:szCs w:val="28"/>
        </w:rPr>
        <w:t xml:space="preserve"> e </w:t>
      </w:r>
      <w:proofErr w:type="spellStart"/>
      <w:r w:rsidRPr="00DA4D43">
        <w:rPr>
          <w:rFonts w:ascii="Times New Roman" w:eastAsia="Times New Roman" w:hAnsi="Times New Roman"/>
          <w:i/>
          <w:sz w:val="28"/>
          <w:szCs w:val="28"/>
        </w:rPr>
        <w:t>dispozitës</w:t>
      </w:r>
      <w:proofErr w:type="spellEnd"/>
      <w:r w:rsidRPr="00DA4D4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/>
          <w:i/>
          <w:sz w:val="28"/>
          <w:szCs w:val="28"/>
        </w:rPr>
        <w:t>përkatëse</w:t>
      </w:r>
      <w:proofErr w:type="spellEnd"/>
      <w:r w:rsidRPr="00DA4D4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/>
          <w:i/>
          <w:sz w:val="28"/>
          <w:szCs w:val="28"/>
        </w:rPr>
        <w:t>të</w:t>
      </w:r>
      <w:proofErr w:type="spellEnd"/>
      <w:r w:rsidRPr="00DA4D4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/>
          <w:i/>
          <w:sz w:val="28"/>
          <w:szCs w:val="28"/>
        </w:rPr>
        <w:t>ligjit</w:t>
      </w:r>
      <w:proofErr w:type="spellEnd"/>
      <w:r w:rsidRPr="00DA4D43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Pr="00DA4D43">
        <w:rPr>
          <w:rFonts w:ascii="Times New Roman" w:eastAsia="Times New Roman" w:hAnsi="Times New Roman"/>
          <w:i/>
          <w:sz w:val="28"/>
          <w:szCs w:val="28"/>
        </w:rPr>
        <w:t>në</w:t>
      </w:r>
      <w:proofErr w:type="spellEnd"/>
      <w:r w:rsidRPr="00DA4D4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/>
          <w:i/>
          <w:sz w:val="28"/>
          <w:szCs w:val="28"/>
        </w:rPr>
        <w:t>funksion</w:t>
      </w:r>
      <w:proofErr w:type="spellEnd"/>
      <w:r w:rsidRPr="00DA4D4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/>
          <w:i/>
          <w:sz w:val="28"/>
          <w:szCs w:val="28"/>
        </w:rPr>
        <w:t>të</w:t>
      </w:r>
      <w:proofErr w:type="spellEnd"/>
      <w:r w:rsidRPr="00DA4D4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/>
          <w:i/>
          <w:sz w:val="28"/>
          <w:szCs w:val="28"/>
        </w:rPr>
        <w:t>propozimit</w:t>
      </w:r>
      <w:proofErr w:type="spellEnd"/>
      <w:r w:rsidRPr="00DA4D43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DA4D43">
        <w:rPr>
          <w:rFonts w:ascii="Times New Roman" w:eastAsia="Times New Roman" w:hAnsi="Times New Roman"/>
          <w:sz w:val="28"/>
          <w:szCs w:val="28"/>
        </w:rPr>
        <w:t>Ligji</w:t>
      </w:r>
      <w:proofErr w:type="spellEnd"/>
      <w:r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/>
          <w:sz w:val="28"/>
          <w:szCs w:val="28"/>
        </w:rPr>
        <w:t>për</w:t>
      </w:r>
      <w:proofErr w:type="spellEnd"/>
      <w:r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/>
          <w:sz w:val="28"/>
          <w:szCs w:val="28"/>
        </w:rPr>
        <w:t>strehimin</w:t>
      </w:r>
      <w:proofErr w:type="spellEnd"/>
      <w:r w:rsidRPr="00DA4D43">
        <w:rPr>
          <w:rFonts w:ascii="Times New Roman" w:eastAsia="Times New Roman" w:hAnsi="Times New Roman"/>
          <w:sz w:val="28"/>
          <w:szCs w:val="28"/>
        </w:rPr>
        <w:t xml:space="preserve"> social </w:t>
      </w:r>
      <w:proofErr w:type="spellStart"/>
      <w:r w:rsidRPr="00DA4D43">
        <w:rPr>
          <w:rFonts w:ascii="Times New Roman" w:eastAsia="Times New Roman" w:hAnsi="Times New Roman"/>
          <w:sz w:val="28"/>
          <w:szCs w:val="28"/>
        </w:rPr>
        <w:t>ka</w:t>
      </w:r>
      <w:proofErr w:type="spellEnd"/>
      <w:r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/>
          <w:sz w:val="28"/>
          <w:szCs w:val="28"/>
        </w:rPr>
        <w:t>të</w:t>
      </w:r>
      <w:proofErr w:type="spellEnd"/>
      <w:r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/>
          <w:sz w:val="28"/>
          <w:szCs w:val="28"/>
        </w:rPr>
        <w:t>përcaktuara</w:t>
      </w:r>
      <w:proofErr w:type="spellEnd"/>
      <w:r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/>
          <w:sz w:val="28"/>
          <w:szCs w:val="28"/>
        </w:rPr>
        <w:t>qartë</w:t>
      </w:r>
      <w:proofErr w:type="spellEnd"/>
      <w:r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/>
          <w:sz w:val="28"/>
          <w:szCs w:val="28"/>
        </w:rPr>
        <w:t>edhe</w:t>
      </w:r>
      <w:proofErr w:type="spellEnd"/>
      <w:r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/>
          <w:sz w:val="28"/>
          <w:szCs w:val="28"/>
        </w:rPr>
        <w:t>modalitetet</w:t>
      </w:r>
      <w:proofErr w:type="spellEnd"/>
      <w:r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/>
          <w:sz w:val="28"/>
          <w:szCs w:val="28"/>
        </w:rPr>
        <w:t>që</w:t>
      </w:r>
      <w:proofErr w:type="spellEnd"/>
      <w:r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/>
          <w:sz w:val="28"/>
          <w:szCs w:val="28"/>
        </w:rPr>
        <w:t>duhet</w:t>
      </w:r>
      <w:proofErr w:type="spellEnd"/>
      <w:r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/>
          <w:sz w:val="28"/>
          <w:szCs w:val="28"/>
        </w:rPr>
        <w:t>të</w:t>
      </w:r>
      <w:proofErr w:type="spellEnd"/>
      <w:r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/>
          <w:sz w:val="28"/>
          <w:szCs w:val="28"/>
        </w:rPr>
        <w:t>plotësojë</w:t>
      </w:r>
      <w:proofErr w:type="spellEnd"/>
      <w:r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/>
          <w:sz w:val="28"/>
          <w:szCs w:val="28"/>
        </w:rPr>
        <w:t>akti</w:t>
      </w:r>
      <w:proofErr w:type="spellEnd"/>
      <w:r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/>
          <w:sz w:val="28"/>
          <w:szCs w:val="28"/>
        </w:rPr>
        <w:t>sa</w:t>
      </w:r>
      <w:proofErr w:type="spellEnd"/>
      <w:r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/>
          <w:sz w:val="28"/>
          <w:szCs w:val="28"/>
        </w:rPr>
        <w:t>i</w:t>
      </w:r>
      <w:proofErr w:type="spellEnd"/>
      <w:r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/>
          <w:sz w:val="28"/>
          <w:szCs w:val="28"/>
        </w:rPr>
        <w:t>takon</w:t>
      </w:r>
      <w:proofErr w:type="spellEnd"/>
      <w:r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/>
          <w:sz w:val="28"/>
          <w:szCs w:val="28"/>
        </w:rPr>
        <w:t>qëllimit</w:t>
      </w:r>
      <w:proofErr w:type="spellEnd"/>
      <w:r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/>
          <w:sz w:val="28"/>
          <w:szCs w:val="28"/>
        </w:rPr>
        <w:t>të</w:t>
      </w:r>
      <w:proofErr w:type="spellEnd"/>
      <w:r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E22F2" w:rsidRPr="00DA4D43">
        <w:rPr>
          <w:rFonts w:ascii="Times New Roman" w:eastAsia="Times New Roman" w:hAnsi="Times New Roman"/>
          <w:sz w:val="28"/>
          <w:szCs w:val="28"/>
        </w:rPr>
        <w:t>miratimit</w:t>
      </w:r>
      <w:proofErr w:type="spellEnd"/>
      <w:r w:rsidRPr="00DA4D43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DA4D43">
        <w:rPr>
          <w:rFonts w:ascii="Times New Roman" w:eastAsia="Times New Roman" w:hAnsi="Times New Roman"/>
          <w:sz w:val="28"/>
          <w:szCs w:val="28"/>
        </w:rPr>
        <w:t>Konkretisht</w:t>
      </w:r>
      <w:proofErr w:type="spellEnd"/>
      <w:r w:rsidRPr="00DA4D43">
        <w:rPr>
          <w:rFonts w:ascii="Times New Roman" w:eastAsia="Times New Roman" w:hAnsi="Times New Roman"/>
          <w:sz w:val="28"/>
          <w:szCs w:val="28"/>
        </w:rPr>
        <w:t xml:space="preserve">, </w:t>
      </w:r>
      <w:r w:rsidR="00C62492" w:rsidRPr="00DA4D43">
        <w:rPr>
          <w:rFonts w:ascii="Times New Roman" w:hAnsi="Times New Roman"/>
          <w:sz w:val="28"/>
          <w:szCs w:val="28"/>
          <w:lang w:val="sq-AL"/>
        </w:rPr>
        <w:t xml:space="preserve">72, germa ‘d’, dhe 73, pika 2, germa </w:t>
      </w:r>
      <w:r w:rsidR="00E25356" w:rsidRPr="00DA4D43">
        <w:rPr>
          <w:rFonts w:ascii="Times New Roman" w:hAnsi="Times New Roman"/>
          <w:sz w:val="28"/>
          <w:szCs w:val="28"/>
          <w:lang w:val="sq-AL"/>
        </w:rPr>
        <w:t>e</w:t>
      </w:r>
      <w:r w:rsidR="00C62492" w:rsidRPr="00DA4D43">
        <w:rPr>
          <w:rFonts w:ascii="Times New Roman" w:hAnsi="Times New Roman"/>
          <w:sz w:val="28"/>
          <w:szCs w:val="28"/>
          <w:lang w:val="sq-AL"/>
        </w:rPr>
        <w:t>’</w:t>
      </w:r>
      <w:r w:rsidRPr="00DA4D43">
        <w:rPr>
          <w:rFonts w:ascii="Times New Roman" w:eastAsia="Times New Roman" w:hAnsi="Times New Roman"/>
          <w:sz w:val="28"/>
          <w:szCs w:val="28"/>
        </w:rPr>
        <w:t xml:space="preserve"> e </w:t>
      </w:r>
      <w:proofErr w:type="spellStart"/>
      <w:r w:rsidRPr="00DA4D43">
        <w:rPr>
          <w:rFonts w:ascii="Times New Roman" w:eastAsia="Times New Roman" w:hAnsi="Times New Roman"/>
          <w:sz w:val="28"/>
          <w:szCs w:val="28"/>
        </w:rPr>
        <w:t>ligjit</w:t>
      </w:r>
      <w:proofErr w:type="spellEnd"/>
      <w:r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/>
          <w:sz w:val="28"/>
          <w:szCs w:val="28"/>
        </w:rPr>
        <w:t>nr</w:t>
      </w:r>
      <w:proofErr w:type="spellEnd"/>
      <w:r w:rsidRPr="00DA4D43">
        <w:rPr>
          <w:rFonts w:ascii="Times New Roman" w:eastAsia="Times New Roman" w:hAnsi="Times New Roman"/>
          <w:sz w:val="28"/>
          <w:szCs w:val="28"/>
        </w:rPr>
        <w:t xml:space="preserve">. 22/2018 </w:t>
      </w:r>
      <w:proofErr w:type="spellStart"/>
      <w:r w:rsidRPr="00DA4D43">
        <w:rPr>
          <w:rFonts w:ascii="Times New Roman" w:eastAsia="Times New Roman" w:hAnsi="Times New Roman"/>
          <w:sz w:val="28"/>
          <w:szCs w:val="28"/>
        </w:rPr>
        <w:t>parashikon</w:t>
      </w:r>
      <w:proofErr w:type="spellEnd"/>
      <w:r w:rsidRPr="00DA4D43">
        <w:rPr>
          <w:rFonts w:ascii="Times New Roman" w:eastAsia="Times New Roman" w:hAnsi="Times New Roman"/>
          <w:sz w:val="28"/>
          <w:szCs w:val="28"/>
        </w:rPr>
        <w:t xml:space="preserve"> se: </w:t>
      </w:r>
      <w:r w:rsidR="007131EB" w:rsidRPr="00DA4D43">
        <w:rPr>
          <w:rFonts w:ascii="Times New Roman" w:eastAsia="Times New Roman" w:hAnsi="Times New Roman"/>
          <w:i/>
          <w:sz w:val="28"/>
          <w:szCs w:val="28"/>
        </w:rPr>
        <w:t>“</w:t>
      </w:r>
      <w:proofErr w:type="spellStart"/>
      <w:r w:rsidR="001A0355" w:rsidRPr="00DA4D43">
        <w:rPr>
          <w:rStyle w:val="fontstyle01"/>
          <w:rFonts w:ascii="Times New Roman" w:hAnsi="Times New Roman"/>
          <w:sz w:val="28"/>
          <w:szCs w:val="28"/>
        </w:rPr>
        <w:t>K</w:t>
      </w:r>
      <w:r w:rsidR="00C62492" w:rsidRPr="00DA4D43">
        <w:rPr>
          <w:rStyle w:val="fontstyle01"/>
          <w:rFonts w:ascii="Times New Roman" w:hAnsi="Times New Roman"/>
          <w:sz w:val="28"/>
          <w:szCs w:val="28"/>
        </w:rPr>
        <w:t>rijon</w:t>
      </w:r>
      <w:proofErr w:type="spellEnd"/>
      <w:r w:rsidR="00C62492" w:rsidRPr="00DA4D43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="00C62492" w:rsidRPr="00DA4D43">
        <w:rPr>
          <w:rStyle w:val="fontstyle01"/>
          <w:rFonts w:ascii="Times New Roman" w:hAnsi="Times New Roman"/>
          <w:sz w:val="28"/>
          <w:szCs w:val="28"/>
        </w:rPr>
        <w:t>bazën</w:t>
      </w:r>
      <w:proofErr w:type="spellEnd"/>
      <w:r w:rsidR="00C62492" w:rsidRPr="00DA4D43">
        <w:rPr>
          <w:rStyle w:val="fontstyle01"/>
          <w:rFonts w:ascii="Times New Roman" w:hAnsi="Times New Roman"/>
          <w:sz w:val="28"/>
          <w:szCs w:val="28"/>
        </w:rPr>
        <w:t xml:space="preserve"> e </w:t>
      </w:r>
      <w:proofErr w:type="spellStart"/>
      <w:r w:rsidR="00C62492" w:rsidRPr="00DA4D43">
        <w:rPr>
          <w:rStyle w:val="fontstyle01"/>
          <w:rFonts w:ascii="Times New Roman" w:hAnsi="Times New Roman"/>
          <w:sz w:val="28"/>
          <w:szCs w:val="28"/>
        </w:rPr>
        <w:t>të</w:t>
      </w:r>
      <w:proofErr w:type="spellEnd"/>
      <w:r w:rsidR="00C62492" w:rsidRPr="00DA4D43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="00C62492" w:rsidRPr="00DA4D43">
        <w:rPr>
          <w:rStyle w:val="fontstyle01"/>
          <w:rFonts w:ascii="Times New Roman" w:hAnsi="Times New Roman"/>
          <w:sz w:val="28"/>
          <w:szCs w:val="28"/>
        </w:rPr>
        <w:t>dhënave</w:t>
      </w:r>
      <w:proofErr w:type="spellEnd"/>
      <w:r w:rsidR="00C62492" w:rsidRPr="00DA4D43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="00C62492" w:rsidRPr="00DA4D43">
        <w:rPr>
          <w:rStyle w:val="fontstyle01"/>
          <w:rFonts w:ascii="Times New Roman" w:hAnsi="Times New Roman"/>
          <w:sz w:val="28"/>
          <w:szCs w:val="28"/>
        </w:rPr>
        <w:t>në</w:t>
      </w:r>
      <w:proofErr w:type="spellEnd"/>
      <w:r w:rsidR="00C62492" w:rsidRPr="00DA4D43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="00C62492" w:rsidRPr="00DA4D43">
        <w:rPr>
          <w:rStyle w:val="fontstyle01"/>
          <w:rFonts w:ascii="Times New Roman" w:hAnsi="Times New Roman"/>
          <w:sz w:val="28"/>
          <w:szCs w:val="28"/>
        </w:rPr>
        <w:t>nivel</w:t>
      </w:r>
      <w:proofErr w:type="spellEnd"/>
      <w:r w:rsidR="00C62492" w:rsidRPr="00DA4D43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="00C62492" w:rsidRPr="00DA4D43">
        <w:rPr>
          <w:rStyle w:val="fontstyle01"/>
          <w:rFonts w:ascii="Times New Roman" w:hAnsi="Times New Roman"/>
          <w:sz w:val="28"/>
          <w:szCs w:val="28"/>
        </w:rPr>
        <w:t>kombëtar</w:t>
      </w:r>
      <w:proofErr w:type="spellEnd"/>
      <w:r w:rsidR="001A0355" w:rsidRPr="00DA4D43">
        <w:rPr>
          <w:rStyle w:val="fontstyle01"/>
          <w:rFonts w:ascii="Times New Roman" w:hAnsi="Times New Roman"/>
          <w:sz w:val="28"/>
          <w:szCs w:val="28"/>
        </w:rPr>
        <w:t>/</w:t>
      </w:r>
      <w:proofErr w:type="spellStart"/>
      <w:r w:rsidR="001A0355" w:rsidRPr="00DA4D43">
        <w:rPr>
          <w:rStyle w:val="fontstyle01"/>
          <w:rFonts w:ascii="Times New Roman" w:hAnsi="Times New Roman"/>
          <w:sz w:val="28"/>
          <w:szCs w:val="28"/>
        </w:rPr>
        <w:t>dhe</w:t>
      </w:r>
      <w:proofErr w:type="spellEnd"/>
      <w:r w:rsidR="001A0355" w:rsidRPr="00DA4D43">
        <w:rPr>
          <w:rStyle w:val="fontstyle01"/>
          <w:rFonts w:ascii="Times New Roman" w:hAnsi="Times New Roman"/>
          <w:sz w:val="28"/>
          <w:szCs w:val="28"/>
        </w:rPr>
        <w:t xml:space="preserve"> vendor</w:t>
      </w:r>
      <w:r w:rsidR="00C62492" w:rsidRPr="00DA4D43">
        <w:rPr>
          <w:rStyle w:val="fontstyle01"/>
          <w:rFonts w:ascii="Times New Roman" w:hAnsi="Times New Roman"/>
          <w:sz w:val="28"/>
          <w:szCs w:val="28"/>
        </w:rPr>
        <w:t xml:space="preserve">, </w:t>
      </w:r>
      <w:proofErr w:type="spellStart"/>
      <w:r w:rsidR="00C62492" w:rsidRPr="00DA4D43">
        <w:rPr>
          <w:rStyle w:val="fontstyle01"/>
          <w:rFonts w:ascii="Times New Roman" w:hAnsi="Times New Roman"/>
          <w:sz w:val="28"/>
          <w:szCs w:val="28"/>
        </w:rPr>
        <w:t>që</w:t>
      </w:r>
      <w:proofErr w:type="spellEnd"/>
      <w:r w:rsidR="00C62492" w:rsidRPr="00DA4D43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="00C62492" w:rsidRPr="00DA4D43">
        <w:rPr>
          <w:rStyle w:val="fontstyle01"/>
          <w:rFonts w:ascii="Times New Roman" w:hAnsi="Times New Roman"/>
          <w:sz w:val="28"/>
          <w:szCs w:val="28"/>
        </w:rPr>
        <w:t>përcaktohet</w:t>
      </w:r>
      <w:proofErr w:type="spellEnd"/>
      <w:r w:rsidR="00C62492" w:rsidRPr="00DA4D43">
        <w:rPr>
          <w:rStyle w:val="fontstyle01"/>
          <w:rFonts w:ascii="Times New Roman" w:hAnsi="Times New Roman"/>
          <w:sz w:val="28"/>
          <w:szCs w:val="28"/>
        </w:rPr>
        <w:t xml:space="preserve"> me </w:t>
      </w:r>
      <w:proofErr w:type="spellStart"/>
      <w:r w:rsidR="00C62492" w:rsidRPr="00DA4D43">
        <w:rPr>
          <w:rStyle w:val="fontstyle01"/>
          <w:rFonts w:ascii="Times New Roman" w:hAnsi="Times New Roman"/>
          <w:sz w:val="28"/>
          <w:szCs w:val="28"/>
        </w:rPr>
        <w:t>udhëzim</w:t>
      </w:r>
      <w:proofErr w:type="spellEnd"/>
      <w:r w:rsidR="00C62492" w:rsidRPr="00DA4D43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="00C62492" w:rsidRPr="00DA4D43">
        <w:rPr>
          <w:rStyle w:val="fontstyle01"/>
          <w:rFonts w:ascii="Times New Roman" w:hAnsi="Times New Roman"/>
          <w:sz w:val="28"/>
          <w:szCs w:val="28"/>
        </w:rPr>
        <w:t>të</w:t>
      </w:r>
      <w:proofErr w:type="spellEnd"/>
      <w:r w:rsidR="00C62492" w:rsidRPr="00DA4D43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="00C62492" w:rsidRPr="00DA4D43">
        <w:rPr>
          <w:rStyle w:val="fontstyle01"/>
          <w:rFonts w:ascii="Times New Roman" w:hAnsi="Times New Roman"/>
          <w:sz w:val="28"/>
          <w:szCs w:val="28"/>
        </w:rPr>
        <w:t>ministrit</w:t>
      </w:r>
      <w:proofErr w:type="spellEnd"/>
      <w:r w:rsidR="00C62492" w:rsidRPr="00DA4D43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="00C62492" w:rsidRPr="00DA4D43">
        <w:rPr>
          <w:rStyle w:val="fontstyle01"/>
          <w:rFonts w:ascii="Times New Roman" w:hAnsi="Times New Roman"/>
          <w:sz w:val="28"/>
          <w:szCs w:val="28"/>
        </w:rPr>
        <w:t>përgjegjës</w:t>
      </w:r>
      <w:proofErr w:type="spellEnd"/>
      <w:r w:rsidR="00C62492" w:rsidRPr="00DA4D43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="00C62492" w:rsidRPr="00DA4D43">
        <w:rPr>
          <w:rStyle w:val="fontstyle01"/>
          <w:rFonts w:ascii="Times New Roman" w:hAnsi="Times New Roman"/>
          <w:sz w:val="28"/>
          <w:szCs w:val="28"/>
        </w:rPr>
        <w:t>për</w:t>
      </w:r>
      <w:proofErr w:type="spellEnd"/>
      <w:r w:rsidR="00C62492" w:rsidRPr="00DA4D43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="00C62492" w:rsidRPr="00DA4D43">
        <w:rPr>
          <w:rStyle w:val="fontstyle01"/>
          <w:rFonts w:ascii="Times New Roman" w:hAnsi="Times New Roman"/>
          <w:sz w:val="28"/>
          <w:szCs w:val="28"/>
        </w:rPr>
        <w:t>strehimin</w:t>
      </w:r>
      <w:proofErr w:type="spellEnd"/>
      <w:r w:rsidR="001A0355" w:rsidRPr="00DA4D43">
        <w:rPr>
          <w:rFonts w:ascii="Times New Roman" w:hAnsi="Times New Roman"/>
          <w:sz w:val="28"/>
          <w:szCs w:val="28"/>
        </w:rPr>
        <w:t>.</w:t>
      </w:r>
    </w:p>
    <w:p w14:paraId="6B6BAABC" w14:textId="77777777" w:rsidR="00BB57D9" w:rsidRPr="00DA4D43" w:rsidRDefault="00BB57D9" w:rsidP="00E25356">
      <w:pPr>
        <w:pStyle w:val="ListParagraph"/>
        <w:numPr>
          <w:ilvl w:val="0"/>
          <w:numId w:val="2"/>
        </w:numPr>
        <w:spacing w:after="0"/>
        <w:ind w:right="4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4D43">
        <w:rPr>
          <w:rFonts w:ascii="Times New Roman" w:eastAsia="Times New Roman" w:hAnsi="Times New Roman"/>
          <w:i/>
          <w:sz w:val="28"/>
          <w:szCs w:val="28"/>
        </w:rPr>
        <w:t>Përputhshmëria</w:t>
      </w:r>
      <w:proofErr w:type="spellEnd"/>
      <w:r w:rsidRPr="00DA4D43">
        <w:rPr>
          <w:rFonts w:ascii="Times New Roman" w:eastAsia="Times New Roman" w:hAnsi="Times New Roman"/>
          <w:i/>
          <w:sz w:val="28"/>
          <w:szCs w:val="28"/>
        </w:rPr>
        <w:t xml:space="preserve"> e </w:t>
      </w:r>
      <w:proofErr w:type="spellStart"/>
      <w:r w:rsidRPr="00DA4D43">
        <w:rPr>
          <w:rFonts w:ascii="Times New Roman" w:eastAsia="Times New Roman" w:hAnsi="Times New Roman"/>
          <w:i/>
          <w:sz w:val="28"/>
          <w:szCs w:val="28"/>
        </w:rPr>
        <w:t>aktit</w:t>
      </w:r>
      <w:proofErr w:type="spellEnd"/>
      <w:r w:rsidRPr="00DA4D43">
        <w:rPr>
          <w:rFonts w:ascii="Times New Roman" w:eastAsia="Times New Roman" w:hAnsi="Times New Roman"/>
          <w:i/>
          <w:sz w:val="28"/>
          <w:szCs w:val="28"/>
        </w:rPr>
        <w:t xml:space="preserve"> me </w:t>
      </w:r>
      <w:proofErr w:type="spellStart"/>
      <w:r w:rsidRPr="00DA4D43">
        <w:rPr>
          <w:rFonts w:ascii="Times New Roman" w:eastAsia="Times New Roman" w:hAnsi="Times New Roman"/>
          <w:i/>
          <w:sz w:val="28"/>
          <w:szCs w:val="28"/>
        </w:rPr>
        <w:t>legjislacionin</w:t>
      </w:r>
      <w:proofErr w:type="spellEnd"/>
      <w:r w:rsidRPr="00DA4D4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/>
          <w:i/>
          <w:sz w:val="28"/>
          <w:szCs w:val="28"/>
        </w:rPr>
        <w:t>ndërkombëtar</w:t>
      </w:r>
      <w:proofErr w:type="spellEnd"/>
      <w:r w:rsidRPr="00DA4D43">
        <w:rPr>
          <w:rFonts w:ascii="Times New Roman" w:eastAsia="Times New Roman" w:hAnsi="Times New Roman"/>
          <w:i/>
          <w:sz w:val="28"/>
          <w:szCs w:val="28"/>
        </w:rPr>
        <w:t>:</w:t>
      </w:r>
      <w:r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hAnsi="Times New Roman"/>
          <w:sz w:val="28"/>
          <w:szCs w:val="28"/>
        </w:rPr>
        <w:t>Akti</w:t>
      </w:r>
      <w:proofErr w:type="spellEnd"/>
      <w:r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hAnsi="Times New Roman"/>
          <w:sz w:val="28"/>
          <w:szCs w:val="28"/>
        </w:rPr>
        <w:t>nuk</w:t>
      </w:r>
      <w:proofErr w:type="spellEnd"/>
      <w:r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hAnsi="Times New Roman"/>
          <w:sz w:val="28"/>
          <w:szCs w:val="28"/>
        </w:rPr>
        <w:t>lidhet</w:t>
      </w:r>
      <w:proofErr w:type="spellEnd"/>
      <w:r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hAnsi="Times New Roman"/>
          <w:sz w:val="28"/>
          <w:szCs w:val="28"/>
        </w:rPr>
        <w:t>drejtpërdrejt</w:t>
      </w:r>
      <w:proofErr w:type="spellEnd"/>
      <w:r w:rsidRPr="00DA4D43">
        <w:rPr>
          <w:rFonts w:ascii="Times New Roman" w:hAnsi="Times New Roman"/>
          <w:sz w:val="28"/>
          <w:szCs w:val="28"/>
        </w:rPr>
        <w:t xml:space="preserve"> me </w:t>
      </w:r>
      <w:proofErr w:type="spellStart"/>
      <w:r w:rsidRPr="00DA4D43">
        <w:rPr>
          <w:rFonts w:ascii="Times New Roman" w:hAnsi="Times New Roman"/>
          <w:sz w:val="28"/>
          <w:szCs w:val="28"/>
        </w:rPr>
        <w:t>ndonjë</w:t>
      </w:r>
      <w:proofErr w:type="spellEnd"/>
      <w:r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hAnsi="Times New Roman"/>
          <w:sz w:val="28"/>
          <w:szCs w:val="28"/>
        </w:rPr>
        <w:t>akt</w:t>
      </w:r>
      <w:proofErr w:type="spellEnd"/>
      <w:r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hAnsi="Times New Roman"/>
          <w:sz w:val="28"/>
          <w:szCs w:val="28"/>
        </w:rPr>
        <w:t>ndërkombëtar</w:t>
      </w:r>
      <w:proofErr w:type="spellEnd"/>
      <w:r w:rsidRPr="00DA4D43">
        <w:rPr>
          <w:rFonts w:ascii="Times New Roman" w:hAnsi="Times New Roman"/>
          <w:sz w:val="28"/>
          <w:szCs w:val="28"/>
        </w:rPr>
        <w:t>.</w:t>
      </w:r>
    </w:p>
    <w:p w14:paraId="1C81E0DD" w14:textId="77777777" w:rsidR="00BB57D9" w:rsidRPr="00DA4D43" w:rsidRDefault="00BB57D9" w:rsidP="00E25356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/>
          <w:sz w:val="28"/>
          <w:szCs w:val="28"/>
          <w:u w:val="single"/>
          <w:lang w:val="sq-AL"/>
        </w:rPr>
      </w:pPr>
    </w:p>
    <w:p w14:paraId="3D9C4DC9" w14:textId="77777777" w:rsidR="00BB57D9" w:rsidRPr="00DA4D43" w:rsidRDefault="00BB57D9" w:rsidP="00E25356">
      <w:pPr>
        <w:pStyle w:val="ColorfulList-Accent11"/>
        <w:numPr>
          <w:ilvl w:val="0"/>
          <w:numId w:val="16"/>
        </w:numPr>
        <w:spacing w:after="0"/>
        <w:ind w:right="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A4D43">
        <w:rPr>
          <w:rFonts w:ascii="Times New Roman" w:eastAsia="Times New Roman" w:hAnsi="Times New Roman"/>
          <w:b/>
          <w:sz w:val="28"/>
          <w:szCs w:val="28"/>
        </w:rPr>
        <w:t xml:space="preserve">VLERËSIMI I SHKALLËS SË PËRAFRIMIT ME </w:t>
      </w:r>
      <w:r w:rsidRPr="00DA4D43">
        <w:rPr>
          <w:rFonts w:ascii="Times New Roman" w:eastAsia="Times New Roman" w:hAnsi="Times New Roman"/>
          <w:b/>
          <w:i/>
          <w:sz w:val="28"/>
          <w:szCs w:val="28"/>
        </w:rPr>
        <w:t xml:space="preserve">ACQUIS COMMUNAUTAIRE </w:t>
      </w:r>
      <w:r w:rsidRPr="00DA4D43">
        <w:rPr>
          <w:rFonts w:ascii="Times New Roman" w:eastAsia="Times New Roman" w:hAnsi="Times New Roman"/>
          <w:b/>
          <w:sz w:val="28"/>
          <w:szCs w:val="28"/>
        </w:rPr>
        <w:t>(PËR PROJEKTAKET NORMATIVE)</w:t>
      </w:r>
    </w:p>
    <w:p w14:paraId="3060E725" w14:textId="77777777" w:rsidR="00BB57D9" w:rsidRPr="00DA4D43" w:rsidRDefault="00BB57D9" w:rsidP="00E25356">
      <w:pPr>
        <w:pStyle w:val="ColorfulList-Accent11"/>
        <w:spacing w:after="0"/>
        <w:ind w:left="0" w:right="4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10904917" w14:textId="77777777" w:rsidR="00BB57D9" w:rsidRPr="00DA4D43" w:rsidRDefault="00BB57D9" w:rsidP="00E25356">
      <w:pPr>
        <w:pStyle w:val="ColorfulList-Accent11"/>
        <w:spacing w:after="0"/>
        <w:ind w:left="0" w:right="4"/>
        <w:jc w:val="both"/>
        <w:rPr>
          <w:rFonts w:ascii="Times New Roman" w:eastAsia="Times New Roman" w:hAnsi="Times New Roman"/>
          <w:sz w:val="28"/>
          <w:szCs w:val="28"/>
        </w:rPr>
      </w:pPr>
      <w:r w:rsidRPr="00DA4D43">
        <w:rPr>
          <w:rFonts w:ascii="Times New Roman" w:eastAsia="Times New Roman" w:hAnsi="Times New Roman"/>
          <w:sz w:val="28"/>
          <w:szCs w:val="28"/>
        </w:rPr>
        <w:t xml:space="preserve">Ky </w:t>
      </w:r>
      <w:r w:rsidRPr="00DA4D43">
        <w:rPr>
          <w:rFonts w:ascii="Times New Roman" w:hAnsi="Times New Roman"/>
          <w:sz w:val="28"/>
          <w:szCs w:val="28"/>
        </w:rPr>
        <w:t>p</w:t>
      </w:r>
      <w:r w:rsidRPr="00DA4D43">
        <w:rPr>
          <w:rFonts w:ascii="Times New Roman" w:eastAsia="Times New Roman" w:hAnsi="Times New Roman"/>
          <w:sz w:val="28"/>
          <w:szCs w:val="28"/>
        </w:rPr>
        <w:t xml:space="preserve">rojektvendim nuk ka si objektiv të përafrohet me ndonjë akt ligjor të Bashkimit Evropian. </w:t>
      </w:r>
    </w:p>
    <w:p w14:paraId="0A50B83F" w14:textId="77777777" w:rsidR="00BB57D9" w:rsidRPr="00DA4D43" w:rsidRDefault="00BB57D9" w:rsidP="00E25356">
      <w:pPr>
        <w:pStyle w:val="ColorfulList-Accent11"/>
        <w:spacing w:after="0"/>
        <w:ind w:left="0" w:right="4"/>
        <w:jc w:val="both"/>
        <w:rPr>
          <w:rFonts w:ascii="Times New Roman" w:eastAsia="Times New Roman" w:hAnsi="Times New Roman"/>
          <w:sz w:val="28"/>
          <w:szCs w:val="28"/>
        </w:rPr>
      </w:pPr>
    </w:p>
    <w:p w14:paraId="55B907E7" w14:textId="77777777" w:rsidR="00BB57D9" w:rsidRPr="00DA4D43" w:rsidRDefault="00BB57D9" w:rsidP="00E25356">
      <w:pPr>
        <w:pStyle w:val="ColorfulList-Accent11"/>
        <w:numPr>
          <w:ilvl w:val="0"/>
          <w:numId w:val="16"/>
        </w:numPr>
        <w:spacing w:after="0"/>
        <w:ind w:right="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A4D43">
        <w:rPr>
          <w:rFonts w:ascii="Times New Roman" w:eastAsia="Times New Roman" w:hAnsi="Times New Roman"/>
          <w:b/>
          <w:sz w:val="28"/>
          <w:szCs w:val="28"/>
        </w:rPr>
        <w:t>PËRMBLEDHJE SHPJEGUESE E PËRMBAJTJES SË PROJEKTAKTIT</w:t>
      </w:r>
    </w:p>
    <w:p w14:paraId="3670F98B" w14:textId="77777777" w:rsidR="00BB57D9" w:rsidRPr="00DA4D43" w:rsidRDefault="00BB57D9" w:rsidP="00E25356">
      <w:pPr>
        <w:spacing w:after="0"/>
        <w:ind w:right="4"/>
        <w:jc w:val="both"/>
        <w:rPr>
          <w:rFonts w:ascii="Times New Roman" w:hAnsi="Times New Roman"/>
          <w:sz w:val="28"/>
          <w:szCs w:val="28"/>
        </w:rPr>
      </w:pPr>
    </w:p>
    <w:p w14:paraId="27220E0F" w14:textId="3AD596D4" w:rsidR="001A0355" w:rsidRPr="00DA4D43" w:rsidRDefault="00BB57D9" w:rsidP="00E25356">
      <w:pPr>
        <w:pStyle w:val="Paragrafi"/>
        <w:spacing w:line="276" w:lineRule="auto"/>
        <w:ind w:firstLine="0"/>
        <w:rPr>
          <w:rFonts w:ascii="Times New Roman" w:hAnsi="Times New Roman" w:cs="Times New Roman"/>
          <w:spacing w:val="-4"/>
          <w:sz w:val="28"/>
          <w:szCs w:val="28"/>
          <w:lang w:val="sq-AL"/>
        </w:rPr>
      </w:pP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Projektvendimi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E49B1" w:rsidRPr="00DA4D43">
        <w:rPr>
          <w:rFonts w:ascii="Times New Roman" w:eastAsia="Times New Roman" w:hAnsi="Times New Roman" w:cs="Times New Roman"/>
          <w:sz w:val="28"/>
          <w:szCs w:val="28"/>
        </w:rPr>
        <w:t>miratohet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nga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Ministri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Ekonomisë</w:t>
      </w:r>
      <w:proofErr w:type="spellEnd"/>
      <w:r w:rsidR="00110D60" w:rsidRPr="00DA4D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10D60" w:rsidRPr="00DA4D43">
        <w:rPr>
          <w:rFonts w:ascii="Times New Roman" w:eastAsia="Times New Roman" w:hAnsi="Times New Roman" w:cs="Times New Roman"/>
          <w:sz w:val="28"/>
          <w:szCs w:val="28"/>
        </w:rPr>
        <w:t>Kulturws</w:t>
      </w:r>
      <w:proofErr w:type="spellEnd"/>
      <w:r w:rsidR="00110D60" w:rsidRPr="00DA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10D60" w:rsidRPr="00DA4D43">
        <w:rPr>
          <w:rFonts w:ascii="Times New Roman" w:eastAsia="Times New Roman" w:hAnsi="Times New Roman" w:cs="Times New Roman"/>
          <w:sz w:val="28"/>
          <w:szCs w:val="28"/>
        </w:rPr>
        <w:t>dhe</w:t>
      </w:r>
      <w:proofErr w:type="spellEnd"/>
      <w:r w:rsidR="00110D60" w:rsidRPr="00DA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10D60" w:rsidRPr="00DA4D43">
        <w:rPr>
          <w:rFonts w:ascii="Times New Roman" w:eastAsia="Times New Roman" w:hAnsi="Times New Roman" w:cs="Times New Roman"/>
          <w:sz w:val="28"/>
          <w:szCs w:val="28"/>
        </w:rPr>
        <w:t>Inovacionit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në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kuadër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të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zbatimit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të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politikës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së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qeverisë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shqiptare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në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fushën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e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strehimit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social, </w:t>
      </w:r>
      <w:r w:rsidR="001A0355" w:rsidRPr="00DA4D43">
        <w:rPr>
          <w:rFonts w:ascii="Times New Roman" w:hAnsi="Times New Roman" w:cs="Times New Roman"/>
          <w:sz w:val="28"/>
          <w:szCs w:val="28"/>
        </w:rPr>
        <w:t xml:space="preserve">me </w:t>
      </w:r>
      <w:proofErr w:type="spellStart"/>
      <w:r w:rsidR="001A0355" w:rsidRPr="00DA4D43">
        <w:rPr>
          <w:rFonts w:ascii="Times New Roman" w:hAnsi="Times New Roman" w:cs="Times New Roman"/>
          <w:sz w:val="28"/>
          <w:szCs w:val="28"/>
        </w:rPr>
        <w:t>qëllim</w:t>
      </w:r>
      <w:proofErr w:type="spellEnd"/>
      <w:r w:rsidR="001A0355" w:rsidRPr="00DA4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355" w:rsidRPr="00DA4D43">
        <w:rPr>
          <w:rFonts w:ascii="Times New Roman" w:hAnsi="Times New Roman" w:cs="Times New Roman"/>
          <w:sz w:val="28"/>
          <w:szCs w:val="28"/>
        </w:rPr>
        <w:t>që</w:t>
      </w:r>
      <w:proofErr w:type="spellEnd"/>
      <w:r w:rsidR="001A0355" w:rsidRPr="00DA4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355" w:rsidRPr="00DA4D43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="001A0355" w:rsidRPr="00DA4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355" w:rsidRPr="00DA4D43">
        <w:rPr>
          <w:rFonts w:ascii="Times New Roman" w:hAnsi="Times New Roman" w:cs="Times New Roman"/>
          <w:sz w:val="28"/>
          <w:szCs w:val="28"/>
        </w:rPr>
        <w:t>përcaktojë</w:t>
      </w:r>
      <w:proofErr w:type="spellEnd"/>
      <w:r w:rsidR="001A0355" w:rsidRPr="00DA4D43">
        <w:rPr>
          <w:rFonts w:ascii="Times New Roman" w:hAnsi="Times New Roman" w:cs="Times New Roman"/>
          <w:sz w:val="28"/>
          <w:szCs w:val="28"/>
        </w:rPr>
        <w:t xml:space="preserve"> </w:t>
      </w:r>
      <w:r w:rsidR="001A0355"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>një bazë gjithëpërfshirëse të të dhënave lidhur me kërkesat për strehim social të depozituara pranë autoriteteve vendore sipas ligjit 22/2018 “Për strehimin social”,</w:t>
      </w:r>
      <w:r w:rsidR="00110D60"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 i ndryshuar</w:t>
      </w:r>
      <w:r w:rsidR="001A0355"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 trajtimin e tyre, si dhe të fondit të strehimit social </w:t>
      </w:r>
      <w:proofErr w:type="gramStart"/>
      <w:r w:rsidR="001A0355"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>dhe  përdorimit</w:t>
      </w:r>
      <w:proofErr w:type="gramEnd"/>
      <w:r w:rsidR="001A0355"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 të tij.</w:t>
      </w:r>
    </w:p>
    <w:p w14:paraId="608210A4" w14:textId="77777777" w:rsidR="001A0355" w:rsidRPr="00DA4D43" w:rsidRDefault="001A0355" w:rsidP="00E25356">
      <w:pPr>
        <w:pStyle w:val="Paragrafi"/>
        <w:spacing w:line="276" w:lineRule="auto"/>
        <w:ind w:firstLine="0"/>
        <w:rPr>
          <w:rFonts w:ascii="Times New Roman" w:hAnsi="Times New Roman" w:cs="Times New Roman"/>
          <w:spacing w:val="-4"/>
          <w:sz w:val="28"/>
          <w:szCs w:val="28"/>
          <w:lang w:val="sq-AL"/>
        </w:rPr>
      </w:pPr>
    </w:p>
    <w:p w14:paraId="78C55072" w14:textId="77777777" w:rsidR="00BB57D9" w:rsidRPr="00DA4D43" w:rsidRDefault="00BB57D9" w:rsidP="00E25356">
      <w:pPr>
        <w:spacing w:after="0"/>
        <w:ind w:right="4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DA4D43">
        <w:rPr>
          <w:rFonts w:ascii="Times New Roman" w:eastAsia="Times New Roman" w:hAnsi="Times New Roman"/>
          <w:sz w:val="28"/>
          <w:szCs w:val="28"/>
        </w:rPr>
        <w:t>Projektvendimi</w:t>
      </w:r>
      <w:proofErr w:type="spellEnd"/>
      <w:r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/>
          <w:sz w:val="28"/>
          <w:szCs w:val="28"/>
        </w:rPr>
        <w:t>është</w:t>
      </w:r>
      <w:proofErr w:type="spellEnd"/>
      <w:r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/>
          <w:sz w:val="28"/>
          <w:szCs w:val="28"/>
        </w:rPr>
        <w:t>i</w:t>
      </w:r>
      <w:proofErr w:type="spellEnd"/>
      <w:r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/>
          <w:sz w:val="28"/>
          <w:szCs w:val="28"/>
        </w:rPr>
        <w:t>strukturuar</w:t>
      </w:r>
      <w:proofErr w:type="spellEnd"/>
      <w:r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/>
          <w:sz w:val="28"/>
          <w:szCs w:val="28"/>
        </w:rPr>
        <w:t>në</w:t>
      </w:r>
      <w:proofErr w:type="spellEnd"/>
      <w:r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r w:rsidR="007131EB" w:rsidRPr="00DA4D43">
        <w:rPr>
          <w:rFonts w:ascii="Times New Roman" w:eastAsia="Times New Roman" w:hAnsi="Times New Roman"/>
          <w:sz w:val="28"/>
          <w:szCs w:val="28"/>
        </w:rPr>
        <w:t>1</w:t>
      </w:r>
      <w:r w:rsidR="008D15A3" w:rsidRPr="00DA4D43">
        <w:rPr>
          <w:rFonts w:ascii="Times New Roman" w:eastAsia="Times New Roman" w:hAnsi="Times New Roman"/>
          <w:sz w:val="28"/>
          <w:szCs w:val="28"/>
        </w:rPr>
        <w:t>4</w:t>
      </w:r>
      <w:r w:rsidR="007131EB"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131EB" w:rsidRPr="00DA4D43">
        <w:rPr>
          <w:rFonts w:ascii="Times New Roman" w:eastAsia="Times New Roman" w:hAnsi="Times New Roman"/>
          <w:sz w:val="28"/>
          <w:szCs w:val="28"/>
        </w:rPr>
        <w:t>pika</w:t>
      </w:r>
      <w:proofErr w:type="spellEnd"/>
      <w:r w:rsidR="007131EB" w:rsidRPr="00DA4D4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DA4D43">
        <w:rPr>
          <w:rFonts w:ascii="Times New Roman" w:hAnsi="Times New Roman"/>
          <w:b/>
          <w:sz w:val="28"/>
          <w:szCs w:val="28"/>
        </w:rPr>
        <w:t>si</w:t>
      </w:r>
      <w:proofErr w:type="spellEnd"/>
      <w:r w:rsidRPr="00DA4D4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A4D43">
        <w:rPr>
          <w:rFonts w:ascii="Times New Roman" w:hAnsi="Times New Roman"/>
          <w:b/>
          <w:sz w:val="28"/>
          <w:szCs w:val="28"/>
        </w:rPr>
        <w:t>vijon</w:t>
      </w:r>
      <w:proofErr w:type="spellEnd"/>
      <w:r w:rsidRPr="00DA4D43">
        <w:rPr>
          <w:rFonts w:ascii="Times New Roman" w:hAnsi="Times New Roman"/>
          <w:b/>
          <w:sz w:val="28"/>
          <w:szCs w:val="28"/>
        </w:rPr>
        <w:t>:</w:t>
      </w:r>
    </w:p>
    <w:p w14:paraId="44AC22B2" w14:textId="77777777" w:rsidR="00BB57D9" w:rsidRPr="00DA4D43" w:rsidRDefault="00BB57D9" w:rsidP="00E2535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ABBD51E" w14:textId="77777777" w:rsidR="007131EB" w:rsidRPr="00DA4D43" w:rsidRDefault="00BB57D9" w:rsidP="00E25356">
      <w:pPr>
        <w:tabs>
          <w:tab w:val="left" w:pos="360"/>
        </w:tabs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4D43">
        <w:rPr>
          <w:rFonts w:ascii="Times New Roman" w:eastAsia="Times New Roman" w:hAnsi="Times New Roman"/>
          <w:sz w:val="28"/>
          <w:szCs w:val="28"/>
        </w:rPr>
        <w:t>Pika</w:t>
      </w:r>
      <w:proofErr w:type="spellEnd"/>
      <w:r w:rsidRPr="00DA4D43">
        <w:rPr>
          <w:rFonts w:ascii="Times New Roman" w:eastAsia="Times New Roman" w:hAnsi="Times New Roman"/>
          <w:sz w:val="28"/>
          <w:szCs w:val="28"/>
        </w:rPr>
        <w:t xml:space="preserve"> 1 </w:t>
      </w:r>
      <w:proofErr w:type="spellStart"/>
      <w:r w:rsidRPr="00DA4D43">
        <w:rPr>
          <w:rFonts w:ascii="Times New Roman" w:eastAsia="Times New Roman" w:hAnsi="Times New Roman"/>
          <w:sz w:val="28"/>
          <w:szCs w:val="28"/>
        </w:rPr>
        <w:t>përcakton</w:t>
      </w:r>
      <w:proofErr w:type="spellEnd"/>
      <w:r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r w:rsidR="008D15A3" w:rsidRPr="00DA4D43">
        <w:rPr>
          <w:rFonts w:ascii="Times New Roman" w:eastAsia="Times New Roman" w:hAnsi="Times New Roman"/>
          <w:sz w:val="28"/>
          <w:szCs w:val="28"/>
        </w:rPr>
        <w:t>n</w:t>
      </w:r>
      <w:r w:rsidR="008D15A3" w:rsidRPr="00DA4D43">
        <w:rPr>
          <w:rFonts w:ascii="Times New Roman" w:hAnsi="Times New Roman"/>
          <w:spacing w:val="-4"/>
          <w:sz w:val="28"/>
          <w:szCs w:val="28"/>
          <w:lang w:val="sq-AL"/>
        </w:rPr>
        <w:t>gritjën e bazës së</w:t>
      </w:r>
      <w:r w:rsidR="008D15A3" w:rsidRPr="00DA4D43">
        <w:rPr>
          <w:rFonts w:ascii="Times New Roman" w:hAnsi="Times New Roman"/>
          <w:sz w:val="28"/>
          <w:szCs w:val="28"/>
          <w:lang w:val="sq-AL"/>
        </w:rPr>
        <w:t xml:space="preserve"> të dhënave në nivel kombëtar dhe vendor të strehimit social e cila administrohet përkatësisht nga njësia përgjegjëse për strehimin në ministrinë përgjegjëse për strehimin dhe njësia përgjegjëse për strehimin në nivelin e vetëqeverisjes vendore.  Përmbajtja e bazës së të dhënave publikohet në faqen e internetit të ministrisë përgjegjëse për strehimin dhe njësive të vetëqeverisjes vendore</w:t>
      </w:r>
      <w:r w:rsidR="007131EB" w:rsidRPr="00DA4D43">
        <w:rPr>
          <w:rFonts w:ascii="Times New Roman" w:hAnsi="Times New Roman"/>
          <w:sz w:val="28"/>
          <w:szCs w:val="28"/>
        </w:rPr>
        <w:t>.</w:t>
      </w:r>
    </w:p>
    <w:p w14:paraId="32EB9A32" w14:textId="77777777" w:rsidR="008D15A3" w:rsidRPr="00DA4D43" w:rsidRDefault="00BB57D9" w:rsidP="00E25356">
      <w:pPr>
        <w:spacing w:after="0"/>
        <w:ind w:right="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4D43">
        <w:rPr>
          <w:rFonts w:ascii="Times New Roman" w:hAnsi="Times New Roman"/>
          <w:sz w:val="28"/>
          <w:szCs w:val="28"/>
        </w:rPr>
        <w:t>Pika</w:t>
      </w:r>
      <w:proofErr w:type="spellEnd"/>
      <w:r w:rsidRPr="00DA4D43">
        <w:rPr>
          <w:rFonts w:ascii="Times New Roman" w:hAnsi="Times New Roman"/>
          <w:sz w:val="28"/>
          <w:szCs w:val="28"/>
        </w:rPr>
        <w:t xml:space="preserve"> </w:t>
      </w:r>
      <w:r w:rsidR="008D15A3" w:rsidRPr="00DA4D43">
        <w:rPr>
          <w:rFonts w:ascii="Times New Roman" w:hAnsi="Times New Roman"/>
          <w:sz w:val="28"/>
          <w:szCs w:val="28"/>
        </w:rPr>
        <w:t>2</w:t>
      </w:r>
      <w:r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15A3" w:rsidRPr="00DA4D43">
        <w:rPr>
          <w:rFonts w:ascii="Times New Roman" w:hAnsi="Times New Roman"/>
          <w:sz w:val="28"/>
          <w:szCs w:val="28"/>
        </w:rPr>
        <w:t>dhe</w:t>
      </w:r>
      <w:proofErr w:type="spellEnd"/>
      <w:r w:rsidR="008D15A3" w:rsidRPr="00DA4D43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Pr="00DA4D43">
        <w:rPr>
          <w:rFonts w:ascii="Times New Roman" w:hAnsi="Times New Roman"/>
          <w:sz w:val="28"/>
          <w:szCs w:val="28"/>
        </w:rPr>
        <w:t>përcakton</w:t>
      </w:r>
      <w:proofErr w:type="spellEnd"/>
      <w:r w:rsidRPr="00DA4D43">
        <w:rPr>
          <w:rFonts w:ascii="Times New Roman" w:hAnsi="Times New Roman"/>
          <w:sz w:val="28"/>
          <w:szCs w:val="28"/>
        </w:rPr>
        <w:t xml:space="preserve"> </w:t>
      </w:r>
      <w:r w:rsidR="008D15A3" w:rsidRPr="00DA4D43">
        <w:rPr>
          <w:rFonts w:ascii="Times New Roman" w:hAnsi="Times New Roman"/>
          <w:sz w:val="28"/>
          <w:szCs w:val="28"/>
        </w:rPr>
        <w:t xml:space="preserve">se </w:t>
      </w:r>
      <w:proofErr w:type="spellStart"/>
      <w:r w:rsidR="008D15A3" w:rsidRPr="00DA4D43">
        <w:rPr>
          <w:rFonts w:ascii="Times New Roman" w:hAnsi="Times New Roman"/>
          <w:sz w:val="28"/>
          <w:szCs w:val="28"/>
        </w:rPr>
        <w:t>si</w:t>
      </w:r>
      <w:proofErr w:type="spellEnd"/>
      <w:r w:rsidR="008D15A3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15A3" w:rsidRPr="00DA4D43">
        <w:rPr>
          <w:rFonts w:ascii="Times New Roman" w:hAnsi="Times New Roman"/>
          <w:sz w:val="28"/>
          <w:szCs w:val="28"/>
        </w:rPr>
        <w:t>jan</w:t>
      </w:r>
      <w:r w:rsidR="00C62492" w:rsidRPr="00DA4D43">
        <w:rPr>
          <w:rFonts w:ascii="Times New Roman" w:hAnsi="Times New Roman"/>
          <w:sz w:val="28"/>
          <w:szCs w:val="28"/>
        </w:rPr>
        <w:t>ë</w:t>
      </w:r>
      <w:proofErr w:type="spellEnd"/>
      <w:r w:rsidR="008D15A3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15A3" w:rsidRPr="00DA4D43">
        <w:rPr>
          <w:rFonts w:ascii="Times New Roman" w:hAnsi="Times New Roman"/>
          <w:sz w:val="28"/>
          <w:szCs w:val="28"/>
        </w:rPr>
        <w:t>t</w:t>
      </w:r>
      <w:r w:rsidR="00C62492" w:rsidRPr="00DA4D43">
        <w:rPr>
          <w:rFonts w:ascii="Times New Roman" w:hAnsi="Times New Roman"/>
          <w:sz w:val="28"/>
          <w:szCs w:val="28"/>
        </w:rPr>
        <w:t>ë</w:t>
      </w:r>
      <w:proofErr w:type="spellEnd"/>
      <w:r w:rsidR="008D15A3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15A3" w:rsidRPr="00DA4D43">
        <w:rPr>
          <w:rFonts w:ascii="Times New Roman" w:hAnsi="Times New Roman"/>
          <w:sz w:val="28"/>
          <w:szCs w:val="28"/>
        </w:rPr>
        <w:t>ndar</w:t>
      </w:r>
      <w:r w:rsidR="00C62492" w:rsidRPr="00DA4D43">
        <w:rPr>
          <w:rFonts w:ascii="Times New Roman" w:hAnsi="Times New Roman"/>
          <w:sz w:val="28"/>
          <w:szCs w:val="28"/>
        </w:rPr>
        <w:t>ë</w:t>
      </w:r>
      <w:proofErr w:type="spellEnd"/>
      <w:r w:rsidR="008D15A3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15A3" w:rsidRPr="00DA4D43">
        <w:rPr>
          <w:rFonts w:ascii="Times New Roman" w:hAnsi="Times New Roman"/>
          <w:sz w:val="28"/>
          <w:szCs w:val="28"/>
        </w:rPr>
        <w:t>t</w:t>
      </w:r>
      <w:r w:rsidR="00C62492" w:rsidRPr="00DA4D43">
        <w:rPr>
          <w:rFonts w:ascii="Times New Roman" w:hAnsi="Times New Roman"/>
          <w:sz w:val="28"/>
          <w:szCs w:val="28"/>
        </w:rPr>
        <w:t>ë</w:t>
      </w:r>
      <w:proofErr w:type="spellEnd"/>
      <w:r w:rsidR="008D15A3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15A3" w:rsidRPr="00DA4D43">
        <w:rPr>
          <w:rFonts w:ascii="Times New Roman" w:hAnsi="Times New Roman"/>
          <w:sz w:val="28"/>
          <w:szCs w:val="28"/>
        </w:rPr>
        <w:t>dh</w:t>
      </w:r>
      <w:r w:rsidR="00C62492" w:rsidRPr="00DA4D43">
        <w:rPr>
          <w:rFonts w:ascii="Times New Roman" w:hAnsi="Times New Roman"/>
          <w:sz w:val="28"/>
          <w:szCs w:val="28"/>
        </w:rPr>
        <w:t>ë</w:t>
      </w:r>
      <w:r w:rsidR="008D15A3" w:rsidRPr="00DA4D43">
        <w:rPr>
          <w:rFonts w:ascii="Times New Roman" w:hAnsi="Times New Roman"/>
          <w:sz w:val="28"/>
          <w:szCs w:val="28"/>
        </w:rPr>
        <w:t>nat</w:t>
      </w:r>
      <w:proofErr w:type="spellEnd"/>
      <w:r w:rsidR="008D15A3" w:rsidRPr="00DA4D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D15A3" w:rsidRPr="00DA4D43">
        <w:rPr>
          <w:rFonts w:ascii="Times New Roman" w:hAnsi="Times New Roman"/>
          <w:sz w:val="28"/>
          <w:szCs w:val="28"/>
        </w:rPr>
        <w:t>konkretisht</w:t>
      </w:r>
      <w:proofErr w:type="spellEnd"/>
      <w:r w:rsidR="008D15A3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15A3" w:rsidRPr="00DA4D43">
        <w:rPr>
          <w:rFonts w:ascii="Times New Roman" w:hAnsi="Times New Roman"/>
          <w:sz w:val="28"/>
          <w:szCs w:val="28"/>
        </w:rPr>
        <w:t>n</w:t>
      </w:r>
      <w:r w:rsidR="00C62492" w:rsidRPr="00DA4D43">
        <w:rPr>
          <w:rFonts w:ascii="Times New Roman" w:hAnsi="Times New Roman"/>
          <w:sz w:val="28"/>
          <w:szCs w:val="28"/>
        </w:rPr>
        <w:t>ë</w:t>
      </w:r>
      <w:proofErr w:type="spellEnd"/>
      <w:r w:rsidR="008D15A3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15A3" w:rsidRPr="00DA4D43">
        <w:rPr>
          <w:rFonts w:ascii="Times New Roman" w:hAnsi="Times New Roman"/>
          <w:sz w:val="28"/>
          <w:szCs w:val="28"/>
        </w:rPr>
        <w:t>par</w:t>
      </w:r>
      <w:r w:rsidR="00C62492" w:rsidRPr="00DA4D43">
        <w:rPr>
          <w:rFonts w:ascii="Times New Roman" w:hAnsi="Times New Roman"/>
          <w:sz w:val="28"/>
          <w:szCs w:val="28"/>
        </w:rPr>
        <w:t>ë</w:t>
      </w:r>
      <w:r w:rsidR="008D15A3" w:rsidRPr="00DA4D43">
        <w:rPr>
          <w:rFonts w:ascii="Times New Roman" w:hAnsi="Times New Roman"/>
          <w:sz w:val="28"/>
          <w:szCs w:val="28"/>
        </w:rPr>
        <w:t>sore</w:t>
      </w:r>
      <w:proofErr w:type="spellEnd"/>
      <w:r w:rsidR="008D15A3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15A3" w:rsidRPr="00DA4D43">
        <w:rPr>
          <w:rFonts w:ascii="Times New Roman" w:hAnsi="Times New Roman"/>
          <w:sz w:val="28"/>
          <w:szCs w:val="28"/>
        </w:rPr>
        <w:t>dhe</w:t>
      </w:r>
      <w:proofErr w:type="spellEnd"/>
      <w:r w:rsidR="008D15A3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D15A3" w:rsidRPr="00DA4D43">
        <w:rPr>
          <w:rFonts w:ascii="Times New Roman" w:hAnsi="Times New Roman"/>
          <w:sz w:val="28"/>
          <w:szCs w:val="28"/>
        </w:rPr>
        <w:t>dyt</w:t>
      </w:r>
      <w:r w:rsidR="00C62492" w:rsidRPr="00DA4D43">
        <w:rPr>
          <w:rFonts w:ascii="Times New Roman" w:hAnsi="Times New Roman"/>
          <w:sz w:val="28"/>
          <w:szCs w:val="28"/>
        </w:rPr>
        <w:t>ë</w:t>
      </w:r>
      <w:r w:rsidR="008D15A3" w:rsidRPr="00DA4D43">
        <w:rPr>
          <w:rFonts w:ascii="Times New Roman" w:hAnsi="Times New Roman"/>
          <w:sz w:val="28"/>
          <w:szCs w:val="28"/>
        </w:rPr>
        <w:t>sore</w:t>
      </w:r>
      <w:proofErr w:type="spellEnd"/>
      <w:r w:rsidR="008D15A3" w:rsidRPr="00DA4D4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8D15A3" w:rsidRPr="00DA4D43">
        <w:rPr>
          <w:rFonts w:ascii="Times New Roman" w:hAnsi="Times New Roman"/>
          <w:sz w:val="28"/>
          <w:szCs w:val="28"/>
        </w:rPr>
        <w:t>si</w:t>
      </w:r>
      <w:proofErr w:type="spellEnd"/>
      <w:proofErr w:type="gramEnd"/>
      <w:r w:rsidR="008D15A3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15A3" w:rsidRPr="00DA4D43">
        <w:rPr>
          <w:rFonts w:ascii="Times New Roman" w:hAnsi="Times New Roman"/>
          <w:sz w:val="28"/>
          <w:szCs w:val="28"/>
        </w:rPr>
        <w:t>dhe</w:t>
      </w:r>
      <w:proofErr w:type="spellEnd"/>
      <w:r w:rsidR="008D15A3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15A3" w:rsidRPr="00DA4D43">
        <w:rPr>
          <w:rFonts w:ascii="Times New Roman" w:hAnsi="Times New Roman"/>
          <w:sz w:val="28"/>
          <w:szCs w:val="28"/>
        </w:rPr>
        <w:t>kush</w:t>
      </w:r>
      <w:proofErr w:type="spellEnd"/>
      <w:r w:rsidR="008D15A3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15A3" w:rsidRPr="00DA4D43">
        <w:rPr>
          <w:rFonts w:ascii="Times New Roman" w:hAnsi="Times New Roman"/>
          <w:sz w:val="28"/>
          <w:szCs w:val="28"/>
        </w:rPr>
        <w:t>jan</w:t>
      </w:r>
      <w:r w:rsidR="00C62492" w:rsidRPr="00DA4D43">
        <w:rPr>
          <w:rFonts w:ascii="Times New Roman" w:hAnsi="Times New Roman"/>
          <w:sz w:val="28"/>
          <w:szCs w:val="28"/>
        </w:rPr>
        <w:t>ë</w:t>
      </w:r>
      <w:proofErr w:type="spellEnd"/>
      <w:r w:rsidR="008D15A3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15A3" w:rsidRPr="00DA4D43">
        <w:rPr>
          <w:rFonts w:ascii="Times New Roman" w:hAnsi="Times New Roman"/>
          <w:sz w:val="28"/>
          <w:szCs w:val="28"/>
        </w:rPr>
        <w:t>strukturat</w:t>
      </w:r>
      <w:proofErr w:type="spellEnd"/>
      <w:r w:rsidR="008D15A3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15A3" w:rsidRPr="00DA4D43">
        <w:rPr>
          <w:rFonts w:ascii="Times New Roman" w:hAnsi="Times New Roman"/>
          <w:sz w:val="28"/>
          <w:szCs w:val="28"/>
        </w:rPr>
        <w:t>kompetente</w:t>
      </w:r>
      <w:proofErr w:type="spellEnd"/>
      <w:r w:rsidR="008D15A3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15A3" w:rsidRPr="00DA4D43">
        <w:rPr>
          <w:rFonts w:ascii="Times New Roman" w:hAnsi="Times New Roman"/>
          <w:sz w:val="28"/>
          <w:szCs w:val="28"/>
        </w:rPr>
        <w:t>p</w:t>
      </w:r>
      <w:r w:rsidR="00C62492" w:rsidRPr="00DA4D43">
        <w:rPr>
          <w:rFonts w:ascii="Times New Roman" w:hAnsi="Times New Roman"/>
          <w:sz w:val="28"/>
          <w:szCs w:val="28"/>
        </w:rPr>
        <w:t>ë</w:t>
      </w:r>
      <w:r w:rsidR="008D15A3" w:rsidRPr="00DA4D43">
        <w:rPr>
          <w:rFonts w:ascii="Times New Roman" w:hAnsi="Times New Roman"/>
          <w:sz w:val="28"/>
          <w:szCs w:val="28"/>
        </w:rPr>
        <w:t>r</w:t>
      </w:r>
      <w:proofErr w:type="spellEnd"/>
      <w:r w:rsidR="008D15A3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15A3" w:rsidRPr="00DA4D43">
        <w:rPr>
          <w:rFonts w:ascii="Times New Roman" w:hAnsi="Times New Roman"/>
          <w:sz w:val="28"/>
          <w:szCs w:val="28"/>
        </w:rPr>
        <w:t>administrimin</w:t>
      </w:r>
      <w:proofErr w:type="spellEnd"/>
      <w:r w:rsidR="008D15A3" w:rsidRPr="00DA4D43">
        <w:rPr>
          <w:rFonts w:ascii="Times New Roman" w:hAnsi="Times New Roman"/>
          <w:sz w:val="28"/>
          <w:szCs w:val="28"/>
        </w:rPr>
        <w:t>/</w:t>
      </w:r>
      <w:proofErr w:type="spellStart"/>
      <w:r w:rsidR="008D15A3" w:rsidRPr="00DA4D43">
        <w:rPr>
          <w:rFonts w:ascii="Times New Roman" w:hAnsi="Times New Roman"/>
          <w:sz w:val="28"/>
          <w:szCs w:val="28"/>
        </w:rPr>
        <w:t>p</w:t>
      </w:r>
      <w:r w:rsidR="00C62492" w:rsidRPr="00DA4D43">
        <w:rPr>
          <w:rFonts w:ascii="Times New Roman" w:hAnsi="Times New Roman"/>
          <w:sz w:val="28"/>
          <w:szCs w:val="28"/>
        </w:rPr>
        <w:t>ë</w:t>
      </w:r>
      <w:r w:rsidR="008D15A3" w:rsidRPr="00DA4D43">
        <w:rPr>
          <w:rFonts w:ascii="Times New Roman" w:hAnsi="Times New Roman"/>
          <w:sz w:val="28"/>
          <w:szCs w:val="28"/>
        </w:rPr>
        <w:t>rdit</w:t>
      </w:r>
      <w:r w:rsidR="00C62492" w:rsidRPr="00DA4D43">
        <w:rPr>
          <w:rFonts w:ascii="Times New Roman" w:hAnsi="Times New Roman"/>
          <w:sz w:val="28"/>
          <w:szCs w:val="28"/>
        </w:rPr>
        <w:t>ë</w:t>
      </w:r>
      <w:r w:rsidR="008D15A3" w:rsidRPr="00DA4D43">
        <w:rPr>
          <w:rFonts w:ascii="Times New Roman" w:hAnsi="Times New Roman"/>
          <w:sz w:val="28"/>
          <w:szCs w:val="28"/>
        </w:rPr>
        <w:t>simin</w:t>
      </w:r>
      <w:proofErr w:type="spellEnd"/>
      <w:r w:rsidR="008D15A3" w:rsidRPr="00DA4D43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="008D15A3" w:rsidRPr="00DA4D43">
        <w:rPr>
          <w:rFonts w:ascii="Times New Roman" w:hAnsi="Times New Roman"/>
          <w:sz w:val="28"/>
          <w:szCs w:val="28"/>
        </w:rPr>
        <w:t>t</w:t>
      </w:r>
      <w:r w:rsidR="00C62492" w:rsidRPr="00DA4D43">
        <w:rPr>
          <w:rFonts w:ascii="Times New Roman" w:hAnsi="Times New Roman"/>
          <w:sz w:val="28"/>
          <w:szCs w:val="28"/>
        </w:rPr>
        <w:t>ë</w:t>
      </w:r>
      <w:proofErr w:type="spellEnd"/>
      <w:r w:rsidR="008D15A3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15A3" w:rsidRPr="00DA4D43">
        <w:rPr>
          <w:rFonts w:ascii="Times New Roman" w:hAnsi="Times New Roman"/>
          <w:sz w:val="28"/>
          <w:szCs w:val="28"/>
        </w:rPr>
        <w:t>dh</w:t>
      </w:r>
      <w:r w:rsidR="00C62492" w:rsidRPr="00DA4D43">
        <w:rPr>
          <w:rFonts w:ascii="Times New Roman" w:hAnsi="Times New Roman"/>
          <w:sz w:val="28"/>
          <w:szCs w:val="28"/>
        </w:rPr>
        <w:t>ë</w:t>
      </w:r>
      <w:r w:rsidR="008D15A3" w:rsidRPr="00DA4D43">
        <w:rPr>
          <w:rFonts w:ascii="Times New Roman" w:hAnsi="Times New Roman"/>
          <w:sz w:val="28"/>
          <w:szCs w:val="28"/>
        </w:rPr>
        <w:t>nav</w:t>
      </w:r>
      <w:r w:rsidR="00C62492" w:rsidRPr="00DA4D43">
        <w:rPr>
          <w:rFonts w:ascii="Times New Roman" w:hAnsi="Times New Roman"/>
          <w:sz w:val="28"/>
          <w:szCs w:val="28"/>
        </w:rPr>
        <w:t>ë</w:t>
      </w:r>
      <w:proofErr w:type="spellEnd"/>
      <w:r w:rsidR="008D15A3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15A3" w:rsidRPr="00DA4D43">
        <w:rPr>
          <w:rFonts w:ascii="Times New Roman" w:hAnsi="Times New Roman"/>
          <w:sz w:val="28"/>
          <w:szCs w:val="28"/>
        </w:rPr>
        <w:t>n</w:t>
      </w:r>
      <w:r w:rsidR="00C62492" w:rsidRPr="00DA4D43">
        <w:rPr>
          <w:rFonts w:ascii="Times New Roman" w:hAnsi="Times New Roman"/>
          <w:sz w:val="28"/>
          <w:szCs w:val="28"/>
        </w:rPr>
        <w:t>ë</w:t>
      </w:r>
      <w:proofErr w:type="spellEnd"/>
      <w:r w:rsidR="008D15A3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15A3" w:rsidRPr="00DA4D43">
        <w:rPr>
          <w:rFonts w:ascii="Times New Roman" w:hAnsi="Times New Roman"/>
          <w:sz w:val="28"/>
          <w:szCs w:val="28"/>
        </w:rPr>
        <w:t>k</w:t>
      </w:r>
      <w:r w:rsidR="00C62492" w:rsidRPr="00DA4D43">
        <w:rPr>
          <w:rFonts w:ascii="Times New Roman" w:hAnsi="Times New Roman"/>
          <w:sz w:val="28"/>
          <w:szCs w:val="28"/>
        </w:rPr>
        <w:t>ë</w:t>
      </w:r>
      <w:r w:rsidR="008D15A3" w:rsidRPr="00DA4D43">
        <w:rPr>
          <w:rFonts w:ascii="Times New Roman" w:hAnsi="Times New Roman"/>
          <w:sz w:val="28"/>
          <w:szCs w:val="28"/>
        </w:rPr>
        <w:t>t</w:t>
      </w:r>
      <w:r w:rsidR="00C62492" w:rsidRPr="00DA4D43">
        <w:rPr>
          <w:rFonts w:ascii="Times New Roman" w:hAnsi="Times New Roman"/>
          <w:sz w:val="28"/>
          <w:szCs w:val="28"/>
        </w:rPr>
        <w:t>ë</w:t>
      </w:r>
      <w:proofErr w:type="spellEnd"/>
      <w:r w:rsidR="008D15A3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15A3" w:rsidRPr="00DA4D43">
        <w:rPr>
          <w:rFonts w:ascii="Times New Roman" w:hAnsi="Times New Roman"/>
          <w:sz w:val="28"/>
          <w:szCs w:val="28"/>
        </w:rPr>
        <w:t>baz</w:t>
      </w:r>
      <w:r w:rsidR="00C62492" w:rsidRPr="00DA4D43">
        <w:rPr>
          <w:rFonts w:ascii="Times New Roman" w:hAnsi="Times New Roman"/>
          <w:sz w:val="28"/>
          <w:szCs w:val="28"/>
        </w:rPr>
        <w:t>ë</w:t>
      </w:r>
      <w:proofErr w:type="spellEnd"/>
      <w:r w:rsidR="008D15A3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15A3" w:rsidRPr="00DA4D43">
        <w:rPr>
          <w:rFonts w:ascii="Times New Roman" w:hAnsi="Times New Roman"/>
          <w:sz w:val="28"/>
          <w:szCs w:val="28"/>
        </w:rPr>
        <w:t>t</w:t>
      </w:r>
      <w:r w:rsidR="00C62492" w:rsidRPr="00DA4D43">
        <w:rPr>
          <w:rFonts w:ascii="Times New Roman" w:hAnsi="Times New Roman"/>
          <w:sz w:val="28"/>
          <w:szCs w:val="28"/>
        </w:rPr>
        <w:t>ë</w:t>
      </w:r>
      <w:proofErr w:type="spellEnd"/>
      <w:r w:rsidR="008D15A3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15A3" w:rsidRPr="00DA4D43">
        <w:rPr>
          <w:rFonts w:ascii="Times New Roman" w:hAnsi="Times New Roman"/>
          <w:sz w:val="28"/>
          <w:szCs w:val="28"/>
        </w:rPr>
        <w:t>dh</w:t>
      </w:r>
      <w:r w:rsidR="00C62492" w:rsidRPr="00DA4D43">
        <w:rPr>
          <w:rFonts w:ascii="Times New Roman" w:hAnsi="Times New Roman"/>
          <w:sz w:val="28"/>
          <w:szCs w:val="28"/>
        </w:rPr>
        <w:t>ë</w:t>
      </w:r>
      <w:r w:rsidR="008D15A3" w:rsidRPr="00DA4D43">
        <w:rPr>
          <w:rFonts w:ascii="Times New Roman" w:hAnsi="Times New Roman"/>
          <w:sz w:val="28"/>
          <w:szCs w:val="28"/>
        </w:rPr>
        <w:t>nave</w:t>
      </w:r>
      <w:proofErr w:type="spellEnd"/>
      <w:r w:rsidR="008D15A3" w:rsidRPr="00DA4D43">
        <w:rPr>
          <w:rFonts w:ascii="Times New Roman" w:hAnsi="Times New Roman"/>
          <w:sz w:val="28"/>
          <w:szCs w:val="28"/>
        </w:rPr>
        <w:t>.</w:t>
      </w:r>
    </w:p>
    <w:p w14:paraId="13872FC8" w14:textId="590AE363" w:rsidR="008D15A3" w:rsidRPr="00DA4D43" w:rsidRDefault="002606A8" w:rsidP="00E25356">
      <w:pPr>
        <w:spacing w:after="0"/>
        <w:ind w:right="4"/>
        <w:jc w:val="both"/>
        <w:rPr>
          <w:rFonts w:ascii="Times New Roman" w:hAnsi="Times New Roman"/>
          <w:spacing w:val="-4"/>
          <w:sz w:val="28"/>
          <w:szCs w:val="28"/>
          <w:lang w:val="sq-AL"/>
        </w:rPr>
      </w:pPr>
      <w:proofErr w:type="spellStart"/>
      <w:r w:rsidRPr="00DA4D43">
        <w:rPr>
          <w:rFonts w:ascii="Times New Roman" w:hAnsi="Times New Roman"/>
          <w:sz w:val="28"/>
          <w:szCs w:val="28"/>
        </w:rPr>
        <w:t>Pikat</w:t>
      </w:r>
      <w:proofErr w:type="spellEnd"/>
      <w:r w:rsidRPr="00DA4D43">
        <w:rPr>
          <w:rFonts w:ascii="Times New Roman" w:hAnsi="Times New Roman"/>
          <w:sz w:val="28"/>
          <w:szCs w:val="28"/>
        </w:rPr>
        <w:t xml:space="preserve"> 4 </w:t>
      </w:r>
      <w:proofErr w:type="spellStart"/>
      <w:r w:rsidR="00EA1FD5" w:rsidRPr="00DA4D43">
        <w:rPr>
          <w:rFonts w:ascii="Times New Roman" w:hAnsi="Times New Roman"/>
          <w:sz w:val="28"/>
          <w:szCs w:val="28"/>
        </w:rPr>
        <w:t>p</w:t>
      </w:r>
      <w:r w:rsidR="00D81C79" w:rsidRPr="00DA4D43">
        <w:rPr>
          <w:rFonts w:ascii="Times New Roman" w:hAnsi="Times New Roman"/>
          <w:sz w:val="28"/>
          <w:szCs w:val="28"/>
        </w:rPr>
        <w:t>ë</w:t>
      </w:r>
      <w:r w:rsidR="00EA1FD5" w:rsidRPr="00DA4D43">
        <w:rPr>
          <w:rFonts w:ascii="Times New Roman" w:hAnsi="Times New Roman"/>
          <w:sz w:val="28"/>
          <w:szCs w:val="28"/>
        </w:rPr>
        <w:t>rcakton</w:t>
      </w:r>
      <w:proofErr w:type="spellEnd"/>
      <w:r w:rsidR="00EA1FD5" w:rsidRPr="00DA4D43">
        <w:rPr>
          <w:rFonts w:ascii="Times New Roman" w:hAnsi="Times New Roman"/>
          <w:sz w:val="28"/>
          <w:szCs w:val="28"/>
        </w:rPr>
        <w:t xml:space="preserve"> </w:t>
      </w:r>
      <w:r w:rsidR="008D15A3" w:rsidRPr="00DA4D43">
        <w:rPr>
          <w:rFonts w:ascii="Times New Roman" w:hAnsi="Times New Roman"/>
          <w:sz w:val="28"/>
          <w:szCs w:val="28"/>
        </w:rPr>
        <w:t xml:space="preserve">se </w:t>
      </w:r>
      <w:r w:rsidR="008D15A3" w:rsidRPr="00DA4D43">
        <w:rPr>
          <w:rFonts w:ascii="Times New Roman" w:hAnsi="Times New Roman"/>
          <w:spacing w:val="-4"/>
          <w:sz w:val="28"/>
          <w:szCs w:val="28"/>
          <w:lang w:val="sq-AL"/>
        </w:rPr>
        <w:t xml:space="preserve">baza e të dhënave </w:t>
      </w:r>
      <w:r w:rsidR="008D15A3" w:rsidRPr="00DA4D43">
        <w:rPr>
          <w:rFonts w:ascii="Times New Roman" w:hAnsi="Times New Roman"/>
          <w:sz w:val="28"/>
          <w:szCs w:val="28"/>
          <w:lang w:val="sq-AL"/>
        </w:rPr>
        <w:t>të strehimit social</w:t>
      </w:r>
      <w:r w:rsidR="008D15A3" w:rsidRPr="00DA4D43">
        <w:rPr>
          <w:rFonts w:ascii="Times New Roman" w:hAnsi="Times New Roman"/>
          <w:spacing w:val="-4"/>
          <w:sz w:val="28"/>
          <w:szCs w:val="28"/>
          <w:lang w:val="sq-AL"/>
        </w:rPr>
        <w:t xml:space="preserve"> </w:t>
      </w:r>
      <w:r w:rsidR="008D15A3" w:rsidRPr="00DA4D43">
        <w:rPr>
          <w:rFonts w:ascii="Times New Roman" w:hAnsi="Times New Roman"/>
          <w:sz w:val="28"/>
          <w:szCs w:val="28"/>
          <w:lang w:val="sq-AL"/>
        </w:rPr>
        <w:t xml:space="preserve">në nivel kombëtar e vendor </w:t>
      </w:r>
      <w:r w:rsidR="008D15A3" w:rsidRPr="00DA4D43">
        <w:rPr>
          <w:rFonts w:ascii="Times New Roman" w:hAnsi="Times New Roman"/>
          <w:spacing w:val="-4"/>
          <w:sz w:val="28"/>
          <w:szCs w:val="28"/>
          <w:lang w:val="sq-AL"/>
        </w:rPr>
        <w:t>përbën një bazë gjithëpërfshirëse të të dhënave lidhur me kërkesat për strehim social të depozituara pranë autoriteteve vendore sipas ligjit 22/2018 “Për strehimin social”</w:t>
      </w:r>
      <w:r w:rsidR="00110D60" w:rsidRPr="00DA4D43">
        <w:rPr>
          <w:rFonts w:ascii="Times New Roman" w:hAnsi="Times New Roman"/>
          <w:spacing w:val="-4"/>
          <w:sz w:val="28"/>
          <w:szCs w:val="28"/>
          <w:lang w:val="sq-AL"/>
        </w:rPr>
        <w:t>, i ndryshuar</w:t>
      </w:r>
      <w:r w:rsidR="008D15A3" w:rsidRPr="00DA4D43">
        <w:rPr>
          <w:rFonts w:ascii="Times New Roman" w:hAnsi="Times New Roman"/>
          <w:spacing w:val="-4"/>
          <w:sz w:val="28"/>
          <w:szCs w:val="28"/>
          <w:lang w:val="sq-AL"/>
        </w:rPr>
        <w:t xml:space="preserve"> dhe trajtimin e tyre, si dhe të fondit të strehimit social dhe përdorimit të tij</w:t>
      </w:r>
    </w:p>
    <w:p w14:paraId="4440C74D" w14:textId="77777777" w:rsidR="008D15A3" w:rsidRPr="00DA4D43" w:rsidRDefault="00EA1FD5" w:rsidP="00E25356">
      <w:pPr>
        <w:pStyle w:val="Paragrafi"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sq-AL"/>
        </w:rPr>
      </w:pPr>
      <w:proofErr w:type="spellStart"/>
      <w:r w:rsidRPr="00DA4D43">
        <w:rPr>
          <w:rFonts w:ascii="Times New Roman" w:hAnsi="Times New Roman" w:cs="Times New Roman"/>
          <w:sz w:val="28"/>
          <w:szCs w:val="28"/>
        </w:rPr>
        <w:t>Pika</w:t>
      </w:r>
      <w:proofErr w:type="spellEnd"/>
      <w:r w:rsidRPr="00DA4D43">
        <w:rPr>
          <w:rFonts w:ascii="Times New Roman" w:hAnsi="Times New Roman" w:cs="Times New Roman"/>
          <w:sz w:val="28"/>
          <w:szCs w:val="28"/>
        </w:rPr>
        <w:t xml:space="preserve"> </w:t>
      </w:r>
      <w:r w:rsidR="002606A8" w:rsidRPr="00DA4D43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DA4D43">
        <w:rPr>
          <w:rFonts w:ascii="Times New Roman" w:hAnsi="Times New Roman" w:cs="Times New Roman"/>
          <w:sz w:val="28"/>
          <w:szCs w:val="28"/>
        </w:rPr>
        <w:t>p</w:t>
      </w:r>
      <w:r w:rsidR="00D81C79" w:rsidRPr="00DA4D43">
        <w:rPr>
          <w:rFonts w:ascii="Times New Roman" w:hAnsi="Times New Roman" w:cs="Times New Roman"/>
          <w:sz w:val="28"/>
          <w:szCs w:val="28"/>
        </w:rPr>
        <w:t>ë</w:t>
      </w:r>
      <w:r w:rsidRPr="00DA4D43">
        <w:rPr>
          <w:rFonts w:ascii="Times New Roman" w:hAnsi="Times New Roman" w:cs="Times New Roman"/>
          <w:sz w:val="28"/>
          <w:szCs w:val="28"/>
        </w:rPr>
        <w:t>rcakton</w:t>
      </w:r>
      <w:proofErr w:type="spellEnd"/>
      <w:r w:rsidRPr="00DA4D43">
        <w:rPr>
          <w:rFonts w:ascii="Times New Roman" w:hAnsi="Times New Roman" w:cs="Times New Roman"/>
          <w:sz w:val="28"/>
          <w:szCs w:val="28"/>
        </w:rPr>
        <w:t xml:space="preserve"> </w:t>
      </w:r>
      <w:r w:rsidR="008D15A3"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se </w:t>
      </w:r>
      <w:r w:rsidR="00E25356"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>të</w:t>
      </w:r>
      <w:r w:rsidR="008D15A3"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 dhënat e bazës së të dhënave </w:t>
      </w:r>
      <w:r w:rsidR="008D15A3" w:rsidRPr="00DA4D43">
        <w:rPr>
          <w:rFonts w:ascii="Times New Roman" w:hAnsi="Times New Roman" w:cs="Times New Roman"/>
          <w:sz w:val="28"/>
          <w:szCs w:val="28"/>
          <w:lang w:val="sq-AL"/>
        </w:rPr>
        <w:t>në nivel kombëtar dhe vendor të strehimit social</w:t>
      </w:r>
      <w:r w:rsidR="008D15A3"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 përditësohen çdo 3 (tre) muaj nga personat përgjegjës </w:t>
      </w:r>
      <w:r w:rsidR="008D15A3" w:rsidRPr="00DA4D43">
        <w:rPr>
          <w:rFonts w:ascii="Times New Roman" w:hAnsi="Times New Roman" w:cs="Times New Roman"/>
          <w:sz w:val="28"/>
          <w:szCs w:val="28"/>
          <w:lang w:val="sq-AL"/>
        </w:rPr>
        <w:t>për këmbimin e informacioneve dhe mbajtjen e kontakteve me qëllim ndërveprimin në kuadër të zbatimit të</w:t>
      </w:r>
      <w:r w:rsidR="00E25356" w:rsidRPr="00DA4D43">
        <w:rPr>
          <w:rFonts w:ascii="Times New Roman" w:hAnsi="Times New Roman" w:cs="Times New Roman"/>
          <w:sz w:val="28"/>
          <w:szCs w:val="28"/>
          <w:lang w:val="sq-AL"/>
        </w:rPr>
        <w:t xml:space="preserve"> programeve të strehimit social.</w:t>
      </w:r>
    </w:p>
    <w:p w14:paraId="042A9EEE" w14:textId="77777777" w:rsidR="00E25356" w:rsidRPr="00DA4D43" w:rsidRDefault="00E25356" w:rsidP="00E25356">
      <w:pPr>
        <w:pStyle w:val="Paragrafi"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sq-AL"/>
        </w:rPr>
      </w:pPr>
    </w:p>
    <w:p w14:paraId="721FCEA6" w14:textId="61C76DF4" w:rsidR="00BA449C" w:rsidRPr="00DA4D43" w:rsidRDefault="00BB57D9" w:rsidP="00E25356">
      <w:pPr>
        <w:pStyle w:val="Paragrafi"/>
        <w:spacing w:line="276" w:lineRule="auto"/>
        <w:ind w:firstLine="0"/>
        <w:rPr>
          <w:rFonts w:ascii="Times New Roman" w:hAnsi="Times New Roman" w:cs="Times New Roman"/>
          <w:spacing w:val="-4"/>
          <w:sz w:val="28"/>
          <w:szCs w:val="28"/>
          <w:lang w:val="sq-AL"/>
        </w:rPr>
      </w:pP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Pika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="00BA449C" w:rsidRPr="00DA4D43">
        <w:rPr>
          <w:rFonts w:ascii="Times New Roman" w:eastAsia="Times New Roman" w:hAnsi="Times New Roman" w:cs="Times New Roman"/>
          <w:sz w:val="28"/>
          <w:szCs w:val="28"/>
        </w:rPr>
        <w:t>dhe</w:t>
      </w:r>
      <w:proofErr w:type="spellEnd"/>
      <w:r w:rsidR="00BA449C" w:rsidRPr="00DA4D43">
        <w:rPr>
          <w:rFonts w:ascii="Times New Roman" w:eastAsia="Times New Roman" w:hAnsi="Times New Roman" w:cs="Times New Roman"/>
          <w:sz w:val="28"/>
          <w:szCs w:val="28"/>
        </w:rPr>
        <w:t xml:space="preserve"> 7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parashikon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r w:rsidR="001E22F2"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>b</w:t>
      </w:r>
      <w:r w:rsidR="00BA449C"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aza e të dhënave </w:t>
      </w:r>
      <w:r w:rsidR="00BA449C" w:rsidRPr="00DA4D43">
        <w:rPr>
          <w:rFonts w:ascii="Times New Roman" w:hAnsi="Times New Roman" w:cs="Times New Roman"/>
          <w:sz w:val="28"/>
          <w:szCs w:val="28"/>
          <w:lang w:val="sq-AL"/>
        </w:rPr>
        <w:t>të strehimit social</w:t>
      </w:r>
      <w:r w:rsidR="00BA449C"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 </w:t>
      </w:r>
      <w:r w:rsidR="00BA449C" w:rsidRPr="00DA4D43">
        <w:rPr>
          <w:rFonts w:ascii="Times New Roman" w:hAnsi="Times New Roman" w:cs="Times New Roman"/>
          <w:sz w:val="28"/>
          <w:szCs w:val="28"/>
          <w:lang w:val="sq-AL"/>
        </w:rPr>
        <w:t xml:space="preserve">në nivel kombëtar </w:t>
      </w:r>
      <w:r w:rsidR="00BA449C"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>përmban të dhëna për:</w:t>
      </w:r>
      <w:r w:rsidR="001E22F2"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 </w:t>
      </w:r>
      <w:r w:rsidR="00BA449C"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>Autoritetet publike t</w:t>
      </w:r>
      <w:r w:rsidR="00C62492"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>ë</w:t>
      </w:r>
      <w:r w:rsidR="00BA449C"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 ngarkuara p</w:t>
      </w:r>
      <w:r w:rsidR="00C62492"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>ë</w:t>
      </w:r>
      <w:r w:rsidR="00BA449C"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>r q</w:t>
      </w:r>
      <w:r w:rsidR="00C62492"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>ë</w:t>
      </w:r>
      <w:r w:rsidR="00BA449C"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>llimet e strehimit social;</w:t>
      </w:r>
      <w:r w:rsidR="001E22F2"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 si dhe pi</w:t>
      </w:r>
      <w:r w:rsidR="00BA449C"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>kat e kontaktit dhe adresat respektive të strukturave përgjegjëse për strehimin social;</w:t>
      </w:r>
    </w:p>
    <w:p w14:paraId="4947AD5E" w14:textId="77777777" w:rsidR="00BA449C" w:rsidRPr="00DA4D43" w:rsidRDefault="00BA449C" w:rsidP="00E25356">
      <w:pPr>
        <w:pStyle w:val="Paragrafi"/>
        <w:spacing w:line="276" w:lineRule="auto"/>
        <w:rPr>
          <w:rFonts w:ascii="Times New Roman" w:hAnsi="Times New Roman" w:cs="Times New Roman"/>
          <w:spacing w:val="-4"/>
          <w:sz w:val="28"/>
          <w:szCs w:val="28"/>
          <w:lang w:val="sq-AL"/>
        </w:rPr>
      </w:pPr>
    </w:p>
    <w:p w14:paraId="5DD2BAC0" w14:textId="77777777" w:rsidR="00BA449C" w:rsidRPr="00DA4D43" w:rsidRDefault="00BA449C" w:rsidP="00E25356">
      <w:pPr>
        <w:pStyle w:val="Paragrafi"/>
        <w:spacing w:line="276" w:lineRule="auto"/>
        <w:ind w:firstLine="0"/>
        <w:rPr>
          <w:rFonts w:ascii="Times New Roman" w:hAnsi="Times New Roman" w:cs="Times New Roman"/>
          <w:spacing w:val="-4"/>
          <w:sz w:val="28"/>
          <w:szCs w:val="28"/>
          <w:lang w:val="sq-AL"/>
        </w:rPr>
      </w:pPr>
      <w:r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>Të dhënat që përmban sistemi ndahen në të dhëna parësore dhe të dhëna dytësore, konkretisht</w:t>
      </w:r>
      <w:r w:rsidR="001E22F2"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>:</w:t>
      </w:r>
      <w:r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 Të dhëna parësore konsiderohen ato të dhëna, të cilat grumbullohen nga ministria përgjegjëse për strehimin dhe njësitë e vetëqeverisjes vendore, dhe </w:t>
      </w:r>
      <w:proofErr w:type="spellStart"/>
      <w:r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>përfshijnë:</w:t>
      </w:r>
      <w:r w:rsidRPr="00DA4D43">
        <w:rPr>
          <w:rFonts w:ascii="Times New Roman" w:hAnsi="Times New Roman" w:cs="Times New Roman"/>
          <w:sz w:val="28"/>
          <w:szCs w:val="28"/>
          <w:lang w:val="sq-AL"/>
        </w:rPr>
        <w:t>nevojat</w:t>
      </w:r>
      <w:proofErr w:type="spellEnd"/>
      <w:r w:rsidRPr="00DA4D43">
        <w:rPr>
          <w:rFonts w:ascii="Times New Roman" w:hAnsi="Times New Roman" w:cs="Times New Roman"/>
          <w:sz w:val="28"/>
          <w:szCs w:val="28"/>
          <w:lang w:val="sq-AL"/>
        </w:rPr>
        <w:t xml:space="preserve"> për strehim, me programe sociale </w:t>
      </w:r>
      <w:proofErr w:type="spellStart"/>
      <w:r w:rsidRPr="00DA4D43">
        <w:rPr>
          <w:rFonts w:ascii="Times New Roman" w:hAnsi="Times New Roman" w:cs="Times New Roman"/>
          <w:sz w:val="28"/>
          <w:szCs w:val="28"/>
          <w:lang w:val="sq-AL"/>
        </w:rPr>
        <w:t>strehimi;inventarin</w:t>
      </w:r>
      <w:proofErr w:type="spellEnd"/>
      <w:r w:rsidRPr="00DA4D43">
        <w:rPr>
          <w:rFonts w:ascii="Times New Roman" w:hAnsi="Times New Roman" w:cs="Times New Roman"/>
          <w:sz w:val="28"/>
          <w:szCs w:val="28"/>
          <w:lang w:val="sq-AL"/>
        </w:rPr>
        <w:t xml:space="preserve"> e banesave </w:t>
      </w:r>
      <w:r w:rsidRPr="00DA4D43">
        <w:rPr>
          <w:rFonts w:ascii="Times New Roman" w:hAnsi="Times New Roman" w:cs="Times New Roman"/>
          <w:sz w:val="28"/>
          <w:szCs w:val="28"/>
          <w:lang w:val="sq-AL"/>
        </w:rPr>
        <w:lastRenderedPageBreak/>
        <w:t xml:space="preserve">sociale me qira, pronë publike; kushtet fizike dhe teknike të banesave sociale me qira; numrin e familjeve të strehuara me programet sociale të </w:t>
      </w:r>
      <w:proofErr w:type="spellStart"/>
      <w:r w:rsidRPr="00DA4D43">
        <w:rPr>
          <w:rFonts w:ascii="Times New Roman" w:hAnsi="Times New Roman" w:cs="Times New Roman"/>
          <w:sz w:val="28"/>
          <w:szCs w:val="28"/>
          <w:lang w:val="sq-AL"/>
        </w:rPr>
        <w:t>strehimit;sipërfaqen</w:t>
      </w:r>
      <w:proofErr w:type="spellEnd"/>
      <w:r w:rsidRPr="00DA4D43">
        <w:rPr>
          <w:rFonts w:ascii="Times New Roman" w:hAnsi="Times New Roman" w:cs="Times New Roman"/>
          <w:sz w:val="28"/>
          <w:szCs w:val="28"/>
          <w:lang w:val="sq-AL"/>
        </w:rPr>
        <w:t xml:space="preserve"> e nevojshme të truallit që duhet pajisur me plan zhvillimi dhe infrastrukturë për ndërtim banesash; sipërfaqet e trojeve, të pajisura me infrastrukturë për ndërtim banesash;</w:t>
      </w:r>
      <w:r w:rsidR="001E22F2" w:rsidRPr="00DA4D43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numrin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e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banesave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të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ndërtuara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me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kosto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të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ulët;inevantarin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e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godinave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të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dala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jashtfunksioni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pronë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publike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të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cilat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parashikohen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te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shtohen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ne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fondin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public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të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banesave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sociale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nivelin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e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qerasë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mesatare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të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miratuar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me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vendim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të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këshillit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të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njësive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të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vetëqeverisjes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vendore;sipërfaqen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dhe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numrin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e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banesave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sociale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të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përfituara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nga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zbatimi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nenit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19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ligjit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për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strehimin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social;</w:t>
      </w:r>
      <w:r w:rsidR="001E22F2" w:rsidRPr="00DA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numrin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e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banesave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në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rrezik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shëmbjeje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duke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përcaktuar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adresën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e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saktë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DA4D43">
        <w:rPr>
          <w:rFonts w:ascii="Times New Roman" w:hAnsi="Times New Roman" w:cs="Times New Roman"/>
          <w:sz w:val="28"/>
          <w:szCs w:val="28"/>
          <w:lang w:val="sq-AL"/>
        </w:rPr>
        <w:t>strategjitë kombëtare 10-vjeçare të strehimit; programet 5-vjeçare të njësive të vetëqeverisjes vendore për strehimin; fondet e buxhetit të shtetit për mbështetjen e realizimit të programeve vjetore të strehimit, bazuar edhe në kërkesat e njësive të vetëqeverisjes vendore; informacionet për administrimin e kërkesave për strehim nga njësitë e vetëqeverisjes vendore; koston mesatare vjetore të ndërtimit të banesave, në kuadër të programeve të këtij ligji, e cila miratohet çdo vit me udhëzim të Këshillit të Ministrave; shpërndarjen e fondeve që financohen nga buxheti i shtetit dhe nga burime të tjera financimi; realizimin e investimeve në programet sociale të strehimit me financime ose bashkëfinancime nga buxheti i shtetit; programet e strehimit që zbaton Enti Kombëtar i Banesave.</w:t>
      </w:r>
      <w:r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 Gjithashtu p</w:t>
      </w:r>
      <w:r w:rsidR="00C62492"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>ë</w:t>
      </w:r>
      <w:r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>rcakton se të dhëna dytësore konsiderohen të dhënat që merren nga: Sistemi i të dhënave REVALB; Sistemi i të dhënave ROMALB.</w:t>
      </w:r>
    </w:p>
    <w:p w14:paraId="78533C27" w14:textId="77777777" w:rsidR="00BA449C" w:rsidRPr="00DA4D43" w:rsidRDefault="00BA449C" w:rsidP="00E25356">
      <w:pPr>
        <w:spacing w:after="0"/>
        <w:ind w:right="4"/>
        <w:jc w:val="both"/>
        <w:rPr>
          <w:rFonts w:ascii="Times New Roman" w:hAnsi="Times New Roman"/>
          <w:sz w:val="28"/>
          <w:szCs w:val="28"/>
        </w:rPr>
      </w:pPr>
    </w:p>
    <w:p w14:paraId="2C378D4B" w14:textId="3AD20C9F" w:rsidR="00BA449C" w:rsidRPr="00DA4D43" w:rsidRDefault="00BB57D9" w:rsidP="00E25356">
      <w:pPr>
        <w:pStyle w:val="Paragrafi"/>
        <w:spacing w:line="276" w:lineRule="auto"/>
        <w:ind w:firstLine="0"/>
        <w:rPr>
          <w:rFonts w:ascii="Times New Roman" w:hAnsi="Times New Roman" w:cs="Times New Roman"/>
          <w:spacing w:val="-4"/>
          <w:sz w:val="28"/>
          <w:szCs w:val="28"/>
          <w:lang w:val="sq-AL"/>
        </w:rPr>
      </w:pPr>
      <w:proofErr w:type="spellStart"/>
      <w:r w:rsidRPr="00DA4D43">
        <w:rPr>
          <w:rFonts w:ascii="Times New Roman" w:hAnsi="Times New Roman" w:cs="Times New Roman"/>
          <w:sz w:val="28"/>
          <w:szCs w:val="28"/>
        </w:rPr>
        <w:t>Pika</w:t>
      </w:r>
      <w:proofErr w:type="spellEnd"/>
      <w:r w:rsidRPr="00DA4D43">
        <w:rPr>
          <w:rFonts w:ascii="Times New Roman" w:hAnsi="Times New Roman" w:cs="Times New Roman"/>
          <w:sz w:val="28"/>
          <w:szCs w:val="28"/>
        </w:rPr>
        <w:t xml:space="preserve"> </w:t>
      </w:r>
      <w:r w:rsidR="00BA449C" w:rsidRPr="00DA4D43">
        <w:rPr>
          <w:rFonts w:ascii="Times New Roman" w:hAnsi="Times New Roman" w:cs="Times New Roman"/>
          <w:sz w:val="28"/>
          <w:szCs w:val="28"/>
        </w:rPr>
        <w:t>8</w:t>
      </w:r>
      <w:r w:rsidRPr="00DA4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FD5" w:rsidRPr="00DA4D43">
        <w:rPr>
          <w:rFonts w:ascii="Times New Roman" w:hAnsi="Times New Roman" w:cs="Times New Roman"/>
          <w:sz w:val="28"/>
          <w:szCs w:val="28"/>
        </w:rPr>
        <w:t>parashikon</w:t>
      </w:r>
      <w:proofErr w:type="spellEnd"/>
      <w:r w:rsidR="00EA1FD5" w:rsidRPr="00DA4D43">
        <w:rPr>
          <w:rFonts w:ascii="Times New Roman" w:hAnsi="Times New Roman" w:cs="Times New Roman"/>
          <w:sz w:val="28"/>
          <w:szCs w:val="28"/>
        </w:rPr>
        <w:t xml:space="preserve"> </w:t>
      </w:r>
      <w:r w:rsidR="00BA449C" w:rsidRPr="00DA4D43">
        <w:rPr>
          <w:rFonts w:ascii="Times New Roman" w:hAnsi="Times New Roman" w:cs="Times New Roman"/>
          <w:sz w:val="28"/>
          <w:szCs w:val="28"/>
        </w:rPr>
        <w:t>se d</w:t>
      </w:r>
      <w:r w:rsidR="00BA449C"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>hënës i informacionit për këtë bazë të dhënash janë autoritetet publike, përkatësisht ministria përgjegjëse për çështjet sociale, ministria përgjegjëse pë</w:t>
      </w:r>
      <w:r w:rsidR="001E22F2"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>r strehimin në nivel qendror</w:t>
      </w:r>
      <w:r w:rsidR="00BA449C"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>, njësitë e vetëqeverisjes vendore nëpërmjet personave përgjegjës të tyre, si dhe Enti Kombë</w:t>
      </w:r>
      <w:r w:rsidR="001E22F2"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>tar i Banesave</w:t>
      </w:r>
      <w:r w:rsidR="00BA449C"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>.</w:t>
      </w:r>
    </w:p>
    <w:p w14:paraId="6A344A17" w14:textId="77777777" w:rsidR="001E22F2" w:rsidRPr="00DA4D43" w:rsidRDefault="001E22F2" w:rsidP="00E25356">
      <w:pPr>
        <w:pStyle w:val="Paragrafi"/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730B3802" w14:textId="1E9E8E1C" w:rsidR="00BA449C" w:rsidRPr="00DA4D43" w:rsidRDefault="00BB57D9" w:rsidP="00E25356">
      <w:pPr>
        <w:pStyle w:val="Paragrafi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Pika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449C" w:rsidRPr="00DA4D4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A1FD5" w:rsidRPr="00DA4D43">
        <w:rPr>
          <w:rFonts w:ascii="Times New Roman" w:eastAsia="Times New Roman" w:hAnsi="Times New Roman" w:cs="Times New Roman"/>
          <w:sz w:val="28"/>
          <w:szCs w:val="28"/>
        </w:rPr>
        <w:t>parashikon</w:t>
      </w:r>
      <w:proofErr w:type="spellEnd"/>
      <w:r w:rsidR="00EA1FD5" w:rsidRPr="00DA4D43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r w:rsidR="001E22F2"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>n</w:t>
      </w:r>
      <w:r w:rsidR="00BA449C"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iveli i aksesimit në sistemin dhe bazën e të dhënave </w:t>
      </w:r>
      <w:r w:rsidR="00BA449C" w:rsidRPr="00DA4D43">
        <w:rPr>
          <w:rFonts w:ascii="Times New Roman" w:hAnsi="Times New Roman" w:cs="Times New Roman"/>
          <w:sz w:val="28"/>
          <w:szCs w:val="28"/>
          <w:lang w:val="sq-AL"/>
        </w:rPr>
        <w:t>elektronike të strehimit social</w:t>
      </w:r>
      <w:r w:rsidR="00BA449C"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 </w:t>
      </w:r>
      <w:r w:rsidR="00BA449C" w:rsidRPr="00DA4D43">
        <w:rPr>
          <w:rFonts w:ascii="Times New Roman" w:hAnsi="Times New Roman" w:cs="Times New Roman"/>
          <w:sz w:val="28"/>
          <w:szCs w:val="28"/>
          <w:lang w:val="sq-AL"/>
        </w:rPr>
        <w:t xml:space="preserve">në nivel kombëtar </w:t>
      </w:r>
      <w:r w:rsidR="00BA449C"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>është i ndar</w:t>
      </w:r>
      <w:r w:rsidR="00C62492"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>ë</w:t>
      </w:r>
      <w:r w:rsidR="00BA449C"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 konkretisht:</w:t>
      </w:r>
      <w:r w:rsidR="003A6C86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 </w:t>
      </w:r>
      <w:r w:rsidR="00BA449C"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qytetarët kanë nivel aksesi si lexues dhe dërgues të pyetjeve apo </w:t>
      </w:r>
      <w:proofErr w:type="gramStart"/>
      <w:r w:rsidR="00BA449C"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>komenteve ;</w:t>
      </w:r>
      <w:proofErr w:type="gramEnd"/>
      <w:r w:rsidR="00BA449C"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 strukturat përgjegjëse të njësive të vetëqeverisjes vendore kanë akses si administrator dhe përdorues në sistemin e bazës së të dhënave të strehimit social në nivel vendor. Niveli i aksesimit, funksionet dhe të drejtat për secilën kategori konsultuesish dhe</w:t>
      </w:r>
      <w:r w:rsidR="001E22F2"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 përdoruesish të sistemit, janë:</w:t>
      </w:r>
      <w:proofErr w:type="spellStart"/>
      <w:r w:rsidR="001E22F2" w:rsidRPr="00DA4D43">
        <w:rPr>
          <w:rFonts w:ascii="Times New Roman" w:hAnsi="Times New Roman" w:cs="Times New Roman"/>
          <w:sz w:val="28"/>
          <w:szCs w:val="28"/>
        </w:rPr>
        <w:t>Regjistrues</w:t>
      </w:r>
      <w:proofErr w:type="spellEnd"/>
      <w:r w:rsidR="001E22F2" w:rsidRPr="00DA4D43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BA449C" w:rsidRPr="00DA4D43">
        <w:rPr>
          <w:rFonts w:ascii="Times New Roman" w:hAnsi="Times New Roman" w:cs="Times New Roman"/>
          <w:sz w:val="28"/>
          <w:szCs w:val="28"/>
        </w:rPr>
        <w:t>Përdorues</w:t>
      </w:r>
      <w:proofErr w:type="spellEnd"/>
      <w:r w:rsidR="00BA449C" w:rsidRPr="00DA4D43">
        <w:rPr>
          <w:rFonts w:ascii="Times New Roman" w:hAnsi="Times New Roman" w:cs="Times New Roman"/>
          <w:sz w:val="28"/>
          <w:szCs w:val="28"/>
        </w:rPr>
        <w:t xml:space="preserve"> </w:t>
      </w:r>
      <w:r w:rsidR="001E22F2" w:rsidRPr="00DA4D4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E22F2" w:rsidRPr="00DA4D43">
        <w:rPr>
          <w:rFonts w:ascii="Times New Roman" w:hAnsi="Times New Roman" w:cs="Times New Roman"/>
          <w:sz w:val="28"/>
          <w:szCs w:val="28"/>
        </w:rPr>
        <w:t>Administratorët</w:t>
      </w:r>
      <w:proofErr w:type="spellEnd"/>
      <w:r w:rsidR="001E22F2" w:rsidRPr="00DA4D43">
        <w:rPr>
          <w:rFonts w:ascii="Times New Roman" w:hAnsi="Times New Roman" w:cs="Times New Roman"/>
          <w:sz w:val="28"/>
          <w:szCs w:val="28"/>
        </w:rPr>
        <w:t xml:space="preserve"> duke I </w:t>
      </w:r>
      <w:proofErr w:type="spellStart"/>
      <w:r w:rsidR="001E22F2" w:rsidRPr="00DA4D43">
        <w:rPr>
          <w:rFonts w:ascii="Times New Roman" w:hAnsi="Times New Roman" w:cs="Times New Roman"/>
          <w:sz w:val="28"/>
          <w:szCs w:val="28"/>
        </w:rPr>
        <w:t>p</w:t>
      </w:r>
      <w:r w:rsidR="00AE49B1" w:rsidRPr="00DA4D43">
        <w:rPr>
          <w:rFonts w:ascii="Times New Roman" w:hAnsi="Times New Roman" w:cs="Times New Roman"/>
          <w:sz w:val="28"/>
          <w:szCs w:val="28"/>
        </w:rPr>
        <w:t>ë</w:t>
      </w:r>
      <w:r w:rsidR="001E22F2" w:rsidRPr="00DA4D43">
        <w:rPr>
          <w:rFonts w:ascii="Times New Roman" w:hAnsi="Times New Roman" w:cs="Times New Roman"/>
          <w:sz w:val="28"/>
          <w:szCs w:val="28"/>
        </w:rPr>
        <w:t>rcaktuar</w:t>
      </w:r>
      <w:proofErr w:type="spellEnd"/>
      <w:r w:rsidR="001E22F2" w:rsidRPr="00DA4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2F2" w:rsidRPr="00DA4D43">
        <w:rPr>
          <w:rFonts w:ascii="Times New Roman" w:hAnsi="Times New Roman" w:cs="Times New Roman"/>
          <w:sz w:val="28"/>
          <w:szCs w:val="28"/>
        </w:rPr>
        <w:t>qartazi</w:t>
      </w:r>
      <w:proofErr w:type="spellEnd"/>
      <w:r w:rsidR="001E22F2" w:rsidRPr="00DA4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2F2" w:rsidRPr="00DA4D43">
        <w:rPr>
          <w:rFonts w:ascii="Times New Roman" w:hAnsi="Times New Roman" w:cs="Times New Roman"/>
          <w:sz w:val="28"/>
          <w:szCs w:val="28"/>
        </w:rPr>
        <w:t>funksionet</w:t>
      </w:r>
      <w:proofErr w:type="spellEnd"/>
      <w:r w:rsidR="001E22F2" w:rsidRPr="00DA4D43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1E22F2" w:rsidRPr="00DA4D43">
        <w:rPr>
          <w:rFonts w:ascii="Times New Roman" w:hAnsi="Times New Roman" w:cs="Times New Roman"/>
          <w:sz w:val="28"/>
          <w:szCs w:val="28"/>
        </w:rPr>
        <w:t>gjith</w:t>
      </w:r>
      <w:r w:rsidR="00AE49B1" w:rsidRPr="00DA4D43">
        <w:rPr>
          <w:rFonts w:ascii="Times New Roman" w:hAnsi="Times New Roman" w:cs="Times New Roman"/>
          <w:sz w:val="28"/>
          <w:szCs w:val="28"/>
        </w:rPr>
        <w:t>ë</w:t>
      </w:r>
      <w:r w:rsidR="001E22F2" w:rsidRPr="00DA4D43">
        <w:rPr>
          <w:rFonts w:ascii="Times New Roman" w:hAnsi="Times New Roman" w:cs="Times New Roman"/>
          <w:sz w:val="28"/>
          <w:szCs w:val="28"/>
        </w:rPr>
        <w:t>secilit</w:t>
      </w:r>
      <w:proofErr w:type="spellEnd"/>
      <w:r w:rsidR="001E22F2" w:rsidRPr="00DA4D43">
        <w:rPr>
          <w:rFonts w:ascii="Times New Roman" w:hAnsi="Times New Roman" w:cs="Times New Roman"/>
          <w:sz w:val="28"/>
          <w:szCs w:val="28"/>
        </w:rPr>
        <w:t>.</w:t>
      </w:r>
    </w:p>
    <w:p w14:paraId="107094E6" w14:textId="77777777" w:rsidR="00BA449C" w:rsidRPr="00DA4D43" w:rsidRDefault="00BA449C" w:rsidP="00E25356">
      <w:pPr>
        <w:spacing w:after="0"/>
        <w:ind w:right="4"/>
        <w:jc w:val="both"/>
        <w:rPr>
          <w:rFonts w:ascii="Times New Roman" w:hAnsi="Times New Roman"/>
          <w:sz w:val="28"/>
          <w:szCs w:val="28"/>
        </w:rPr>
      </w:pPr>
    </w:p>
    <w:p w14:paraId="4A0CEBE2" w14:textId="77777777" w:rsidR="00BA449C" w:rsidRPr="00DA4D43" w:rsidRDefault="00BB57D9" w:rsidP="00E25356">
      <w:pPr>
        <w:spacing w:after="0"/>
        <w:ind w:right="4"/>
        <w:jc w:val="both"/>
        <w:rPr>
          <w:rFonts w:ascii="Times New Roman" w:hAnsi="Times New Roman"/>
          <w:sz w:val="28"/>
          <w:szCs w:val="28"/>
          <w:lang w:val="de-DE"/>
        </w:rPr>
      </w:pPr>
      <w:proofErr w:type="spellStart"/>
      <w:r w:rsidRPr="00DA4D43">
        <w:rPr>
          <w:rFonts w:ascii="Times New Roman" w:eastAsia="Times New Roman" w:hAnsi="Times New Roman"/>
          <w:sz w:val="28"/>
          <w:szCs w:val="28"/>
        </w:rPr>
        <w:lastRenderedPageBreak/>
        <w:t>Pika</w:t>
      </w:r>
      <w:proofErr w:type="spellEnd"/>
      <w:r w:rsidRPr="00DA4D43">
        <w:rPr>
          <w:rFonts w:ascii="Times New Roman" w:eastAsia="Times New Roman" w:hAnsi="Times New Roman"/>
          <w:sz w:val="28"/>
          <w:szCs w:val="28"/>
        </w:rPr>
        <w:t xml:space="preserve"> </w:t>
      </w:r>
      <w:r w:rsidR="00BA449C" w:rsidRPr="00DA4D43">
        <w:rPr>
          <w:rFonts w:ascii="Times New Roman" w:eastAsia="Times New Roman" w:hAnsi="Times New Roman"/>
          <w:sz w:val="28"/>
          <w:szCs w:val="28"/>
        </w:rPr>
        <w:t>10</w:t>
      </w:r>
      <w:r w:rsidRPr="00DA4D4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EA1FD5" w:rsidRPr="00DA4D43">
        <w:rPr>
          <w:rFonts w:ascii="Times New Roman" w:eastAsia="Times New Roman" w:hAnsi="Times New Roman"/>
          <w:sz w:val="28"/>
          <w:szCs w:val="28"/>
        </w:rPr>
        <w:t>p</w:t>
      </w:r>
      <w:r w:rsidR="00D81C79" w:rsidRPr="00DA4D43">
        <w:rPr>
          <w:rFonts w:ascii="Times New Roman" w:eastAsia="Times New Roman" w:hAnsi="Times New Roman"/>
          <w:sz w:val="28"/>
          <w:szCs w:val="28"/>
        </w:rPr>
        <w:t>ë</w:t>
      </w:r>
      <w:r w:rsidR="00EA1FD5" w:rsidRPr="00DA4D43">
        <w:rPr>
          <w:rFonts w:ascii="Times New Roman" w:eastAsia="Times New Roman" w:hAnsi="Times New Roman"/>
          <w:sz w:val="28"/>
          <w:szCs w:val="28"/>
        </w:rPr>
        <w:t>rcakton</w:t>
      </w:r>
      <w:proofErr w:type="spellEnd"/>
      <w:r w:rsidR="00EA1FD5" w:rsidRPr="00DA4D43">
        <w:rPr>
          <w:rFonts w:ascii="Times New Roman" w:eastAsia="Times New Roman" w:hAnsi="Times New Roman"/>
          <w:sz w:val="28"/>
          <w:szCs w:val="28"/>
        </w:rPr>
        <w:t xml:space="preserve"> se </w:t>
      </w:r>
      <w:r w:rsidR="00AE49B1" w:rsidRPr="00DA4D43">
        <w:rPr>
          <w:rFonts w:ascii="Times New Roman" w:hAnsi="Times New Roman"/>
          <w:sz w:val="28"/>
          <w:szCs w:val="28"/>
          <w:lang w:val="de-DE"/>
        </w:rPr>
        <w:t>s</w:t>
      </w:r>
      <w:r w:rsidR="00BA449C" w:rsidRPr="00DA4D43">
        <w:rPr>
          <w:rFonts w:ascii="Times New Roman" w:hAnsi="Times New Roman"/>
          <w:sz w:val="28"/>
          <w:szCs w:val="28"/>
          <w:lang w:val="de-DE"/>
        </w:rPr>
        <w:t>istemi bën të mundur prodhimin e raporteve të viteve të ndryshme si dhe jep informacion të përditësuar mbi të gjitha rapotet e grumbulluara sipas pikës 8 të këtij udhëzimi dhe sipas nevojave të ministrisë përgjegjëse për strehimin.</w:t>
      </w:r>
    </w:p>
    <w:p w14:paraId="6CC21D02" w14:textId="77777777" w:rsidR="00BA449C" w:rsidRPr="00DA4D43" w:rsidRDefault="00BA449C" w:rsidP="00E25356">
      <w:pPr>
        <w:spacing w:after="0"/>
        <w:ind w:right="4"/>
        <w:jc w:val="both"/>
        <w:rPr>
          <w:rFonts w:ascii="Times New Roman" w:hAnsi="Times New Roman"/>
          <w:sz w:val="28"/>
          <w:szCs w:val="28"/>
          <w:lang w:val="de-DE"/>
        </w:rPr>
      </w:pPr>
    </w:p>
    <w:p w14:paraId="6DDFC2BF" w14:textId="77777777" w:rsidR="00BA449C" w:rsidRPr="00DA4D43" w:rsidRDefault="00BA449C" w:rsidP="00E25356">
      <w:pPr>
        <w:pStyle w:val="Paragrafi"/>
        <w:spacing w:line="276" w:lineRule="auto"/>
        <w:ind w:firstLine="0"/>
        <w:rPr>
          <w:rFonts w:ascii="Times New Roman" w:hAnsi="Times New Roman" w:cs="Times New Roman"/>
          <w:spacing w:val="-4"/>
          <w:sz w:val="28"/>
          <w:szCs w:val="28"/>
          <w:lang w:val="sq-AL"/>
        </w:rPr>
      </w:pP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Pika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11 </w:t>
      </w:r>
      <w:proofErr w:type="spellStart"/>
      <w:r w:rsidRPr="00DA4D43">
        <w:rPr>
          <w:rFonts w:ascii="Times New Roman" w:eastAsia="Times New Roman" w:hAnsi="Times New Roman" w:cs="Times New Roman"/>
          <w:sz w:val="28"/>
          <w:szCs w:val="28"/>
        </w:rPr>
        <w:t>dhe</w:t>
      </w:r>
      <w:proofErr w:type="spellEnd"/>
      <w:r w:rsidRPr="00DA4D43"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 parashikon se cdo nëpunës që ka akses në bazën e të dhënave në nivel kombëtar dhe vendor respekton legjislacionin në fuqi për të dhënat personale. Gjithashtu, baza e të dhënave </w:t>
      </w:r>
      <w:r w:rsidRPr="00DA4D43">
        <w:rPr>
          <w:rFonts w:ascii="Times New Roman" w:hAnsi="Times New Roman" w:cs="Times New Roman"/>
          <w:sz w:val="28"/>
          <w:szCs w:val="28"/>
          <w:lang w:val="sq-AL"/>
        </w:rPr>
        <w:t>të strehimit social</w:t>
      </w:r>
      <w:r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 </w:t>
      </w:r>
      <w:r w:rsidRPr="00DA4D43">
        <w:rPr>
          <w:rFonts w:ascii="Times New Roman" w:hAnsi="Times New Roman" w:cs="Times New Roman"/>
          <w:sz w:val="28"/>
          <w:szCs w:val="28"/>
          <w:lang w:val="sq-AL"/>
        </w:rPr>
        <w:t xml:space="preserve">në nivel kombëtar </w:t>
      </w:r>
      <w:r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ndërvepron me bazën e të dhënave </w:t>
      </w:r>
      <w:r w:rsidRPr="00DA4D43">
        <w:rPr>
          <w:rFonts w:ascii="Times New Roman" w:hAnsi="Times New Roman" w:cs="Times New Roman"/>
          <w:sz w:val="28"/>
          <w:szCs w:val="28"/>
          <w:lang w:val="sq-AL"/>
        </w:rPr>
        <w:t>të strehimit social në nivel vendor,</w:t>
      </w:r>
      <w:r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 </w:t>
      </w:r>
      <w:r w:rsidRPr="00DA4D43">
        <w:rPr>
          <w:rFonts w:ascii="Times New Roman" w:hAnsi="Times New Roman" w:cs="Times New Roman"/>
          <w:sz w:val="28"/>
          <w:szCs w:val="28"/>
          <w:lang w:val="sq-AL"/>
        </w:rPr>
        <w:t xml:space="preserve">si dhe </w:t>
      </w:r>
      <w:r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bazën e të dhënave të autoriteteve publike, sipas ligjit nr. 10325, datë 23.9.2010, “Për bazat e të dhënave shtetërore”. </w:t>
      </w:r>
    </w:p>
    <w:p w14:paraId="3C3EFE51" w14:textId="24A180D0" w:rsidR="00BA449C" w:rsidRPr="00DA4D43" w:rsidRDefault="00BA449C" w:rsidP="00E25356">
      <w:pPr>
        <w:pStyle w:val="Paragrafi"/>
        <w:spacing w:line="276" w:lineRule="auto"/>
        <w:ind w:firstLine="0"/>
        <w:rPr>
          <w:rFonts w:ascii="Times New Roman" w:hAnsi="Times New Roman" w:cs="Times New Roman"/>
          <w:spacing w:val="-4"/>
          <w:sz w:val="28"/>
          <w:szCs w:val="28"/>
          <w:lang w:val="sq-AL"/>
        </w:rPr>
      </w:pPr>
      <w:r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Pika 13 parashikon se të gjitha ndryshimet në arkitekturën </w:t>
      </w:r>
      <w:r w:rsidRPr="00DA4D43">
        <w:rPr>
          <w:rFonts w:ascii="Times New Roman" w:hAnsi="Times New Roman" w:cs="Times New Roman"/>
          <w:i/>
          <w:spacing w:val="-4"/>
          <w:sz w:val="28"/>
          <w:szCs w:val="28"/>
          <w:lang w:val="sq-AL"/>
        </w:rPr>
        <w:t>soft</w:t>
      </w:r>
      <w:r w:rsidR="00DA4D43">
        <w:rPr>
          <w:rFonts w:ascii="Times New Roman" w:hAnsi="Times New Roman" w:cs="Times New Roman"/>
          <w:i/>
          <w:spacing w:val="-4"/>
          <w:sz w:val="28"/>
          <w:szCs w:val="28"/>
          <w:lang w:val="sq-AL"/>
        </w:rPr>
        <w:t>w</w:t>
      </w:r>
      <w:r w:rsidRPr="00DA4D43">
        <w:rPr>
          <w:rFonts w:ascii="Times New Roman" w:hAnsi="Times New Roman" w:cs="Times New Roman"/>
          <w:i/>
          <w:spacing w:val="-4"/>
          <w:sz w:val="28"/>
          <w:szCs w:val="28"/>
          <w:lang w:val="sq-AL"/>
        </w:rPr>
        <w:t>are</w:t>
      </w:r>
      <w:r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 dhe </w:t>
      </w:r>
      <w:r w:rsidRPr="00DA4D43">
        <w:rPr>
          <w:rFonts w:ascii="Times New Roman" w:hAnsi="Times New Roman" w:cs="Times New Roman"/>
          <w:i/>
          <w:spacing w:val="-4"/>
          <w:sz w:val="28"/>
          <w:szCs w:val="28"/>
          <w:lang w:val="sq-AL"/>
        </w:rPr>
        <w:t>hard</w:t>
      </w:r>
      <w:r w:rsidR="00DA4D43">
        <w:rPr>
          <w:rFonts w:ascii="Times New Roman" w:hAnsi="Times New Roman" w:cs="Times New Roman"/>
          <w:i/>
          <w:spacing w:val="-4"/>
          <w:sz w:val="28"/>
          <w:szCs w:val="28"/>
          <w:lang w:val="sq-AL"/>
        </w:rPr>
        <w:t>w</w:t>
      </w:r>
      <w:r w:rsidRPr="00DA4D43">
        <w:rPr>
          <w:rFonts w:ascii="Times New Roman" w:hAnsi="Times New Roman" w:cs="Times New Roman"/>
          <w:i/>
          <w:spacing w:val="-4"/>
          <w:sz w:val="28"/>
          <w:szCs w:val="28"/>
          <w:lang w:val="sq-AL"/>
        </w:rPr>
        <w:t>are</w:t>
      </w:r>
      <w:r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 të bazës së të dhënave </w:t>
      </w:r>
      <w:r w:rsidRPr="00DA4D43">
        <w:rPr>
          <w:rFonts w:ascii="Times New Roman" w:hAnsi="Times New Roman" w:cs="Times New Roman"/>
          <w:sz w:val="28"/>
          <w:szCs w:val="28"/>
          <w:lang w:val="sq-AL"/>
        </w:rPr>
        <w:t>të strehimit social</w:t>
      </w:r>
      <w:r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 </w:t>
      </w:r>
      <w:r w:rsidRPr="00DA4D43">
        <w:rPr>
          <w:rFonts w:ascii="Times New Roman" w:hAnsi="Times New Roman" w:cs="Times New Roman"/>
          <w:sz w:val="28"/>
          <w:szCs w:val="28"/>
          <w:lang w:val="sq-AL"/>
        </w:rPr>
        <w:t>në nivel kombëtar</w:t>
      </w:r>
      <w:r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>, të cilat mund të ndodhin në varësi të nevojave të institucionit dhe praktikave evropiane e ndërkombëtare, bëhen në përputhje me legjislacionin në fuqi.</w:t>
      </w:r>
      <w:r w:rsidR="00DA4D43" w:rsidRPr="00DA4D43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 Pika 14 organet zbatuese.</w:t>
      </w:r>
    </w:p>
    <w:p w14:paraId="57AF36AD" w14:textId="77777777" w:rsidR="00BA449C" w:rsidRPr="00DA4D43" w:rsidRDefault="00BA449C" w:rsidP="00E25356">
      <w:pPr>
        <w:pStyle w:val="Paragrafi"/>
        <w:spacing w:line="276" w:lineRule="auto"/>
        <w:ind w:firstLine="0"/>
        <w:rPr>
          <w:rFonts w:ascii="Times New Roman" w:hAnsi="Times New Roman" w:cs="Times New Roman"/>
          <w:spacing w:val="-4"/>
          <w:sz w:val="28"/>
          <w:szCs w:val="28"/>
          <w:lang w:val="sq-AL"/>
        </w:rPr>
      </w:pPr>
    </w:p>
    <w:p w14:paraId="38A013A2" w14:textId="77777777" w:rsidR="00D81C79" w:rsidRPr="00DA4D43" w:rsidRDefault="00D81C79" w:rsidP="00E25356">
      <w:pPr>
        <w:pStyle w:val="ListParagraph"/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01E09F0" w14:textId="77777777" w:rsidR="00D81C79" w:rsidRPr="00DA4D43" w:rsidRDefault="00D81C79" w:rsidP="00E25356">
      <w:pPr>
        <w:pStyle w:val="ColorfulList-Accent11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A4D43">
        <w:rPr>
          <w:rFonts w:ascii="Times New Roman" w:eastAsia="Times New Roman" w:hAnsi="Times New Roman"/>
          <w:b/>
          <w:sz w:val="28"/>
          <w:szCs w:val="28"/>
        </w:rPr>
        <w:t>INSTITUCIONET DHE ORGANET QË NGARKOHEN PËR ZBATIMIN E AKTIT</w:t>
      </w:r>
    </w:p>
    <w:p w14:paraId="4B701F18" w14:textId="77777777" w:rsidR="00D81C79" w:rsidRPr="00DA4D43" w:rsidRDefault="00D81C79" w:rsidP="00E25356">
      <w:pPr>
        <w:pStyle w:val="ColorfulList-Accent1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14:paraId="5A9330E7" w14:textId="77777777" w:rsidR="0070145F" w:rsidRPr="0070145F" w:rsidRDefault="0070145F" w:rsidP="0070145F">
      <w:pPr>
        <w:pStyle w:val="Paragrafi"/>
        <w:spacing w:line="276" w:lineRule="auto"/>
        <w:ind w:left="360" w:firstLine="0"/>
        <w:rPr>
          <w:rFonts w:ascii="Times New Roman" w:hAnsi="Times New Roman" w:cs="Times New Roman"/>
          <w:spacing w:val="-4"/>
          <w:sz w:val="28"/>
          <w:szCs w:val="28"/>
          <w:lang w:val="sq-AL"/>
        </w:rPr>
      </w:pPr>
      <w:r w:rsidRPr="0070145F">
        <w:rPr>
          <w:rFonts w:ascii="Times New Roman" w:hAnsi="Times New Roman" w:cs="Times New Roman"/>
          <w:spacing w:val="-4"/>
          <w:sz w:val="28"/>
          <w:szCs w:val="28"/>
          <w:lang w:val="sq-AL"/>
        </w:rPr>
        <w:t>Ngarkohen ministria përgjegjëse për strehimin, mbrojtjen sociale, punësimin, arsimimin dhe kujdesin shëndetësor, si dhe të gjitha njësitë e vetëqeverisjes vendore për zbatimin e këtij vendimi.</w:t>
      </w:r>
    </w:p>
    <w:p w14:paraId="029A1025" w14:textId="77777777" w:rsidR="00BB57D9" w:rsidRPr="00DA4D43" w:rsidRDefault="00BB57D9" w:rsidP="00E25356">
      <w:pPr>
        <w:spacing w:after="0"/>
        <w:ind w:right="4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6B6A0A45" w14:textId="77777777" w:rsidR="00BB57D9" w:rsidRPr="00DA4D43" w:rsidRDefault="00BB57D9" w:rsidP="00E25356">
      <w:pPr>
        <w:pStyle w:val="ColorfulList-Accent11"/>
        <w:numPr>
          <w:ilvl w:val="0"/>
          <w:numId w:val="16"/>
        </w:numPr>
        <w:spacing w:after="0"/>
        <w:ind w:right="4"/>
        <w:jc w:val="both"/>
        <w:rPr>
          <w:rFonts w:ascii="Times New Roman" w:hAnsi="Times New Roman"/>
          <w:b/>
          <w:sz w:val="28"/>
          <w:szCs w:val="28"/>
        </w:rPr>
      </w:pPr>
      <w:r w:rsidRPr="00DA4D43">
        <w:rPr>
          <w:rFonts w:ascii="Times New Roman" w:hAnsi="Times New Roman"/>
          <w:b/>
          <w:sz w:val="28"/>
          <w:szCs w:val="28"/>
        </w:rPr>
        <w:t>PERSONAT DHE INSTITUCIONET QË KANË KONTRIBUAR NË HARTIMIN E PROJEKTAKTIT</w:t>
      </w:r>
    </w:p>
    <w:p w14:paraId="5E18E710" w14:textId="77777777" w:rsidR="00D81C79" w:rsidRPr="00DA4D43" w:rsidRDefault="00D81C79" w:rsidP="00E25356">
      <w:pPr>
        <w:pStyle w:val="ColorfulList-Accent11"/>
        <w:spacing w:after="0"/>
        <w:ind w:right="4"/>
        <w:jc w:val="both"/>
        <w:rPr>
          <w:rFonts w:ascii="Times New Roman" w:hAnsi="Times New Roman"/>
          <w:b/>
          <w:sz w:val="28"/>
          <w:szCs w:val="28"/>
        </w:rPr>
      </w:pPr>
    </w:p>
    <w:p w14:paraId="519209C9" w14:textId="14786F4D" w:rsidR="00D81C79" w:rsidRPr="00DA4D43" w:rsidRDefault="00D81C79" w:rsidP="00110D6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A4D43">
        <w:rPr>
          <w:rFonts w:ascii="Times New Roman" w:hAnsi="Times New Roman"/>
          <w:sz w:val="28"/>
          <w:szCs w:val="28"/>
        </w:rPr>
        <w:t>Ky</w:t>
      </w:r>
      <w:proofErr w:type="spellEnd"/>
      <w:r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hAnsi="Times New Roman"/>
          <w:sz w:val="28"/>
          <w:szCs w:val="28"/>
        </w:rPr>
        <w:t>projekt</w:t>
      </w:r>
      <w:r w:rsidR="0070145F">
        <w:rPr>
          <w:rFonts w:ascii="Times New Roman" w:hAnsi="Times New Roman"/>
          <w:sz w:val="28"/>
          <w:szCs w:val="28"/>
        </w:rPr>
        <w:t>vendim</w:t>
      </w:r>
      <w:proofErr w:type="spellEnd"/>
      <w:r w:rsidRPr="00DA4D43">
        <w:rPr>
          <w:rFonts w:ascii="Times New Roman" w:hAnsi="Times New Roman"/>
          <w:sz w:val="28"/>
          <w:szCs w:val="28"/>
        </w:rPr>
        <w:t xml:space="preserve"> u </w:t>
      </w:r>
      <w:proofErr w:type="spellStart"/>
      <w:r w:rsidRPr="00DA4D43">
        <w:rPr>
          <w:rFonts w:ascii="Times New Roman" w:hAnsi="Times New Roman"/>
          <w:sz w:val="28"/>
          <w:szCs w:val="28"/>
        </w:rPr>
        <w:t>hartua</w:t>
      </w:r>
      <w:proofErr w:type="spellEnd"/>
      <w:r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0D60" w:rsidRPr="00DA4D43">
        <w:rPr>
          <w:rFonts w:ascii="Times New Roman" w:hAnsi="Times New Roman"/>
          <w:sz w:val="28"/>
          <w:szCs w:val="28"/>
        </w:rPr>
        <w:t>nga</w:t>
      </w:r>
      <w:proofErr w:type="spellEnd"/>
      <w:r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hAnsi="Times New Roman"/>
          <w:sz w:val="28"/>
          <w:szCs w:val="28"/>
        </w:rPr>
        <w:t>Ministri</w:t>
      </w:r>
      <w:r w:rsidR="00110D60" w:rsidRPr="00DA4D43">
        <w:rPr>
          <w:rFonts w:ascii="Times New Roman" w:hAnsi="Times New Roman"/>
          <w:sz w:val="28"/>
          <w:szCs w:val="28"/>
        </w:rPr>
        <w:t>a</w:t>
      </w:r>
      <w:proofErr w:type="spellEnd"/>
      <w:r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hAnsi="Times New Roman"/>
          <w:sz w:val="28"/>
          <w:szCs w:val="28"/>
        </w:rPr>
        <w:t>Ekonomisë</w:t>
      </w:r>
      <w:proofErr w:type="spellEnd"/>
      <w:r w:rsidR="00110D60" w:rsidRPr="00DA4D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10D60" w:rsidRPr="00DA4D43">
        <w:rPr>
          <w:rFonts w:ascii="Times New Roman" w:hAnsi="Times New Roman"/>
          <w:sz w:val="28"/>
          <w:szCs w:val="28"/>
        </w:rPr>
        <w:t>Kulturws</w:t>
      </w:r>
      <w:proofErr w:type="spellEnd"/>
      <w:r w:rsidR="00110D60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0D60" w:rsidRPr="00DA4D43">
        <w:rPr>
          <w:rFonts w:ascii="Times New Roman" w:hAnsi="Times New Roman"/>
          <w:sz w:val="28"/>
          <w:szCs w:val="28"/>
        </w:rPr>
        <w:t>dhe</w:t>
      </w:r>
      <w:proofErr w:type="spellEnd"/>
      <w:r w:rsidR="00110D60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0D60" w:rsidRPr="00DA4D43">
        <w:rPr>
          <w:rFonts w:ascii="Times New Roman" w:hAnsi="Times New Roman"/>
          <w:sz w:val="28"/>
          <w:szCs w:val="28"/>
        </w:rPr>
        <w:t>Inovacionit</w:t>
      </w:r>
      <w:proofErr w:type="spellEnd"/>
      <w:r w:rsidRPr="00DA4D43">
        <w:rPr>
          <w:rFonts w:ascii="Times New Roman" w:hAnsi="Times New Roman"/>
          <w:sz w:val="28"/>
          <w:szCs w:val="28"/>
        </w:rPr>
        <w:t xml:space="preserve"> (ME</w:t>
      </w:r>
      <w:r w:rsidR="00110D60" w:rsidRPr="00DA4D43">
        <w:rPr>
          <w:rFonts w:ascii="Times New Roman" w:hAnsi="Times New Roman"/>
          <w:sz w:val="28"/>
          <w:szCs w:val="28"/>
        </w:rPr>
        <w:t>KI</w:t>
      </w:r>
      <w:r w:rsidRPr="00DA4D43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DA4D43">
        <w:rPr>
          <w:rFonts w:ascii="Times New Roman" w:hAnsi="Times New Roman"/>
          <w:sz w:val="28"/>
          <w:szCs w:val="28"/>
        </w:rPr>
        <w:t>si</w:t>
      </w:r>
      <w:proofErr w:type="spellEnd"/>
      <w:r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hAnsi="Times New Roman"/>
          <w:sz w:val="28"/>
          <w:szCs w:val="28"/>
        </w:rPr>
        <w:t>ministria</w:t>
      </w:r>
      <w:proofErr w:type="spellEnd"/>
      <w:r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hAnsi="Times New Roman"/>
          <w:sz w:val="28"/>
          <w:szCs w:val="28"/>
        </w:rPr>
        <w:t>përgjegjëse</w:t>
      </w:r>
      <w:proofErr w:type="spellEnd"/>
      <w:r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hAnsi="Times New Roman"/>
          <w:sz w:val="28"/>
          <w:szCs w:val="28"/>
        </w:rPr>
        <w:t>për</w:t>
      </w:r>
      <w:proofErr w:type="spellEnd"/>
      <w:r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hAnsi="Times New Roman"/>
          <w:sz w:val="28"/>
          <w:szCs w:val="28"/>
        </w:rPr>
        <w:t>strehimin</w:t>
      </w:r>
      <w:proofErr w:type="spellEnd"/>
      <w:r w:rsidRPr="00DA4D43">
        <w:rPr>
          <w:rFonts w:ascii="Times New Roman" w:hAnsi="Times New Roman"/>
          <w:sz w:val="28"/>
          <w:szCs w:val="28"/>
        </w:rPr>
        <w:t xml:space="preserve"> </w:t>
      </w:r>
    </w:p>
    <w:p w14:paraId="6A8E4726" w14:textId="77777777" w:rsidR="00BB57D9" w:rsidRPr="00DA4D43" w:rsidRDefault="00BB57D9" w:rsidP="00E25356">
      <w:pPr>
        <w:pStyle w:val="NoSpacing"/>
        <w:spacing w:line="276" w:lineRule="auto"/>
        <w:ind w:left="360"/>
        <w:jc w:val="both"/>
        <w:rPr>
          <w:bCs/>
          <w:i/>
          <w:sz w:val="28"/>
          <w:szCs w:val="28"/>
          <w:shd w:val="clear" w:color="auto" w:fill="FFFF00"/>
        </w:rPr>
      </w:pPr>
    </w:p>
    <w:p w14:paraId="6F4C628E" w14:textId="77777777" w:rsidR="00BB57D9" w:rsidRPr="00DA4D43" w:rsidRDefault="00BB57D9" w:rsidP="00E25356">
      <w:pPr>
        <w:pStyle w:val="ColorfulList-Accent11"/>
        <w:numPr>
          <w:ilvl w:val="0"/>
          <w:numId w:val="16"/>
        </w:numPr>
        <w:spacing w:after="0"/>
        <w:ind w:right="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A4D43">
        <w:rPr>
          <w:rFonts w:ascii="Times New Roman" w:eastAsia="Times New Roman" w:hAnsi="Times New Roman"/>
          <w:b/>
          <w:sz w:val="28"/>
          <w:szCs w:val="28"/>
        </w:rPr>
        <w:t>RAPORTI I VLERËSIMIT TË ARDHURAVE DHE SHPENZIMEVE BUXHETORE</w:t>
      </w:r>
    </w:p>
    <w:p w14:paraId="606DD50C" w14:textId="77777777" w:rsidR="001A0355" w:rsidRPr="00DA4D43" w:rsidRDefault="001A0355" w:rsidP="00E25356">
      <w:pPr>
        <w:spacing w:after="0"/>
        <w:ind w:right="4"/>
        <w:jc w:val="both"/>
        <w:rPr>
          <w:rFonts w:ascii="Times New Roman" w:hAnsi="Times New Roman"/>
          <w:sz w:val="28"/>
          <w:szCs w:val="28"/>
        </w:rPr>
      </w:pPr>
    </w:p>
    <w:p w14:paraId="53833B75" w14:textId="4E4459EC" w:rsidR="00110D60" w:rsidRPr="00DA4D43" w:rsidRDefault="00AE49B1" w:rsidP="00DA4D43">
      <w:pPr>
        <w:spacing w:after="0"/>
        <w:ind w:right="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4D43">
        <w:rPr>
          <w:rFonts w:ascii="Times New Roman" w:hAnsi="Times New Roman"/>
          <w:sz w:val="28"/>
          <w:szCs w:val="28"/>
        </w:rPr>
        <w:t>Ky</w:t>
      </w:r>
      <w:proofErr w:type="spellEnd"/>
      <w:r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D43">
        <w:rPr>
          <w:rFonts w:ascii="Times New Roman" w:hAnsi="Times New Roman"/>
          <w:sz w:val="28"/>
          <w:szCs w:val="28"/>
        </w:rPr>
        <w:t>projekt</w:t>
      </w:r>
      <w:r w:rsidR="001A0355" w:rsidRPr="00DA4D43">
        <w:rPr>
          <w:rFonts w:ascii="Times New Roman" w:hAnsi="Times New Roman"/>
          <w:sz w:val="28"/>
          <w:szCs w:val="28"/>
        </w:rPr>
        <w:t>udhëzim</w:t>
      </w:r>
      <w:proofErr w:type="spellEnd"/>
      <w:r w:rsidR="001A0355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0355" w:rsidRPr="00DA4D43">
        <w:rPr>
          <w:rFonts w:ascii="Times New Roman" w:hAnsi="Times New Roman"/>
          <w:sz w:val="28"/>
          <w:szCs w:val="28"/>
        </w:rPr>
        <w:t>nuk</w:t>
      </w:r>
      <w:proofErr w:type="spellEnd"/>
      <w:r w:rsidR="001A0355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0355" w:rsidRPr="00DA4D43">
        <w:rPr>
          <w:rFonts w:ascii="Times New Roman" w:hAnsi="Times New Roman"/>
          <w:sz w:val="28"/>
          <w:szCs w:val="28"/>
        </w:rPr>
        <w:t>mbart</w:t>
      </w:r>
      <w:proofErr w:type="spellEnd"/>
      <w:r w:rsidR="001A0355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0355" w:rsidRPr="00DA4D43">
        <w:rPr>
          <w:rFonts w:ascii="Times New Roman" w:hAnsi="Times New Roman"/>
          <w:sz w:val="28"/>
          <w:szCs w:val="28"/>
        </w:rPr>
        <w:t>kosto</w:t>
      </w:r>
      <w:proofErr w:type="spellEnd"/>
      <w:r w:rsidR="001A0355" w:rsidRPr="00DA4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0355" w:rsidRPr="00DA4D43">
        <w:rPr>
          <w:rFonts w:ascii="Times New Roman" w:hAnsi="Times New Roman"/>
          <w:sz w:val="28"/>
          <w:szCs w:val="28"/>
        </w:rPr>
        <w:t>shtesë</w:t>
      </w:r>
      <w:proofErr w:type="spellEnd"/>
      <w:r w:rsidR="001A0355" w:rsidRPr="00DA4D43">
        <w:rPr>
          <w:rFonts w:ascii="Times New Roman" w:hAnsi="Times New Roman"/>
          <w:sz w:val="28"/>
          <w:szCs w:val="28"/>
        </w:rPr>
        <w:t>.</w:t>
      </w:r>
    </w:p>
    <w:p w14:paraId="5FCF9BF7" w14:textId="4990CFDD" w:rsidR="00BB57D9" w:rsidRPr="00DA4D43" w:rsidRDefault="00BB57D9" w:rsidP="00110D60">
      <w:pPr>
        <w:pStyle w:val="ColorfulList-Accent11"/>
        <w:spacing w:after="0"/>
        <w:ind w:left="4140" w:right="4" w:firstLine="16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A4D43">
        <w:rPr>
          <w:rFonts w:ascii="Times New Roman" w:eastAsia="Times New Roman" w:hAnsi="Times New Roman"/>
          <w:sz w:val="28"/>
          <w:szCs w:val="28"/>
        </w:rPr>
        <w:t xml:space="preserve">MINISTRI </w:t>
      </w:r>
    </w:p>
    <w:p w14:paraId="3A9F3616" w14:textId="016CA10C" w:rsidR="004346CE" w:rsidRPr="00DA4D43" w:rsidRDefault="00110D60" w:rsidP="00E25356">
      <w:pPr>
        <w:pStyle w:val="ColorfulList-Accent11"/>
        <w:spacing w:after="0"/>
        <w:ind w:left="3510" w:right="4" w:firstLine="16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A4D43">
        <w:rPr>
          <w:rFonts w:ascii="Times New Roman" w:eastAsia="Times New Roman" w:hAnsi="Times New Roman"/>
          <w:b/>
          <w:sz w:val="28"/>
          <w:szCs w:val="28"/>
        </w:rPr>
        <w:t>Blendi GONXHJA</w:t>
      </w:r>
      <w:r w:rsidR="00BB57D9" w:rsidRPr="00DA4D4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sectPr w:rsidR="004346CE" w:rsidRPr="00DA4D43" w:rsidSect="00304EDF">
      <w:footerReference w:type="even" r:id="rId8"/>
      <w:type w:val="continuous"/>
      <w:pgSz w:w="12240" w:h="15840"/>
      <w:pgMar w:top="1296" w:right="1440" w:bottom="720" w:left="1440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CE2F4" w14:textId="77777777" w:rsidR="001A61A1" w:rsidRDefault="001A61A1" w:rsidP="00BB57D9">
      <w:pPr>
        <w:spacing w:after="0" w:line="240" w:lineRule="auto"/>
      </w:pPr>
      <w:r>
        <w:separator/>
      </w:r>
    </w:p>
  </w:endnote>
  <w:endnote w:type="continuationSeparator" w:id="0">
    <w:p w14:paraId="6AB18E7A" w14:textId="77777777" w:rsidR="001A61A1" w:rsidRDefault="001A61A1" w:rsidP="00BB5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45080" w14:textId="77777777" w:rsidR="005205B3" w:rsidRPr="003425D0" w:rsidRDefault="005205B3" w:rsidP="005205B3">
    <w:pPr>
      <w:pStyle w:val="Footer"/>
      <w:pBdr>
        <w:top w:val="thinThickSmallGap" w:sz="24" w:space="1" w:color="622423"/>
      </w:pBdr>
      <w:tabs>
        <w:tab w:val="clear" w:pos="4680"/>
      </w:tabs>
      <w:rPr>
        <w:rFonts w:ascii="Times New Roman" w:eastAsia="Times New Roman" w:hAnsi="Times New Roman"/>
      </w:rPr>
    </w:pPr>
    <w:r w:rsidRPr="004B7907">
      <w:rPr>
        <w:rFonts w:ascii="Times New Roman" w:eastAsia="Times New Roman" w:hAnsi="Times New Roman"/>
      </w:rPr>
      <w:tab/>
    </w:r>
  </w:p>
  <w:p w14:paraId="117111C0" w14:textId="77777777" w:rsidR="005205B3" w:rsidRDefault="005205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7553F" w14:textId="77777777" w:rsidR="001A61A1" w:rsidRDefault="001A61A1" w:rsidP="00BB57D9">
      <w:pPr>
        <w:spacing w:after="0" w:line="240" w:lineRule="auto"/>
      </w:pPr>
      <w:r>
        <w:separator/>
      </w:r>
    </w:p>
  </w:footnote>
  <w:footnote w:type="continuationSeparator" w:id="0">
    <w:p w14:paraId="5CEC26BE" w14:textId="77777777" w:rsidR="001A61A1" w:rsidRDefault="001A61A1" w:rsidP="00BB5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E3884"/>
    <w:multiLevelType w:val="hybridMultilevel"/>
    <w:tmpl w:val="4AF29CB4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5106ADEC">
      <w:start w:val="1"/>
      <w:numFmt w:val="lowerRoman"/>
      <w:lvlText w:val="%3)"/>
      <w:lvlJc w:val="left"/>
      <w:pPr>
        <w:ind w:left="298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880373"/>
    <w:multiLevelType w:val="hybridMultilevel"/>
    <w:tmpl w:val="F27651D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154845"/>
    <w:multiLevelType w:val="hybridMultilevel"/>
    <w:tmpl w:val="AC2A5178"/>
    <w:lvl w:ilvl="0" w:tplc="0409001B">
      <w:start w:val="1"/>
      <w:numFmt w:val="lowerRoman"/>
      <w:lvlText w:val="%1."/>
      <w:lvlJc w:val="righ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5106ADEC">
      <w:start w:val="1"/>
      <w:numFmt w:val="lowerRoman"/>
      <w:lvlText w:val="%3)"/>
      <w:lvlJc w:val="left"/>
      <w:pPr>
        <w:ind w:left="298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A172366"/>
    <w:multiLevelType w:val="hybridMultilevel"/>
    <w:tmpl w:val="21ECE75A"/>
    <w:lvl w:ilvl="0" w:tplc="0CBE1A1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252325"/>
    <w:multiLevelType w:val="hybridMultilevel"/>
    <w:tmpl w:val="1A800A6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6B2A67"/>
    <w:multiLevelType w:val="hybridMultilevel"/>
    <w:tmpl w:val="F2449B68"/>
    <w:styleLink w:val="ImportedStyle2"/>
    <w:lvl w:ilvl="0" w:tplc="603EB8C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A4451E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F30B91C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1EC8C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B36D29E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8825C46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EC88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D81C56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3702C56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46007A4"/>
    <w:multiLevelType w:val="hybridMultilevel"/>
    <w:tmpl w:val="F2449B68"/>
    <w:numStyleLink w:val="ImportedStyle2"/>
  </w:abstractNum>
  <w:abstractNum w:abstractNumId="7" w15:restartNumberingAfterBreak="0">
    <w:nsid w:val="3C694EA3"/>
    <w:multiLevelType w:val="hybridMultilevel"/>
    <w:tmpl w:val="F69AF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904A6"/>
    <w:multiLevelType w:val="hybridMultilevel"/>
    <w:tmpl w:val="15023946"/>
    <w:lvl w:ilvl="0" w:tplc="7E1440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E67FF"/>
    <w:multiLevelType w:val="hybridMultilevel"/>
    <w:tmpl w:val="FC6A1D66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67D6B3E"/>
    <w:multiLevelType w:val="hybridMultilevel"/>
    <w:tmpl w:val="138E99D6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47EF7289"/>
    <w:multiLevelType w:val="hybridMultilevel"/>
    <w:tmpl w:val="76E4665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C717C8"/>
    <w:multiLevelType w:val="hybridMultilevel"/>
    <w:tmpl w:val="217C18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4399C"/>
    <w:multiLevelType w:val="hybridMultilevel"/>
    <w:tmpl w:val="574A352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302EF"/>
    <w:multiLevelType w:val="hybridMultilevel"/>
    <w:tmpl w:val="68F27B9E"/>
    <w:lvl w:ilvl="0" w:tplc="7E1440E4">
      <w:numFmt w:val="bullet"/>
      <w:lvlText w:val="-"/>
      <w:lvlJc w:val="left"/>
      <w:pPr>
        <w:ind w:left="630" w:hanging="360"/>
      </w:pPr>
      <w:rPr>
        <w:rFonts w:ascii="Calibri" w:eastAsia="Calibri" w:hAnsi="Calibri" w:cs="Times New Roman" w:hint="default"/>
      </w:rPr>
    </w:lvl>
    <w:lvl w:ilvl="1" w:tplc="25D0F98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F4904"/>
    <w:multiLevelType w:val="hybridMultilevel"/>
    <w:tmpl w:val="CB44759C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987EEA"/>
    <w:multiLevelType w:val="hybridMultilevel"/>
    <w:tmpl w:val="753E64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5F7A4B"/>
    <w:multiLevelType w:val="hybridMultilevel"/>
    <w:tmpl w:val="5A20E034"/>
    <w:lvl w:ilvl="0" w:tplc="9AFEAB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3B0094C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F9513FA"/>
    <w:multiLevelType w:val="hybridMultilevel"/>
    <w:tmpl w:val="574A352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A297B"/>
    <w:multiLevelType w:val="hybridMultilevel"/>
    <w:tmpl w:val="0212E62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14E29"/>
    <w:multiLevelType w:val="hybridMultilevel"/>
    <w:tmpl w:val="94FAE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9460D"/>
    <w:multiLevelType w:val="hybridMultilevel"/>
    <w:tmpl w:val="952EA0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42D2"/>
    <w:multiLevelType w:val="hybridMultilevel"/>
    <w:tmpl w:val="88E2DBBA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BE26240"/>
    <w:multiLevelType w:val="hybridMultilevel"/>
    <w:tmpl w:val="F8FEC54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14"/>
  </w:num>
  <w:num w:numId="5">
    <w:abstractNumId w:val="10"/>
  </w:num>
  <w:num w:numId="6">
    <w:abstractNumId w:val="5"/>
  </w:num>
  <w:num w:numId="7">
    <w:abstractNumId w:val="6"/>
  </w:num>
  <w:num w:numId="8">
    <w:abstractNumId w:val="21"/>
  </w:num>
  <w:num w:numId="9">
    <w:abstractNumId w:val="16"/>
  </w:num>
  <w:num w:numId="10">
    <w:abstractNumId w:val="4"/>
  </w:num>
  <w:num w:numId="11">
    <w:abstractNumId w:val="11"/>
  </w:num>
  <w:num w:numId="12">
    <w:abstractNumId w:val="19"/>
  </w:num>
  <w:num w:numId="13">
    <w:abstractNumId w:val="13"/>
  </w:num>
  <w:num w:numId="14">
    <w:abstractNumId w:val="18"/>
  </w:num>
  <w:num w:numId="15">
    <w:abstractNumId w:val="12"/>
  </w:num>
  <w:num w:numId="16">
    <w:abstractNumId w:val="15"/>
  </w:num>
  <w:num w:numId="17">
    <w:abstractNumId w:val="17"/>
  </w:num>
  <w:num w:numId="18">
    <w:abstractNumId w:val="9"/>
  </w:num>
  <w:num w:numId="19">
    <w:abstractNumId w:val="0"/>
  </w:num>
  <w:num w:numId="20">
    <w:abstractNumId w:val="23"/>
  </w:num>
  <w:num w:numId="21">
    <w:abstractNumId w:val="2"/>
  </w:num>
  <w:num w:numId="22">
    <w:abstractNumId w:val="22"/>
  </w:num>
  <w:num w:numId="23">
    <w:abstractNumId w:val="1"/>
  </w:num>
  <w:num w:numId="24">
    <w:abstractNumId w:val="2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D9"/>
    <w:rsid w:val="00017D1A"/>
    <w:rsid w:val="000B73F9"/>
    <w:rsid w:val="00110D60"/>
    <w:rsid w:val="001A0355"/>
    <w:rsid w:val="001A61A1"/>
    <w:rsid w:val="001E22F2"/>
    <w:rsid w:val="002606A8"/>
    <w:rsid w:val="00304EDF"/>
    <w:rsid w:val="0031019B"/>
    <w:rsid w:val="00332583"/>
    <w:rsid w:val="003A6C86"/>
    <w:rsid w:val="00405C67"/>
    <w:rsid w:val="004346CE"/>
    <w:rsid w:val="00510FCD"/>
    <w:rsid w:val="005205B3"/>
    <w:rsid w:val="00523257"/>
    <w:rsid w:val="005270F7"/>
    <w:rsid w:val="00527587"/>
    <w:rsid w:val="006124F7"/>
    <w:rsid w:val="00644C79"/>
    <w:rsid w:val="00654C77"/>
    <w:rsid w:val="0066106F"/>
    <w:rsid w:val="006B530D"/>
    <w:rsid w:val="0070145F"/>
    <w:rsid w:val="00702BCE"/>
    <w:rsid w:val="007131EB"/>
    <w:rsid w:val="00761E92"/>
    <w:rsid w:val="0077699C"/>
    <w:rsid w:val="0083036E"/>
    <w:rsid w:val="0088061F"/>
    <w:rsid w:val="008B1738"/>
    <w:rsid w:val="008D15A3"/>
    <w:rsid w:val="00942A5F"/>
    <w:rsid w:val="009939F0"/>
    <w:rsid w:val="009B7CA2"/>
    <w:rsid w:val="00A12140"/>
    <w:rsid w:val="00AE2D86"/>
    <w:rsid w:val="00AE49B1"/>
    <w:rsid w:val="00B45720"/>
    <w:rsid w:val="00BA449C"/>
    <w:rsid w:val="00BB57D9"/>
    <w:rsid w:val="00BD065D"/>
    <w:rsid w:val="00C43AAA"/>
    <w:rsid w:val="00C47831"/>
    <w:rsid w:val="00C62492"/>
    <w:rsid w:val="00C9718E"/>
    <w:rsid w:val="00CC7E32"/>
    <w:rsid w:val="00CF2DA8"/>
    <w:rsid w:val="00D7356B"/>
    <w:rsid w:val="00D81C79"/>
    <w:rsid w:val="00D87068"/>
    <w:rsid w:val="00DA4D43"/>
    <w:rsid w:val="00E10857"/>
    <w:rsid w:val="00E25356"/>
    <w:rsid w:val="00E42DDE"/>
    <w:rsid w:val="00E752C2"/>
    <w:rsid w:val="00EA1FD5"/>
    <w:rsid w:val="00EB46EF"/>
    <w:rsid w:val="00F72B42"/>
    <w:rsid w:val="00FF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A2640"/>
  <w15:docId w15:val="{5E65CE58-80A1-4CFA-8EAB-E9AE4CA6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7D9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B57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sq-AL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7D9"/>
  </w:style>
  <w:style w:type="paragraph" w:styleId="Footer">
    <w:name w:val="footer"/>
    <w:basedOn w:val="Normal"/>
    <w:link w:val="FooterChar"/>
    <w:uiPriority w:val="99"/>
    <w:unhideWhenUsed/>
    <w:rsid w:val="00BB5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7D9"/>
  </w:style>
  <w:style w:type="character" w:customStyle="1" w:styleId="Heading1Char">
    <w:name w:val="Heading 1 Char"/>
    <w:basedOn w:val="DefaultParagraphFont"/>
    <w:link w:val="Heading1"/>
    <w:uiPriority w:val="9"/>
    <w:rsid w:val="00BB57D9"/>
    <w:rPr>
      <w:rFonts w:ascii="Times New Roman" w:eastAsia="Times New Roman" w:hAnsi="Times New Roman" w:cs="Times New Roman"/>
      <w:b/>
      <w:bCs/>
      <w:kern w:val="36"/>
      <w:sz w:val="48"/>
      <w:szCs w:val="48"/>
      <w:lang w:val="sq-AL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B57D9"/>
    <w:pPr>
      <w:ind w:left="720"/>
    </w:pPr>
  </w:style>
  <w:style w:type="paragraph" w:customStyle="1" w:styleId="ColorfulList-Accent11">
    <w:name w:val="Colorful List - Accent 11"/>
    <w:basedOn w:val="Normal"/>
    <w:uiPriority w:val="34"/>
    <w:qFormat/>
    <w:rsid w:val="00BB57D9"/>
    <w:pPr>
      <w:ind w:left="720"/>
      <w:contextualSpacing/>
    </w:pPr>
    <w:rPr>
      <w:lang w:val="sq-AL"/>
    </w:rPr>
  </w:style>
  <w:style w:type="paragraph" w:styleId="NormalWeb">
    <w:name w:val="Normal (Web)"/>
    <w:basedOn w:val="Normal"/>
    <w:uiPriority w:val="99"/>
    <w:unhideWhenUsed/>
    <w:rsid w:val="00BB57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sq-AL"/>
    </w:rPr>
  </w:style>
  <w:style w:type="paragraph" w:customStyle="1" w:styleId="Default">
    <w:name w:val="Default"/>
    <w:rsid w:val="00BB57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BB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BB57D9"/>
    <w:rPr>
      <w:rFonts w:ascii="Times New Roman" w:eastAsia="Times New Roman" w:hAnsi="Times New Roman" w:cs="Times New Roman"/>
      <w:sz w:val="24"/>
      <w:szCs w:val="24"/>
    </w:rPr>
  </w:style>
  <w:style w:type="numbering" w:customStyle="1" w:styleId="ImportedStyle2">
    <w:name w:val="Imported Style 2"/>
    <w:rsid w:val="00BB57D9"/>
    <w:pPr>
      <w:numPr>
        <w:numId w:val="6"/>
      </w:numPr>
    </w:pPr>
  </w:style>
  <w:style w:type="character" w:customStyle="1" w:styleId="ListParagraphChar">
    <w:name w:val="List Paragraph Char"/>
    <w:basedOn w:val="DefaultParagraphFont"/>
    <w:link w:val="ListParagraph"/>
    <w:rsid w:val="00BB57D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5B3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EA1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A1FD5"/>
    <w:pPr>
      <w:spacing w:after="0" w:line="240" w:lineRule="auto"/>
    </w:pPr>
    <w:rPr>
      <w:rFonts w:ascii="Times New Roman" w:eastAsia="MS Mincho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FD5"/>
    <w:rPr>
      <w:rFonts w:ascii="Times New Roman" w:eastAsia="MS Mincho" w:hAnsi="Times New Roman" w:cs="Times New Roman"/>
      <w:sz w:val="20"/>
      <w:szCs w:val="20"/>
    </w:rPr>
  </w:style>
  <w:style w:type="paragraph" w:customStyle="1" w:styleId="NeniTitull">
    <w:name w:val="Neni_Titull"/>
    <w:next w:val="Normal"/>
    <w:rsid w:val="008D15A3"/>
    <w:pPr>
      <w:keepNext/>
      <w:widowControl w:val="0"/>
      <w:spacing w:after="0" w:line="240" w:lineRule="auto"/>
      <w:jc w:val="center"/>
      <w:outlineLvl w:val="2"/>
    </w:pPr>
    <w:rPr>
      <w:rFonts w:ascii="Garamond" w:eastAsia="MS Mincho" w:hAnsi="Garamond" w:cs="CG Times"/>
      <w:b/>
      <w:bCs/>
      <w:sz w:val="24"/>
      <w:lang w:val="en-GB"/>
    </w:rPr>
  </w:style>
  <w:style w:type="character" w:customStyle="1" w:styleId="ParagrafiChar">
    <w:name w:val="Paragrafi Char"/>
    <w:basedOn w:val="DefaultParagraphFont"/>
    <w:link w:val="Paragrafi"/>
    <w:locked/>
    <w:rsid w:val="008D15A3"/>
    <w:rPr>
      <w:rFonts w:ascii="Garamond" w:eastAsia="MS Mincho" w:hAnsi="Garamond" w:cs="CG Times"/>
      <w:sz w:val="24"/>
    </w:rPr>
  </w:style>
  <w:style w:type="paragraph" w:customStyle="1" w:styleId="Paragrafi">
    <w:name w:val="Paragrafi"/>
    <w:link w:val="ParagrafiChar"/>
    <w:rsid w:val="008D15A3"/>
    <w:pPr>
      <w:widowControl w:val="0"/>
      <w:spacing w:after="0" w:line="240" w:lineRule="auto"/>
      <w:ind w:firstLine="284"/>
      <w:jc w:val="both"/>
    </w:pPr>
    <w:rPr>
      <w:rFonts w:ascii="Garamond" w:eastAsia="MS Mincho" w:hAnsi="Garamond" w:cs="CG Times"/>
      <w:sz w:val="24"/>
    </w:rPr>
  </w:style>
  <w:style w:type="character" w:customStyle="1" w:styleId="fontstyle01">
    <w:name w:val="fontstyle01"/>
    <w:basedOn w:val="DefaultParagraphFont"/>
    <w:rsid w:val="00C6249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D972F-DDAB-4927-A08C-F82C6C700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Visiana Shamo</dc:creator>
  <cp:lastModifiedBy>User</cp:lastModifiedBy>
  <cp:revision>2</cp:revision>
  <cp:lastPrinted>2021-02-19T08:35:00Z</cp:lastPrinted>
  <dcterms:created xsi:type="dcterms:W3CDTF">2024-10-29T11:51:00Z</dcterms:created>
  <dcterms:modified xsi:type="dcterms:W3CDTF">2024-10-29T11:51:00Z</dcterms:modified>
</cp:coreProperties>
</file>