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C1ACB" w14:textId="77777777" w:rsidR="002C2B74" w:rsidRDefault="002C2B74" w:rsidP="002C2B74">
      <w:pPr>
        <w:spacing w:after="0"/>
        <w:jc w:val="both"/>
        <w:rPr>
          <w:rFonts w:ascii="Times New Roman" w:hAnsi="Times New Roman" w:cs="Times New Roman"/>
          <w:sz w:val="24"/>
          <w:szCs w:val="24"/>
        </w:rPr>
      </w:pPr>
    </w:p>
    <w:p w14:paraId="1D38072A" w14:textId="303ABC05" w:rsidR="0098762C" w:rsidRPr="009238BF" w:rsidRDefault="00F85094" w:rsidP="001731E5">
      <w:pPr>
        <w:pStyle w:val="Char2"/>
        <w:spacing w:before="160" w:after="0" w:line="560" w:lineRule="atLeast"/>
        <w:contextualSpacing/>
        <w:jc w:val="center"/>
        <w:textDirection w:val="btLr"/>
        <w:rPr>
          <w:rFonts w:ascii="Gill Sans MT" w:eastAsiaTheme="majorEastAsia" w:hAnsi="Gill Sans MT" w:cstheme="majorBidi"/>
          <w:caps/>
          <w:noProof/>
          <w:kern w:val="24"/>
          <w:sz w:val="100"/>
          <w:szCs w:val="100"/>
        </w:rPr>
      </w:pPr>
      <w:r w:rsidRPr="009238BF">
        <w:rPr>
          <w:noProof/>
        </w:rPr>
        <w:drawing>
          <wp:inline distT="0" distB="0" distL="0" distR="0" wp14:anchorId="556C95EB" wp14:editId="41C03BA7">
            <wp:extent cx="2962275" cy="1428750"/>
            <wp:effectExtent l="0" t="0" r="0" b="0"/>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1428750"/>
                    </a:xfrm>
                    <a:prstGeom prst="rect">
                      <a:avLst/>
                    </a:prstGeom>
                    <a:noFill/>
                    <a:ln>
                      <a:noFill/>
                    </a:ln>
                  </pic:spPr>
                </pic:pic>
              </a:graphicData>
            </a:graphic>
          </wp:inline>
        </w:drawing>
      </w:r>
    </w:p>
    <w:p w14:paraId="3EC46DD2" w14:textId="77777777" w:rsidR="00245279" w:rsidRPr="009238BF" w:rsidRDefault="00245279" w:rsidP="0098762C">
      <w:pPr>
        <w:pStyle w:val="Char2"/>
        <w:spacing w:before="160" w:after="0" w:line="560" w:lineRule="atLeast"/>
        <w:contextualSpacing/>
        <w:jc w:val="center"/>
        <w:textDirection w:val="btLr"/>
        <w:rPr>
          <w:rFonts w:ascii="Gill Sans MT" w:eastAsiaTheme="majorEastAsia" w:hAnsi="Gill Sans MT" w:cstheme="majorBidi"/>
          <w:caps/>
          <w:noProof/>
          <w:kern w:val="24"/>
          <w:sz w:val="100"/>
          <w:szCs w:val="100"/>
        </w:rPr>
      </w:pPr>
    </w:p>
    <w:p w14:paraId="09779D85" w14:textId="77777777" w:rsidR="0098762C" w:rsidRPr="009238BF" w:rsidRDefault="0098762C" w:rsidP="0098762C">
      <w:pPr>
        <w:pStyle w:val="Char2"/>
        <w:spacing w:before="160" w:after="0" w:line="560" w:lineRule="atLeast"/>
        <w:contextualSpacing/>
        <w:jc w:val="center"/>
        <w:textDirection w:val="btLr"/>
        <w:rPr>
          <w:rFonts w:ascii="Gill Sans MT" w:eastAsiaTheme="majorEastAsia" w:hAnsi="Gill Sans MT" w:cstheme="majorBidi"/>
          <w:b/>
          <w:caps/>
          <w:noProof/>
          <w:kern w:val="24"/>
          <w:sz w:val="100"/>
          <w:szCs w:val="100"/>
        </w:rPr>
      </w:pPr>
      <w:r w:rsidRPr="009238BF">
        <w:rPr>
          <w:rFonts w:ascii="Gill Sans MT" w:eastAsiaTheme="majorEastAsia" w:hAnsi="Gill Sans MT" w:cstheme="majorBidi"/>
          <w:caps/>
          <w:noProof/>
          <w:kern w:val="24"/>
          <w:sz w:val="100"/>
          <w:szCs w:val="100"/>
        </w:rPr>
        <w:t>PLANI I INTEGRITETIT</w:t>
      </w:r>
    </w:p>
    <w:p w14:paraId="4CE2AC54" w14:textId="77777777" w:rsidR="0098762C" w:rsidRPr="009238BF" w:rsidRDefault="0098762C" w:rsidP="0098762C">
      <w:pPr>
        <w:jc w:val="both"/>
        <w:rPr>
          <w:rFonts w:ascii="Times New Roman" w:hAnsi="Times New Roman" w:cs="Times New Roman"/>
          <w:b/>
          <w:bCs/>
          <w:sz w:val="24"/>
          <w:szCs w:val="24"/>
          <w:lang w:val="sq-AL"/>
        </w:rPr>
      </w:pPr>
    </w:p>
    <w:p w14:paraId="44FD000E" w14:textId="77777777" w:rsidR="0098762C" w:rsidRPr="009238BF" w:rsidRDefault="0098762C" w:rsidP="0098762C">
      <w:pPr>
        <w:jc w:val="both"/>
        <w:rPr>
          <w:rFonts w:ascii="Times New Roman" w:hAnsi="Times New Roman" w:cs="Times New Roman"/>
          <w:b/>
          <w:bCs/>
          <w:sz w:val="24"/>
          <w:szCs w:val="24"/>
          <w:lang w:val="sq-AL"/>
        </w:rPr>
      </w:pPr>
    </w:p>
    <w:p w14:paraId="38F805A8" w14:textId="77777777" w:rsidR="0098762C" w:rsidRPr="009238BF" w:rsidRDefault="0098762C" w:rsidP="0098762C">
      <w:pPr>
        <w:jc w:val="both"/>
        <w:rPr>
          <w:rFonts w:ascii="Times New Roman" w:hAnsi="Times New Roman" w:cs="Times New Roman"/>
          <w:b/>
          <w:bCs/>
          <w:sz w:val="24"/>
          <w:szCs w:val="24"/>
          <w:lang w:val="sq-AL"/>
        </w:rPr>
      </w:pPr>
    </w:p>
    <w:p w14:paraId="1DFDDF71" w14:textId="6C34EC93" w:rsidR="0098762C" w:rsidRPr="009238BF" w:rsidRDefault="0098762C" w:rsidP="0098762C">
      <w:pPr>
        <w:jc w:val="center"/>
        <w:rPr>
          <w:rFonts w:ascii="Malgun Gothic" w:eastAsia="Malgun Gothic" w:hAnsi="Malgun Gothic" w:cs="Malgun Gothic"/>
          <w:b/>
          <w:bCs/>
          <w:sz w:val="52"/>
          <w:lang w:val="sq-AL"/>
        </w:rPr>
      </w:pPr>
      <w:r w:rsidRPr="009238BF">
        <w:rPr>
          <w:rFonts w:ascii="Malgun Gothic" w:eastAsia="Malgun Gothic" w:hAnsi="Malgun Gothic" w:cs="Malgun Gothic"/>
          <w:b/>
          <w:bCs/>
          <w:sz w:val="52"/>
          <w:lang w:val="sq-AL"/>
        </w:rPr>
        <w:t>202</w:t>
      </w:r>
      <w:r w:rsidR="006861BC" w:rsidRPr="009238BF">
        <w:rPr>
          <w:rFonts w:ascii="Malgun Gothic" w:eastAsia="Malgun Gothic" w:hAnsi="Malgun Gothic" w:cs="Malgun Gothic"/>
          <w:b/>
          <w:bCs/>
          <w:sz w:val="52"/>
          <w:lang w:val="sq-AL"/>
        </w:rPr>
        <w:t>2-2024</w:t>
      </w:r>
    </w:p>
    <w:p w14:paraId="2F71AA9F" w14:textId="77777777" w:rsidR="0098762C" w:rsidRPr="009238BF" w:rsidRDefault="0098762C" w:rsidP="0098762C">
      <w:pPr>
        <w:jc w:val="both"/>
        <w:rPr>
          <w:rFonts w:ascii="Times New Roman" w:hAnsi="Times New Roman" w:cs="Times New Roman"/>
          <w:b/>
          <w:bCs/>
          <w:sz w:val="24"/>
          <w:szCs w:val="24"/>
          <w:lang w:val="sq-AL"/>
        </w:rPr>
      </w:pPr>
    </w:p>
    <w:p w14:paraId="36AB74EC" w14:textId="77777777" w:rsidR="0098762C" w:rsidRPr="009238BF" w:rsidRDefault="0098762C" w:rsidP="0098762C">
      <w:pPr>
        <w:jc w:val="both"/>
        <w:rPr>
          <w:rFonts w:ascii="Times New Roman" w:hAnsi="Times New Roman" w:cs="Times New Roman"/>
          <w:b/>
          <w:bCs/>
          <w:sz w:val="24"/>
          <w:szCs w:val="24"/>
          <w:lang w:val="sq-AL"/>
        </w:rPr>
      </w:pPr>
    </w:p>
    <w:p w14:paraId="6AB14F6F" w14:textId="77777777" w:rsidR="0098762C" w:rsidRPr="009238BF" w:rsidRDefault="0098762C" w:rsidP="0098762C">
      <w:pPr>
        <w:jc w:val="both"/>
        <w:rPr>
          <w:rFonts w:ascii="Times New Roman" w:hAnsi="Times New Roman" w:cs="Times New Roman"/>
          <w:b/>
          <w:bCs/>
          <w:sz w:val="24"/>
          <w:szCs w:val="24"/>
          <w:lang w:val="sq-AL"/>
        </w:rPr>
      </w:pPr>
    </w:p>
    <w:p w14:paraId="2F413D07" w14:textId="77777777" w:rsidR="00371E86" w:rsidRPr="009238BF" w:rsidRDefault="00371E86" w:rsidP="0098762C">
      <w:pPr>
        <w:jc w:val="both"/>
        <w:rPr>
          <w:rFonts w:ascii="Times New Roman" w:hAnsi="Times New Roman" w:cs="Times New Roman"/>
          <w:b/>
          <w:bCs/>
          <w:sz w:val="24"/>
          <w:szCs w:val="24"/>
          <w:lang w:val="sq-AL"/>
        </w:rPr>
      </w:pPr>
    </w:p>
    <w:p w14:paraId="74CEF800" w14:textId="77777777" w:rsidR="00371E86" w:rsidRPr="009238BF" w:rsidRDefault="00371E86" w:rsidP="0098762C">
      <w:pPr>
        <w:jc w:val="both"/>
        <w:rPr>
          <w:rFonts w:ascii="Times New Roman" w:hAnsi="Times New Roman" w:cs="Times New Roman"/>
          <w:b/>
          <w:bCs/>
          <w:sz w:val="24"/>
          <w:szCs w:val="24"/>
          <w:lang w:val="sq-AL"/>
        </w:rPr>
      </w:pPr>
    </w:p>
    <w:p w14:paraId="430D1CA0" w14:textId="77777777" w:rsidR="00371E86" w:rsidRPr="009238BF" w:rsidRDefault="00371E86" w:rsidP="0098762C">
      <w:pPr>
        <w:jc w:val="both"/>
        <w:rPr>
          <w:rFonts w:ascii="Times New Roman" w:hAnsi="Times New Roman" w:cs="Times New Roman"/>
          <w:b/>
          <w:bCs/>
          <w:sz w:val="24"/>
          <w:szCs w:val="24"/>
          <w:lang w:val="sq-AL"/>
        </w:rPr>
      </w:pPr>
    </w:p>
    <w:p w14:paraId="690FED14" w14:textId="77777777" w:rsidR="00371E86" w:rsidRPr="009238BF" w:rsidRDefault="00371E86" w:rsidP="0098762C">
      <w:pPr>
        <w:jc w:val="both"/>
        <w:rPr>
          <w:rFonts w:ascii="Times New Roman" w:hAnsi="Times New Roman" w:cs="Times New Roman"/>
          <w:b/>
          <w:bCs/>
          <w:sz w:val="24"/>
          <w:szCs w:val="24"/>
          <w:lang w:val="sq-AL"/>
        </w:rPr>
      </w:pPr>
    </w:p>
    <w:p w14:paraId="230718FF" w14:textId="77777777" w:rsidR="0098762C" w:rsidRPr="009238BF" w:rsidRDefault="0098762C" w:rsidP="0098762C">
      <w:pPr>
        <w:jc w:val="both"/>
        <w:rPr>
          <w:rFonts w:ascii="Times New Roman" w:hAnsi="Times New Roman" w:cs="Times New Roman"/>
          <w:b/>
          <w:bCs/>
          <w:sz w:val="24"/>
          <w:szCs w:val="24"/>
          <w:lang w:val="sq-AL"/>
        </w:rPr>
      </w:pPr>
    </w:p>
    <w:p w14:paraId="78733E39" w14:textId="643FE39E" w:rsidR="00882102" w:rsidRPr="009238BF" w:rsidRDefault="0098762C" w:rsidP="001731E5">
      <w:pPr>
        <w:jc w:val="center"/>
        <w:rPr>
          <w:rFonts w:ascii="Times New Roman" w:hAnsi="Times New Roman" w:cs="Times New Roman"/>
          <w:b/>
          <w:bCs/>
          <w:sz w:val="24"/>
          <w:szCs w:val="24"/>
          <w:lang w:val="sq-AL"/>
        </w:rPr>
      </w:pPr>
      <w:r w:rsidRPr="009238BF">
        <w:rPr>
          <w:rFonts w:ascii="Times New Roman" w:hAnsi="Times New Roman" w:cs="Times New Roman"/>
          <w:b/>
          <w:bCs/>
          <w:sz w:val="24"/>
          <w:szCs w:val="24"/>
          <w:lang w:val="sq-AL"/>
        </w:rPr>
        <w:t>Miratuar me Vendim të Këshillit Bashk</w:t>
      </w:r>
      <w:r w:rsidR="00B00676" w:rsidRPr="009238BF">
        <w:rPr>
          <w:rFonts w:ascii="Times New Roman" w:hAnsi="Times New Roman" w:cs="Times New Roman"/>
          <w:b/>
          <w:bCs/>
          <w:sz w:val="24"/>
          <w:szCs w:val="24"/>
          <w:lang w:val="sq-AL"/>
        </w:rPr>
        <w:t>iak nr....... Datë .........2022</w:t>
      </w:r>
    </w:p>
    <w:p w14:paraId="7826F9E7" w14:textId="77777777" w:rsidR="0098762C" w:rsidRPr="009238BF" w:rsidRDefault="0098762C" w:rsidP="0098762C">
      <w:pPr>
        <w:spacing w:after="0" w:line="240" w:lineRule="auto"/>
        <w:rPr>
          <w:rFonts w:ascii="Gill Sans MT" w:eastAsia="Times New Roman" w:hAnsi="Gill Sans MT" w:cs="Times New Roman"/>
          <w:b/>
          <w:sz w:val="24"/>
          <w:szCs w:val="24"/>
        </w:rPr>
      </w:pPr>
    </w:p>
    <w:p w14:paraId="0A4E1406" w14:textId="77777777" w:rsidR="0098762C" w:rsidRPr="009238BF" w:rsidRDefault="0098762C" w:rsidP="0098762C">
      <w:pPr>
        <w:pStyle w:val="Header"/>
      </w:pPr>
      <w:bookmarkStart w:id="0" w:name="_Hlk78533200"/>
      <w:bookmarkEnd w:id="0"/>
      <w:r w:rsidRPr="009238BF">
        <w:rPr>
          <w:noProof/>
        </w:rPr>
        <w:lastRenderedPageBreak/>
        <w:drawing>
          <wp:inline distT="0" distB="0" distL="0" distR="0" wp14:anchorId="780E1007" wp14:editId="4E89C6F1">
            <wp:extent cx="2238375" cy="919588"/>
            <wp:effectExtent l="0" t="0" r="0" b="0"/>
            <wp:docPr id="13" name="Picture 13" descr="ID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M logo"/>
                    <pic:cNvPicPr>
                      <a:picLocks noChangeAspect="1" noChangeArrowheads="1"/>
                    </pic:cNvPicPr>
                  </pic:nvPicPr>
                  <pic:blipFill>
                    <a:blip r:embed="rId9" cstate="print">
                      <a:extLst>
                        <a:ext uri="{28A0092B-C50C-407E-A947-70E740481C1C}">
                          <a14:useLocalDpi xmlns:a14="http://schemas.microsoft.com/office/drawing/2010/main" val="0"/>
                        </a:ext>
                      </a:extLst>
                    </a:blip>
                    <a:srcRect t="17062" b="25360"/>
                    <a:stretch>
                      <a:fillRect/>
                    </a:stretch>
                  </pic:blipFill>
                  <pic:spPr bwMode="auto">
                    <a:xfrm>
                      <a:off x="0" y="0"/>
                      <a:ext cx="2249546" cy="924178"/>
                    </a:xfrm>
                    <a:prstGeom prst="rect">
                      <a:avLst/>
                    </a:prstGeom>
                    <a:noFill/>
                    <a:ln>
                      <a:noFill/>
                    </a:ln>
                  </pic:spPr>
                </pic:pic>
              </a:graphicData>
            </a:graphic>
          </wp:inline>
        </w:drawing>
      </w:r>
      <w:r w:rsidRPr="009238BF">
        <w:rPr>
          <w:noProof/>
        </w:rPr>
        <w:t xml:space="preserve">                                                     </w:t>
      </w:r>
      <w:r w:rsidRPr="009238BF">
        <w:rPr>
          <w:noProof/>
        </w:rPr>
        <w:drawing>
          <wp:inline distT="0" distB="0" distL="0" distR="0" wp14:anchorId="16A1E2B2" wp14:editId="5B8283A8">
            <wp:extent cx="1733204" cy="756458"/>
            <wp:effectExtent l="0" t="0" r="63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733204" cy="756458"/>
                    </a:xfrm>
                    <a:prstGeom prst="rect">
                      <a:avLst/>
                    </a:prstGeom>
                  </pic:spPr>
                </pic:pic>
              </a:graphicData>
            </a:graphic>
          </wp:inline>
        </w:drawing>
      </w:r>
    </w:p>
    <w:p w14:paraId="7062DC74" w14:textId="77777777" w:rsidR="0098762C" w:rsidRPr="009238BF" w:rsidRDefault="0098762C" w:rsidP="0098762C">
      <w:pPr>
        <w:spacing w:after="0" w:line="240" w:lineRule="auto"/>
        <w:rPr>
          <w:rFonts w:ascii="Gill Sans MT" w:eastAsia="Times New Roman" w:hAnsi="Gill Sans MT" w:cs="Times New Roman"/>
          <w:b/>
          <w:sz w:val="24"/>
          <w:szCs w:val="24"/>
        </w:rPr>
      </w:pPr>
    </w:p>
    <w:p w14:paraId="1BB049C6" w14:textId="77777777" w:rsidR="00882102" w:rsidRPr="009238BF" w:rsidRDefault="00882102" w:rsidP="0098762C">
      <w:pPr>
        <w:spacing w:after="0" w:line="240" w:lineRule="auto"/>
        <w:rPr>
          <w:rFonts w:ascii="Gill Sans MT" w:eastAsia="Times New Roman" w:hAnsi="Gill Sans MT" w:cs="Times New Roman"/>
          <w:b/>
          <w:sz w:val="24"/>
          <w:szCs w:val="24"/>
        </w:rPr>
      </w:pPr>
    </w:p>
    <w:p w14:paraId="550AFFAE" w14:textId="77777777" w:rsidR="00882102" w:rsidRPr="009238BF" w:rsidRDefault="00882102" w:rsidP="0098762C">
      <w:pPr>
        <w:spacing w:after="0" w:line="240" w:lineRule="auto"/>
        <w:rPr>
          <w:rFonts w:ascii="Gill Sans MT" w:eastAsia="Times New Roman" w:hAnsi="Gill Sans MT" w:cs="Times New Roman"/>
          <w:b/>
          <w:sz w:val="24"/>
          <w:szCs w:val="24"/>
        </w:rPr>
      </w:pPr>
    </w:p>
    <w:p w14:paraId="21FF8C61" w14:textId="77777777" w:rsidR="0098762C" w:rsidRPr="009238BF" w:rsidRDefault="0098762C" w:rsidP="0098762C">
      <w:pPr>
        <w:spacing w:after="0" w:line="240" w:lineRule="auto"/>
        <w:rPr>
          <w:rFonts w:ascii="Gill Sans MT" w:eastAsia="Times New Roman" w:hAnsi="Gill Sans MT" w:cs="Times New Roman"/>
          <w:b/>
          <w:sz w:val="24"/>
          <w:szCs w:val="24"/>
        </w:rPr>
      </w:pPr>
      <w:proofErr w:type="spellStart"/>
      <w:r w:rsidRPr="009238BF">
        <w:rPr>
          <w:rFonts w:ascii="Gill Sans MT" w:eastAsia="Times New Roman" w:hAnsi="Gill Sans MT" w:cs="Times New Roman"/>
          <w:b/>
          <w:sz w:val="24"/>
          <w:szCs w:val="24"/>
        </w:rPr>
        <w:t>Grupi</w:t>
      </w:r>
      <w:proofErr w:type="spellEnd"/>
      <w:r w:rsidRPr="009238BF">
        <w:rPr>
          <w:rFonts w:ascii="Gill Sans MT" w:eastAsia="Times New Roman" w:hAnsi="Gill Sans MT" w:cs="Times New Roman"/>
          <w:b/>
          <w:sz w:val="24"/>
          <w:szCs w:val="24"/>
        </w:rPr>
        <w:t xml:space="preserve"> </w:t>
      </w:r>
      <w:proofErr w:type="spellStart"/>
      <w:r w:rsidRPr="009238BF">
        <w:rPr>
          <w:rFonts w:ascii="Gill Sans MT" w:eastAsia="Times New Roman" w:hAnsi="Gill Sans MT" w:cs="Times New Roman"/>
          <w:b/>
          <w:sz w:val="24"/>
          <w:szCs w:val="24"/>
        </w:rPr>
        <w:t>i</w:t>
      </w:r>
      <w:proofErr w:type="spellEnd"/>
      <w:r w:rsidRPr="009238BF">
        <w:rPr>
          <w:rFonts w:ascii="Gill Sans MT" w:eastAsia="Times New Roman" w:hAnsi="Gill Sans MT" w:cs="Times New Roman"/>
          <w:b/>
          <w:sz w:val="24"/>
          <w:szCs w:val="24"/>
        </w:rPr>
        <w:t xml:space="preserve"> </w:t>
      </w:r>
      <w:proofErr w:type="spellStart"/>
      <w:r w:rsidRPr="009238BF">
        <w:rPr>
          <w:rFonts w:ascii="Gill Sans MT" w:eastAsia="Times New Roman" w:hAnsi="Gill Sans MT" w:cs="Times New Roman"/>
          <w:b/>
          <w:sz w:val="24"/>
          <w:szCs w:val="24"/>
        </w:rPr>
        <w:t>Punës</w:t>
      </w:r>
      <w:proofErr w:type="spellEnd"/>
      <w:r w:rsidRPr="009238BF">
        <w:rPr>
          <w:rFonts w:ascii="Gill Sans MT" w:eastAsia="Times New Roman" w:hAnsi="Gill Sans MT" w:cs="Times New Roman"/>
          <w:b/>
          <w:sz w:val="24"/>
          <w:szCs w:val="24"/>
        </w:rPr>
        <w:t xml:space="preserve"> </w:t>
      </w:r>
      <w:proofErr w:type="spellStart"/>
      <w:r w:rsidRPr="009238BF">
        <w:rPr>
          <w:rFonts w:ascii="Gill Sans MT" w:eastAsia="Times New Roman" w:hAnsi="Gill Sans MT" w:cs="Times New Roman"/>
          <w:b/>
          <w:sz w:val="24"/>
          <w:szCs w:val="24"/>
        </w:rPr>
        <w:t>për</w:t>
      </w:r>
      <w:proofErr w:type="spellEnd"/>
      <w:r w:rsidRPr="009238BF">
        <w:rPr>
          <w:rFonts w:ascii="Gill Sans MT" w:eastAsia="Times New Roman" w:hAnsi="Gill Sans MT" w:cs="Times New Roman"/>
          <w:b/>
          <w:sz w:val="24"/>
          <w:szCs w:val="24"/>
        </w:rPr>
        <w:t xml:space="preserve"> </w:t>
      </w:r>
      <w:proofErr w:type="spellStart"/>
      <w:r w:rsidRPr="009238BF">
        <w:rPr>
          <w:rFonts w:ascii="Gill Sans MT" w:eastAsia="Times New Roman" w:hAnsi="Gill Sans MT" w:cs="Times New Roman"/>
          <w:b/>
          <w:sz w:val="24"/>
          <w:szCs w:val="24"/>
        </w:rPr>
        <w:t>hartimin</w:t>
      </w:r>
      <w:proofErr w:type="spellEnd"/>
      <w:r w:rsidRPr="009238BF">
        <w:rPr>
          <w:rFonts w:ascii="Gill Sans MT" w:eastAsia="Times New Roman" w:hAnsi="Gill Sans MT" w:cs="Times New Roman"/>
          <w:b/>
          <w:sz w:val="24"/>
          <w:szCs w:val="24"/>
        </w:rPr>
        <w:t xml:space="preserve"> e </w:t>
      </w:r>
      <w:proofErr w:type="spellStart"/>
      <w:r w:rsidRPr="009238BF">
        <w:rPr>
          <w:rFonts w:ascii="Gill Sans MT" w:eastAsia="Times New Roman" w:hAnsi="Gill Sans MT" w:cs="Times New Roman"/>
          <w:b/>
          <w:sz w:val="24"/>
          <w:szCs w:val="24"/>
        </w:rPr>
        <w:t>Planit</w:t>
      </w:r>
      <w:proofErr w:type="spellEnd"/>
      <w:r w:rsidRPr="009238BF">
        <w:rPr>
          <w:rFonts w:ascii="Gill Sans MT" w:eastAsia="Times New Roman" w:hAnsi="Gill Sans MT" w:cs="Times New Roman"/>
          <w:b/>
          <w:sz w:val="24"/>
          <w:szCs w:val="24"/>
        </w:rPr>
        <w:t xml:space="preserve"> </w:t>
      </w:r>
      <w:proofErr w:type="spellStart"/>
      <w:r w:rsidRPr="009238BF">
        <w:rPr>
          <w:rFonts w:ascii="Gill Sans MT" w:eastAsia="Times New Roman" w:hAnsi="Gill Sans MT" w:cs="Times New Roman"/>
          <w:b/>
          <w:sz w:val="24"/>
          <w:szCs w:val="24"/>
        </w:rPr>
        <w:t>të</w:t>
      </w:r>
      <w:proofErr w:type="spellEnd"/>
      <w:r w:rsidRPr="009238BF">
        <w:rPr>
          <w:rFonts w:ascii="Gill Sans MT" w:eastAsia="Times New Roman" w:hAnsi="Gill Sans MT" w:cs="Times New Roman"/>
          <w:b/>
          <w:sz w:val="24"/>
          <w:szCs w:val="24"/>
        </w:rPr>
        <w:t xml:space="preserve"> </w:t>
      </w:r>
      <w:proofErr w:type="spellStart"/>
      <w:r w:rsidRPr="009238BF">
        <w:rPr>
          <w:rFonts w:ascii="Gill Sans MT" w:eastAsia="Times New Roman" w:hAnsi="Gill Sans MT" w:cs="Times New Roman"/>
          <w:b/>
          <w:sz w:val="24"/>
          <w:szCs w:val="24"/>
        </w:rPr>
        <w:t>Integritetit</w:t>
      </w:r>
      <w:proofErr w:type="spellEnd"/>
      <w:r w:rsidRPr="009238BF">
        <w:rPr>
          <w:rFonts w:ascii="Gill Sans MT" w:eastAsia="Times New Roman" w:hAnsi="Gill Sans MT" w:cs="Times New Roman"/>
          <w:b/>
          <w:sz w:val="24"/>
          <w:szCs w:val="24"/>
        </w:rPr>
        <w:t xml:space="preserve"> </w:t>
      </w:r>
      <w:proofErr w:type="spellStart"/>
      <w:r w:rsidRPr="009238BF">
        <w:rPr>
          <w:rFonts w:ascii="Gill Sans MT" w:eastAsia="Times New Roman" w:hAnsi="Gill Sans MT" w:cs="Times New Roman"/>
          <w:b/>
          <w:sz w:val="24"/>
          <w:szCs w:val="24"/>
        </w:rPr>
        <w:t>në</w:t>
      </w:r>
      <w:proofErr w:type="spellEnd"/>
      <w:r w:rsidRPr="009238BF">
        <w:rPr>
          <w:rFonts w:ascii="Gill Sans MT" w:eastAsia="Times New Roman" w:hAnsi="Gill Sans MT" w:cs="Times New Roman"/>
          <w:b/>
          <w:sz w:val="24"/>
          <w:szCs w:val="24"/>
        </w:rPr>
        <w:t xml:space="preserve"> </w:t>
      </w:r>
      <w:proofErr w:type="spellStart"/>
      <w:r w:rsidRPr="009238BF">
        <w:rPr>
          <w:rFonts w:ascii="Gill Sans MT" w:eastAsia="Times New Roman" w:hAnsi="Gill Sans MT" w:cs="Times New Roman"/>
          <w:b/>
          <w:sz w:val="24"/>
          <w:szCs w:val="24"/>
        </w:rPr>
        <w:t>Bashkinë</w:t>
      </w:r>
      <w:proofErr w:type="spellEnd"/>
      <w:r w:rsidRPr="009238BF">
        <w:rPr>
          <w:rFonts w:ascii="Gill Sans MT" w:eastAsia="Times New Roman" w:hAnsi="Gill Sans MT" w:cs="Times New Roman"/>
          <w:b/>
          <w:sz w:val="24"/>
          <w:szCs w:val="24"/>
        </w:rPr>
        <w:t xml:space="preserve"> </w:t>
      </w:r>
      <w:proofErr w:type="spellStart"/>
      <w:r w:rsidR="00314782" w:rsidRPr="009238BF">
        <w:rPr>
          <w:rFonts w:ascii="Gill Sans MT" w:eastAsia="Times New Roman" w:hAnsi="Gill Sans MT" w:cs="Times New Roman"/>
          <w:b/>
          <w:sz w:val="24"/>
          <w:szCs w:val="24"/>
        </w:rPr>
        <w:t>Lezhë</w:t>
      </w:r>
      <w:proofErr w:type="spellEnd"/>
      <w:r w:rsidR="00314782" w:rsidRPr="009238BF">
        <w:rPr>
          <w:rFonts w:ascii="Gill Sans MT" w:eastAsia="Times New Roman" w:hAnsi="Gill Sans MT" w:cs="Times New Roman"/>
          <w:b/>
          <w:sz w:val="24"/>
          <w:szCs w:val="24"/>
        </w:rPr>
        <w:t xml:space="preserve"> </w:t>
      </w:r>
    </w:p>
    <w:p w14:paraId="63B93ABB" w14:textId="77777777" w:rsidR="0098762C" w:rsidRPr="009238BF" w:rsidRDefault="0098762C" w:rsidP="0098762C">
      <w:pPr>
        <w:spacing w:after="0" w:line="240" w:lineRule="auto"/>
        <w:rPr>
          <w:rFonts w:ascii="Gill Sans MT" w:eastAsia="Times New Roman" w:hAnsi="Gill Sans MT" w:cs="Times New Roman"/>
          <w:sz w:val="20"/>
          <w:szCs w:val="20"/>
        </w:rPr>
      </w:pPr>
    </w:p>
    <w:p w14:paraId="5DD0D9EB" w14:textId="16924E46" w:rsidR="00B00676" w:rsidRPr="009238BF" w:rsidRDefault="00D46D1D" w:rsidP="0098762C">
      <w:pPr>
        <w:spacing w:after="0" w:line="240" w:lineRule="auto"/>
        <w:jc w:val="both"/>
        <w:outlineLvl w:val="0"/>
        <w:rPr>
          <w:rFonts w:ascii="Gill Sans MT" w:eastAsia="Times New Roman" w:hAnsi="Gill Sans MT" w:cs="Times New Roman"/>
          <w:sz w:val="20"/>
          <w:szCs w:val="20"/>
        </w:rPr>
      </w:pPr>
      <w:proofErr w:type="spellStart"/>
      <w:r w:rsidRPr="009238BF">
        <w:rPr>
          <w:rFonts w:ascii="Gill Sans MT" w:eastAsia="Times New Roman" w:hAnsi="Gill Sans MT" w:cs="Times New Roman"/>
          <w:sz w:val="20"/>
          <w:szCs w:val="20"/>
        </w:rPr>
        <w:t>Eueda</w:t>
      </w:r>
      <w:proofErr w:type="spellEnd"/>
      <w:r w:rsidRPr="009238BF">
        <w:rPr>
          <w:rFonts w:ascii="Gill Sans MT" w:eastAsia="Times New Roman" w:hAnsi="Gill Sans MT" w:cs="Times New Roman"/>
          <w:sz w:val="20"/>
          <w:szCs w:val="20"/>
        </w:rPr>
        <w:t xml:space="preserve"> </w:t>
      </w:r>
      <w:proofErr w:type="spellStart"/>
      <w:r w:rsidRPr="009238BF">
        <w:rPr>
          <w:rFonts w:ascii="Gill Sans MT" w:eastAsia="Times New Roman" w:hAnsi="Gill Sans MT" w:cs="Times New Roman"/>
          <w:sz w:val="20"/>
          <w:szCs w:val="20"/>
        </w:rPr>
        <w:t>Molla</w:t>
      </w:r>
      <w:proofErr w:type="spellEnd"/>
      <w:r w:rsidRPr="009238BF">
        <w:rPr>
          <w:rFonts w:ascii="Gill Sans MT" w:eastAsia="Times New Roman" w:hAnsi="Gill Sans MT" w:cs="Times New Roman"/>
          <w:sz w:val="20"/>
          <w:szCs w:val="20"/>
        </w:rPr>
        <w:t xml:space="preserve">, </w:t>
      </w:r>
      <w:proofErr w:type="spellStart"/>
      <w:r w:rsidRPr="009238BF">
        <w:rPr>
          <w:rFonts w:ascii="Gill Sans MT" w:eastAsia="Times New Roman" w:hAnsi="Gill Sans MT" w:cs="Times New Roman"/>
          <w:sz w:val="20"/>
          <w:szCs w:val="20"/>
        </w:rPr>
        <w:t>Zv</w:t>
      </w:r>
      <w:proofErr w:type="spellEnd"/>
      <w:r w:rsidRPr="009238BF">
        <w:rPr>
          <w:rFonts w:ascii="Gill Sans MT" w:eastAsia="Times New Roman" w:hAnsi="Gill Sans MT" w:cs="Times New Roman"/>
          <w:sz w:val="20"/>
          <w:szCs w:val="20"/>
        </w:rPr>
        <w:t xml:space="preserve">. </w:t>
      </w:r>
      <w:proofErr w:type="spellStart"/>
      <w:r w:rsidRPr="009238BF">
        <w:rPr>
          <w:rFonts w:ascii="Gill Sans MT" w:eastAsia="Times New Roman" w:hAnsi="Gill Sans MT" w:cs="Times New Roman"/>
          <w:sz w:val="20"/>
          <w:szCs w:val="20"/>
        </w:rPr>
        <w:t>Kryetare</w:t>
      </w:r>
      <w:proofErr w:type="spellEnd"/>
      <w:r w:rsidRPr="009238BF">
        <w:rPr>
          <w:rFonts w:ascii="Gill Sans MT" w:eastAsia="Times New Roman" w:hAnsi="Gill Sans MT" w:cs="Times New Roman"/>
          <w:sz w:val="20"/>
          <w:szCs w:val="20"/>
        </w:rPr>
        <w:t xml:space="preserve"> e </w:t>
      </w:r>
      <w:proofErr w:type="spellStart"/>
      <w:r w:rsidR="00E03B80" w:rsidRPr="009238BF">
        <w:rPr>
          <w:rFonts w:ascii="Gill Sans MT" w:eastAsia="Times New Roman" w:hAnsi="Gill Sans MT" w:cs="Times New Roman"/>
          <w:sz w:val="20"/>
          <w:szCs w:val="20"/>
        </w:rPr>
        <w:t>B</w:t>
      </w:r>
      <w:r w:rsidR="006861BC" w:rsidRPr="009238BF">
        <w:rPr>
          <w:rFonts w:ascii="Gill Sans MT" w:eastAsia="Times New Roman" w:hAnsi="Gill Sans MT" w:cs="Times New Roman"/>
          <w:sz w:val="20"/>
          <w:szCs w:val="20"/>
        </w:rPr>
        <w:t>ashkisë</w:t>
      </w:r>
      <w:proofErr w:type="spellEnd"/>
      <w:r w:rsidR="006861BC" w:rsidRPr="009238BF">
        <w:rPr>
          <w:rFonts w:ascii="Gill Sans MT" w:eastAsia="Times New Roman" w:hAnsi="Gill Sans MT" w:cs="Times New Roman"/>
          <w:sz w:val="20"/>
          <w:szCs w:val="20"/>
        </w:rPr>
        <w:t xml:space="preserve"> </w:t>
      </w:r>
      <w:proofErr w:type="spellStart"/>
      <w:r w:rsidR="006861BC" w:rsidRPr="009238BF">
        <w:rPr>
          <w:rFonts w:ascii="Gill Sans MT" w:eastAsia="Times New Roman" w:hAnsi="Gill Sans MT" w:cs="Times New Roman"/>
          <w:sz w:val="20"/>
          <w:szCs w:val="20"/>
        </w:rPr>
        <w:t>Lezhë</w:t>
      </w:r>
      <w:proofErr w:type="spellEnd"/>
    </w:p>
    <w:p w14:paraId="3044EB3B" w14:textId="77777777" w:rsidR="00B00676" w:rsidRPr="009238BF" w:rsidRDefault="00D46D1D" w:rsidP="0098762C">
      <w:pPr>
        <w:spacing w:after="0" w:line="240" w:lineRule="auto"/>
        <w:jc w:val="both"/>
        <w:outlineLvl w:val="0"/>
        <w:rPr>
          <w:rFonts w:ascii="Gill Sans MT" w:eastAsia="Times New Roman" w:hAnsi="Gill Sans MT" w:cs="Times New Roman"/>
          <w:sz w:val="20"/>
          <w:szCs w:val="20"/>
        </w:rPr>
      </w:pPr>
      <w:r w:rsidRPr="009238BF">
        <w:rPr>
          <w:rFonts w:ascii="Gill Sans MT" w:eastAsia="Times New Roman" w:hAnsi="Gill Sans MT" w:cs="Times New Roman"/>
          <w:sz w:val="20"/>
          <w:szCs w:val="20"/>
        </w:rPr>
        <w:t xml:space="preserve">Brikena </w:t>
      </w:r>
      <w:proofErr w:type="spellStart"/>
      <w:r w:rsidRPr="009238BF">
        <w:rPr>
          <w:rFonts w:ascii="Gill Sans MT" w:eastAsia="Times New Roman" w:hAnsi="Gill Sans MT" w:cs="Times New Roman"/>
          <w:sz w:val="20"/>
          <w:szCs w:val="20"/>
        </w:rPr>
        <w:t>Vuksani</w:t>
      </w:r>
      <w:proofErr w:type="spellEnd"/>
      <w:r w:rsidRPr="009238BF">
        <w:rPr>
          <w:rFonts w:ascii="Gill Sans MT" w:eastAsia="Times New Roman" w:hAnsi="Gill Sans MT" w:cs="Times New Roman"/>
          <w:sz w:val="20"/>
          <w:szCs w:val="20"/>
        </w:rPr>
        <w:t xml:space="preserve">, </w:t>
      </w:r>
      <w:proofErr w:type="spellStart"/>
      <w:r w:rsidRPr="009238BF">
        <w:rPr>
          <w:rFonts w:ascii="Gill Sans MT" w:eastAsia="Times New Roman" w:hAnsi="Gill Sans MT" w:cs="Times New Roman"/>
          <w:sz w:val="20"/>
          <w:szCs w:val="20"/>
        </w:rPr>
        <w:t>Drejtoria</w:t>
      </w:r>
      <w:proofErr w:type="spellEnd"/>
      <w:r w:rsidRPr="009238BF">
        <w:rPr>
          <w:rFonts w:ascii="Gill Sans MT" w:eastAsia="Times New Roman" w:hAnsi="Gill Sans MT" w:cs="Times New Roman"/>
          <w:sz w:val="20"/>
          <w:szCs w:val="20"/>
        </w:rPr>
        <w:t xml:space="preserve"> e </w:t>
      </w:r>
      <w:proofErr w:type="spellStart"/>
      <w:r w:rsidRPr="009238BF">
        <w:rPr>
          <w:rFonts w:ascii="Gill Sans MT" w:eastAsia="Times New Roman" w:hAnsi="Gill Sans MT" w:cs="Times New Roman"/>
          <w:sz w:val="20"/>
          <w:szCs w:val="20"/>
        </w:rPr>
        <w:t>Financës</w:t>
      </w:r>
      <w:proofErr w:type="spellEnd"/>
      <w:r w:rsidRPr="009238BF">
        <w:rPr>
          <w:rFonts w:ascii="Gill Sans MT" w:eastAsia="Times New Roman" w:hAnsi="Gill Sans MT" w:cs="Times New Roman"/>
          <w:sz w:val="20"/>
          <w:szCs w:val="20"/>
        </w:rPr>
        <w:t xml:space="preserve"> </w:t>
      </w:r>
      <w:proofErr w:type="spellStart"/>
      <w:r w:rsidRPr="009238BF">
        <w:rPr>
          <w:rFonts w:ascii="Gill Sans MT" w:eastAsia="Times New Roman" w:hAnsi="Gill Sans MT" w:cs="Times New Roman"/>
          <w:sz w:val="20"/>
          <w:szCs w:val="20"/>
        </w:rPr>
        <w:t>dhe</w:t>
      </w:r>
      <w:proofErr w:type="spellEnd"/>
      <w:r w:rsidRPr="009238BF">
        <w:rPr>
          <w:rFonts w:ascii="Gill Sans MT" w:eastAsia="Times New Roman" w:hAnsi="Gill Sans MT" w:cs="Times New Roman"/>
          <w:sz w:val="20"/>
          <w:szCs w:val="20"/>
        </w:rPr>
        <w:t xml:space="preserve"> </w:t>
      </w:r>
      <w:proofErr w:type="spellStart"/>
      <w:r w:rsidRPr="009238BF">
        <w:rPr>
          <w:rFonts w:ascii="Gill Sans MT" w:eastAsia="Times New Roman" w:hAnsi="Gill Sans MT" w:cs="Times New Roman"/>
          <w:sz w:val="20"/>
          <w:szCs w:val="20"/>
        </w:rPr>
        <w:t>Buxhetit</w:t>
      </w:r>
      <w:proofErr w:type="spellEnd"/>
    </w:p>
    <w:p w14:paraId="5F010E9F" w14:textId="77777777" w:rsidR="00D46D1D" w:rsidRPr="009238BF" w:rsidRDefault="00D46D1D" w:rsidP="0098762C">
      <w:pPr>
        <w:spacing w:after="0" w:line="240" w:lineRule="auto"/>
        <w:jc w:val="both"/>
        <w:outlineLvl w:val="0"/>
        <w:rPr>
          <w:rFonts w:ascii="Gill Sans MT" w:eastAsia="Times New Roman" w:hAnsi="Gill Sans MT" w:cs="Times New Roman"/>
          <w:sz w:val="20"/>
          <w:szCs w:val="20"/>
        </w:rPr>
      </w:pPr>
      <w:proofErr w:type="spellStart"/>
      <w:r w:rsidRPr="009238BF">
        <w:rPr>
          <w:rFonts w:ascii="Gill Sans MT" w:eastAsia="Times New Roman" w:hAnsi="Gill Sans MT" w:cs="Times New Roman"/>
          <w:sz w:val="20"/>
          <w:szCs w:val="20"/>
        </w:rPr>
        <w:t>Flori</w:t>
      </w:r>
      <w:proofErr w:type="spellEnd"/>
      <w:r w:rsidRPr="009238BF">
        <w:rPr>
          <w:rFonts w:ascii="Gill Sans MT" w:eastAsia="Times New Roman" w:hAnsi="Gill Sans MT" w:cs="Times New Roman"/>
          <w:sz w:val="20"/>
          <w:szCs w:val="20"/>
        </w:rPr>
        <w:t xml:space="preserve"> </w:t>
      </w:r>
      <w:proofErr w:type="spellStart"/>
      <w:r w:rsidRPr="009238BF">
        <w:rPr>
          <w:rFonts w:ascii="Gill Sans MT" w:eastAsia="Times New Roman" w:hAnsi="Gill Sans MT" w:cs="Times New Roman"/>
          <w:sz w:val="20"/>
          <w:szCs w:val="20"/>
        </w:rPr>
        <w:t>Gjini</w:t>
      </w:r>
      <w:proofErr w:type="spellEnd"/>
      <w:r w:rsidRPr="009238BF">
        <w:rPr>
          <w:rFonts w:ascii="Gill Sans MT" w:eastAsia="Times New Roman" w:hAnsi="Gill Sans MT" w:cs="Times New Roman"/>
          <w:sz w:val="20"/>
          <w:szCs w:val="20"/>
        </w:rPr>
        <w:t xml:space="preserve"> </w:t>
      </w:r>
      <w:proofErr w:type="spellStart"/>
      <w:r w:rsidRPr="009238BF">
        <w:rPr>
          <w:rFonts w:ascii="Gill Sans MT" w:eastAsia="Times New Roman" w:hAnsi="Gill Sans MT" w:cs="Times New Roman"/>
          <w:sz w:val="20"/>
          <w:szCs w:val="20"/>
        </w:rPr>
        <w:t>Drejtor</w:t>
      </w:r>
      <w:proofErr w:type="spellEnd"/>
      <w:r w:rsidRPr="009238BF">
        <w:rPr>
          <w:rFonts w:ascii="Gill Sans MT" w:eastAsia="Times New Roman" w:hAnsi="Gill Sans MT" w:cs="Times New Roman"/>
          <w:sz w:val="20"/>
          <w:szCs w:val="20"/>
        </w:rPr>
        <w:t xml:space="preserve">, </w:t>
      </w:r>
      <w:proofErr w:type="spellStart"/>
      <w:r w:rsidRPr="009238BF">
        <w:rPr>
          <w:rFonts w:ascii="Gill Sans MT" w:eastAsia="Times New Roman" w:hAnsi="Gill Sans MT" w:cs="Times New Roman"/>
          <w:sz w:val="20"/>
          <w:szCs w:val="20"/>
        </w:rPr>
        <w:t>Drejtoria</w:t>
      </w:r>
      <w:proofErr w:type="spellEnd"/>
      <w:r w:rsidRPr="009238BF">
        <w:rPr>
          <w:rFonts w:ascii="Gill Sans MT" w:eastAsia="Times New Roman" w:hAnsi="Gill Sans MT" w:cs="Times New Roman"/>
          <w:sz w:val="20"/>
          <w:szCs w:val="20"/>
        </w:rPr>
        <w:t xml:space="preserve"> e </w:t>
      </w:r>
      <w:proofErr w:type="spellStart"/>
      <w:r w:rsidRPr="009238BF">
        <w:rPr>
          <w:rFonts w:ascii="Gill Sans MT" w:eastAsia="Times New Roman" w:hAnsi="Gill Sans MT" w:cs="Times New Roman"/>
          <w:sz w:val="20"/>
          <w:szCs w:val="20"/>
        </w:rPr>
        <w:t>Burimeve</w:t>
      </w:r>
      <w:proofErr w:type="spellEnd"/>
      <w:r w:rsidRPr="009238BF">
        <w:rPr>
          <w:rFonts w:ascii="Gill Sans MT" w:eastAsia="Times New Roman" w:hAnsi="Gill Sans MT" w:cs="Times New Roman"/>
          <w:sz w:val="20"/>
          <w:szCs w:val="20"/>
        </w:rPr>
        <w:t xml:space="preserve"> </w:t>
      </w:r>
      <w:proofErr w:type="spellStart"/>
      <w:r w:rsidRPr="009238BF">
        <w:rPr>
          <w:rFonts w:ascii="Gill Sans MT" w:eastAsia="Times New Roman" w:hAnsi="Gill Sans MT" w:cs="Times New Roman"/>
          <w:sz w:val="20"/>
          <w:szCs w:val="20"/>
        </w:rPr>
        <w:t>Njerëzore</w:t>
      </w:r>
      <w:proofErr w:type="spellEnd"/>
      <w:r w:rsidRPr="009238BF">
        <w:rPr>
          <w:rFonts w:ascii="Gill Sans MT" w:eastAsia="Times New Roman" w:hAnsi="Gill Sans MT" w:cs="Times New Roman"/>
          <w:sz w:val="20"/>
          <w:szCs w:val="20"/>
        </w:rPr>
        <w:t xml:space="preserve"> </w:t>
      </w:r>
      <w:proofErr w:type="spellStart"/>
      <w:r w:rsidRPr="009238BF">
        <w:rPr>
          <w:rFonts w:ascii="Gill Sans MT" w:eastAsia="Times New Roman" w:hAnsi="Gill Sans MT" w:cs="Times New Roman"/>
          <w:sz w:val="20"/>
          <w:szCs w:val="20"/>
        </w:rPr>
        <w:t>dhe</w:t>
      </w:r>
      <w:proofErr w:type="spellEnd"/>
      <w:r w:rsidRPr="009238BF">
        <w:rPr>
          <w:rFonts w:ascii="Gill Sans MT" w:eastAsia="Times New Roman" w:hAnsi="Gill Sans MT" w:cs="Times New Roman"/>
          <w:sz w:val="20"/>
          <w:szCs w:val="20"/>
        </w:rPr>
        <w:t xml:space="preserve"> </w:t>
      </w:r>
      <w:proofErr w:type="spellStart"/>
      <w:r w:rsidRPr="009238BF">
        <w:rPr>
          <w:rFonts w:ascii="Gill Sans MT" w:eastAsia="Times New Roman" w:hAnsi="Gill Sans MT" w:cs="Times New Roman"/>
          <w:sz w:val="20"/>
          <w:szCs w:val="20"/>
        </w:rPr>
        <w:t>Shërbimeve</w:t>
      </w:r>
      <w:proofErr w:type="spellEnd"/>
      <w:r w:rsidRPr="009238BF">
        <w:rPr>
          <w:rFonts w:ascii="Gill Sans MT" w:eastAsia="Times New Roman" w:hAnsi="Gill Sans MT" w:cs="Times New Roman"/>
          <w:sz w:val="20"/>
          <w:szCs w:val="20"/>
        </w:rPr>
        <w:t xml:space="preserve"> </w:t>
      </w:r>
      <w:proofErr w:type="spellStart"/>
      <w:r w:rsidRPr="009238BF">
        <w:rPr>
          <w:rFonts w:ascii="Gill Sans MT" w:eastAsia="Times New Roman" w:hAnsi="Gill Sans MT" w:cs="Times New Roman"/>
          <w:sz w:val="20"/>
          <w:szCs w:val="20"/>
        </w:rPr>
        <w:t>Mbështetëse</w:t>
      </w:r>
      <w:proofErr w:type="spellEnd"/>
    </w:p>
    <w:p w14:paraId="469AE1F2" w14:textId="77777777" w:rsidR="00D46D1D" w:rsidRPr="009238BF" w:rsidRDefault="00D46D1D" w:rsidP="0098762C">
      <w:pPr>
        <w:spacing w:after="0" w:line="240" w:lineRule="auto"/>
        <w:jc w:val="both"/>
        <w:outlineLvl w:val="0"/>
        <w:rPr>
          <w:rFonts w:ascii="Gill Sans MT" w:eastAsia="Times New Roman" w:hAnsi="Gill Sans MT" w:cs="Times New Roman"/>
          <w:sz w:val="20"/>
          <w:szCs w:val="20"/>
        </w:rPr>
      </w:pPr>
      <w:r w:rsidRPr="009238BF">
        <w:rPr>
          <w:rFonts w:ascii="Gill Sans MT" w:eastAsia="Times New Roman" w:hAnsi="Gill Sans MT" w:cs="Times New Roman"/>
          <w:sz w:val="20"/>
          <w:szCs w:val="20"/>
        </w:rPr>
        <w:t xml:space="preserve">Bib </w:t>
      </w:r>
      <w:proofErr w:type="spellStart"/>
      <w:r w:rsidRPr="009238BF">
        <w:rPr>
          <w:rFonts w:ascii="Gill Sans MT" w:eastAsia="Times New Roman" w:hAnsi="Gill Sans MT" w:cs="Times New Roman"/>
          <w:sz w:val="20"/>
          <w:szCs w:val="20"/>
        </w:rPr>
        <w:t>Gjoni</w:t>
      </w:r>
      <w:proofErr w:type="spellEnd"/>
      <w:r w:rsidRPr="009238BF">
        <w:rPr>
          <w:rFonts w:ascii="Gill Sans MT" w:eastAsia="Times New Roman" w:hAnsi="Gill Sans MT" w:cs="Times New Roman"/>
          <w:sz w:val="20"/>
          <w:szCs w:val="20"/>
        </w:rPr>
        <w:t xml:space="preserve">- </w:t>
      </w:r>
      <w:proofErr w:type="spellStart"/>
      <w:r w:rsidRPr="009238BF">
        <w:rPr>
          <w:rFonts w:ascii="Gill Sans MT" w:eastAsia="Times New Roman" w:hAnsi="Gill Sans MT" w:cs="Times New Roman"/>
          <w:sz w:val="20"/>
          <w:szCs w:val="20"/>
        </w:rPr>
        <w:t>Sektori</w:t>
      </w:r>
      <w:proofErr w:type="spellEnd"/>
      <w:r w:rsidRPr="009238BF">
        <w:rPr>
          <w:rFonts w:ascii="Gill Sans MT" w:eastAsia="Times New Roman" w:hAnsi="Gill Sans MT" w:cs="Times New Roman"/>
          <w:sz w:val="20"/>
          <w:szCs w:val="20"/>
        </w:rPr>
        <w:t xml:space="preserve"> </w:t>
      </w:r>
      <w:proofErr w:type="spellStart"/>
      <w:r w:rsidRPr="009238BF">
        <w:rPr>
          <w:rFonts w:ascii="Gill Sans MT" w:eastAsia="Times New Roman" w:hAnsi="Gill Sans MT" w:cs="Times New Roman"/>
          <w:sz w:val="20"/>
          <w:szCs w:val="20"/>
        </w:rPr>
        <w:t>i</w:t>
      </w:r>
      <w:proofErr w:type="spellEnd"/>
      <w:r w:rsidRPr="009238BF">
        <w:rPr>
          <w:rFonts w:ascii="Gill Sans MT" w:eastAsia="Times New Roman" w:hAnsi="Gill Sans MT" w:cs="Times New Roman"/>
          <w:sz w:val="20"/>
          <w:szCs w:val="20"/>
        </w:rPr>
        <w:t xml:space="preserve"> </w:t>
      </w:r>
      <w:proofErr w:type="spellStart"/>
      <w:r w:rsidRPr="009238BF">
        <w:rPr>
          <w:rFonts w:ascii="Gill Sans MT" w:eastAsia="Times New Roman" w:hAnsi="Gill Sans MT" w:cs="Times New Roman"/>
          <w:sz w:val="20"/>
          <w:szCs w:val="20"/>
        </w:rPr>
        <w:t>Auditit</w:t>
      </w:r>
      <w:proofErr w:type="spellEnd"/>
      <w:r w:rsidRPr="009238BF">
        <w:rPr>
          <w:rFonts w:ascii="Gill Sans MT" w:eastAsia="Times New Roman" w:hAnsi="Gill Sans MT" w:cs="Times New Roman"/>
          <w:sz w:val="20"/>
          <w:szCs w:val="20"/>
        </w:rPr>
        <w:t>;</w:t>
      </w:r>
    </w:p>
    <w:p w14:paraId="3EDAE83E" w14:textId="77777777" w:rsidR="00D46D1D" w:rsidRPr="009238BF" w:rsidRDefault="00D46D1D" w:rsidP="0098762C">
      <w:pPr>
        <w:spacing w:after="0" w:line="240" w:lineRule="auto"/>
        <w:jc w:val="both"/>
        <w:outlineLvl w:val="0"/>
        <w:rPr>
          <w:rFonts w:ascii="Gill Sans MT" w:eastAsia="Times New Roman" w:hAnsi="Gill Sans MT" w:cs="Times New Roman"/>
          <w:sz w:val="20"/>
          <w:szCs w:val="20"/>
        </w:rPr>
      </w:pPr>
      <w:r w:rsidRPr="009238BF">
        <w:rPr>
          <w:rFonts w:ascii="Gill Sans MT" w:eastAsia="Times New Roman" w:hAnsi="Gill Sans MT" w:cs="Times New Roman"/>
          <w:sz w:val="20"/>
          <w:szCs w:val="20"/>
        </w:rPr>
        <w:t xml:space="preserve">Elton </w:t>
      </w:r>
      <w:proofErr w:type="spellStart"/>
      <w:r w:rsidRPr="009238BF">
        <w:rPr>
          <w:rFonts w:ascii="Gill Sans MT" w:eastAsia="Times New Roman" w:hAnsi="Gill Sans MT" w:cs="Times New Roman"/>
          <w:sz w:val="20"/>
          <w:szCs w:val="20"/>
        </w:rPr>
        <w:t>Zefi</w:t>
      </w:r>
      <w:proofErr w:type="spellEnd"/>
      <w:r w:rsidRPr="009238BF">
        <w:rPr>
          <w:rFonts w:ascii="Gill Sans MT" w:eastAsia="Times New Roman" w:hAnsi="Gill Sans MT" w:cs="Times New Roman"/>
          <w:sz w:val="20"/>
          <w:szCs w:val="20"/>
        </w:rPr>
        <w:t xml:space="preserve">, </w:t>
      </w:r>
      <w:proofErr w:type="spellStart"/>
      <w:r w:rsidRPr="009238BF">
        <w:rPr>
          <w:rFonts w:ascii="Gill Sans MT" w:eastAsia="Times New Roman" w:hAnsi="Gill Sans MT" w:cs="Times New Roman"/>
          <w:sz w:val="20"/>
          <w:szCs w:val="20"/>
        </w:rPr>
        <w:t>Drejtor</w:t>
      </w:r>
      <w:proofErr w:type="spellEnd"/>
      <w:r w:rsidRPr="009238BF">
        <w:rPr>
          <w:rFonts w:ascii="Gill Sans MT" w:eastAsia="Times New Roman" w:hAnsi="Gill Sans MT" w:cs="Times New Roman"/>
          <w:sz w:val="20"/>
          <w:szCs w:val="20"/>
        </w:rPr>
        <w:t xml:space="preserve">, </w:t>
      </w:r>
      <w:proofErr w:type="spellStart"/>
      <w:r w:rsidRPr="009238BF">
        <w:rPr>
          <w:rFonts w:ascii="Gill Sans MT" w:eastAsia="Times New Roman" w:hAnsi="Gill Sans MT" w:cs="Times New Roman"/>
          <w:sz w:val="20"/>
          <w:szCs w:val="20"/>
        </w:rPr>
        <w:t>Drejtoria</w:t>
      </w:r>
      <w:proofErr w:type="spellEnd"/>
      <w:r w:rsidRPr="009238BF">
        <w:rPr>
          <w:rFonts w:ascii="Gill Sans MT" w:eastAsia="Times New Roman" w:hAnsi="Gill Sans MT" w:cs="Times New Roman"/>
          <w:sz w:val="20"/>
          <w:szCs w:val="20"/>
        </w:rPr>
        <w:t xml:space="preserve"> </w:t>
      </w:r>
      <w:proofErr w:type="spellStart"/>
      <w:r w:rsidRPr="009238BF">
        <w:rPr>
          <w:rFonts w:ascii="Gill Sans MT" w:eastAsia="Times New Roman" w:hAnsi="Gill Sans MT" w:cs="Times New Roman"/>
          <w:sz w:val="20"/>
          <w:szCs w:val="20"/>
        </w:rPr>
        <w:t>Juridike</w:t>
      </w:r>
      <w:proofErr w:type="spellEnd"/>
      <w:r w:rsidRPr="009238BF">
        <w:rPr>
          <w:rFonts w:ascii="Gill Sans MT" w:eastAsia="Times New Roman" w:hAnsi="Gill Sans MT" w:cs="Times New Roman"/>
          <w:sz w:val="20"/>
          <w:szCs w:val="20"/>
        </w:rPr>
        <w:t>,</w:t>
      </w:r>
    </w:p>
    <w:p w14:paraId="6F0C5881" w14:textId="77777777" w:rsidR="00D46D1D" w:rsidRPr="009238BF" w:rsidRDefault="00D46D1D" w:rsidP="0098762C">
      <w:pPr>
        <w:spacing w:after="0" w:line="240" w:lineRule="auto"/>
        <w:jc w:val="both"/>
        <w:outlineLvl w:val="0"/>
        <w:rPr>
          <w:rFonts w:ascii="Gill Sans MT" w:eastAsia="Times New Roman" w:hAnsi="Gill Sans MT" w:cs="Times New Roman"/>
          <w:sz w:val="20"/>
          <w:szCs w:val="20"/>
        </w:rPr>
      </w:pPr>
      <w:proofErr w:type="spellStart"/>
      <w:r w:rsidRPr="009238BF">
        <w:rPr>
          <w:rFonts w:ascii="Gill Sans MT" w:eastAsia="Times New Roman" w:hAnsi="Gill Sans MT" w:cs="Times New Roman"/>
          <w:sz w:val="20"/>
          <w:szCs w:val="20"/>
        </w:rPr>
        <w:t>Albana</w:t>
      </w:r>
      <w:proofErr w:type="spellEnd"/>
      <w:r w:rsidRPr="009238BF">
        <w:rPr>
          <w:rFonts w:ascii="Gill Sans MT" w:eastAsia="Times New Roman" w:hAnsi="Gill Sans MT" w:cs="Times New Roman"/>
          <w:sz w:val="20"/>
          <w:szCs w:val="20"/>
        </w:rPr>
        <w:t xml:space="preserve"> Laci, </w:t>
      </w:r>
      <w:proofErr w:type="spellStart"/>
      <w:r w:rsidRPr="009238BF">
        <w:rPr>
          <w:rFonts w:ascii="Gill Sans MT" w:eastAsia="Times New Roman" w:hAnsi="Gill Sans MT" w:cs="Times New Roman"/>
          <w:sz w:val="20"/>
          <w:szCs w:val="20"/>
        </w:rPr>
        <w:t>Drejtor</w:t>
      </w:r>
      <w:proofErr w:type="spellEnd"/>
      <w:r w:rsidRPr="009238BF">
        <w:rPr>
          <w:rFonts w:ascii="Gill Sans MT" w:eastAsia="Times New Roman" w:hAnsi="Gill Sans MT" w:cs="Times New Roman"/>
          <w:sz w:val="20"/>
          <w:szCs w:val="20"/>
        </w:rPr>
        <w:t xml:space="preserve">, </w:t>
      </w:r>
      <w:proofErr w:type="spellStart"/>
      <w:r w:rsidRPr="009238BF">
        <w:rPr>
          <w:rFonts w:ascii="Gill Sans MT" w:eastAsia="Times New Roman" w:hAnsi="Gill Sans MT" w:cs="Times New Roman"/>
          <w:sz w:val="20"/>
          <w:szCs w:val="20"/>
        </w:rPr>
        <w:t>Drejtoria</w:t>
      </w:r>
      <w:proofErr w:type="spellEnd"/>
      <w:r w:rsidRPr="009238BF">
        <w:rPr>
          <w:rFonts w:ascii="Gill Sans MT" w:eastAsia="Times New Roman" w:hAnsi="Gill Sans MT" w:cs="Times New Roman"/>
          <w:sz w:val="20"/>
          <w:szCs w:val="20"/>
        </w:rPr>
        <w:t xml:space="preserve"> e </w:t>
      </w:r>
      <w:proofErr w:type="spellStart"/>
      <w:r w:rsidRPr="009238BF">
        <w:rPr>
          <w:rFonts w:ascii="Gill Sans MT" w:eastAsia="Times New Roman" w:hAnsi="Gill Sans MT" w:cs="Times New Roman"/>
          <w:sz w:val="20"/>
          <w:szCs w:val="20"/>
        </w:rPr>
        <w:t>Planifikimit</w:t>
      </w:r>
      <w:proofErr w:type="spellEnd"/>
      <w:r w:rsidRPr="009238BF">
        <w:rPr>
          <w:rFonts w:ascii="Gill Sans MT" w:eastAsia="Times New Roman" w:hAnsi="Gill Sans MT" w:cs="Times New Roman"/>
          <w:sz w:val="20"/>
          <w:szCs w:val="20"/>
        </w:rPr>
        <w:t xml:space="preserve"> Urban</w:t>
      </w:r>
    </w:p>
    <w:p w14:paraId="47AC3FBA" w14:textId="46C56C0A" w:rsidR="00D46D1D" w:rsidRPr="009238BF" w:rsidRDefault="00D46D1D" w:rsidP="0098762C">
      <w:pPr>
        <w:spacing w:after="0" w:line="240" w:lineRule="auto"/>
        <w:jc w:val="both"/>
        <w:outlineLvl w:val="0"/>
        <w:rPr>
          <w:rFonts w:ascii="Gill Sans MT" w:eastAsia="Times New Roman" w:hAnsi="Gill Sans MT" w:cs="Times New Roman"/>
          <w:sz w:val="20"/>
          <w:szCs w:val="20"/>
        </w:rPr>
      </w:pPr>
      <w:r w:rsidRPr="009238BF">
        <w:rPr>
          <w:rFonts w:ascii="Gill Sans MT" w:eastAsia="Times New Roman" w:hAnsi="Gill Sans MT" w:cs="Times New Roman"/>
          <w:sz w:val="20"/>
          <w:szCs w:val="20"/>
        </w:rPr>
        <w:t xml:space="preserve">Elson </w:t>
      </w:r>
      <w:proofErr w:type="spellStart"/>
      <w:r w:rsidRPr="009238BF">
        <w:rPr>
          <w:rFonts w:ascii="Gill Sans MT" w:eastAsia="Times New Roman" w:hAnsi="Gill Sans MT" w:cs="Times New Roman"/>
          <w:sz w:val="20"/>
          <w:szCs w:val="20"/>
        </w:rPr>
        <w:t>Frroku</w:t>
      </w:r>
      <w:proofErr w:type="spellEnd"/>
      <w:r w:rsidRPr="009238BF">
        <w:rPr>
          <w:rFonts w:ascii="Gill Sans MT" w:eastAsia="Times New Roman" w:hAnsi="Gill Sans MT" w:cs="Times New Roman"/>
          <w:sz w:val="20"/>
          <w:szCs w:val="20"/>
        </w:rPr>
        <w:t xml:space="preserve">, </w:t>
      </w:r>
      <w:proofErr w:type="spellStart"/>
      <w:r w:rsidRPr="009238BF">
        <w:rPr>
          <w:rFonts w:ascii="Gill Sans MT" w:eastAsia="Times New Roman" w:hAnsi="Gill Sans MT" w:cs="Times New Roman"/>
          <w:sz w:val="20"/>
          <w:szCs w:val="20"/>
        </w:rPr>
        <w:t>Drejtor</w:t>
      </w:r>
      <w:proofErr w:type="spellEnd"/>
      <w:r w:rsidR="00493B47" w:rsidRPr="009238BF">
        <w:rPr>
          <w:rFonts w:ascii="Gill Sans MT" w:eastAsia="Times New Roman" w:hAnsi="Gill Sans MT" w:cs="Times New Roman"/>
          <w:sz w:val="20"/>
          <w:szCs w:val="20"/>
        </w:rPr>
        <w:t>,</w:t>
      </w:r>
      <w:r w:rsidRPr="009238BF">
        <w:rPr>
          <w:rFonts w:ascii="Gill Sans MT" w:eastAsia="Times New Roman" w:hAnsi="Gill Sans MT" w:cs="Times New Roman"/>
          <w:sz w:val="20"/>
          <w:szCs w:val="20"/>
        </w:rPr>
        <w:t xml:space="preserve"> </w:t>
      </w:r>
      <w:proofErr w:type="spellStart"/>
      <w:r w:rsidRPr="009238BF">
        <w:rPr>
          <w:rFonts w:ascii="Gill Sans MT" w:eastAsia="Times New Roman" w:hAnsi="Gill Sans MT" w:cs="Times New Roman"/>
          <w:sz w:val="20"/>
          <w:szCs w:val="20"/>
        </w:rPr>
        <w:t>Drejtoria</w:t>
      </w:r>
      <w:proofErr w:type="spellEnd"/>
      <w:r w:rsidRPr="009238BF">
        <w:rPr>
          <w:rFonts w:ascii="Gill Sans MT" w:eastAsia="Times New Roman" w:hAnsi="Gill Sans MT" w:cs="Times New Roman"/>
          <w:sz w:val="20"/>
          <w:szCs w:val="20"/>
        </w:rPr>
        <w:t xml:space="preserve"> e </w:t>
      </w:r>
      <w:proofErr w:type="spellStart"/>
      <w:r w:rsidRPr="009238BF">
        <w:rPr>
          <w:rFonts w:ascii="Gill Sans MT" w:eastAsia="Times New Roman" w:hAnsi="Gill Sans MT" w:cs="Times New Roman"/>
          <w:sz w:val="20"/>
          <w:szCs w:val="20"/>
        </w:rPr>
        <w:t>Integrimit</w:t>
      </w:r>
      <w:proofErr w:type="spellEnd"/>
      <w:r w:rsidRPr="009238BF">
        <w:rPr>
          <w:rFonts w:ascii="Gill Sans MT" w:eastAsia="Times New Roman" w:hAnsi="Gill Sans MT" w:cs="Times New Roman"/>
          <w:sz w:val="20"/>
          <w:szCs w:val="20"/>
        </w:rPr>
        <w:t xml:space="preserve"> </w:t>
      </w:r>
      <w:proofErr w:type="spellStart"/>
      <w:r w:rsidRPr="009238BF">
        <w:rPr>
          <w:rFonts w:ascii="Gill Sans MT" w:eastAsia="Times New Roman" w:hAnsi="Gill Sans MT" w:cs="Times New Roman"/>
          <w:sz w:val="20"/>
          <w:szCs w:val="20"/>
        </w:rPr>
        <w:t>Evropian</w:t>
      </w:r>
      <w:proofErr w:type="spellEnd"/>
      <w:r w:rsidRPr="009238BF">
        <w:rPr>
          <w:rFonts w:ascii="Gill Sans MT" w:eastAsia="Times New Roman" w:hAnsi="Gill Sans MT" w:cs="Times New Roman"/>
          <w:sz w:val="20"/>
          <w:szCs w:val="20"/>
        </w:rPr>
        <w:t xml:space="preserve">, </w:t>
      </w:r>
      <w:proofErr w:type="spellStart"/>
      <w:r w:rsidRPr="009238BF">
        <w:rPr>
          <w:rFonts w:ascii="Gill Sans MT" w:eastAsia="Times New Roman" w:hAnsi="Gill Sans MT" w:cs="Times New Roman"/>
          <w:sz w:val="20"/>
          <w:szCs w:val="20"/>
        </w:rPr>
        <w:t>Komunikimit</w:t>
      </w:r>
      <w:proofErr w:type="spellEnd"/>
      <w:r w:rsidRPr="009238BF">
        <w:rPr>
          <w:rFonts w:ascii="Gill Sans MT" w:eastAsia="Times New Roman" w:hAnsi="Gill Sans MT" w:cs="Times New Roman"/>
          <w:sz w:val="20"/>
          <w:szCs w:val="20"/>
        </w:rPr>
        <w:t xml:space="preserve"> </w:t>
      </w:r>
      <w:proofErr w:type="spellStart"/>
      <w:r w:rsidRPr="009238BF">
        <w:rPr>
          <w:rFonts w:ascii="Gill Sans MT" w:eastAsia="Times New Roman" w:hAnsi="Gill Sans MT" w:cs="Times New Roman"/>
          <w:sz w:val="20"/>
          <w:szCs w:val="20"/>
        </w:rPr>
        <w:t>dhe</w:t>
      </w:r>
      <w:proofErr w:type="spellEnd"/>
      <w:r w:rsidRPr="009238BF">
        <w:rPr>
          <w:rFonts w:ascii="Gill Sans MT" w:eastAsia="Times New Roman" w:hAnsi="Gill Sans MT" w:cs="Times New Roman"/>
          <w:sz w:val="20"/>
          <w:szCs w:val="20"/>
        </w:rPr>
        <w:t xml:space="preserve"> </w:t>
      </w:r>
      <w:proofErr w:type="spellStart"/>
      <w:r w:rsidRPr="009238BF">
        <w:rPr>
          <w:rFonts w:ascii="Gill Sans MT" w:eastAsia="Times New Roman" w:hAnsi="Gill Sans MT" w:cs="Times New Roman"/>
          <w:sz w:val="20"/>
          <w:szCs w:val="20"/>
        </w:rPr>
        <w:t>Transparencës</w:t>
      </w:r>
      <w:proofErr w:type="spellEnd"/>
      <w:r w:rsidRPr="009238BF">
        <w:rPr>
          <w:rFonts w:ascii="Gill Sans MT" w:eastAsia="Times New Roman" w:hAnsi="Gill Sans MT" w:cs="Times New Roman"/>
          <w:sz w:val="20"/>
          <w:szCs w:val="20"/>
        </w:rPr>
        <w:t xml:space="preserve">. </w:t>
      </w:r>
    </w:p>
    <w:p w14:paraId="3615ADF2" w14:textId="77777777" w:rsidR="00D46D1D" w:rsidRPr="009238BF" w:rsidRDefault="00D46D1D" w:rsidP="0098762C">
      <w:pPr>
        <w:spacing w:after="0" w:line="240" w:lineRule="auto"/>
        <w:jc w:val="both"/>
        <w:outlineLvl w:val="0"/>
        <w:rPr>
          <w:rFonts w:ascii="Gill Sans MT" w:eastAsia="Times New Roman" w:hAnsi="Gill Sans MT" w:cs="Times New Roman"/>
          <w:sz w:val="20"/>
          <w:szCs w:val="20"/>
        </w:rPr>
      </w:pPr>
    </w:p>
    <w:p w14:paraId="78BEDB8D" w14:textId="77777777" w:rsidR="00B00676" w:rsidRPr="009238BF" w:rsidRDefault="00B00676" w:rsidP="0098762C">
      <w:pPr>
        <w:spacing w:after="0" w:line="240" w:lineRule="auto"/>
        <w:jc w:val="both"/>
        <w:outlineLvl w:val="0"/>
        <w:rPr>
          <w:rFonts w:ascii="Gill Sans MT" w:eastAsia="Times New Roman" w:hAnsi="Gill Sans MT" w:cs="Times New Roman"/>
          <w:sz w:val="20"/>
          <w:szCs w:val="20"/>
        </w:rPr>
      </w:pPr>
    </w:p>
    <w:p w14:paraId="526C0A22" w14:textId="77777777" w:rsidR="0098762C" w:rsidRPr="009238BF" w:rsidRDefault="0098762C" w:rsidP="0098762C">
      <w:pPr>
        <w:spacing w:after="0" w:line="240" w:lineRule="auto"/>
        <w:rPr>
          <w:rFonts w:ascii="Gill Sans MT" w:eastAsia="Times New Roman" w:hAnsi="Gill Sans MT" w:cs="Times New Roman"/>
          <w:sz w:val="24"/>
          <w:szCs w:val="24"/>
        </w:rPr>
      </w:pPr>
    </w:p>
    <w:p w14:paraId="15CD9338" w14:textId="77777777" w:rsidR="0098762C" w:rsidRPr="009238BF" w:rsidRDefault="0098762C" w:rsidP="0098762C">
      <w:pPr>
        <w:spacing w:after="0" w:line="240" w:lineRule="auto"/>
        <w:rPr>
          <w:rFonts w:ascii="Gill Sans MT" w:eastAsia="Times New Roman" w:hAnsi="Gill Sans MT" w:cs="Times New Roman"/>
          <w:b/>
          <w:sz w:val="24"/>
          <w:szCs w:val="24"/>
        </w:rPr>
      </w:pPr>
      <w:proofErr w:type="spellStart"/>
      <w:r w:rsidRPr="009238BF">
        <w:rPr>
          <w:rFonts w:ascii="Gill Sans MT" w:eastAsia="Times New Roman" w:hAnsi="Gill Sans MT" w:cs="Times New Roman"/>
          <w:b/>
          <w:sz w:val="24"/>
          <w:szCs w:val="24"/>
        </w:rPr>
        <w:t>Grupi</w:t>
      </w:r>
      <w:proofErr w:type="spellEnd"/>
      <w:r w:rsidRPr="009238BF">
        <w:rPr>
          <w:rFonts w:ascii="Gill Sans MT" w:eastAsia="Times New Roman" w:hAnsi="Gill Sans MT" w:cs="Times New Roman"/>
          <w:b/>
          <w:sz w:val="24"/>
          <w:szCs w:val="24"/>
        </w:rPr>
        <w:t xml:space="preserve"> </w:t>
      </w:r>
      <w:proofErr w:type="spellStart"/>
      <w:r w:rsidRPr="009238BF">
        <w:rPr>
          <w:rFonts w:ascii="Gill Sans MT" w:eastAsia="Times New Roman" w:hAnsi="Gill Sans MT" w:cs="Times New Roman"/>
          <w:b/>
          <w:sz w:val="24"/>
          <w:szCs w:val="24"/>
        </w:rPr>
        <w:t>i</w:t>
      </w:r>
      <w:proofErr w:type="spellEnd"/>
      <w:r w:rsidRPr="009238BF">
        <w:rPr>
          <w:rFonts w:ascii="Gill Sans MT" w:eastAsia="Times New Roman" w:hAnsi="Gill Sans MT" w:cs="Times New Roman"/>
          <w:b/>
          <w:sz w:val="24"/>
          <w:szCs w:val="24"/>
        </w:rPr>
        <w:t xml:space="preserve"> </w:t>
      </w:r>
      <w:proofErr w:type="spellStart"/>
      <w:r w:rsidRPr="009238BF">
        <w:rPr>
          <w:rFonts w:ascii="Gill Sans MT" w:eastAsia="Times New Roman" w:hAnsi="Gill Sans MT" w:cs="Times New Roman"/>
          <w:b/>
          <w:sz w:val="24"/>
          <w:szCs w:val="24"/>
        </w:rPr>
        <w:t>Punës</w:t>
      </w:r>
      <w:proofErr w:type="spellEnd"/>
      <w:r w:rsidRPr="009238BF">
        <w:rPr>
          <w:rFonts w:ascii="Gill Sans MT" w:eastAsia="Times New Roman" w:hAnsi="Gill Sans MT" w:cs="Times New Roman"/>
          <w:b/>
          <w:sz w:val="24"/>
          <w:szCs w:val="24"/>
        </w:rPr>
        <w:t>, IDM:</w:t>
      </w:r>
    </w:p>
    <w:p w14:paraId="0A958F28" w14:textId="77777777" w:rsidR="0098762C" w:rsidRPr="009238BF" w:rsidRDefault="0098762C" w:rsidP="0098762C">
      <w:pPr>
        <w:spacing w:after="0" w:line="240" w:lineRule="auto"/>
        <w:rPr>
          <w:rFonts w:ascii="Gill Sans MT" w:eastAsia="Times New Roman" w:hAnsi="Gill Sans MT" w:cs="Times New Roman"/>
          <w:sz w:val="24"/>
          <w:szCs w:val="24"/>
        </w:rPr>
      </w:pPr>
    </w:p>
    <w:p w14:paraId="26A1B3C5" w14:textId="72BB4163" w:rsidR="0098762C" w:rsidRPr="009238BF" w:rsidRDefault="0098762C" w:rsidP="0098762C">
      <w:pPr>
        <w:spacing w:after="0" w:line="240" w:lineRule="auto"/>
        <w:rPr>
          <w:rFonts w:ascii="Gill Sans MT" w:eastAsia="Times New Roman" w:hAnsi="Gill Sans MT" w:cs="Times New Roman"/>
          <w:sz w:val="20"/>
          <w:szCs w:val="20"/>
        </w:rPr>
      </w:pPr>
      <w:r w:rsidRPr="009238BF">
        <w:rPr>
          <w:rFonts w:ascii="Gill Sans MT" w:eastAsia="Times New Roman" w:hAnsi="Gill Sans MT" w:cs="Times New Roman"/>
          <w:sz w:val="20"/>
          <w:szCs w:val="20"/>
        </w:rPr>
        <w:t xml:space="preserve">Dr. </w:t>
      </w:r>
      <w:proofErr w:type="spellStart"/>
      <w:r w:rsidRPr="009238BF">
        <w:rPr>
          <w:rFonts w:ascii="Gill Sans MT" w:eastAsia="Times New Roman" w:hAnsi="Gill Sans MT" w:cs="Times New Roman"/>
          <w:sz w:val="20"/>
          <w:szCs w:val="20"/>
        </w:rPr>
        <w:t>Rovena</w:t>
      </w:r>
      <w:proofErr w:type="spellEnd"/>
      <w:r w:rsidRPr="009238BF">
        <w:rPr>
          <w:rFonts w:ascii="Gill Sans MT" w:eastAsia="Times New Roman" w:hAnsi="Gill Sans MT" w:cs="Times New Roman"/>
          <w:sz w:val="20"/>
          <w:szCs w:val="20"/>
        </w:rPr>
        <w:t xml:space="preserve"> </w:t>
      </w:r>
      <w:proofErr w:type="spellStart"/>
      <w:r w:rsidRPr="009238BF">
        <w:rPr>
          <w:rFonts w:ascii="Gill Sans MT" w:eastAsia="Times New Roman" w:hAnsi="Gill Sans MT" w:cs="Times New Roman"/>
          <w:sz w:val="20"/>
          <w:szCs w:val="20"/>
        </w:rPr>
        <w:t>Sulstarova</w:t>
      </w:r>
      <w:proofErr w:type="spellEnd"/>
      <w:r w:rsidRPr="009238BF">
        <w:rPr>
          <w:rFonts w:ascii="Gill Sans MT" w:eastAsia="Times New Roman" w:hAnsi="Gill Sans MT" w:cs="Times New Roman"/>
          <w:sz w:val="20"/>
          <w:szCs w:val="20"/>
        </w:rPr>
        <w:t xml:space="preserve">, </w:t>
      </w:r>
      <w:proofErr w:type="spellStart"/>
      <w:r w:rsidR="00B00676" w:rsidRPr="009238BF">
        <w:rPr>
          <w:rFonts w:ascii="Gill Sans MT" w:eastAsia="Times New Roman" w:hAnsi="Gill Sans MT" w:cs="Times New Roman"/>
          <w:sz w:val="20"/>
          <w:szCs w:val="20"/>
        </w:rPr>
        <w:t>Ekspert</w:t>
      </w:r>
      <w:r w:rsidR="00E03B80" w:rsidRPr="009238BF">
        <w:rPr>
          <w:rFonts w:ascii="Gill Sans MT" w:eastAsia="Times New Roman" w:hAnsi="Gill Sans MT" w:cs="Times New Roman"/>
          <w:sz w:val="20"/>
          <w:szCs w:val="20"/>
        </w:rPr>
        <w:t>e</w:t>
      </w:r>
      <w:proofErr w:type="spellEnd"/>
      <w:r w:rsidR="00B00676" w:rsidRPr="009238BF">
        <w:rPr>
          <w:rFonts w:ascii="Gill Sans MT" w:eastAsia="Times New Roman" w:hAnsi="Gill Sans MT" w:cs="Times New Roman"/>
          <w:sz w:val="20"/>
          <w:szCs w:val="20"/>
        </w:rPr>
        <w:t xml:space="preserve"> </w:t>
      </w:r>
      <w:proofErr w:type="spellStart"/>
      <w:r w:rsidR="00E03B80" w:rsidRPr="009238BF">
        <w:rPr>
          <w:rFonts w:ascii="Gill Sans MT" w:eastAsia="Times New Roman" w:hAnsi="Gill Sans MT" w:cs="Times New Roman"/>
          <w:sz w:val="20"/>
          <w:szCs w:val="20"/>
        </w:rPr>
        <w:t>n</w:t>
      </w:r>
      <w:r w:rsidR="00CC144A" w:rsidRPr="009238BF">
        <w:rPr>
          <w:rFonts w:ascii="Gill Sans MT" w:eastAsia="Times New Roman" w:hAnsi="Gill Sans MT" w:cs="Times New Roman"/>
          <w:sz w:val="20"/>
          <w:szCs w:val="20"/>
        </w:rPr>
        <w:t>ë</w:t>
      </w:r>
      <w:proofErr w:type="spellEnd"/>
      <w:r w:rsidR="00B00676" w:rsidRPr="009238BF">
        <w:rPr>
          <w:rFonts w:ascii="Gill Sans MT" w:eastAsia="Times New Roman" w:hAnsi="Gill Sans MT" w:cs="Times New Roman"/>
          <w:sz w:val="20"/>
          <w:szCs w:val="20"/>
        </w:rPr>
        <w:t xml:space="preserve"> </w:t>
      </w:r>
      <w:proofErr w:type="spellStart"/>
      <w:r w:rsidR="00493B47" w:rsidRPr="009238BF">
        <w:rPr>
          <w:rFonts w:ascii="Gill Sans MT" w:eastAsia="Times New Roman" w:hAnsi="Gill Sans MT" w:cs="Times New Roman"/>
          <w:sz w:val="20"/>
          <w:szCs w:val="20"/>
        </w:rPr>
        <w:t>Ç</w:t>
      </w:r>
      <w:r w:rsidR="00CC144A" w:rsidRPr="009238BF">
        <w:rPr>
          <w:rFonts w:ascii="Gill Sans MT" w:eastAsia="Times New Roman" w:hAnsi="Gill Sans MT" w:cs="Times New Roman"/>
          <w:sz w:val="20"/>
          <w:szCs w:val="20"/>
        </w:rPr>
        <w:t>ë</w:t>
      </w:r>
      <w:r w:rsidR="00B00676" w:rsidRPr="009238BF">
        <w:rPr>
          <w:rFonts w:ascii="Gill Sans MT" w:eastAsia="Times New Roman" w:hAnsi="Gill Sans MT" w:cs="Times New Roman"/>
          <w:sz w:val="20"/>
          <w:szCs w:val="20"/>
        </w:rPr>
        <w:t>shtje</w:t>
      </w:r>
      <w:proofErr w:type="spellEnd"/>
      <w:r w:rsidR="00B00676" w:rsidRPr="009238BF">
        <w:rPr>
          <w:rFonts w:ascii="Gill Sans MT" w:eastAsia="Times New Roman" w:hAnsi="Gill Sans MT" w:cs="Times New Roman"/>
          <w:sz w:val="20"/>
          <w:szCs w:val="20"/>
        </w:rPr>
        <w:t xml:space="preserve"> </w:t>
      </w:r>
      <w:proofErr w:type="spellStart"/>
      <w:r w:rsidR="00B00676" w:rsidRPr="009238BF">
        <w:rPr>
          <w:rFonts w:ascii="Gill Sans MT" w:eastAsia="Times New Roman" w:hAnsi="Gill Sans MT" w:cs="Times New Roman"/>
          <w:sz w:val="20"/>
          <w:szCs w:val="20"/>
        </w:rPr>
        <w:t>t</w:t>
      </w:r>
      <w:r w:rsidR="00CC144A" w:rsidRPr="009238BF">
        <w:rPr>
          <w:rFonts w:ascii="Gill Sans MT" w:eastAsia="Times New Roman" w:hAnsi="Gill Sans MT" w:cs="Times New Roman"/>
          <w:sz w:val="20"/>
          <w:szCs w:val="20"/>
        </w:rPr>
        <w:t>ë</w:t>
      </w:r>
      <w:proofErr w:type="spellEnd"/>
      <w:r w:rsidR="00B00676" w:rsidRPr="009238BF">
        <w:rPr>
          <w:rFonts w:ascii="Gill Sans MT" w:eastAsia="Times New Roman" w:hAnsi="Gill Sans MT" w:cs="Times New Roman"/>
          <w:sz w:val="20"/>
          <w:szCs w:val="20"/>
        </w:rPr>
        <w:t xml:space="preserve"> </w:t>
      </w:r>
      <w:proofErr w:type="spellStart"/>
      <w:r w:rsidR="00B00676" w:rsidRPr="009238BF">
        <w:rPr>
          <w:rFonts w:ascii="Gill Sans MT" w:eastAsia="Times New Roman" w:hAnsi="Gill Sans MT" w:cs="Times New Roman"/>
          <w:sz w:val="20"/>
          <w:szCs w:val="20"/>
        </w:rPr>
        <w:t>Etik</w:t>
      </w:r>
      <w:r w:rsidR="00CC144A" w:rsidRPr="009238BF">
        <w:rPr>
          <w:rFonts w:ascii="Gill Sans MT" w:eastAsia="Times New Roman" w:hAnsi="Gill Sans MT" w:cs="Times New Roman"/>
          <w:sz w:val="20"/>
          <w:szCs w:val="20"/>
        </w:rPr>
        <w:t>ë</w:t>
      </w:r>
      <w:r w:rsidR="00B00676" w:rsidRPr="009238BF">
        <w:rPr>
          <w:rFonts w:ascii="Gill Sans MT" w:eastAsia="Times New Roman" w:hAnsi="Gill Sans MT" w:cs="Times New Roman"/>
          <w:sz w:val="20"/>
          <w:szCs w:val="20"/>
        </w:rPr>
        <w:t>s</w:t>
      </w:r>
      <w:proofErr w:type="spellEnd"/>
      <w:r w:rsidR="00B00676" w:rsidRPr="009238BF">
        <w:rPr>
          <w:rFonts w:ascii="Gill Sans MT" w:eastAsia="Times New Roman" w:hAnsi="Gill Sans MT" w:cs="Times New Roman"/>
          <w:sz w:val="20"/>
          <w:szCs w:val="20"/>
        </w:rPr>
        <w:t xml:space="preserve"> </w:t>
      </w:r>
      <w:proofErr w:type="spellStart"/>
      <w:r w:rsidR="00B00676" w:rsidRPr="009238BF">
        <w:rPr>
          <w:rFonts w:ascii="Gill Sans MT" w:eastAsia="Times New Roman" w:hAnsi="Gill Sans MT" w:cs="Times New Roman"/>
          <w:sz w:val="20"/>
          <w:szCs w:val="20"/>
        </w:rPr>
        <w:t>dhe</w:t>
      </w:r>
      <w:proofErr w:type="spellEnd"/>
      <w:r w:rsidR="00B00676" w:rsidRPr="009238BF">
        <w:rPr>
          <w:rFonts w:ascii="Gill Sans MT" w:eastAsia="Times New Roman" w:hAnsi="Gill Sans MT" w:cs="Times New Roman"/>
          <w:sz w:val="20"/>
          <w:szCs w:val="20"/>
        </w:rPr>
        <w:t xml:space="preserve"> </w:t>
      </w:r>
      <w:proofErr w:type="spellStart"/>
      <w:r w:rsidR="00B00676" w:rsidRPr="009238BF">
        <w:rPr>
          <w:rFonts w:ascii="Gill Sans MT" w:eastAsia="Times New Roman" w:hAnsi="Gill Sans MT" w:cs="Times New Roman"/>
          <w:sz w:val="20"/>
          <w:szCs w:val="20"/>
        </w:rPr>
        <w:t>Integriteti</w:t>
      </w:r>
      <w:r w:rsidR="00E03B80" w:rsidRPr="009238BF">
        <w:rPr>
          <w:rFonts w:ascii="Gill Sans MT" w:eastAsia="Times New Roman" w:hAnsi="Gill Sans MT" w:cs="Times New Roman"/>
          <w:sz w:val="20"/>
          <w:szCs w:val="20"/>
        </w:rPr>
        <w:t>t</w:t>
      </w:r>
      <w:proofErr w:type="spellEnd"/>
      <w:r w:rsidR="00B00676" w:rsidRPr="009238BF">
        <w:rPr>
          <w:rFonts w:ascii="Gill Sans MT" w:eastAsia="Times New Roman" w:hAnsi="Gill Sans MT" w:cs="Times New Roman"/>
          <w:sz w:val="20"/>
          <w:szCs w:val="20"/>
        </w:rPr>
        <w:t xml:space="preserve"> </w:t>
      </w:r>
    </w:p>
    <w:p w14:paraId="247A55EC" w14:textId="1ECE8EF5" w:rsidR="0098762C" w:rsidRPr="009238BF" w:rsidRDefault="00B00676" w:rsidP="0098762C">
      <w:pPr>
        <w:spacing w:after="0" w:line="240" w:lineRule="auto"/>
        <w:rPr>
          <w:rFonts w:ascii="Gill Sans MT" w:eastAsia="Times New Roman" w:hAnsi="Gill Sans MT" w:cs="Times New Roman"/>
          <w:sz w:val="20"/>
          <w:szCs w:val="20"/>
        </w:rPr>
      </w:pPr>
      <w:proofErr w:type="spellStart"/>
      <w:r w:rsidRPr="009238BF">
        <w:rPr>
          <w:rFonts w:ascii="Gill Sans MT" w:eastAsia="Times New Roman" w:hAnsi="Gill Sans MT" w:cs="Times New Roman"/>
          <w:sz w:val="20"/>
          <w:szCs w:val="20"/>
        </w:rPr>
        <w:t>Artur</w:t>
      </w:r>
      <w:proofErr w:type="spellEnd"/>
      <w:r w:rsidRPr="009238BF">
        <w:rPr>
          <w:rFonts w:ascii="Gill Sans MT" w:eastAsia="Times New Roman" w:hAnsi="Gill Sans MT" w:cs="Times New Roman"/>
          <w:sz w:val="20"/>
          <w:szCs w:val="20"/>
        </w:rPr>
        <w:t xml:space="preserve"> </w:t>
      </w:r>
      <w:proofErr w:type="spellStart"/>
      <w:r w:rsidRPr="009238BF">
        <w:rPr>
          <w:rFonts w:ascii="Gill Sans MT" w:eastAsia="Times New Roman" w:hAnsi="Gill Sans MT" w:cs="Times New Roman"/>
          <w:sz w:val="20"/>
          <w:szCs w:val="20"/>
        </w:rPr>
        <w:t>Hasabelliu</w:t>
      </w:r>
      <w:proofErr w:type="spellEnd"/>
      <w:r w:rsidR="0098762C" w:rsidRPr="009238BF">
        <w:rPr>
          <w:rFonts w:ascii="Gill Sans MT" w:eastAsia="Times New Roman" w:hAnsi="Gill Sans MT" w:cs="Times New Roman"/>
          <w:sz w:val="20"/>
          <w:szCs w:val="20"/>
        </w:rPr>
        <w:t xml:space="preserve">, </w:t>
      </w:r>
      <w:proofErr w:type="spellStart"/>
      <w:r w:rsidR="0098762C" w:rsidRPr="009238BF">
        <w:rPr>
          <w:rFonts w:ascii="Gill Sans MT" w:eastAsia="Times New Roman" w:hAnsi="Gill Sans MT" w:cs="Times New Roman"/>
          <w:sz w:val="20"/>
          <w:szCs w:val="20"/>
        </w:rPr>
        <w:t>Ekspert</w:t>
      </w:r>
      <w:proofErr w:type="spellEnd"/>
      <w:r w:rsidR="0098762C" w:rsidRPr="009238BF">
        <w:rPr>
          <w:rFonts w:ascii="Gill Sans MT" w:eastAsia="Times New Roman" w:hAnsi="Gill Sans MT" w:cs="Times New Roman"/>
          <w:sz w:val="20"/>
          <w:szCs w:val="20"/>
        </w:rPr>
        <w:t xml:space="preserve"> </w:t>
      </w:r>
      <w:proofErr w:type="spellStart"/>
      <w:r w:rsidR="0098762C" w:rsidRPr="009238BF">
        <w:rPr>
          <w:rFonts w:ascii="Gill Sans MT" w:eastAsia="Times New Roman" w:hAnsi="Gill Sans MT" w:cs="Times New Roman"/>
          <w:sz w:val="20"/>
          <w:szCs w:val="20"/>
        </w:rPr>
        <w:t>për</w:t>
      </w:r>
      <w:proofErr w:type="spellEnd"/>
      <w:r w:rsidR="0098762C" w:rsidRPr="009238BF">
        <w:rPr>
          <w:rFonts w:ascii="Gill Sans MT" w:eastAsia="Times New Roman" w:hAnsi="Gill Sans MT" w:cs="Times New Roman"/>
          <w:sz w:val="20"/>
          <w:szCs w:val="20"/>
        </w:rPr>
        <w:t xml:space="preserve"> </w:t>
      </w:r>
      <w:proofErr w:type="spellStart"/>
      <w:r w:rsidR="0098762C" w:rsidRPr="009238BF">
        <w:rPr>
          <w:rFonts w:ascii="Gill Sans MT" w:eastAsia="Times New Roman" w:hAnsi="Gill Sans MT" w:cs="Times New Roman"/>
          <w:sz w:val="20"/>
          <w:szCs w:val="20"/>
        </w:rPr>
        <w:t>Etikën</w:t>
      </w:r>
      <w:proofErr w:type="spellEnd"/>
      <w:r w:rsidR="0098762C" w:rsidRPr="009238BF">
        <w:rPr>
          <w:rFonts w:ascii="Gill Sans MT" w:eastAsia="Times New Roman" w:hAnsi="Gill Sans MT" w:cs="Times New Roman"/>
          <w:sz w:val="20"/>
          <w:szCs w:val="20"/>
        </w:rPr>
        <w:t xml:space="preserve"> </w:t>
      </w:r>
      <w:proofErr w:type="spellStart"/>
      <w:r w:rsidR="0098762C" w:rsidRPr="009238BF">
        <w:rPr>
          <w:rFonts w:ascii="Gill Sans MT" w:eastAsia="Times New Roman" w:hAnsi="Gill Sans MT" w:cs="Times New Roman"/>
          <w:sz w:val="20"/>
          <w:szCs w:val="20"/>
        </w:rPr>
        <w:t>dhe</w:t>
      </w:r>
      <w:proofErr w:type="spellEnd"/>
      <w:r w:rsidR="0098762C" w:rsidRPr="009238BF">
        <w:rPr>
          <w:rFonts w:ascii="Gill Sans MT" w:eastAsia="Times New Roman" w:hAnsi="Gill Sans MT" w:cs="Times New Roman"/>
          <w:sz w:val="20"/>
          <w:szCs w:val="20"/>
        </w:rPr>
        <w:t xml:space="preserve"> </w:t>
      </w:r>
      <w:proofErr w:type="spellStart"/>
      <w:r w:rsidR="0098762C" w:rsidRPr="009238BF">
        <w:rPr>
          <w:rFonts w:ascii="Gill Sans MT" w:eastAsia="Times New Roman" w:hAnsi="Gill Sans MT" w:cs="Times New Roman"/>
          <w:sz w:val="20"/>
          <w:szCs w:val="20"/>
        </w:rPr>
        <w:t>Integritetin</w:t>
      </w:r>
      <w:proofErr w:type="spellEnd"/>
      <w:r w:rsidR="0098762C" w:rsidRPr="009238BF">
        <w:rPr>
          <w:rFonts w:ascii="Gill Sans MT" w:eastAsia="Times New Roman" w:hAnsi="Gill Sans MT" w:cs="Times New Roman"/>
          <w:sz w:val="20"/>
          <w:szCs w:val="20"/>
        </w:rPr>
        <w:t xml:space="preserve"> </w:t>
      </w:r>
    </w:p>
    <w:p w14:paraId="043F11E9" w14:textId="0FBE0B9D" w:rsidR="0098762C" w:rsidRPr="009238BF" w:rsidRDefault="0098762C" w:rsidP="0098762C">
      <w:pPr>
        <w:spacing w:after="0" w:line="240" w:lineRule="auto"/>
        <w:rPr>
          <w:rFonts w:ascii="Gill Sans MT" w:eastAsia="Times New Roman" w:hAnsi="Gill Sans MT" w:cs="Times New Roman"/>
          <w:sz w:val="20"/>
          <w:szCs w:val="20"/>
        </w:rPr>
      </w:pPr>
      <w:proofErr w:type="spellStart"/>
      <w:r w:rsidRPr="009238BF">
        <w:rPr>
          <w:rFonts w:ascii="Gill Sans MT" w:eastAsia="Times New Roman" w:hAnsi="Gill Sans MT" w:cs="Times New Roman"/>
          <w:sz w:val="20"/>
          <w:szCs w:val="20"/>
        </w:rPr>
        <w:t>Ledia</w:t>
      </w:r>
      <w:proofErr w:type="spellEnd"/>
      <w:r w:rsidRPr="009238BF">
        <w:rPr>
          <w:rFonts w:ascii="Gill Sans MT" w:eastAsia="Times New Roman" w:hAnsi="Gill Sans MT" w:cs="Times New Roman"/>
          <w:sz w:val="20"/>
          <w:szCs w:val="20"/>
        </w:rPr>
        <w:t xml:space="preserve"> </w:t>
      </w:r>
      <w:proofErr w:type="spellStart"/>
      <w:r w:rsidRPr="009238BF">
        <w:rPr>
          <w:rFonts w:ascii="Gill Sans MT" w:eastAsia="Times New Roman" w:hAnsi="Gill Sans MT" w:cs="Times New Roman"/>
          <w:sz w:val="20"/>
          <w:szCs w:val="20"/>
        </w:rPr>
        <w:t>Canga</w:t>
      </w:r>
      <w:proofErr w:type="spellEnd"/>
      <w:r w:rsidRPr="009238BF">
        <w:rPr>
          <w:rFonts w:ascii="Gill Sans MT" w:eastAsia="Times New Roman" w:hAnsi="Gill Sans MT" w:cs="Times New Roman"/>
          <w:sz w:val="20"/>
          <w:szCs w:val="20"/>
        </w:rPr>
        <w:t xml:space="preserve">, </w:t>
      </w:r>
      <w:proofErr w:type="spellStart"/>
      <w:r w:rsidRPr="009238BF">
        <w:rPr>
          <w:rFonts w:ascii="Gill Sans MT" w:eastAsia="Times New Roman" w:hAnsi="Gill Sans MT" w:cs="Times New Roman"/>
          <w:sz w:val="20"/>
          <w:szCs w:val="20"/>
        </w:rPr>
        <w:t>Eksperte</w:t>
      </w:r>
      <w:proofErr w:type="spellEnd"/>
      <w:r w:rsidRPr="009238BF">
        <w:rPr>
          <w:rFonts w:ascii="Gill Sans MT" w:eastAsia="Times New Roman" w:hAnsi="Gill Sans MT" w:cs="Times New Roman"/>
          <w:sz w:val="20"/>
          <w:szCs w:val="20"/>
        </w:rPr>
        <w:t xml:space="preserve"> e </w:t>
      </w:r>
      <w:proofErr w:type="spellStart"/>
      <w:r w:rsidRPr="009238BF">
        <w:rPr>
          <w:rFonts w:ascii="Gill Sans MT" w:eastAsia="Times New Roman" w:hAnsi="Gill Sans MT" w:cs="Times New Roman"/>
          <w:sz w:val="20"/>
          <w:szCs w:val="20"/>
        </w:rPr>
        <w:t>Menaxhimit</w:t>
      </w:r>
      <w:proofErr w:type="spellEnd"/>
      <w:r w:rsidRPr="009238BF">
        <w:rPr>
          <w:rFonts w:ascii="Gill Sans MT" w:eastAsia="Times New Roman" w:hAnsi="Gill Sans MT" w:cs="Times New Roman"/>
          <w:sz w:val="20"/>
          <w:szCs w:val="20"/>
        </w:rPr>
        <w:t xml:space="preserve"> </w:t>
      </w:r>
      <w:proofErr w:type="spellStart"/>
      <w:r w:rsidRPr="009238BF">
        <w:rPr>
          <w:rFonts w:ascii="Gill Sans MT" w:eastAsia="Times New Roman" w:hAnsi="Gill Sans MT" w:cs="Times New Roman"/>
          <w:sz w:val="20"/>
          <w:szCs w:val="20"/>
        </w:rPr>
        <w:t>të</w:t>
      </w:r>
      <w:proofErr w:type="spellEnd"/>
      <w:r w:rsidRPr="009238BF">
        <w:rPr>
          <w:rFonts w:ascii="Gill Sans MT" w:eastAsia="Times New Roman" w:hAnsi="Gill Sans MT" w:cs="Times New Roman"/>
          <w:sz w:val="20"/>
          <w:szCs w:val="20"/>
        </w:rPr>
        <w:t xml:space="preserve"> </w:t>
      </w:r>
      <w:proofErr w:type="spellStart"/>
      <w:r w:rsidRPr="009238BF">
        <w:rPr>
          <w:rFonts w:ascii="Gill Sans MT" w:eastAsia="Times New Roman" w:hAnsi="Gill Sans MT" w:cs="Times New Roman"/>
          <w:sz w:val="20"/>
          <w:szCs w:val="20"/>
        </w:rPr>
        <w:t>Riskut</w:t>
      </w:r>
      <w:proofErr w:type="spellEnd"/>
    </w:p>
    <w:p w14:paraId="08D04EDF" w14:textId="3A6E6368" w:rsidR="003A613C" w:rsidRPr="009238BF" w:rsidRDefault="003A613C" w:rsidP="0098762C">
      <w:pPr>
        <w:spacing w:after="0" w:line="240" w:lineRule="auto"/>
        <w:rPr>
          <w:rFonts w:ascii="Gill Sans MT" w:eastAsia="Times New Roman" w:hAnsi="Gill Sans MT" w:cs="Times New Roman"/>
          <w:sz w:val="20"/>
          <w:szCs w:val="20"/>
        </w:rPr>
      </w:pPr>
    </w:p>
    <w:p w14:paraId="37E84E92" w14:textId="661AFCF2" w:rsidR="003A613C" w:rsidRPr="009238BF" w:rsidRDefault="003A613C" w:rsidP="0098762C">
      <w:pPr>
        <w:spacing w:after="0" w:line="240" w:lineRule="auto"/>
        <w:rPr>
          <w:rFonts w:ascii="Gill Sans MT" w:eastAsia="Times New Roman" w:hAnsi="Gill Sans MT" w:cs="Times New Roman"/>
          <w:sz w:val="20"/>
          <w:szCs w:val="20"/>
        </w:rPr>
      </w:pPr>
    </w:p>
    <w:p w14:paraId="3466BBD0" w14:textId="77777777" w:rsidR="003A613C" w:rsidRPr="009238BF" w:rsidRDefault="003A613C" w:rsidP="0098762C">
      <w:pPr>
        <w:spacing w:after="0" w:line="240" w:lineRule="auto"/>
        <w:rPr>
          <w:rFonts w:ascii="Gill Sans MT" w:eastAsia="Times New Roman" w:hAnsi="Gill Sans MT" w:cs="Times New Roman"/>
          <w:sz w:val="20"/>
          <w:szCs w:val="20"/>
        </w:rPr>
      </w:pPr>
    </w:p>
    <w:p w14:paraId="029EBC97" w14:textId="77777777" w:rsidR="0098762C" w:rsidRPr="009238BF" w:rsidRDefault="0098762C" w:rsidP="0098762C">
      <w:pPr>
        <w:spacing w:after="0" w:line="240" w:lineRule="auto"/>
        <w:rPr>
          <w:rFonts w:ascii="Gill Sans MT" w:eastAsia="Times New Roman" w:hAnsi="Gill Sans MT" w:cs="Times New Roman"/>
          <w:sz w:val="20"/>
          <w:szCs w:val="20"/>
        </w:rPr>
      </w:pPr>
    </w:p>
    <w:p w14:paraId="4BB8406B" w14:textId="77777777" w:rsidR="00DB18C4" w:rsidRPr="009238BF" w:rsidRDefault="00DB18C4" w:rsidP="00DB18C4">
      <w:pPr>
        <w:jc w:val="both"/>
        <w:rPr>
          <w:rFonts w:eastAsiaTheme="minorHAnsi"/>
        </w:rPr>
      </w:pPr>
      <w:r w:rsidRPr="009238BF">
        <w:rPr>
          <w:rFonts w:ascii="Calibri Light" w:hAnsi="Calibri Light"/>
          <w:color w:val="000000"/>
          <w:shd w:val="clear" w:color="auto" w:fill="FFFFFF"/>
          <w:lang w:val="sq-AL"/>
        </w:rPr>
        <w:t xml:space="preserve">Ky Plan Integriteti është hartuar në kuadër të komponentit  “Zgjerimi i praktikës standarde të planifikimit të integritetit në nivel vendor” </w:t>
      </w:r>
      <w:r w:rsidRPr="009238BF">
        <w:rPr>
          <w:rFonts w:ascii="Calibri Light" w:hAnsi="Calibri Light"/>
          <w:color w:val="000000"/>
          <w:shd w:val="clear" w:color="auto" w:fill="FFFFFF"/>
        </w:rPr>
        <w:t>t</w:t>
      </w:r>
      <w:r w:rsidRPr="009238BF">
        <w:rPr>
          <w:rFonts w:ascii="Calibri Light" w:hAnsi="Calibri Light"/>
          <w:color w:val="000000"/>
          <w:shd w:val="clear" w:color="auto" w:fill="FFFFFF"/>
          <w:lang w:val="sq-AL"/>
        </w:rPr>
        <w:t xml:space="preserve">ë Projektit STAR3 “Mbështetja dhe Avancimi i Reformave të qeverisjes vendore”. </w:t>
      </w:r>
      <w:r w:rsidRPr="009238BF">
        <w:rPr>
          <w:rFonts w:ascii="Times New Roman" w:hAnsi="Times New Roman"/>
          <w:sz w:val="24"/>
          <w:szCs w:val="24"/>
          <w:lang w:val="sq-AL"/>
        </w:rPr>
        <w:t> </w:t>
      </w:r>
      <w:r w:rsidRPr="009238BF">
        <w:rPr>
          <w:rFonts w:ascii="Calibri Light" w:hAnsi="Calibri Light"/>
          <w:color w:val="000000"/>
          <w:shd w:val="clear" w:color="auto" w:fill="FFFFFF"/>
          <w:lang w:val="sq-AL"/>
        </w:rPr>
        <w:t xml:space="preserve">Projekti STAR3 zbatohet nga </w:t>
      </w:r>
      <w:r w:rsidRPr="009238BF">
        <w:rPr>
          <w:rFonts w:ascii="Calibri Light" w:hAnsi="Calibri Light"/>
          <w:color w:val="000000"/>
          <w:bdr w:val="none" w:sz="0" w:space="0" w:color="auto" w:frame="1"/>
          <w:shd w:val="clear" w:color="auto" w:fill="FFFFFF"/>
          <w:lang w:val="sq-AL"/>
        </w:rPr>
        <w:t>UNDP n</w:t>
      </w:r>
      <w:r w:rsidRPr="009238BF">
        <w:rPr>
          <w:rFonts w:ascii="Calibri Light" w:hAnsi="Calibri Light"/>
          <w:color w:val="000000"/>
          <w:shd w:val="clear" w:color="auto" w:fill="FFFFFF"/>
          <w:lang w:val="sq-AL"/>
        </w:rPr>
        <w:t>ë</w:t>
      </w:r>
      <w:r w:rsidRPr="009238BF">
        <w:rPr>
          <w:rFonts w:ascii="Calibri Light" w:hAnsi="Calibri Light"/>
          <w:color w:val="000000"/>
          <w:bdr w:val="none" w:sz="0" w:space="0" w:color="auto" w:frame="1"/>
          <w:shd w:val="clear" w:color="auto" w:fill="FFFFFF"/>
          <w:lang w:val="sq-AL"/>
        </w:rPr>
        <w:t xml:space="preserve"> Shqip</w:t>
      </w:r>
      <w:r w:rsidRPr="009238BF">
        <w:rPr>
          <w:rFonts w:ascii="Calibri Light" w:hAnsi="Calibri Light"/>
          <w:color w:val="000000"/>
          <w:shd w:val="clear" w:color="auto" w:fill="FFFFFF"/>
          <w:lang w:val="sq-AL"/>
        </w:rPr>
        <w:t>ë</w:t>
      </w:r>
      <w:r w:rsidRPr="009238BF">
        <w:rPr>
          <w:rFonts w:ascii="Calibri Light" w:hAnsi="Calibri Light"/>
          <w:color w:val="000000"/>
          <w:bdr w:val="none" w:sz="0" w:space="0" w:color="auto" w:frame="1"/>
          <w:shd w:val="clear" w:color="auto" w:fill="FFFFFF"/>
          <w:lang w:val="sq-AL"/>
        </w:rPr>
        <w:t xml:space="preserve">ri </w:t>
      </w:r>
      <w:r w:rsidRPr="009238BF">
        <w:rPr>
          <w:rFonts w:ascii="Calibri Light" w:hAnsi="Calibri Light"/>
          <w:color w:val="000000"/>
          <w:shd w:val="clear" w:color="auto" w:fill="FFFFFF"/>
          <w:lang w:val="sq-AL"/>
        </w:rPr>
        <w:t>në bashkëpunim me Ministrinë e Brendshme dhe financohet nga Bashkimi Evropian dhe qeveritë e Suedisë dhe Zvicrës, UNDP në Shqipëri dhe nga vet Qeveria Shqiptare. Pikëpamjet dhe mendimet e shprehura në këtë dokument nuk reflektojnë domosdoshmërisht pikëpamjet dhe mendimet e UNDP në Shqipëri, apo të partnerëve të saj zbatues dhe financues.</w:t>
      </w:r>
    </w:p>
    <w:p w14:paraId="1EB58F06" w14:textId="77777777" w:rsidR="0098762C" w:rsidRPr="009238BF" w:rsidRDefault="0098762C" w:rsidP="0098762C">
      <w:pPr>
        <w:spacing w:after="0" w:line="240" w:lineRule="auto"/>
        <w:rPr>
          <w:rFonts w:ascii="Gill Sans MT" w:eastAsia="Times New Roman" w:hAnsi="Gill Sans MT" w:cs="Times New Roman"/>
          <w:sz w:val="20"/>
          <w:szCs w:val="20"/>
        </w:rPr>
      </w:pPr>
    </w:p>
    <w:p w14:paraId="363CAC6E" w14:textId="77777777" w:rsidR="0098762C" w:rsidRPr="009238BF" w:rsidRDefault="0098762C" w:rsidP="0098762C">
      <w:pPr>
        <w:spacing w:after="0" w:line="240" w:lineRule="auto"/>
        <w:rPr>
          <w:rFonts w:asciiTheme="majorHAnsi" w:eastAsia="Batang" w:hAnsiTheme="majorHAnsi" w:cstheme="majorHAnsi"/>
          <w:shd w:val="clear" w:color="auto" w:fill="FFFFFF"/>
          <w:lang w:val="sq-AL"/>
        </w:rPr>
      </w:pPr>
    </w:p>
    <w:p w14:paraId="00A0DEB9" w14:textId="77777777" w:rsidR="00B00676" w:rsidRPr="009238BF" w:rsidRDefault="0098762C" w:rsidP="00EE633E">
      <w:pPr>
        <w:jc w:val="both"/>
        <w:rPr>
          <w:rFonts w:asciiTheme="majorHAnsi" w:eastAsia="Batang" w:hAnsiTheme="majorHAnsi" w:cstheme="majorHAnsi"/>
          <w:sz w:val="40"/>
          <w:szCs w:val="40"/>
          <w:lang w:val="sq-AL"/>
        </w:rPr>
      </w:pPr>
      <w:r w:rsidRPr="009238BF">
        <w:rPr>
          <w:rFonts w:asciiTheme="majorHAnsi" w:hAnsiTheme="majorHAnsi" w:cstheme="majorHAnsi"/>
          <w:noProof/>
          <w:shd w:val="clear" w:color="auto" w:fill="FFFFFF"/>
        </w:rPr>
        <w:drawing>
          <wp:inline distT="0" distB="0" distL="0" distR="0" wp14:anchorId="39019854" wp14:editId="0D3D8F42">
            <wp:extent cx="5943600" cy="89344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893445"/>
                    </a:xfrm>
                    <a:prstGeom prst="rect">
                      <a:avLst/>
                    </a:prstGeom>
                    <a:noFill/>
                    <a:ln>
                      <a:noFill/>
                    </a:ln>
                  </pic:spPr>
                </pic:pic>
              </a:graphicData>
            </a:graphic>
          </wp:inline>
        </w:drawing>
      </w:r>
    </w:p>
    <w:p w14:paraId="368D0D4A" w14:textId="77777777" w:rsidR="00B00676" w:rsidRPr="009238BF" w:rsidRDefault="00B00676" w:rsidP="0098762C">
      <w:pPr>
        <w:spacing w:after="0" w:line="240" w:lineRule="auto"/>
        <w:rPr>
          <w:rFonts w:ascii="Gill Sans MT" w:eastAsia="Times New Roman" w:hAnsi="Gill Sans MT" w:cs="Times New Roman"/>
          <w:sz w:val="24"/>
          <w:szCs w:val="24"/>
        </w:rPr>
      </w:pPr>
    </w:p>
    <w:p w14:paraId="21B7D53D" w14:textId="77777777" w:rsidR="003A613C" w:rsidRPr="009238BF" w:rsidRDefault="003A613C" w:rsidP="00571A3A">
      <w:pPr>
        <w:spacing w:before="100" w:beforeAutospacing="1" w:after="100" w:afterAutospacing="1" w:line="240" w:lineRule="auto"/>
        <w:rPr>
          <w:rFonts w:ascii="FiraSans" w:eastAsia="Times New Roman" w:hAnsi="FiraSans" w:cs="Times New Roman"/>
          <w:b/>
          <w:bCs/>
          <w:sz w:val="24"/>
          <w:szCs w:val="24"/>
          <w:lang w:eastAsia="en-GB"/>
        </w:rPr>
      </w:pPr>
    </w:p>
    <w:p w14:paraId="5C439E8F" w14:textId="020C0210" w:rsidR="00571A3A" w:rsidRPr="009238BF" w:rsidRDefault="0098762C" w:rsidP="00571A3A">
      <w:pPr>
        <w:spacing w:before="100" w:beforeAutospacing="1" w:after="100" w:afterAutospacing="1" w:line="240" w:lineRule="auto"/>
        <w:rPr>
          <w:rFonts w:ascii="FiraSans" w:eastAsia="Times New Roman" w:hAnsi="FiraSans" w:cs="Times New Roman"/>
          <w:b/>
          <w:bCs/>
          <w:sz w:val="24"/>
          <w:szCs w:val="24"/>
          <w:lang w:eastAsia="en-GB"/>
        </w:rPr>
      </w:pPr>
      <w:proofErr w:type="spellStart"/>
      <w:r w:rsidRPr="009238BF">
        <w:rPr>
          <w:rFonts w:ascii="FiraSans" w:eastAsia="Times New Roman" w:hAnsi="FiraSans" w:cs="Times New Roman"/>
          <w:b/>
          <w:bCs/>
          <w:sz w:val="24"/>
          <w:szCs w:val="24"/>
          <w:lang w:eastAsia="en-GB"/>
        </w:rPr>
        <w:lastRenderedPageBreak/>
        <w:t>Deklarata</w:t>
      </w:r>
      <w:proofErr w:type="spellEnd"/>
      <w:r w:rsidRPr="009238BF">
        <w:rPr>
          <w:rFonts w:ascii="FiraSans" w:eastAsia="Times New Roman" w:hAnsi="FiraSans" w:cs="Times New Roman"/>
          <w:b/>
          <w:bCs/>
          <w:sz w:val="24"/>
          <w:szCs w:val="24"/>
          <w:lang w:eastAsia="en-GB"/>
        </w:rPr>
        <w:t xml:space="preserve"> e </w:t>
      </w:r>
      <w:proofErr w:type="spellStart"/>
      <w:r w:rsidRPr="009238BF">
        <w:rPr>
          <w:rFonts w:ascii="FiraSans" w:eastAsia="Times New Roman" w:hAnsi="FiraSans" w:cs="Times New Roman"/>
          <w:b/>
          <w:bCs/>
          <w:sz w:val="24"/>
          <w:szCs w:val="24"/>
          <w:lang w:eastAsia="en-GB"/>
        </w:rPr>
        <w:t>Integritetit</w:t>
      </w:r>
      <w:proofErr w:type="spellEnd"/>
      <w:r w:rsidRPr="009238BF">
        <w:rPr>
          <w:rFonts w:ascii="FiraSans" w:eastAsia="Times New Roman" w:hAnsi="FiraSans" w:cs="Times New Roman"/>
          <w:b/>
          <w:bCs/>
          <w:sz w:val="24"/>
          <w:szCs w:val="24"/>
          <w:lang w:eastAsia="en-GB"/>
        </w:rPr>
        <w:t xml:space="preserve"> </w:t>
      </w:r>
      <w:proofErr w:type="spellStart"/>
      <w:r w:rsidRPr="009238BF">
        <w:rPr>
          <w:rFonts w:ascii="FiraSans" w:eastAsia="Times New Roman" w:hAnsi="FiraSans" w:cs="Times New Roman"/>
          <w:b/>
          <w:bCs/>
          <w:sz w:val="24"/>
          <w:szCs w:val="24"/>
          <w:lang w:eastAsia="en-GB"/>
        </w:rPr>
        <w:t>Institucional</w:t>
      </w:r>
      <w:proofErr w:type="spellEnd"/>
      <w:r w:rsidRPr="009238BF">
        <w:rPr>
          <w:rFonts w:ascii="FiraSans" w:eastAsia="Times New Roman" w:hAnsi="FiraSans" w:cs="Times New Roman"/>
          <w:b/>
          <w:bCs/>
          <w:sz w:val="24"/>
          <w:szCs w:val="24"/>
          <w:lang w:eastAsia="en-GB"/>
        </w:rPr>
        <w:t xml:space="preserve"> </w:t>
      </w:r>
    </w:p>
    <w:p w14:paraId="7C207A77" w14:textId="77777777" w:rsidR="008A6780" w:rsidRPr="009238BF" w:rsidRDefault="008A6780" w:rsidP="00571A3A">
      <w:pPr>
        <w:spacing w:before="100" w:beforeAutospacing="1" w:after="100" w:afterAutospacing="1" w:line="240" w:lineRule="auto"/>
        <w:rPr>
          <w:rFonts w:ascii="FiraSans" w:eastAsia="Times New Roman" w:hAnsi="FiraSans" w:cs="Times New Roman"/>
          <w:b/>
          <w:bCs/>
          <w:sz w:val="24"/>
          <w:szCs w:val="24"/>
          <w:lang w:eastAsia="en-GB"/>
        </w:rPr>
      </w:pPr>
    </w:p>
    <w:p w14:paraId="2926AE9D" w14:textId="7AFF5C0F" w:rsidR="00571A3A" w:rsidRPr="009238BF" w:rsidRDefault="00571A3A" w:rsidP="00562D76">
      <w:pPr>
        <w:jc w:val="both"/>
        <w:rPr>
          <w:rFonts w:eastAsiaTheme="minorHAnsi"/>
          <w:lang w:val="sq-AL"/>
        </w:rPr>
      </w:pPr>
      <w:r w:rsidRPr="009238BF">
        <w:rPr>
          <w:rFonts w:eastAsiaTheme="minorHAnsi"/>
          <w:lang w:val="sq-AL"/>
        </w:rPr>
        <w:t>Integriteti është</w:t>
      </w:r>
      <w:r w:rsidR="00562D76" w:rsidRPr="009238BF">
        <w:rPr>
          <w:rFonts w:eastAsiaTheme="minorHAnsi"/>
          <w:lang w:val="sq-AL"/>
        </w:rPr>
        <w:t xml:space="preserve"> i domosdoshëm për misionin e </w:t>
      </w:r>
      <w:r w:rsidR="00E03B80" w:rsidRPr="009238BF">
        <w:rPr>
          <w:rFonts w:eastAsiaTheme="minorHAnsi"/>
        </w:rPr>
        <w:t>B</w:t>
      </w:r>
      <w:r w:rsidR="00562D76" w:rsidRPr="009238BF">
        <w:rPr>
          <w:rFonts w:eastAsiaTheme="minorHAnsi"/>
          <w:lang w:val="sq-AL"/>
        </w:rPr>
        <w:t>ashkis</w:t>
      </w:r>
      <w:r w:rsidR="00A824DF" w:rsidRPr="009238BF">
        <w:rPr>
          <w:rFonts w:eastAsiaTheme="minorHAnsi"/>
          <w:lang w:val="sq-AL"/>
        </w:rPr>
        <w:t>ë</w:t>
      </w:r>
      <w:r w:rsidR="00562D76" w:rsidRPr="009238BF">
        <w:rPr>
          <w:rFonts w:eastAsiaTheme="minorHAnsi"/>
          <w:lang w:val="sq-AL"/>
        </w:rPr>
        <w:t xml:space="preserve"> Lezh</w:t>
      </w:r>
      <w:r w:rsidR="00A824DF" w:rsidRPr="009238BF">
        <w:rPr>
          <w:rFonts w:eastAsiaTheme="minorHAnsi"/>
          <w:lang w:val="sq-AL"/>
        </w:rPr>
        <w:t>ë</w:t>
      </w:r>
      <w:r w:rsidR="00562D76" w:rsidRPr="009238BF">
        <w:rPr>
          <w:rFonts w:eastAsiaTheme="minorHAnsi"/>
          <w:lang w:val="sq-AL"/>
        </w:rPr>
        <w:t xml:space="preserve"> n</w:t>
      </w:r>
      <w:r w:rsidR="00A824DF" w:rsidRPr="009238BF">
        <w:rPr>
          <w:rFonts w:eastAsiaTheme="minorHAnsi"/>
          <w:lang w:val="sq-AL"/>
        </w:rPr>
        <w:t>ë</w:t>
      </w:r>
      <w:r w:rsidR="00562D76" w:rsidRPr="009238BF">
        <w:rPr>
          <w:rFonts w:eastAsiaTheme="minorHAnsi"/>
          <w:lang w:val="sq-AL"/>
        </w:rPr>
        <w:t xml:space="preserve"> ofrimin e sh</w:t>
      </w:r>
      <w:r w:rsidR="00A824DF" w:rsidRPr="009238BF">
        <w:rPr>
          <w:rFonts w:eastAsiaTheme="minorHAnsi"/>
          <w:lang w:val="sq-AL"/>
        </w:rPr>
        <w:t>ë</w:t>
      </w:r>
      <w:r w:rsidR="00562D76" w:rsidRPr="009238BF">
        <w:rPr>
          <w:rFonts w:eastAsiaTheme="minorHAnsi"/>
          <w:lang w:val="sq-AL"/>
        </w:rPr>
        <w:t>rbimeve cil</w:t>
      </w:r>
      <w:r w:rsidR="00A824DF" w:rsidRPr="009238BF">
        <w:rPr>
          <w:rFonts w:eastAsiaTheme="minorHAnsi"/>
          <w:lang w:val="sq-AL"/>
        </w:rPr>
        <w:t>ë</w:t>
      </w:r>
      <w:r w:rsidR="00562D76" w:rsidRPr="009238BF">
        <w:rPr>
          <w:rFonts w:eastAsiaTheme="minorHAnsi"/>
          <w:lang w:val="sq-AL"/>
        </w:rPr>
        <w:t xml:space="preserve">sore dhe me </w:t>
      </w:r>
      <w:r w:rsidR="00A824DF" w:rsidRPr="009238BF">
        <w:rPr>
          <w:rFonts w:eastAsiaTheme="minorHAnsi"/>
          <w:lang w:val="sq-AL"/>
        </w:rPr>
        <w:t>transparencë</w:t>
      </w:r>
      <w:r w:rsidR="00562D76" w:rsidRPr="009238BF">
        <w:rPr>
          <w:rFonts w:eastAsiaTheme="minorHAnsi"/>
          <w:lang w:val="sq-AL"/>
        </w:rPr>
        <w:t xml:space="preserve"> p</w:t>
      </w:r>
      <w:r w:rsidR="00A824DF" w:rsidRPr="009238BF">
        <w:rPr>
          <w:rFonts w:eastAsiaTheme="minorHAnsi"/>
          <w:lang w:val="sq-AL"/>
        </w:rPr>
        <w:t>ë</w:t>
      </w:r>
      <w:r w:rsidR="00562D76" w:rsidRPr="009238BF">
        <w:rPr>
          <w:rFonts w:eastAsiaTheme="minorHAnsi"/>
          <w:lang w:val="sq-AL"/>
        </w:rPr>
        <w:t>r komunitetin ton</w:t>
      </w:r>
      <w:r w:rsidR="00A824DF" w:rsidRPr="009238BF">
        <w:rPr>
          <w:rFonts w:eastAsiaTheme="minorHAnsi"/>
          <w:lang w:val="sq-AL"/>
        </w:rPr>
        <w:t>ë</w:t>
      </w:r>
      <w:r w:rsidRPr="009238BF">
        <w:rPr>
          <w:rFonts w:eastAsiaTheme="minorHAnsi"/>
          <w:lang w:val="sq-AL"/>
        </w:rPr>
        <w:t>. Ne veprojmë me ndershmëri dhe i përmbahemi standa</w:t>
      </w:r>
      <w:r w:rsidR="00562D76" w:rsidRPr="009238BF">
        <w:rPr>
          <w:rFonts w:eastAsiaTheme="minorHAnsi"/>
          <w:lang w:val="sq-AL"/>
        </w:rPr>
        <w:t>rdeve më të larta të vlerave,</w:t>
      </w:r>
      <w:r w:rsidRPr="009238BF">
        <w:rPr>
          <w:rFonts w:eastAsiaTheme="minorHAnsi"/>
          <w:lang w:val="sq-AL"/>
        </w:rPr>
        <w:t xml:space="preserve"> parimeve morale dhe etike përmes sjelljes sonë personale dhe profesionale. Ne demonstrojmë mirëkuptimin tonë për këto vlera dhe parime dhe i mbështesim ato në çdo veprim dhe vendim. Besimi dhe besueshmëria shkojnë paralelisht me mënyrën se si ne sillemi, pasi ne mbështesim një kulturë </w:t>
      </w:r>
      <w:r w:rsidR="008C636E" w:rsidRPr="009238BF">
        <w:rPr>
          <w:rFonts w:eastAsiaTheme="minorHAnsi"/>
          <w:lang w:val="sq-AL"/>
        </w:rPr>
        <w:t xml:space="preserve">institucionale </w:t>
      </w:r>
      <w:r w:rsidRPr="009238BF">
        <w:rPr>
          <w:rFonts w:eastAsiaTheme="minorHAnsi"/>
          <w:lang w:val="sq-AL"/>
        </w:rPr>
        <w:t xml:space="preserve">që bazohet në sjelljen etike. </w:t>
      </w:r>
      <w:r w:rsidR="00A824DF" w:rsidRPr="009238BF">
        <w:rPr>
          <w:rFonts w:eastAsiaTheme="minorHAnsi"/>
          <w:lang w:val="sq-AL"/>
        </w:rPr>
        <w:t>Ne pranojmë përgjegjësitë që na takojnë</w:t>
      </w:r>
      <w:r w:rsidRPr="009238BF">
        <w:rPr>
          <w:rFonts w:eastAsiaTheme="minorHAnsi"/>
          <w:lang w:val="sq-AL"/>
        </w:rPr>
        <w:t xml:space="preserve">, </w:t>
      </w:r>
      <w:r w:rsidR="00735585" w:rsidRPr="009238BF">
        <w:rPr>
          <w:rFonts w:eastAsiaTheme="minorHAnsi"/>
          <w:lang w:val="sq-AL"/>
        </w:rPr>
        <w:t xml:space="preserve"> udhëheqim</w:t>
      </w:r>
      <w:r w:rsidRPr="009238BF">
        <w:rPr>
          <w:rFonts w:eastAsiaTheme="minorHAnsi"/>
          <w:lang w:val="sq-AL"/>
        </w:rPr>
        <w:t xml:space="preserve"> në një frymë demokratike dhe i nënshtrohemi standardeve më të larta të besimit publik. </w:t>
      </w:r>
    </w:p>
    <w:p w14:paraId="4C058EA2" w14:textId="70247B09" w:rsidR="00571A3A" w:rsidRPr="009238BF" w:rsidRDefault="00562D76" w:rsidP="00562D76">
      <w:pPr>
        <w:jc w:val="both"/>
        <w:rPr>
          <w:rFonts w:eastAsiaTheme="minorHAnsi"/>
          <w:lang w:val="sq-AL"/>
        </w:rPr>
      </w:pPr>
      <w:r w:rsidRPr="009238BF">
        <w:rPr>
          <w:rFonts w:eastAsiaTheme="minorHAnsi"/>
          <w:lang w:val="sq-AL"/>
        </w:rPr>
        <w:t xml:space="preserve"> N</w:t>
      </w:r>
      <w:r w:rsidR="00DB18C4" w:rsidRPr="009238BF">
        <w:rPr>
          <w:rFonts w:eastAsiaTheme="minorHAnsi"/>
        </w:rPr>
        <w:t>ë</w:t>
      </w:r>
      <w:r w:rsidRPr="009238BF">
        <w:rPr>
          <w:rFonts w:eastAsiaTheme="minorHAnsi"/>
          <w:lang w:val="sq-AL"/>
        </w:rPr>
        <w:t xml:space="preserve"> </w:t>
      </w:r>
      <w:r w:rsidR="00735585" w:rsidRPr="009238BF">
        <w:rPr>
          <w:rFonts w:eastAsiaTheme="minorHAnsi"/>
          <w:lang w:val="sq-AL"/>
        </w:rPr>
        <w:t xml:space="preserve"> punën tonë </w:t>
      </w:r>
      <w:r w:rsidR="00571A3A" w:rsidRPr="009238BF">
        <w:rPr>
          <w:rFonts w:eastAsiaTheme="minorHAnsi"/>
          <w:lang w:val="sq-AL"/>
        </w:rPr>
        <w:t>mbështe</w:t>
      </w:r>
      <w:r w:rsidR="00735585" w:rsidRPr="009238BF">
        <w:rPr>
          <w:rFonts w:eastAsiaTheme="minorHAnsi"/>
          <w:lang w:val="sq-AL"/>
        </w:rPr>
        <w:t>sim standardet më të larta të ligjshmëris</w:t>
      </w:r>
      <w:r w:rsidR="00571A3A" w:rsidRPr="009238BF">
        <w:rPr>
          <w:rFonts w:eastAsiaTheme="minorHAnsi"/>
          <w:lang w:val="sq-AL"/>
        </w:rPr>
        <w:t>ë, veprojmë si zyrtarë të përgjegjshëm, respektojmë barazinë dhe të drejtat e të tjerëve dhe i trajtojmë të gjithë qytetar</w:t>
      </w:r>
      <w:r w:rsidRPr="009238BF">
        <w:rPr>
          <w:rFonts w:eastAsiaTheme="minorHAnsi"/>
          <w:lang w:val="sq-AL"/>
        </w:rPr>
        <w:t>ë</w:t>
      </w:r>
      <w:r w:rsidR="00571A3A" w:rsidRPr="009238BF">
        <w:rPr>
          <w:rFonts w:eastAsiaTheme="minorHAnsi"/>
          <w:lang w:val="sq-AL"/>
        </w:rPr>
        <w:t>t me dinjitet.</w:t>
      </w:r>
      <w:r w:rsidRPr="009238BF">
        <w:rPr>
          <w:rFonts w:eastAsiaTheme="minorHAnsi"/>
          <w:lang w:val="sq-AL"/>
        </w:rPr>
        <w:t xml:space="preserve"> Nëpërmjet këtij plani integriteti, n</w:t>
      </w:r>
      <w:r w:rsidR="00571A3A" w:rsidRPr="009238BF">
        <w:rPr>
          <w:rFonts w:eastAsiaTheme="minorHAnsi"/>
          <w:lang w:val="sq-AL"/>
        </w:rPr>
        <w:t>e zotohemi të përdorim me drejt</w:t>
      </w:r>
      <w:r w:rsidRPr="009238BF">
        <w:rPr>
          <w:rFonts w:eastAsiaTheme="minorHAnsi"/>
          <w:lang w:val="sq-AL"/>
        </w:rPr>
        <w:t>ë</w:t>
      </w:r>
      <w:r w:rsidR="00571A3A" w:rsidRPr="009238BF">
        <w:rPr>
          <w:rFonts w:eastAsiaTheme="minorHAnsi"/>
          <w:lang w:val="sq-AL"/>
        </w:rPr>
        <w:t>si dhe efi</w:t>
      </w:r>
      <w:r w:rsidR="00A7348E" w:rsidRPr="009238BF">
        <w:rPr>
          <w:rFonts w:eastAsiaTheme="minorHAnsi"/>
        </w:rPr>
        <w:t>c</w:t>
      </w:r>
      <w:r w:rsidR="00571A3A" w:rsidRPr="009238BF">
        <w:rPr>
          <w:rFonts w:eastAsiaTheme="minorHAnsi"/>
          <w:lang w:val="sq-AL"/>
        </w:rPr>
        <w:t>en</w:t>
      </w:r>
      <w:r w:rsidR="0001688C" w:rsidRPr="009238BF">
        <w:rPr>
          <w:rFonts w:eastAsiaTheme="minorHAnsi"/>
        </w:rPr>
        <w:t>c</w:t>
      </w:r>
      <w:r w:rsidRPr="009238BF">
        <w:rPr>
          <w:rFonts w:eastAsiaTheme="minorHAnsi"/>
          <w:lang w:val="sq-AL"/>
        </w:rPr>
        <w:t>ë</w:t>
      </w:r>
      <w:r w:rsidR="00571A3A" w:rsidRPr="009238BF">
        <w:rPr>
          <w:rFonts w:eastAsiaTheme="minorHAnsi"/>
          <w:lang w:val="sq-AL"/>
        </w:rPr>
        <w:t xml:space="preserve"> burimet tona financiare, kapitale dhe njerëzore n</w:t>
      </w:r>
      <w:r w:rsidRPr="009238BF">
        <w:rPr>
          <w:rFonts w:eastAsiaTheme="minorHAnsi"/>
          <w:lang w:val="sq-AL"/>
        </w:rPr>
        <w:t>ë</w:t>
      </w:r>
      <w:r w:rsidR="00571A3A" w:rsidRPr="009238BF">
        <w:rPr>
          <w:rFonts w:eastAsiaTheme="minorHAnsi"/>
          <w:lang w:val="sq-AL"/>
        </w:rPr>
        <w:t xml:space="preserve"> </w:t>
      </w:r>
      <w:r w:rsidRPr="009238BF">
        <w:rPr>
          <w:rFonts w:eastAsiaTheme="minorHAnsi"/>
          <w:lang w:val="sq-AL"/>
        </w:rPr>
        <w:t>favor</w:t>
      </w:r>
      <w:r w:rsidR="00571A3A" w:rsidRPr="009238BF">
        <w:rPr>
          <w:rFonts w:eastAsiaTheme="minorHAnsi"/>
          <w:lang w:val="sq-AL"/>
        </w:rPr>
        <w:t xml:space="preserve"> t</w:t>
      </w:r>
      <w:r w:rsidRPr="009238BF">
        <w:rPr>
          <w:rFonts w:eastAsiaTheme="minorHAnsi"/>
          <w:lang w:val="sq-AL"/>
        </w:rPr>
        <w:t>ë</w:t>
      </w:r>
      <w:r w:rsidR="00571A3A" w:rsidRPr="009238BF">
        <w:rPr>
          <w:rFonts w:eastAsiaTheme="minorHAnsi"/>
          <w:lang w:val="sq-AL"/>
        </w:rPr>
        <w:t xml:space="preserve"> interesit publik.  Ne  angazhohemi t</w:t>
      </w:r>
      <w:r w:rsidRPr="009238BF">
        <w:rPr>
          <w:rFonts w:eastAsiaTheme="minorHAnsi"/>
          <w:lang w:val="sq-AL"/>
        </w:rPr>
        <w:t>ë</w:t>
      </w:r>
      <w:r w:rsidR="00571A3A" w:rsidRPr="009238BF">
        <w:rPr>
          <w:rFonts w:eastAsiaTheme="minorHAnsi"/>
          <w:lang w:val="sq-AL"/>
        </w:rPr>
        <w:t xml:space="preserve"> </w:t>
      </w:r>
      <w:r w:rsidRPr="009238BF">
        <w:rPr>
          <w:rFonts w:eastAsiaTheme="minorHAnsi"/>
          <w:lang w:val="sq-AL"/>
        </w:rPr>
        <w:t>punoj</w:t>
      </w:r>
      <w:r w:rsidR="00571A3A" w:rsidRPr="009238BF">
        <w:rPr>
          <w:rFonts w:eastAsiaTheme="minorHAnsi"/>
          <w:lang w:val="sq-AL"/>
        </w:rPr>
        <w:t>më brenda frymës së ligjit dhe politikave të përcaktuara, dhe përpiqemi të</w:t>
      </w:r>
      <w:r w:rsidR="00735585" w:rsidRPr="009238BF">
        <w:rPr>
          <w:rFonts w:eastAsiaTheme="minorHAnsi"/>
          <w:lang w:val="sq-AL"/>
        </w:rPr>
        <w:t xml:space="preserve"> shmangim parregullsitë apo</w:t>
      </w:r>
      <w:r w:rsidR="00571A3A" w:rsidRPr="009238BF">
        <w:rPr>
          <w:rFonts w:eastAsiaTheme="minorHAnsi"/>
          <w:lang w:val="sq-AL"/>
        </w:rPr>
        <w:t xml:space="preserve"> konfliktin e interesit.</w:t>
      </w:r>
    </w:p>
    <w:p w14:paraId="0C3DAF47" w14:textId="4B53AF83" w:rsidR="00571A3A" w:rsidRPr="009238BF" w:rsidRDefault="00571A3A" w:rsidP="00A824DF">
      <w:pPr>
        <w:jc w:val="both"/>
        <w:rPr>
          <w:rFonts w:eastAsiaTheme="minorHAnsi"/>
          <w:lang w:val="sq-AL"/>
        </w:rPr>
      </w:pPr>
      <w:r w:rsidRPr="009238BF">
        <w:rPr>
          <w:rFonts w:eastAsiaTheme="minorHAnsi"/>
          <w:lang w:val="sq-AL"/>
        </w:rPr>
        <w:t>Si punonj</w:t>
      </w:r>
      <w:r w:rsidR="00562D76" w:rsidRPr="009238BF">
        <w:rPr>
          <w:rFonts w:eastAsiaTheme="minorHAnsi"/>
          <w:lang w:val="sq-AL"/>
        </w:rPr>
        <w:t>ë</w:t>
      </w:r>
      <w:r w:rsidRPr="009238BF">
        <w:rPr>
          <w:rFonts w:eastAsiaTheme="minorHAnsi"/>
          <w:lang w:val="sq-AL"/>
        </w:rPr>
        <w:t>s t</w:t>
      </w:r>
      <w:r w:rsidR="00562D76" w:rsidRPr="009238BF">
        <w:rPr>
          <w:rFonts w:eastAsiaTheme="minorHAnsi"/>
          <w:lang w:val="sq-AL"/>
        </w:rPr>
        <w:t>ë</w:t>
      </w:r>
      <w:r w:rsidRPr="009238BF">
        <w:rPr>
          <w:rFonts w:eastAsiaTheme="minorHAnsi"/>
          <w:lang w:val="sq-AL"/>
        </w:rPr>
        <w:t xml:space="preserve"> </w:t>
      </w:r>
      <w:proofErr w:type="spellStart"/>
      <w:r w:rsidR="006861BC" w:rsidRPr="009238BF">
        <w:rPr>
          <w:rFonts w:eastAsiaTheme="minorHAnsi"/>
        </w:rPr>
        <w:t>këtij</w:t>
      </w:r>
      <w:proofErr w:type="spellEnd"/>
      <w:r w:rsidR="006861BC" w:rsidRPr="009238BF">
        <w:rPr>
          <w:rFonts w:eastAsiaTheme="minorHAnsi"/>
        </w:rPr>
        <w:t xml:space="preserve"> </w:t>
      </w:r>
      <w:proofErr w:type="spellStart"/>
      <w:r w:rsidR="006861BC" w:rsidRPr="009238BF">
        <w:rPr>
          <w:rFonts w:eastAsiaTheme="minorHAnsi"/>
        </w:rPr>
        <w:t>institucioni</w:t>
      </w:r>
      <w:proofErr w:type="spellEnd"/>
      <w:r w:rsidRPr="009238BF">
        <w:rPr>
          <w:rFonts w:eastAsiaTheme="minorHAnsi"/>
          <w:lang w:val="sq-AL"/>
        </w:rPr>
        <w:t>, ne demonstrojmë integritet të palëkundur dhe</w:t>
      </w:r>
      <w:r w:rsidR="00562D76" w:rsidRPr="009238BF">
        <w:rPr>
          <w:rFonts w:eastAsiaTheme="minorHAnsi"/>
          <w:lang w:val="sq-AL"/>
        </w:rPr>
        <w:t xml:space="preserve"> </w:t>
      </w:r>
      <w:r w:rsidRPr="009238BF">
        <w:rPr>
          <w:rFonts w:eastAsiaTheme="minorHAnsi"/>
          <w:lang w:val="sq-AL"/>
        </w:rPr>
        <w:t>kompromis në mbështetje të standardeve më të larta të etik</w:t>
      </w:r>
      <w:r w:rsidR="00562D76" w:rsidRPr="009238BF">
        <w:rPr>
          <w:rFonts w:eastAsiaTheme="minorHAnsi"/>
          <w:lang w:val="sq-AL"/>
        </w:rPr>
        <w:t>ë</w:t>
      </w:r>
      <w:r w:rsidR="00735585" w:rsidRPr="009238BF">
        <w:rPr>
          <w:rFonts w:eastAsiaTheme="minorHAnsi"/>
          <w:lang w:val="sq-AL"/>
        </w:rPr>
        <w:t>s</w:t>
      </w:r>
      <w:r w:rsidRPr="009238BF">
        <w:rPr>
          <w:rFonts w:eastAsiaTheme="minorHAnsi"/>
          <w:lang w:val="sq-AL"/>
        </w:rPr>
        <w:t xml:space="preserve">. </w:t>
      </w:r>
      <w:r w:rsidR="00A824DF" w:rsidRPr="009238BF">
        <w:rPr>
          <w:rFonts w:eastAsiaTheme="minorHAnsi"/>
          <w:lang w:val="sq-AL"/>
        </w:rPr>
        <w:t>Jemi t</w:t>
      </w:r>
      <w:r w:rsidR="00B34303" w:rsidRPr="009238BF">
        <w:rPr>
          <w:rFonts w:eastAsiaTheme="minorHAnsi"/>
          <w:lang w:val="sq-AL"/>
        </w:rPr>
        <w:t>ë</w:t>
      </w:r>
      <w:r w:rsidR="00A824DF" w:rsidRPr="009238BF">
        <w:rPr>
          <w:rFonts w:eastAsiaTheme="minorHAnsi"/>
          <w:lang w:val="sq-AL"/>
        </w:rPr>
        <w:t xml:space="preserve"> bindur se me miratimin e k</w:t>
      </w:r>
      <w:r w:rsidR="00B34303" w:rsidRPr="009238BF">
        <w:rPr>
          <w:rFonts w:eastAsiaTheme="minorHAnsi"/>
          <w:lang w:val="sq-AL"/>
        </w:rPr>
        <w:t>ë</w:t>
      </w:r>
      <w:r w:rsidR="00A824DF" w:rsidRPr="009238BF">
        <w:rPr>
          <w:rFonts w:eastAsiaTheme="minorHAnsi"/>
          <w:lang w:val="sq-AL"/>
        </w:rPr>
        <w:t>tij dokumenti</w:t>
      </w:r>
      <w:r w:rsidR="0067687A" w:rsidRPr="009238BF">
        <w:rPr>
          <w:rFonts w:eastAsiaTheme="minorHAnsi"/>
        </w:rPr>
        <w:t>,</w:t>
      </w:r>
      <w:r w:rsidR="00A824DF" w:rsidRPr="009238BF">
        <w:rPr>
          <w:rFonts w:eastAsiaTheme="minorHAnsi"/>
          <w:lang w:val="sq-AL"/>
        </w:rPr>
        <w:t xml:space="preserve"> kemi hedhur nj</w:t>
      </w:r>
      <w:r w:rsidR="00B34303" w:rsidRPr="009238BF">
        <w:rPr>
          <w:rFonts w:eastAsiaTheme="minorHAnsi"/>
          <w:lang w:val="sq-AL"/>
        </w:rPr>
        <w:t>ë</w:t>
      </w:r>
      <w:r w:rsidR="00A824DF" w:rsidRPr="009238BF">
        <w:rPr>
          <w:rFonts w:eastAsiaTheme="minorHAnsi"/>
          <w:lang w:val="sq-AL"/>
        </w:rPr>
        <w:t xml:space="preserve"> hap t</w:t>
      </w:r>
      <w:r w:rsidR="00B34303" w:rsidRPr="009238BF">
        <w:rPr>
          <w:rFonts w:eastAsiaTheme="minorHAnsi"/>
          <w:lang w:val="sq-AL"/>
        </w:rPr>
        <w:t>ë</w:t>
      </w:r>
      <w:r w:rsidR="00A824DF" w:rsidRPr="009238BF">
        <w:rPr>
          <w:rFonts w:eastAsiaTheme="minorHAnsi"/>
          <w:lang w:val="sq-AL"/>
        </w:rPr>
        <w:t xml:space="preserve"> sigurt</w:t>
      </w:r>
      <w:r w:rsidR="00B34303" w:rsidRPr="009238BF">
        <w:rPr>
          <w:rFonts w:eastAsiaTheme="minorHAnsi"/>
          <w:lang w:val="sq-AL"/>
        </w:rPr>
        <w:t>ë</w:t>
      </w:r>
      <w:r w:rsidR="00DB18C4" w:rsidRPr="009238BF">
        <w:rPr>
          <w:rFonts w:eastAsiaTheme="minorHAnsi"/>
          <w:lang w:val="sq-AL"/>
        </w:rPr>
        <w:t xml:space="preserve"> drejt</w:t>
      </w:r>
      <w:r w:rsidR="0067687A" w:rsidRPr="009238BF">
        <w:rPr>
          <w:rFonts w:eastAsiaTheme="minorHAnsi"/>
        </w:rPr>
        <w:t xml:space="preserve"> </w:t>
      </w:r>
      <w:r w:rsidR="00A824DF" w:rsidRPr="009238BF">
        <w:rPr>
          <w:rFonts w:eastAsiaTheme="minorHAnsi"/>
          <w:lang w:val="sq-AL"/>
        </w:rPr>
        <w:t>konsolidimit t</w:t>
      </w:r>
      <w:r w:rsidR="00B34303" w:rsidRPr="009238BF">
        <w:rPr>
          <w:rFonts w:eastAsiaTheme="minorHAnsi"/>
          <w:lang w:val="sq-AL"/>
        </w:rPr>
        <w:t>ë</w:t>
      </w:r>
      <w:r w:rsidR="00A824DF" w:rsidRPr="009238BF">
        <w:rPr>
          <w:rFonts w:eastAsiaTheme="minorHAnsi"/>
          <w:lang w:val="sq-AL"/>
        </w:rPr>
        <w:t xml:space="preserve"> nj</w:t>
      </w:r>
      <w:r w:rsidR="00B34303" w:rsidRPr="009238BF">
        <w:rPr>
          <w:rFonts w:eastAsiaTheme="minorHAnsi"/>
          <w:lang w:val="sq-AL"/>
        </w:rPr>
        <w:t>ë</w:t>
      </w:r>
      <w:r w:rsidR="00A824DF" w:rsidRPr="009238BF">
        <w:rPr>
          <w:rFonts w:eastAsiaTheme="minorHAnsi"/>
          <w:lang w:val="sq-AL"/>
        </w:rPr>
        <w:t xml:space="preserve"> institucioni me integritet, standarde t</w:t>
      </w:r>
      <w:r w:rsidR="00B34303" w:rsidRPr="009238BF">
        <w:rPr>
          <w:rFonts w:eastAsiaTheme="minorHAnsi"/>
          <w:lang w:val="sq-AL"/>
        </w:rPr>
        <w:t>ë</w:t>
      </w:r>
      <w:r w:rsidR="00A824DF" w:rsidRPr="009238BF">
        <w:rPr>
          <w:rFonts w:eastAsiaTheme="minorHAnsi"/>
          <w:lang w:val="sq-AL"/>
        </w:rPr>
        <w:t xml:space="preserve"> larta profesionale</w:t>
      </w:r>
      <w:r w:rsidR="0067687A" w:rsidRPr="009238BF">
        <w:rPr>
          <w:rFonts w:eastAsiaTheme="minorHAnsi"/>
        </w:rPr>
        <w:t>,</w:t>
      </w:r>
      <w:r w:rsidR="00A824DF" w:rsidRPr="009238BF">
        <w:rPr>
          <w:rFonts w:eastAsiaTheme="minorHAnsi"/>
          <w:lang w:val="sq-AL"/>
        </w:rPr>
        <w:t xml:space="preserve"> performanc</w:t>
      </w:r>
      <w:r w:rsidR="00B34303" w:rsidRPr="009238BF">
        <w:rPr>
          <w:rFonts w:eastAsiaTheme="minorHAnsi"/>
          <w:lang w:val="sq-AL"/>
        </w:rPr>
        <w:t>ë</w:t>
      </w:r>
      <w:r w:rsidR="00A824DF" w:rsidRPr="009238BF">
        <w:rPr>
          <w:rFonts w:eastAsiaTheme="minorHAnsi"/>
          <w:lang w:val="sq-AL"/>
        </w:rPr>
        <w:t xml:space="preserve"> dhe qeverisje</w:t>
      </w:r>
      <w:r w:rsidR="007A0AFE" w:rsidRPr="009238BF">
        <w:rPr>
          <w:rFonts w:eastAsiaTheme="minorHAnsi"/>
          <w:lang w:val="sq-AL"/>
        </w:rPr>
        <w:t>.</w:t>
      </w:r>
    </w:p>
    <w:p w14:paraId="3579E2C7" w14:textId="77777777" w:rsidR="00571A3A" w:rsidRPr="009238BF" w:rsidRDefault="00571A3A" w:rsidP="00571A3A">
      <w:pPr>
        <w:rPr>
          <w:rFonts w:eastAsiaTheme="minorHAnsi"/>
        </w:rPr>
      </w:pPr>
    </w:p>
    <w:p w14:paraId="1FFDB7AC" w14:textId="77777777" w:rsidR="00571A3A" w:rsidRPr="009238BF" w:rsidRDefault="00571A3A" w:rsidP="00571A3A">
      <w:pPr>
        <w:rPr>
          <w:rFonts w:eastAsiaTheme="minorHAnsi"/>
          <w:b/>
        </w:rPr>
      </w:pPr>
    </w:p>
    <w:p w14:paraId="050728EF" w14:textId="77777777" w:rsidR="008A6780" w:rsidRPr="009238BF" w:rsidRDefault="008A6780" w:rsidP="00571A3A">
      <w:pPr>
        <w:rPr>
          <w:rFonts w:eastAsiaTheme="minorHAnsi"/>
          <w:b/>
        </w:rPr>
      </w:pPr>
    </w:p>
    <w:p w14:paraId="7EBA1C7B" w14:textId="77777777" w:rsidR="008A6780" w:rsidRPr="009238BF" w:rsidRDefault="008A6780" w:rsidP="00571A3A">
      <w:pPr>
        <w:rPr>
          <w:rFonts w:eastAsiaTheme="minorHAnsi"/>
          <w:b/>
        </w:rPr>
      </w:pPr>
    </w:p>
    <w:p w14:paraId="44E39BB6" w14:textId="77777777" w:rsidR="008A6780" w:rsidRPr="009238BF" w:rsidRDefault="008A6780" w:rsidP="00571A3A">
      <w:pPr>
        <w:rPr>
          <w:rFonts w:eastAsiaTheme="minorHAnsi"/>
          <w:b/>
        </w:rPr>
      </w:pPr>
    </w:p>
    <w:p w14:paraId="637C10FB" w14:textId="77777777" w:rsidR="00571A3A" w:rsidRPr="009238BF" w:rsidRDefault="00A824DF" w:rsidP="00B34303">
      <w:pPr>
        <w:jc w:val="both"/>
        <w:rPr>
          <w:rFonts w:ascii="Times New Roman" w:hAnsi="Times New Roman" w:cs="Times New Roman"/>
          <w:b/>
          <w:bCs/>
          <w:sz w:val="24"/>
          <w:szCs w:val="24"/>
          <w:lang w:val="sq-AL"/>
        </w:rPr>
      </w:pPr>
      <w:r w:rsidRPr="009238BF">
        <w:rPr>
          <w:rFonts w:ascii="Times New Roman" w:hAnsi="Times New Roman" w:cs="Times New Roman"/>
          <w:b/>
          <w:bCs/>
          <w:sz w:val="24"/>
          <w:szCs w:val="24"/>
          <w:lang w:val="sq-AL"/>
        </w:rPr>
        <w:t>Pjerin Ndreu</w:t>
      </w:r>
    </w:p>
    <w:p w14:paraId="29A462AC" w14:textId="77777777" w:rsidR="00B34303" w:rsidRPr="009238BF" w:rsidRDefault="00B34303" w:rsidP="0098762C">
      <w:pPr>
        <w:jc w:val="both"/>
        <w:rPr>
          <w:rFonts w:ascii="Times New Roman" w:hAnsi="Times New Roman" w:cs="Times New Roman"/>
          <w:b/>
          <w:bCs/>
          <w:sz w:val="24"/>
          <w:szCs w:val="24"/>
          <w:lang w:val="sq-AL"/>
        </w:rPr>
      </w:pPr>
    </w:p>
    <w:p w14:paraId="226A3322" w14:textId="77777777" w:rsidR="0098762C" w:rsidRPr="009238BF" w:rsidRDefault="00B00676" w:rsidP="0098762C">
      <w:pPr>
        <w:jc w:val="both"/>
        <w:rPr>
          <w:rFonts w:ascii="Times New Roman" w:hAnsi="Times New Roman" w:cs="Times New Roman"/>
          <w:b/>
          <w:bCs/>
          <w:sz w:val="24"/>
          <w:szCs w:val="24"/>
          <w:lang w:val="sq-AL"/>
        </w:rPr>
      </w:pPr>
      <w:r w:rsidRPr="009238BF">
        <w:rPr>
          <w:rFonts w:ascii="Times New Roman" w:hAnsi="Times New Roman" w:cs="Times New Roman"/>
          <w:b/>
          <w:bCs/>
          <w:sz w:val="24"/>
          <w:szCs w:val="24"/>
          <w:lang w:val="sq-AL"/>
        </w:rPr>
        <w:t xml:space="preserve">Kryetar i Bashkisë </w:t>
      </w:r>
      <w:r w:rsidR="00EE633E" w:rsidRPr="009238BF">
        <w:rPr>
          <w:rFonts w:ascii="Times New Roman" w:hAnsi="Times New Roman" w:cs="Times New Roman"/>
          <w:b/>
          <w:bCs/>
          <w:sz w:val="24"/>
          <w:szCs w:val="24"/>
          <w:lang w:val="sq-AL"/>
        </w:rPr>
        <w:t>Lezhë</w:t>
      </w:r>
      <w:r w:rsidRPr="009238BF">
        <w:rPr>
          <w:rFonts w:ascii="Times New Roman" w:hAnsi="Times New Roman" w:cs="Times New Roman"/>
          <w:b/>
          <w:bCs/>
          <w:sz w:val="24"/>
          <w:szCs w:val="24"/>
          <w:lang w:val="sq-AL"/>
        </w:rPr>
        <w:t xml:space="preserve"> </w:t>
      </w:r>
      <w:r w:rsidR="0098762C" w:rsidRPr="009238BF">
        <w:rPr>
          <w:rFonts w:ascii="Times New Roman" w:hAnsi="Times New Roman" w:cs="Times New Roman"/>
          <w:b/>
          <w:bCs/>
          <w:sz w:val="24"/>
          <w:szCs w:val="24"/>
          <w:lang w:val="sq-AL"/>
        </w:rPr>
        <w:t xml:space="preserve"> </w:t>
      </w:r>
    </w:p>
    <w:p w14:paraId="5F38603D" w14:textId="77777777" w:rsidR="0098762C" w:rsidRPr="009238BF" w:rsidRDefault="0098762C" w:rsidP="0098762C">
      <w:pPr>
        <w:jc w:val="both"/>
        <w:rPr>
          <w:rFonts w:ascii="Times New Roman" w:hAnsi="Times New Roman" w:cs="Times New Roman"/>
          <w:b/>
          <w:bCs/>
          <w:sz w:val="24"/>
          <w:szCs w:val="24"/>
          <w:lang w:val="sq-AL"/>
        </w:rPr>
      </w:pPr>
    </w:p>
    <w:p w14:paraId="10D0E98B" w14:textId="77777777" w:rsidR="0098762C" w:rsidRPr="009238BF" w:rsidRDefault="0098762C" w:rsidP="0098762C">
      <w:pPr>
        <w:jc w:val="both"/>
        <w:rPr>
          <w:rFonts w:ascii="Times New Roman" w:hAnsi="Times New Roman" w:cs="Times New Roman"/>
          <w:b/>
          <w:bCs/>
          <w:sz w:val="24"/>
          <w:szCs w:val="24"/>
          <w:lang w:val="sq-AL"/>
        </w:rPr>
      </w:pPr>
    </w:p>
    <w:p w14:paraId="399C23C2" w14:textId="77777777" w:rsidR="0098762C" w:rsidRPr="009238BF" w:rsidRDefault="0098762C" w:rsidP="0098762C">
      <w:pPr>
        <w:jc w:val="both"/>
        <w:rPr>
          <w:rFonts w:ascii="Times New Roman" w:hAnsi="Times New Roman" w:cs="Times New Roman"/>
          <w:b/>
          <w:bCs/>
          <w:sz w:val="24"/>
          <w:szCs w:val="24"/>
          <w:lang w:val="sq-AL"/>
        </w:rPr>
      </w:pPr>
    </w:p>
    <w:p w14:paraId="36148E09" w14:textId="77777777" w:rsidR="0098762C" w:rsidRPr="009238BF" w:rsidRDefault="0098762C" w:rsidP="0098762C">
      <w:pPr>
        <w:jc w:val="both"/>
        <w:rPr>
          <w:rFonts w:ascii="Times New Roman" w:hAnsi="Times New Roman" w:cs="Times New Roman"/>
          <w:b/>
          <w:bCs/>
          <w:sz w:val="24"/>
          <w:szCs w:val="24"/>
          <w:lang w:val="sq-AL"/>
        </w:rPr>
      </w:pPr>
    </w:p>
    <w:p w14:paraId="4D99D0D3" w14:textId="77777777" w:rsidR="00B00676" w:rsidRPr="009238BF" w:rsidRDefault="00B00676" w:rsidP="0098762C">
      <w:pPr>
        <w:jc w:val="both"/>
        <w:rPr>
          <w:rFonts w:ascii="Times New Roman" w:hAnsi="Times New Roman" w:cs="Times New Roman"/>
          <w:b/>
          <w:bCs/>
          <w:sz w:val="24"/>
          <w:szCs w:val="24"/>
          <w:lang w:val="sq-AL"/>
        </w:rPr>
      </w:pPr>
    </w:p>
    <w:p w14:paraId="65144E08" w14:textId="77777777" w:rsidR="00371E86" w:rsidRPr="009238BF" w:rsidRDefault="00371E86" w:rsidP="0098762C">
      <w:pPr>
        <w:jc w:val="both"/>
        <w:rPr>
          <w:rFonts w:ascii="Times New Roman" w:hAnsi="Times New Roman" w:cs="Times New Roman"/>
          <w:b/>
          <w:bCs/>
          <w:sz w:val="24"/>
          <w:szCs w:val="24"/>
          <w:lang w:val="sq-AL"/>
        </w:rPr>
      </w:pPr>
    </w:p>
    <w:p w14:paraId="57026990" w14:textId="77777777" w:rsidR="0098762C" w:rsidRPr="009238BF" w:rsidRDefault="0098762C" w:rsidP="0098762C">
      <w:pPr>
        <w:rPr>
          <w:lang w:val="sq-AL"/>
        </w:rPr>
      </w:pPr>
    </w:p>
    <w:p w14:paraId="12989F4B" w14:textId="77777777" w:rsidR="0098762C" w:rsidRPr="009238BF" w:rsidRDefault="0098762C" w:rsidP="0098762C">
      <w:pPr>
        <w:spacing w:before="100" w:beforeAutospacing="1" w:after="100" w:afterAutospacing="1" w:line="240" w:lineRule="auto"/>
        <w:rPr>
          <w:rFonts w:ascii="FiraSans" w:eastAsia="Times New Roman" w:hAnsi="FiraSans" w:cs="Times New Roman"/>
          <w:b/>
          <w:bCs/>
          <w:sz w:val="24"/>
          <w:szCs w:val="24"/>
          <w:lang w:eastAsia="en-GB"/>
        </w:rPr>
      </w:pPr>
      <w:r w:rsidRPr="009238BF">
        <w:rPr>
          <w:rFonts w:ascii="FiraSans" w:eastAsia="Times New Roman" w:hAnsi="FiraSans" w:cs="Times New Roman"/>
          <w:b/>
          <w:bCs/>
          <w:sz w:val="24"/>
          <w:szCs w:val="24"/>
          <w:lang w:eastAsia="en-GB"/>
        </w:rPr>
        <w:t xml:space="preserve">SHKURTESA DHE AKRONIME </w:t>
      </w:r>
    </w:p>
    <w:p w14:paraId="0423BBE5" w14:textId="77777777" w:rsidR="0098762C" w:rsidRPr="009238BF" w:rsidRDefault="0098762C" w:rsidP="0098762C">
      <w:pPr>
        <w:spacing w:before="100" w:beforeAutospacing="1" w:after="100" w:afterAutospacing="1" w:line="240" w:lineRule="auto"/>
        <w:rPr>
          <w:rFonts w:ascii="Times New Roman" w:eastAsia="Times New Roman" w:hAnsi="Times New Roman" w:cs="Times New Roman"/>
          <w:sz w:val="24"/>
          <w:szCs w:val="24"/>
          <w:lang w:eastAsia="en-GB"/>
        </w:rPr>
      </w:pPr>
    </w:p>
    <w:p w14:paraId="69EBE3C8" w14:textId="77777777" w:rsidR="0098762C" w:rsidRPr="009238BF" w:rsidRDefault="0098762C" w:rsidP="0098762C">
      <w:pPr>
        <w:spacing w:before="100" w:beforeAutospacing="1" w:after="100" w:afterAutospacing="1" w:line="240" w:lineRule="auto"/>
        <w:rPr>
          <w:rFonts w:ascii="Times New Roman" w:eastAsia="Times New Roman" w:hAnsi="Times New Roman" w:cs="Times New Roman"/>
          <w:sz w:val="24"/>
          <w:szCs w:val="24"/>
          <w:lang w:val="sq-AL" w:eastAsia="en-GB"/>
        </w:rPr>
      </w:pPr>
      <w:r w:rsidRPr="009238BF">
        <w:rPr>
          <w:rFonts w:ascii="FiraSans" w:eastAsia="Times New Roman" w:hAnsi="FiraSans" w:cs="Times New Roman"/>
          <w:b/>
          <w:bCs/>
          <w:sz w:val="20"/>
          <w:szCs w:val="20"/>
          <w:lang w:val="sq-AL" w:eastAsia="en-GB"/>
        </w:rPr>
        <w:t xml:space="preserve">GPI </w:t>
      </w:r>
      <w:r w:rsidRPr="009238BF">
        <w:rPr>
          <w:rFonts w:ascii="FiraSans" w:eastAsia="Times New Roman" w:hAnsi="FiraSans" w:cs="Times New Roman"/>
          <w:b/>
          <w:bCs/>
          <w:sz w:val="20"/>
          <w:szCs w:val="20"/>
          <w:lang w:val="sq-AL" w:eastAsia="en-GB"/>
        </w:rPr>
        <w:tab/>
      </w:r>
      <w:r w:rsidRPr="009238BF">
        <w:rPr>
          <w:rFonts w:ascii="FiraSans" w:eastAsia="Times New Roman" w:hAnsi="FiraSans" w:cs="Times New Roman"/>
          <w:b/>
          <w:bCs/>
          <w:sz w:val="20"/>
          <w:szCs w:val="20"/>
          <w:lang w:val="sq-AL" w:eastAsia="en-GB"/>
        </w:rPr>
        <w:tab/>
      </w:r>
      <w:r w:rsidRPr="009238BF">
        <w:rPr>
          <w:rFonts w:ascii="FiraSans" w:eastAsia="Times New Roman" w:hAnsi="FiraSans" w:cs="Times New Roman"/>
          <w:sz w:val="20"/>
          <w:szCs w:val="20"/>
          <w:lang w:val="sq-AL" w:eastAsia="en-GB"/>
        </w:rPr>
        <w:t xml:space="preserve">Grupit të Punës për Integritetin </w:t>
      </w:r>
    </w:p>
    <w:p w14:paraId="198E5436" w14:textId="77777777" w:rsidR="0098762C" w:rsidRPr="009238BF" w:rsidRDefault="0098762C" w:rsidP="0098762C">
      <w:pPr>
        <w:spacing w:before="100" w:beforeAutospacing="1" w:after="100" w:afterAutospacing="1" w:line="240" w:lineRule="auto"/>
        <w:rPr>
          <w:rFonts w:ascii="FiraSans" w:eastAsia="Times New Roman" w:hAnsi="FiraSans" w:cs="Times New Roman"/>
          <w:sz w:val="20"/>
          <w:szCs w:val="20"/>
          <w:lang w:val="sq-AL" w:eastAsia="en-GB"/>
        </w:rPr>
      </w:pPr>
      <w:r w:rsidRPr="009238BF">
        <w:rPr>
          <w:rFonts w:ascii="FiraSans" w:eastAsia="Times New Roman" w:hAnsi="FiraSans" w:cs="Times New Roman"/>
          <w:b/>
          <w:bCs/>
          <w:sz w:val="20"/>
          <w:szCs w:val="20"/>
          <w:lang w:val="sq-AL" w:eastAsia="en-GB"/>
        </w:rPr>
        <w:t>PI</w:t>
      </w:r>
      <w:r w:rsidRPr="009238BF">
        <w:rPr>
          <w:rFonts w:ascii="FiraSans" w:eastAsia="Times New Roman" w:hAnsi="FiraSans" w:cs="Times New Roman"/>
          <w:b/>
          <w:bCs/>
          <w:sz w:val="20"/>
          <w:szCs w:val="20"/>
          <w:lang w:val="sq-AL" w:eastAsia="en-GB"/>
        </w:rPr>
        <w:tab/>
      </w:r>
      <w:r w:rsidRPr="009238BF">
        <w:rPr>
          <w:rFonts w:ascii="FiraSans" w:eastAsia="Times New Roman" w:hAnsi="FiraSans" w:cs="Times New Roman"/>
          <w:b/>
          <w:bCs/>
          <w:sz w:val="20"/>
          <w:szCs w:val="20"/>
          <w:lang w:val="sq-AL" w:eastAsia="en-GB"/>
        </w:rPr>
        <w:tab/>
        <w:t xml:space="preserve"> </w:t>
      </w:r>
      <w:r w:rsidRPr="009238BF">
        <w:rPr>
          <w:rFonts w:ascii="FiraSans" w:eastAsia="Times New Roman" w:hAnsi="FiraSans" w:cs="Times New Roman"/>
          <w:sz w:val="20"/>
          <w:szCs w:val="20"/>
          <w:lang w:val="sq-AL" w:eastAsia="en-GB"/>
        </w:rPr>
        <w:t>Plani i Integritetit</w:t>
      </w:r>
    </w:p>
    <w:p w14:paraId="04416C52" w14:textId="77777777" w:rsidR="0098762C" w:rsidRPr="009238BF" w:rsidRDefault="0098762C" w:rsidP="0098762C">
      <w:pPr>
        <w:spacing w:before="100" w:beforeAutospacing="1" w:after="100" w:afterAutospacing="1" w:line="240" w:lineRule="auto"/>
        <w:rPr>
          <w:rFonts w:ascii="FiraSans" w:eastAsia="Times New Roman" w:hAnsi="FiraSans" w:cs="Times New Roman"/>
          <w:sz w:val="20"/>
          <w:szCs w:val="20"/>
          <w:lang w:val="sq-AL" w:eastAsia="en-GB"/>
        </w:rPr>
      </w:pPr>
      <w:r w:rsidRPr="009238BF">
        <w:rPr>
          <w:rFonts w:ascii="FiraSans" w:eastAsia="Times New Roman" w:hAnsi="FiraSans" w:cs="Times New Roman"/>
          <w:b/>
          <w:bCs/>
          <w:sz w:val="20"/>
          <w:szCs w:val="20"/>
          <w:lang w:val="sq-AL" w:eastAsia="en-GB"/>
        </w:rPr>
        <w:t xml:space="preserve">ILDKPKI </w:t>
      </w:r>
      <w:r w:rsidRPr="009238BF">
        <w:rPr>
          <w:rFonts w:ascii="FiraSans" w:eastAsia="Times New Roman" w:hAnsi="FiraSans" w:cs="Times New Roman"/>
          <w:b/>
          <w:bCs/>
          <w:sz w:val="20"/>
          <w:szCs w:val="20"/>
          <w:lang w:val="sq-AL" w:eastAsia="en-GB"/>
        </w:rPr>
        <w:tab/>
      </w:r>
      <w:r w:rsidRPr="009238BF">
        <w:rPr>
          <w:rFonts w:ascii="FiraSans" w:eastAsia="Times New Roman" w:hAnsi="FiraSans" w:cs="Times New Roman"/>
          <w:sz w:val="20"/>
          <w:szCs w:val="20"/>
          <w:lang w:val="sq-AL" w:eastAsia="en-GB"/>
        </w:rPr>
        <w:t>Inspektorati i Lartë i Deklarimit dhe Kontrollit të Pasurisë</w:t>
      </w:r>
      <w:r w:rsidRPr="009238BF">
        <w:rPr>
          <w:rFonts w:ascii="FiraSans" w:eastAsia="Times New Roman" w:hAnsi="FiraSans" w:cs="Times New Roman"/>
          <w:sz w:val="20"/>
          <w:szCs w:val="20"/>
          <w:lang w:eastAsia="en-GB"/>
        </w:rPr>
        <w:t xml:space="preserve"> </w:t>
      </w:r>
      <w:r w:rsidRPr="009238BF">
        <w:rPr>
          <w:rFonts w:ascii="FiraSans" w:eastAsia="Times New Roman" w:hAnsi="FiraSans" w:cs="Times New Roman"/>
          <w:sz w:val="20"/>
          <w:szCs w:val="20"/>
          <w:lang w:val="sq-AL" w:eastAsia="en-GB"/>
        </w:rPr>
        <w:t xml:space="preserve">dhe Konfliktit të Interesave </w:t>
      </w:r>
    </w:p>
    <w:p w14:paraId="5CE52AF4" w14:textId="77777777" w:rsidR="0098762C" w:rsidRPr="009238BF" w:rsidRDefault="0098762C" w:rsidP="0098762C">
      <w:pPr>
        <w:spacing w:before="100" w:beforeAutospacing="1" w:after="100" w:afterAutospacing="1" w:line="240" w:lineRule="auto"/>
        <w:rPr>
          <w:rFonts w:ascii="FiraSans" w:eastAsia="Times New Roman" w:hAnsi="FiraSans" w:cs="Times New Roman"/>
          <w:sz w:val="20"/>
          <w:szCs w:val="20"/>
          <w:lang w:val="sq-AL" w:eastAsia="en-GB"/>
        </w:rPr>
      </w:pPr>
      <w:r w:rsidRPr="009238BF">
        <w:rPr>
          <w:rFonts w:ascii="FiraSans" w:eastAsia="Times New Roman" w:hAnsi="FiraSans" w:cs="Times New Roman"/>
          <w:b/>
          <w:sz w:val="20"/>
          <w:szCs w:val="20"/>
          <w:lang w:val="sq-AL" w:eastAsia="en-GB"/>
        </w:rPr>
        <w:t>GMS</w:t>
      </w:r>
      <w:r w:rsidRPr="009238BF">
        <w:rPr>
          <w:rFonts w:ascii="FiraSans" w:eastAsia="Times New Roman" w:hAnsi="FiraSans" w:cs="Times New Roman"/>
          <w:sz w:val="20"/>
          <w:szCs w:val="20"/>
          <w:lang w:val="sq-AL" w:eastAsia="en-GB"/>
        </w:rPr>
        <w:t xml:space="preserve"> </w:t>
      </w:r>
      <w:r w:rsidRPr="009238BF">
        <w:rPr>
          <w:rFonts w:ascii="FiraSans" w:eastAsia="Times New Roman" w:hAnsi="FiraSans" w:cs="Times New Roman"/>
          <w:sz w:val="20"/>
          <w:szCs w:val="20"/>
          <w:lang w:val="sq-AL" w:eastAsia="en-GB"/>
        </w:rPr>
        <w:tab/>
      </w:r>
      <w:r w:rsidRPr="009238BF">
        <w:rPr>
          <w:rFonts w:ascii="FiraSans" w:eastAsia="Times New Roman" w:hAnsi="FiraSans" w:cs="Times New Roman"/>
          <w:sz w:val="20"/>
          <w:szCs w:val="20"/>
          <w:lang w:val="sq-AL" w:eastAsia="en-GB"/>
        </w:rPr>
        <w:tab/>
        <w:t xml:space="preserve">Grupi i Menaxhimit Strategjik </w:t>
      </w:r>
    </w:p>
    <w:p w14:paraId="5EADB013" w14:textId="77777777" w:rsidR="0098762C" w:rsidRPr="009238BF" w:rsidRDefault="0098762C" w:rsidP="0098762C">
      <w:pPr>
        <w:spacing w:before="100" w:beforeAutospacing="1" w:after="100" w:afterAutospacing="1" w:line="240" w:lineRule="auto"/>
        <w:rPr>
          <w:rFonts w:ascii="Times New Roman" w:eastAsia="Times New Roman" w:hAnsi="Times New Roman" w:cs="Times New Roman"/>
          <w:sz w:val="24"/>
          <w:szCs w:val="24"/>
          <w:lang w:val="sq-AL" w:eastAsia="en-GB"/>
        </w:rPr>
      </w:pPr>
      <w:r w:rsidRPr="009238BF">
        <w:rPr>
          <w:rFonts w:ascii="FiraSans" w:eastAsia="Times New Roman" w:hAnsi="FiraSans" w:cs="Times New Roman"/>
          <w:b/>
          <w:sz w:val="20"/>
          <w:szCs w:val="20"/>
          <w:lang w:val="sq-AL" w:eastAsia="en-GB"/>
        </w:rPr>
        <w:t>AB</w:t>
      </w:r>
      <w:r w:rsidRPr="009238BF">
        <w:rPr>
          <w:rFonts w:ascii="FiraSans" w:eastAsia="Times New Roman" w:hAnsi="FiraSans" w:cs="Times New Roman"/>
          <w:sz w:val="20"/>
          <w:szCs w:val="20"/>
          <w:lang w:val="sq-AL" w:eastAsia="en-GB"/>
        </w:rPr>
        <w:t xml:space="preserve"> </w:t>
      </w:r>
      <w:r w:rsidRPr="009238BF">
        <w:rPr>
          <w:rFonts w:ascii="FiraSans" w:eastAsia="Times New Roman" w:hAnsi="FiraSans" w:cs="Times New Roman"/>
          <w:sz w:val="20"/>
          <w:szCs w:val="20"/>
          <w:lang w:val="sq-AL" w:eastAsia="en-GB"/>
        </w:rPr>
        <w:tab/>
      </w:r>
      <w:r w:rsidRPr="009238BF">
        <w:rPr>
          <w:rFonts w:ascii="FiraSans" w:eastAsia="Times New Roman" w:hAnsi="FiraSans" w:cs="Times New Roman"/>
          <w:sz w:val="20"/>
          <w:szCs w:val="20"/>
          <w:lang w:val="sq-AL" w:eastAsia="en-GB"/>
        </w:rPr>
        <w:tab/>
        <w:t xml:space="preserve">Auditi i Brendshëm </w:t>
      </w:r>
    </w:p>
    <w:p w14:paraId="703A39CB" w14:textId="77777777" w:rsidR="00440276" w:rsidRPr="009238BF" w:rsidRDefault="0098762C" w:rsidP="0098762C">
      <w:pPr>
        <w:spacing w:before="100" w:beforeAutospacing="1" w:after="100" w:afterAutospacing="1" w:line="240" w:lineRule="auto"/>
        <w:rPr>
          <w:rFonts w:ascii="FiraSans" w:eastAsia="Times New Roman" w:hAnsi="FiraSans" w:cs="Times New Roman"/>
          <w:sz w:val="20"/>
          <w:szCs w:val="20"/>
          <w:lang w:val="sq-AL" w:eastAsia="en-GB"/>
        </w:rPr>
      </w:pPr>
      <w:r w:rsidRPr="009238BF">
        <w:rPr>
          <w:rFonts w:ascii="FiraSans" w:eastAsia="Times New Roman" w:hAnsi="FiraSans" w:cs="Times New Roman"/>
          <w:b/>
          <w:sz w:val="20"/>
          <w:szCs w:val="20"/>
          <w:lang w:val="sq-AL" w:eastAsia="en-GB"/>
        </w:rPr>
        <w:t>BNJ</w:t>
      </w:r>
      <w:r w:rsidRPr="009238BF">
        <w:rPr>
          <w:rFonts w:ascii="FiraSans" w:eastAsia="Times New Roman" w:hAnsi="FiraSans" w:cs="Times New Roman"/>
          <w:sz w:val="20"/>
          <w:szCs w:val="20"/>
          <w:lang w:val="sq-AL" w:eastAsia="en-GB"/>
        </w:rPr>
        <w:t xml:space="preserve"> </w:t>
      </w:r>
      <w:r w:rsidRPr="009238BF">
        <w:rPr>
          <w:rFonts w:ascii="FiraSans" w:eastAsia="Times New Roman" w:hAnsi="FiraSans" w:cs="Times New Roman"/>
          <w:sz w:val="20"/>
          <w:szCs w:val="20"/>
          <w:lang w:val="sq-AL" w:eastAsia="en-GB"/>
        </w:rPr>
        <w:tab/>
      </w:r>
      <w:r w:rsidRPr="009238BF">
        <w:rPr>
          <w:rFonts w:ascii="FiraSans" w:eastAsia="Times New Roman" w:hAnsi="FiraSans" w:cs="Times New Roman"/>
          <w:sz w:val="20"/>
          <w:szCs w:val="20"/>
          <w:lang w:val="sq-AL" w:eastAsia="en-GB"/>
        </w:rPr>
        <w:tab/>
        <w:t xml:space="preserve"> Burime Njerëzor</w:t>
      </w:r>
      <w:r w:rsidRPr="009238BF">
        <w:rPr>
          <w:rFonts w:ascii="FiraSans" w:eastAsia="Times New Roman" w:hAnsi="FiraSans" w:cs="Times New Roman"/>
          <w:sz w:val="20"/>
          <w:szCs w:val="20"/>
          <w:lang w:eastAsia="en-GB"/>
        </w:rPr>
        <w:t>e</w:t>
      </w:r>
      <w:r w:rsidR="00735585" w:rsidRPr="009238BF">
        <w:rPr>
          <w:rFonts w:ascii="FiraSans" w:eastAsia="Times New Roman" w:hAnsi="FiraSans" w:cs="Times New Roman"/>
          <w:sz w:val="20"/>
          <w:szCs w:val="20"/>
          <w:lang w:val="sq-AL" w:eastAsia="en-GB"/>
        </w:rPr>
        <w:t xml:space="preserve"> </w:t>
      </w:r>
    </w:p>
    <w:p w14:paraId="00BD3156" w14:textId="1991A07B" w:rsidR="001D1A6A" w:rsidRPr="009238BF" w:rsidRDefault="001D1A6A" w:rsidP="0098762C">
      <w:pPr>
        <w:spacing w:before="100" w:beforeAutospacing="1" w:after="100" w:afterAutospacing="1" w:line="240" w:lineRule="auto"/>
        <w:rPr>
          <w:rFonts w:ascii="FiraSans" w:eastAsia="Times New Roman" w:hAnsi="FiraSans" w:cs="Times New Roman"/>
          <w:sz w:val="20"/>
          <w:szCs w:val="20"/>
          <w:lang w:val="sq-AL" w:eastAsia="en-GB"/>
        </w:rPr>
      </w:pPr>
      <w:r w:rsidRPr="009238BF">
        <w:rPr>
          <w:rFonts w:ascii="FiraSans" w:eastAsia="Times New Roman" w:hAnsi="FiraSans" w:cs="Times New Roman"/>
          <w:b/>
          <w:sz w:val="20"/>
          <w:szCs w:val="20"/>
          <w:lang w:val="sq-AL" w:eastAsia="en-GB"/>
        </w:rPr>
        <w:t>SP</w:t>
      </w:r>
      <w:r w:rsidRPr="009238BF">
        <w:rPr>
          <w:rFonts w:ascii="FiraSans" w:eastAsia="Times New Roman" w:hAnsi="FiraSans" w:cs="Times New Roman"/>
          <w:b/>
          <w:sz w:val="20"/>
          <w:szCs w:val="20"/>
          <w:lang w:val="sq-AL" w:eastAsia="en-GB"/>
        </w:rPr>
        <w:tab/>
      </w:r>
      <w:r w:rsidRPr="009238BF">
        <w:rPr>
          <w:rFonts w:ascii="FiraSans" w:eastAsia="Times New Roman" w:hAnsi="FiraSans" w:cs="Times New Roman"/>
          <w:sz w:val="20"/>
          <w:szCs w:val="20"/>
          <w:lang w:val="sq-AL" w:eastAsia="en-GB"/>
        </w:rPr>
        <w:tab/>
        <w:t xml:space="preserve">Sekretari i Përgjithshëm </w:t>
      </w:r>
    </w:p>
    <w:p w14:paraId="2880A334" w14:textId="04C805AE" w:rsidR="0098762C" w:rsidRPr="009238BF" w:rsidRDefault="0098762C" w:rsidP="0098762C">
      <w:pPr>
        <w:spacing w:before="100" w:beforeAutospacing="1" w:after="100" w:afterAutospacing="1" w:line="240" w:lineRule="auto"/>
        <w:rPr>
          <w:rFonts w:ascii="FiraSans" w:eastAsia="Times New Roman" w:hAnsi="FiraSans" w:cs="Times New Roman"/>
          <w:sz w:val="20"/>
          <w:szCs w:val="20"/>
          <w:lang w:val="sq-AL" w:eastAsia="en-GB"/>
        </w:rPr>
      </w:pPr>
      <w:r w:rsidRPr="009238BF">
        <w:rPr>
          <w:rFonts w:ascii="FiraSans" w:eastAsia="Times New Roman" w:hAnsi="FiraSans" w:cs="Times New Roman"/>
          <w:sz w:val="20"/>
          <w:szCs w:val="20"/>
          <w:lang w:val="sq-AL" w:eastAsia="en-GB"/>
        </w:rPr>
        <w:br/>
      </w:r>
      <w:r w:rsidRPr="009238BF">
        <w:rPr>
          <w:rFonts w:ascii="FiraSans" w:eastAsia="Times New Roman" w:hAnsi="FiraSans" w:cs="Times New Roman"/>
          <w:b/>
          <w:bCs/>
          <w:sz w:val="20"/>
          <w:szCs w:val="20"/>
          <w:lang w:val="sq-AL" w:eastAsia="en-GB"/>
        </w:rPr>
        <w:t xml:space="preserve">PSV </w:t>
      </w:r>
      <w:r w:rsidRPr="009238BF">
        <w:rPr>
          <w:rFonts w:ascii="FiraSans" w:eastAsia="Times New Roman" w:hAnsi="FiraSans" w:cs="Times New Roman"/>
          <w:b/>
          <w:bCs/>
          <w:sz w:val="20"/>
          <w:szCs w:val="20"/>
          <w:lang w:val="sq-AL" w:eastAsia="en-GB"/>
        </w:rPr>
        <w:tab/>
      </w:r>
      <w:r w:rsidRPr="009238BF">
        <w:rPr>
          <w:rFonts w:ascii="FiraSans" w:eastAsia="Times New Roman" w:hAnsi="FiraSans" w:cs="Times New Roman"/>
          <w:b/>
          <w:bCs/>
          <w:sz w:val="20"/>
          <w:szCs w:val="20"/>
          <w:lang w:val="sq-AL" w:eastAsia="en-GB"/>
        </w:rPr>
        <w:tab/>
      </w:r>
      <w:r w:rsidRPr="009238BF">
        <w:rPr>
          <w:rFonts w:ascii="FiraSans" w:eastAsia="Times New Roman" w:hAnsi="FiraSans" w:cs="Times New Roman"/>
          <w:sz w:val="20"/>
          <w:szCs w:val="20"/>
          <w:lang w:val="sq-AL" w:eastAsia="en-GB"/>
        </w:rPr>
        <w:t>Procedura Standarde Veprimi</w:t>
      </w:r>
    </w:p>
    <w:p w14:paraId="6A01BBBC" w14:textId="77777777" w:rsidR="0098762C" w:rsidRPr="009238BF" w:rsidRDefault="0098762C" w:rsidP="0098762C">
      <w:pPr>
        <w:jc w:val="both"/>
        <w:rPr>
          <w:rFonts w:ascii="Times New Roman" w:hAnsi="Times New Roman" w:cs="Times New Roman"/>
          <w:b/>
          <w:bCs/>
          <w:sz w:val="24"/>
          <w:szCs w:val="24"/>
          <w:lang w:val="sq-AL"/>
        </w:rPr>
      </w:pPr>
    </w:p>
    <w:p w14:paraId="5F8BFDD3" w14:textId="77777777" w:rsidR="0098762C" w:rsidRPr="009238BF" w:rsidRDefault="0098762C" w:rsidP="0098762C">
      <w:pPr>
        <w:jc w:val="both"/>
        <w:rPr>
          <w:rFonts w:ascii="Times New Roman" w:hAnsi="Times New Roman" w:cs="Times New Roman"/>
          <w:b/>
          <w:bCs/>
          <w:sz w:val="24"/>
          <w:szCs w:val="24"/>
          <w:lang w:val="sq-AL"/>
        </w:rPr>
      </w:pPr>
    </w:p>
    <w:p w14:paraId="18958263" w14:textId="77777777" w:rsidR="0098762C" w:rsidRPr="009238BF" w:rsidRDefault="0098762C" w:rsidP="0098762C">
      <w:pPr>
        <w:jc w:val="both"/>
        <w:rPr>
          <w:rFonts w:ascii="Times New Roman" w:hAnsi="Times New Roman" w:cs="Times New Roman"/>
          <w:b/>
          <w:bCs/>
          <w:sz w:val="24"/>
          <w:szCs w:val="24"/>
          <w:lang w:val="sq-AL"/>
        </w:rPr>
      </w:pPr>
    </w:p>
    <w:p w14:paraId="3AB7D7AC" w14:textId="77777777" w:rsidR="0098762C" w:rsidRPr="009238BF" w:rsidRDefault="0098762C" w:rsidP="0098762C">
      <w:pPr>
        <w:jc w:val="both"/>
        <w:rPr>
          <w:rFonts w:ascii="Times New Roman" w:hAnsi="Times New Roman" w:cs="Times New Roman"/>
          <w:b/>
          <w:bCs/>
          <w:sz w:val="24"/>
          <w:szCs w:val="24"/>
          <w:lang w:val="sq-AL"/>
        </w:rPr>
      </w:pPr>
    </w:p>
    <w:p w14:paraId="39D9B4CE" w14:textId="77777777" w:rsidR="0098762C" w:rsidRPr="009238BF" w:rsidRDefault="0098762C" w:rsidP="0098762C">
      <w:pPr>
        <w:jc w:val="both"/>
        <w:rPr>
          <w:rFonts w:ascii="Times New Roman" w:hAnsi="Times New Roman" w:cs="Times New Roman"/>
          <w:b/>
          <w:bCs/>
          <w:sz w:val="24"/>
          <w:szCs w:val="24"/>
          <w:lang w:val="sq-AL"/>
        </w:rPr>
      </w:pPr>
    </w:p>
    <w:p w14:paraId="6FFA1C13" w14:textId="77777777" w:rsidR="0098762C" w:rsidRPr="009238BF" w:rsidRDefault="0098762C" w:rsidP="0098762C">
      <w:pPr>
        <w:jc w:val="both"/>
        <w:rPr>
          <w:rFonts w:ascii="Times New Roman" w:hAnsi="Times New Roman" w:cs="Times New Roman"/>
          <w:b/>
          <w:bCs/>
          <w:sz w:val="24"/>
          <w:szCs w:val="24"/>
          <w:lang w:val="sq-AL"/>
        </w:rPr>
      </w:pPr>
    </w:p>
    <w:p w14:paraId="6913EB8D" w14:textId="77777777" w:rsidR="0098762C" w:rsidRPr="009238BF" w:rsidRDefault="0098762C" w:rsidP="0098762C">
      <w:pPr>
        <w:jc w:val="both"/>
        <w:rPr>
          <w:rFonts w:ascii="Times New Roman" w:hAnsi="Times New Roman" w:cs="Times New Roman"/>
          <w:b/>
          <w:bCs/>
          <w:sz w:val="24"/>
          <w:szCs w:val="24"/>
          <w:lang w:val="sq-AL"/>
        </w:rPr>
      </w:pPr>
    </w:p>
    <w:p w14:paraId="3C407ABB" w14:textId="77777777" w:rsidR="0098762C" w:rsidRPr="009238BF" w:rsidRDefault="0098762C" w:rsidP="0098762C">
      <w:pPr>
        <w:jc w:val="both"/>
        <w:rPr>
          <w:rFonts w:ascii="Times New Roman" w:hAnsi="Times New Roman" w:cs="Times New Roman"/>
          <w:b/>
          <w:bCs/>
          <w:sz w:val="24"/>
          <w:szCs w:val="24"/>
          <w:lang w:val="sq-AL"/>
        </w:rPr>
      </w:pPr>
    </w:p>
    <w:p w14:paraId="10B1311A" w14:textId="77777777" w:rsidR="0098762C" w:rsidRPr="009238BF" w:rsidRDefault="0098762C" w:rsidP="0098762C">
      <w:pPr>
        <w:jc w:val="both"/>
        <w:rPr>
          <w:rFonts w:ascii="Times New Roman" w:hAnsi="Times New Roman" w:cs="Times New Roman"/>
          <w:b/>
          <w:bCs/>
          <w:sz w:val="24"/>
          <w:szCs w:val="24"/>
          <w:lang w:val="sq-AL"/>
        </w:rPr>
      </w:pPr>
    </w:p>
    <w:p w14:paraId="78B56BC3" w14:textId="77777777" w:rsidR="0098762C" w:rsidRPr="009238BF" w:rsidRDefault="0098762C" w:rsidP="0098762C">
      <w:pPr>
        <w:rPr>
          <w:lang w:val="sq-AL"/>
        </w:rPr>
      </w:pPr>
    </w:p>
    <w:p w14:paraId="62F41651" w14:textId="77777777" w:rsidR="0098762C" w:rsidRPr="009238BF" w:rsidRDefault="0098762C" w:rsidP="0098762C">
      <w:pPr>
        <w:rPr>
          <w:lang w:val="sq-AL"/>
        </w:rPr>
      </w:pPr>
    </w:p>
    <w:p w14:paraId="490912A4" w14:textId="77777777" w:rsidR="0098762C" w:rsidRPr="009238BF" w:rsidRDefault="0098762C" w:rsidP="0098762C">
      <w:pPr>
        <w:rPr>
          <w:lang w:val="sq-AL"/>
        </w:rPr>
      </w:pPr>
    </w:p>
    <w:p w14:paraId="7C1D0906" w14:textId="77777777" w:rsidR="0098762C" w:rsidRPr="009238BF" w:rsidRDefault="0098762C" w:rsidP="0098762C">
      <w:pPr>
        <w:rPr>
          <w:lang w:val="sq-AL"/>
        </w:rPr>
      </w:pPr>
    </w:p>
    <w:p w14:paraId="00F01728" w14:textId="77777777" w:rsidR="0098762C" w:rsidRPr="009238BF" w:rsidRDefault="0098762C" w:rsidP="0098762C">
      <w:pPr>
        <w:rPr>
          <w:lang w:val="sq-AL"/>
        </w:rPr>
      </w:pPr>
    </w:p>
    <w:p w14:paraId="15B50345" w14:textId="77777777" w:rsidR="0098762C" w:rsidRPr="009238BF" w:rsidRDefault="0098762C" w:rsidP="0098762C">
      <w:pPr>
        <w:rPr>
          <w:lang w:val="sq-AL"/>
        </w:rPr>
      </w:pPr>
    </w:p>
    <w:p w14:paraId="4A528329" w14:textId="77777777" w:rsidR="0098762C" w:rsidRPr="009238BF" w:rsidRDefault="0098762C" w:rsidP="0098762C">
      <w:pPr>
        <w:rPr>
          <w:lang w:val="sq-AL"/>
        </w:rPr>
      </w:pPr>
    </w:p>
    <w:p w14:paraId="5A7E8E77" w14:textId="77777777" w:rsidR="0098762C" w:rsidRPr="009238BF" w:rsidRDefault="0098762C" w:rsidP="0098762C">
      <w:pPr>
        <w:spacing w:before="100" w:beforeAutospacing="1" w:after="100" w:afterAutospacing="1" w:line="240" w:lineRule="auto"/>
        <w:rPr>
          <w:rFonts w:ascii="FiraSans" w:eastAsia="Times New Roman" w:hAnsi="FiraSans" w:cs="Times New Roman"/>
          <w:b/>
          <w:bCs/>
          <w:sz w:val="24"/>
          <w:szCs w:val="24"/>
          <w:lang w:eastAsia="en-GB"/>
        </w:rPr>
      </w:pPr>
      <w:proofErr w:type="spellStart"/>
      <w:r w:rsidRPr="009238BF">
        <w:rPr>
          <w:rFonts w:ascii="FiraSans" w:eastAsia="Times New Roman" w:hAnsi="FiraSans" w:cs="Times New Roman"/>
          <w:b/>
          <w:bCs/>
          <w:sz w:val="24"/>
          <w:szCs w:val="24"/>
          <w:lang w:eastAsia="en-GB"/>
        </w:rPr>
        <w:t>Tabela</w:t>
      </w:r>
      <w:proofErr w:type="spellEnd"/>
      <w:r w:rsidRPr="009238BF">
        <w:rPr>
          <w:rFonts w:ascii="FiraSans" w:eastAsia="Times New Roman" w:hAnsi="FiraSans" w:cs="Times New Roman"/>
          <w:b/>
          <w:bCs/>
          <w:sz w:val="24"/>
          <w:szCs w:val="24"/>
          <w:lang w:eastAsia="en-GB"/>
        </w:rPr>
        <w:t xml:space="preserve"> e </w:t>
      </w:r>
      <w:proofErr w:type="spellStart"/>
      <w:r w:rsidRPr="009238BF">
        <w:rPr>
          <w:rFonts w:ascii="FiraSans" w:eastAsia="Times New Roman" w:hAnsi="FiraSans" w:cs="Times New Roman"/>
          <w:b/>
          <w:bCs/>
          <w:sz w:val="24"/>
          <w:szCs w:val="24"/>
          <w:lang w:eastAsia="en-GB"/>
        </w:rPr>
        <w:t>përmbajtjes</w:t>
      </w:r>
      <w:proofErr w:type="spellEnd"/>
    </w:p>
    <w:p w14:paraId="442C4B83" w14:textId="77777777" w:rsidR="0098762C" w:rsidRPr="009238BF" w:rsidRDefault="0098762C" w:rsidP="0098762C">
      <w:pPr>
        <w:rPr>
          <w:rFonts w:ascii="Times New Roman" w:hAnsi="Times New Roman" w:cs="Times New Roman"/>
          <w:sz w:val="24"/>
          <w:szCs w:val="24"/>
        </w:rPr>
      </w:pPr>
    </w:p>
    <w:p w14:paraId="7259CA16" w14:textId="77777777" w:rsidR="0098762C" w:rsidRPr="009238BF" w:rsidRDefault="0098762C" w:rsidP="0098762C">
      <w:pPr>
        <w:pStyle w:val="TOC1"/>
      </w:pPr>
      <w:r w:rsidRPr="009238BF">
        <w:rPr>
          <w:b/>
          <w:bCs/>
        </w:rPr>
        <w:t>1</w:t>
      </w:r>
      <w:r w:rsidRPr="009238BF">
        <w:t xml:space="preserve">. </w:t>
      </w:r>
      <w:r w:rsidRPr="009238BF">
        <w:fldChar w:fldCharType="begin"/>
      </w:r>
      <w:r w:rsidRPr="009238BF">
        <w:instrText xml:space="preserve"> TOC \o "1-3" \h \z \u </w:instrText>
      </w:r>
      <w:r w:rsidRPr="009238BF">
        <w:fldChar w:fldCharType="separate"/>
      </w:r>
      <w:hyperlink w:anchor="_Toc24384710" w:history="1">
        <w:r w:rsidRPr="009238BF">
          <w:rPr>
            <w:rStyle w:val="Hyperlink"/>
            <w:color w:val="auto"/>
            <w:sz w:val="24"/>
            <w:szCs w:val="24"/>
          </w:rPr>
          <w:t>Rëndësia e Planit të Integritetit</w:t>
        </w:r>
        <w:r w:rsidRPr="009238BF">
          <w:rPr>
            <w:webHidden/>
          </w:rPr>
          <w:tab/>
        </w:r>
      </w:hyperlink>
      <w:r w:rsidRPr="009238BF">
        <w:t>6</w:t>
      </w:r>
    </w:p>
    <w:p w14:paraId="79AAA49A" w14:textId="77777777" w:rsidR="0098762C" w:rsidRPr="009238BF" w:rsidRDefault="009238BF" w:rsidP="0098762C">
      <w:pPr>
        <w:pStyle w:val="TOC2"/>
        <w:numPr>
          <w:ilvl w:val="0"/>
          <w:numId w:val="0"/>
        </w:numPr>
        <w:tabs>
          <w:tab w:val="left" w:pos="880"/>
        </w:tabs>
        <w:spacing w:before="120" w:after="120"/>
        <w:ind w:left="572" w:hanging="357"/>
        <w:rPr>
          <w:rFonts w:eastAsiaTheme="minorEastAsia"/>
        </w:rPr>
      </w:pPr>
      <w:hyperlink w:anchor="_Toc24384713" w:history="1">
        <w:r w:rsidR="0098762C" w:rsidRPr="009238BF">
          <w:rPr>
            <w:rStyle w:val="Hyperlink"/>
            <w:color w:val="auto"/>
          </w:rPr>
          <w:t>1.1</w:t>
        </w:r>
        <w:r w:rsidR="0098762C" w:rsidRPr="009238BF">
          <w:rPr>
            <w:rFonts w:eastAsiaTheme="minorEastAsia"/>
          </w:rPr>
          <w:tab/>
        </w:r>
        <w:r w:rsidR="0098762C" w:rsidRPr="009238BF">
          <w:rPr>
            <w:rStyle w:val="Hyperlink"/>
            <w:color w:val="auto"/>
          </w:rPr>
          <w:t>Procesi i hartimit të Planit të Integritetit</w:t>
        </w:r>
        <w:r w:rsidR="0098762C" w:rsidRPr="009238BF">
          <w:rPr>
            <w:webHidden/>
          </w:rPr>
          <w:tab/>
        </w:r>
      </w:hyperlink>
      <w:r w:rsidR="0098762C" w:rsidRPr="009238BF">
        <w:t>6</w:t>
      </w:r>
      <w:r w:rsidR="0098762C" w:rsidRPr="009238BF">
        <w:rPr>
          <w:rFonts w:eastAsiaTheme="minorEastAsia"/>
        </w:rPr>
        <w:t xml:space="preserve"> </w:t>
      </w:r>
    </w:p>
    <w:p w14:paraId="22799677" w14:textId="77777777" w:rsidR="0098762C" w:rsidRPr="009238BF" w:rsidRDefault="009238BF" w:rsidP="0098762C">
      <w:pPr>
        <w:pStyle w:val="TOC2"/>
        <w:numPr>
          <w:ilvl w:val="0"/>
          <w:numId w:val="0"/>
        </w:numPr>
        <w:tabs>
          <w:tab w:val="left" w:pos="880"/>
        </w:tabs>
        <w:spacing w:before="120" w:after="120"/>
        <w:ind w:left="572" w:hanging="357"/>
      </w:pPr>
      <w:hyperlink w:anchor="_Toc24384715" w:history="1">
        <w:r w:rsidR="0098762C" w:rsidRPr="009238BF">
          <w:rPr>
            <w:rStyle w:val="Hyperlink"/>
            <w:color w:val="auto"/>
          </w:rPr>
          <w:t>1.2</w:t>
        </w:r>
        <w:r w:rsidR="0098762C" w:rsidRPr="009238BF">
          <w:rPr>
            <w:rFonts w:eastAsiaTheme="minorEastAsia"/>
          </w:rPr>
          <w:tab/>
        </w:r>
        <w:r w:rsidR="0098762C" w:rsidRPr="009238BF">
          <w:rPr>
            <w:rStyle w:val="Hyperlink"/>
            <w:color w:val="auto"/>
          </w:rPr>
          <w:t xml:space="preserve">Qasja metodologjike </w:t>
        </w:r>
        <w:r w:rsidR="0098762C" w:rsidRPr="009238BF">
          <w:rPr>
            <w:webHidden/>
          </w:rPr>
          <w:tab/>
        </w:r>
      </w:hyperlink>
      <w:r w:rsidR="0098762C" w:rsidRPr="009238BF">
        <w:t>7</w:t>
      </w:r>
    </w:p>
    <w:p w14:paraId="2D8E2A13" w14:textId="3330B969" w:rsidR="0098762C" w:rsidRPr="009238BF" w:rsidRDefault="009238BF" w:rsidP="0098762C">
      <w:pPr>
        <w:pStyle w:val="TOC1"/>
        <w:rPr>
          <w:sz w:val="24"/>
          <w:szCs w:val="24"/>
        </w:rPr>
      </w:pPr>
      <w:hyperlink w:anchor="_Toc24384716" w:history="1">
        <w:r w:rsidR="0098762C" w:rsidRPr="009238BF">
          <w:rPr>
            <w:rStyle w:val="Hyperlink"/>
            <w:b/>
            <w:color w:val="auto"/>
            <w:sz w:val="24"/>
            <w:szCs w:val="24"/>
          </w:rPr>
          <w:t>2.</w:t>
        </w:r>
        <w:r w:rsidR="0098762C" w:rsidRPr="009238BF">
          <w:rPr>
            <w:sz w:val="24"/>
            <w:szCs w:val="24"/>
          </w:rPr>
          <w:t xml:space="preserve"> </w:t>
        </w:r>
        <w:r w:rsidR="0098762C" w:rsidRPr="009238BF">
          <w:rPr>
            <w:rStyle w:val="Hyperlink"/>
            <w:color w:val="auto"/>
            <w:sz w:val="24"/>
            <w:szCs w:val="24"/>
          </w:rPr>
          <w:t xml:space="preserve">Objektivat </w:t>
        </w:r>
        <w:r w:rsidR="0098762C" w:rsidRPr="009238BF">
          <w:rPr>
            <w:rStyle w:val="Hyperlink"/>
            <w:color w:val="auto"/>
          </w:rPr>
          <w:t>e identifikuara dhe niveli i përgjithshëm i c</w:t>
        </w:r>
        <w:r w:rsidR="0067687A" w:rsidRPr="009238BF">
          <w:rPr>
            <w:rStyle w:val="Hyperlink"/>
            <w:color w:val="auto"/>
          </w:rPr>
          <w:t>e</w:t>
        </w:r>
        <w:r w:rsidR="0098762C" w:rsidRPr="009238BF">
          <w:rPr>
            <w:rStyle w:val="Hyperlink"/>
            <w:color w:val="auto"/>
          </w:rPr>
          <w:t>nueshmërisë së integritetit</w:t>
        </w:r>
        <w:r w:rsidR="0098762C" w:rsidRPr="009238BF">
          <w:rPr>
            <w:webHidden/>
            <w:sz w:val="24"/>
            <w:szCs w:val="24"/>
          </w:rPr>
          <w:tab/>
        </w:r>
      </w:hyperlink>
      <w:r w:rsidR="0098762C" w:rsidRPr="009238BF">
        <w:rPr>
          <w:sz w:val="24"/>
          <w:szCs w:val="24"/>
        </w:rPr>
        <w:t>8</w:t>
      </w:r>
    </w:p>
    <w:p w14:paraId="41F0E262" w14:textId="77777777" w:rsidR="0098762C" w:rsidRPr="009238BF" w:rsidRDefault="009238BF" w:rsidP="0098762C">
      <w:pPr>
        <w:pStyle w:val="TOC1"/>
      </w:pPr>
      <w:hyperlink w:anchor="_Toc24384717" w:history="1">
        <w:r w:rsidR="0098762C" w:rsidRPr="009238BF">
          <w:rPr>
            <w:rStyle w:val="Hyperlink"/>
            <w:b/>
            <w:color w:val="auto"/>
            <w:sz w:val="24"/>
            <w:szCs w:val="24"/>
          </w:rPr>
          <w:t>3.</w:t>
        </w:r>
        <w:r w:rsidR="0098762C" w:rsidRPr="009238BF">
          <w:t xml:space="preserve"> </w:t>
        </w:r>
        <w:r w:rsidR="0098762C" w:rsidRPr="009238BF">
          <w:rPr>
            <w:rStyle w:val="Hyperlink"/>
            <w:bCs/>
            <w:color w:val="auto"/>
            <w:sz w:val="24"/>
            <w:szCs w:val="24"/>
          </w:rPr>
          <w:t>P</w:t>
        </w:r>
        <w:r w:rsidR="0098762C" w:rsidRPr="009238BF">
          <w:rPr>
            <w:rStyle w:val="Hyperlink"/>
            <w:color w:val="auto"/>
            <w:sz w:val="24"/>
            <w:szCs w:val="24"/>
          </w:rPr>
          <w:t>lani i veprimit</w:t>
        </w:r>
      </w:hyperlink>
      <w:r w:rsidR="0098762C" w:rsidRPr="009238BF">
        <w:t>.........................................................................................................................................</w:t>
      </w:r>
      <w:r w:rsidR="00B34303" w:rsidRPr="009238BF">
        <w:t>8</w:t>
      </w:r>
    </w:p>
    <w:p w14:paraId="5129AE61" w14:textId="77777777" w:rsidR="0098762C" w:rsidRPr="009238BF" w:rsidRDefault="0098762C" w:rsidP="0098762C">
      <w:pPr>
        <w:jc w:val="both"/>
        <w:rPr>
          <w:rFonts w:ascii="Times New Roman" w:hAnsi="Times New Roman" w:cs="Times New Roman"/>
          <w:b/>
          <w:bCs/>
          <w:sz w:val="24"/>
          <w:szCs w:val="24"/>
          <w:lang w:val="sq-AL"/>
        </w:rPr>
      </w:pPr>
      <w:r w:rsidRPr="009238BF">
        <w:rPr>
          <w:rFonts w:ascii="Times New Roman" w:hAnsi="Times New Roman" w:cs="Times New Roman"/>
          <w:b/>
          <w:bCs/>
          <w:noProof/>
          <w:sz w:val="24"/>
          <w:szCs w:val="24"/>
        </w:rPr>
        <w:fldChar w:fldCharType="end"/>
      </w:r>
    </w:p>
    <w:p w14:paraId="4713A4D7" w14:textId="77777777" w:rsidR="0098762C" w:rsidRPr="009238BF" w:rsidRDefault="0098762C" w:rsidP="0098762C">
      <w:pPr>
        <w:jc w:val="both"/>
        <w:rPr>
          <w:rFonts w:ascii="Times New Roman" w:hAnsi="Times New Roman" w:cs="Times New Roman"/>
          <w:b/>
          <w:bCs/>
          <w:sz w:val="24"/>
          <w:szCs w:val="24"/>
          <w:lang w:val="sq-AL"/>
        </w:rPr>
      </w:pPr>
    </w:p>
    <w:p w14:paraId="57A7B1A2" w14:textId="77777777" w:rsidR="0098762C" w:rsidRPr="009238BF" w:rsidRDefault="0098762C" w:rsidP="0098762C">
      <w:pPr>
        <w:jc w:val="both"/>
        <w:rPr>
          <w:rFonts w:ascii="Times New Roman" w:hAnsi="Times New Roman" w:cs="Times New Roman"/>
          <w:b/>
          <w:bCs/>
          <w:sz w:val="24"/>
          <w:szCs w:val="24"/>
          <w:lang w:val="sq-AL"/>
        </w:rPr>
      </w:pPr>
    </w:p>
    <w:p w14:paraId="57567269" w14:textId="77777777" w:rsidR="0098762C" w:rsidRPr="009238BF" w:rsidRDefault="0098762C" w:rsidP="0098762C">
      <w:pPr>
        <w:jc w:val="both"/>
        <w:rPr>
          <w:rFonts w:ascii="Times New Roman" w:hAnsi="Times New Roman" w:cs="Times New Roman"/>
          <w:b/>
          <w:bCs/>
          <w:sz w:val="24"/>
          <w:szCs w:val="24"/>
          <w:lang w:val="sq-AL"/>
        </w:rPr>
      </w:pPr>
    </w:p>
    <w:p w14:paraId="2A7008D4" w14:textId="77777777" w:rsidR="0098762C" w:rsidRPr="009238BF" w:rsidRDefault="0098762C" w:rsidP="0098762C">
      <w:pPr>
        <w:jc w:val="both"/>
        <w:rPr>
          <w:rFonts w:ascii="Times New Roman" w:hAnsi="Times New Roman" w:cs="Times New Roman"/>
          <w:b/>
          <w:bCs/>
          <w:sz w:val="24"/>
          <w:szCs w:val="24"/>
          <w:lang w:val="sq-AL"/>
        </w:rPr>
      </w:pPr>
    </w:p>
    <w:p w14:paraId="270F68F6" w14:textId="77777777" w:rsidR="0098762C" w:rsidRPr="009238BF" w:rsidRDefault="0098762C" w:rsidP="0098762C">
      <w:pPr>
        <w:jc w:val="both"/>
        <w:rPr>
          <w:rFonts w:ascii="Times New Roman" w:hAnsi="Times New Roman" w:cs="Times New Roman"/>
          <w:b/>
          <w:bCs/>
          <w:sz w:val="24"/>
          <w:szCs w:val="24"/>
          <w:lang w:val="sq-AL"/>
        </w:rPr>
      </w:pPr>
    </w:p>
    <w:p w14:paraId="153A64D6" w14:textId="77777777" w:rsidR="0098762C" w:rsidRPr="009238BF" w:rsidRDefault="0098762C" w:rsidP="0098762C">
      <w:pPr>
        <w:jc w:val="both"/>
        <w:rPr>
          <w:rFonts w:ascii="Times New Roman" w:hAnsi="Times New Roman" w:cs="Times New Roman"/>
          <w:b/>
          <w:bCs/>
          <w:sz w:val="24"/>
          <w:szCs w:val="24"/>
          <w:lang w:val="sq-AL"/>
        </w:rPr>
      </w:pPr>
    </w:p>
    <w:p w14:paraId="7C3B1372" w14:textId="77777777" w:rsidR="0098762C" w:rsidRPr="009238BF" w:rsidRDefault="0098762C" w:rsidP="0098762C">
      <w:pPr>
        <w:jc w:val="both"/>
        <w:rPr>
          <w:rFonts w:ascii="Times New Roman" w:hAnsi="Times New Roman" w:cs="Times New Roman"/>
          <w:b/>
          <w:bCs/>
          <w:sz w:val="24"/>
          <w:szCs w:val="24"/>
          <w:lang w:val="sq-AL"/>
        </w:rPr>
      </w:pPr>
    </w:p>
    <w:p w14:paraId="0165F4FA" w14:textId="77777777" w:rsidR="0098762C" w:rsidRPr="009238BF" w:rsidRDefault="0098762C" w:rsidP="0098762C">
      <w:pPr>
        <w:jc w:val="both"/>
        <w:rPr>
          <w:rFonts w:ascii="Times New Roman" w:hAnsi="Times New Roman" w:cs="Times New Roman"/>
          <w:b/>
          <w:bCs/>
          <w:sz w:val="24"/>
          <w:szCs w:val="24"/>
          <w:lang w:val="sq-AL"/>
        </w:rPr>
      </w:pPr>
    </w:p>
    <w:p w14:paraId="3F73D856" w14:textId="77777777" w:rsidR="0098762C" w:rsidRPr="009238BF" w:rsidRDefault="0098762C" w:rsidP="0098762C">
      <w:pPr>
        <w:jc w:val="both"/>
        <w:rPr>
          <w:rFonts w:ascii="Times New Roman" w:hAnsi="Times New Roman" w:cs="Times New Roman"/>
          <w:b/>
          <w:bCs/>
          <w:sz w:val="24"/>
          <w:szCs w:val="24"/>
          <w:lang w:val="sq-AL"/>
        </w:rPr>
      </w:pPr>
    </w:p>
    <w:p w14:paraId="5A3F39F4" w14:textId="77777777" w:rsidR="0098762C" w:rsidRPr="009238BF" w:rsidRDefault="0098762C" w:rsidP="0098762C">
      <w:pPr>
        <w:jc w:val="both"/>
        <w:rPr>
          <w:rFonts w:ascii="Times New Roman" w:hAnsi="Times New Roman" w:cs="Times New Roman"/>
          <w:b/>
          <w:bCs/>
          <w:sz w:val="24"/>
          <w:szCs w:val="24"/>
          <w:lang w:val="sq-AL"/>
        </w:rPr>
      </w:pPr>
    </w:p>
    <w:p w14:paraId="469F1B5C" w14:textId="77777777" w:rsidR="0098762C" w:rsidRPr="009238BF" w:rsidRDefault="0098762C" w:rsidP="00EE633E">
      <w:pPr>
        <w:pStyle w:val="NormalWeb"/>
        <w:numPr>
          <w:ilvl w:val="0"/>
          <w:numId w:val="1"/>
        </w:numPr>
        <w:rPr>
          <w:b/>
          <w:bCs/>
        </w:rPr>
      </w:pPr>
      <w:r w:rsidRPr="009238BF">
        <w:rPr>
          <w:b/>
          <w:bCs/>
        </w:rPr>
        <w:br w:type="column"/>
      </w:r>
      <w:proofErr w:type="spellStart"/>
      <w:r w:rsidRPr="009238BF">
        <w:rPr>
          <w:b/>
          <w:bCs/>
        </w:rPr>
        <w:lastRenderedPageBreak/>
        <w:t>Rëndësia</w:t>
      </w:r>
      <w:proofErr w:type="spellEnd"/>
      <w:r w:rsidRPr="009238BF">
        <w:rPr>
          <w:b/>
          <w:bCs/>
        </w:rPr>
        <w:t xml:space="preserve"> e </w:t>
      </w:r>
      <w:proofErr w:type="spellStart"/>
      <w:r w:rsidRPr="009238BF">
        <w:rPr>
          <w:b/>
          <w:bCs/>
        </w:rPr>
        <w:t>Planit</w:t>
      </w:r>
      <w:proofErr w:type="spellEnd"/>
      <w:r w:rsidRPr="009238BF">
        <w:rPr>
          <w:b/>
          <w:bCs/>
        </w:rPr>
        <w:t xml:space="preserve"> </w:t>
      </w:r>
      <w:proofErr w:type="spellStart"/>
      <w:r w:rsidRPr="009238BF">
        <w:rPr>
          <w:b/>
          <w:bCs/>
        </w:rPr>
        <w:t>të</w:t>
      </w:r>
      <w:proofErr w:type="spellEnd"/>
      <w:r w:rsidRPr="009238BF">
        <w:rPr>
          <w:b/>
          <w:bCs/>
        </w:rPr>
        <w:t xml:space="preserve"> </w:t>
      </w:r>
      <w:proofErr w:type="spellStart"/>
      <w:r w:rsidRPr="009238BF">
        <w:rPr>
          <w:b/>
          <w:bCs/>
        </w:rPr>
        <w:t>Integritetit</w:t>
      </w:r>
      <w:proofErr w:type="spellEnd"/>
      <w:r w:rsidRPr="009238BF">
        <w:rPr>
          <w:b/>
          <w:bCs/>
        </w:rPr>
        <w:t xml:space="preserve"> </w:t>
      </w:r>
    </w:p>
    <w:p w14:paraId="60E96A77" w14:textId="77D3549A" w:rsidR="0098762C" w:rsidRPr="009238BF" w:rsidRDefault="00371E86" w:rsidP="0098762C">
      <w:pPr>
        <w:spacing w:line="240" w:lineRule="auto"/>
        <w:contextualSpacing/>
        <w:jc w:val="both"/>
        <w:rPr>
          <w:rFonts w:ascii="Times New Roman" w:eastAsiaTheme="minorEastAsia" w:hAnsi="Times New Roman" w:cs="Times New Roman"/>
          <w:sz w:val="24"/>
          <w:szCs w:val="24"/>
          <w:lang w:val="sq-AL"/>
        </w:rPr>
      </w:pPr>
      <w:r w:rsidRPr="009238BF">
        <w:rPr>
          <w:rFonts w:ascii="Times New Roman" w:eastAsiaTheme="minorEastAsia" w:hAnsi="Times New Roman" w:cs="Times New Roman"/>
          <w:sz w:val="24"/>
          <w:szCs w:val="24"/>
          <w:lang w:val="sq-AL"/>
        </w:rPr>
        <w:t>Plani i integritetit n</w:t>
      </w:r>
      <w:r w:rsidR="002A125F" w:rsidRPr="009238BF">
        <w:rPr>
          <w:rFonts w:ascii="Times New Roman" w:eastAsiaTheme="minorEastAsia" w:hAnsi="Times New Roman" w:cs="Times New Roman"/>
          <w:sz w:val="24"/>
          <w:szCs w:val="24"/>
          <w:lang w:val="sq-AL"/>
        </w:rPr>
        <w:t>ë</w:t>
      </w:r>
      <w:r w:rsidRPr="009238BF">
        <w:rPr>
          <w:rFonts w:ascii="Times New Roman" w:eastAsiaTheme="minorEastAsia" w:hAnsi="Times New Roman" w:cs="Times New Roman"/>
          <w:sz w:val="24"/>
          <w:szCs w:val="24"/>
          <w:lang w:val="sq-AL"/>
        </w:rPr>
        <w:t xml:space="preserve"> </w:t>
      </w:r>
      <w:r w:rsidR="0067687A" w:rsidRPr="009238BF">
        <w:rPr>
          <w:rFonts w:ascii="Times New Roman" w:eastAsiaTheme="minorEastAsia" w:hAnsi="Times New Roman" w:cs="Times New Roman"/>
          <w:sz w:val="24"/>
          <w:szCs w:val="24"/>
        </w:rPr>
        <w:t>B</w:t>
      </w:r>
      <w:r w:rsidRPr="009238BF">
        <w:rPr>
          <w:rFonts w:ascii="Times New Roman" w:eastAsiaTheme="minorEastAsia" w:hAnsi="Times New Roman" w:cs="Times New Roman"/>
          <w:sz w:val="24"/>
          <w:szCs w:val="24"/>
          <w:lang w:val="sq-AL"/>
        </w:rPr>
        <w:t>ashkin</w:t>
      </w:r>
      <w:r w:rsidR="002A125F" w:rsidRPr="009238BF">
        <w:rPr>
          <w:rFonts w:ascii="Times New Roman" w:eastAsiaTheme="minorEastAsia" w:hAnsi="Times New Roman" w:cs="Times New Roman"/>
          <w:sz w:val="24"/>
          <w:szCs w:val="24"/>
          <w:lang w:val="sq-AL"/>
        </w:rPr>
        <w:t>ë</w:t>
      </w:r>
      <w:r w:rsidRPr="009238BF">
        <w:rPr>
          <w:rFonts w:ascii="Times New Roman" w:eastAsiaTheme="minorEastAsia" w:hAnsi="Times New Roman" w:cs="Times New Roman"/>
          <w:sz w:val="24"/>
          <w:szCs w:val="24"/>
          <w:lang w:val="sq-AL"/>
        </w:rPr>
        <w:t xml:space="preserve"> Lezh</w:t>
      </w:r>
      <w:r w:rsidR="002A125F" w:rsidRPr="009238BF">
        <w:rPr>
          <w:rFonts w:ascii="Times New Roman" w:eastAsiaTheme="minorEastAsia" w:hAnsi="Times New Roman" w:cs="Times New Roman"/>
          <w:sz w:val="24"/>
          <w:szCs w:val="24"/>
          <w:lang w:val="sq-AL"/>
        </w:rPr>
        <w:t>ë</w:t>
      </w:r>
      <w:r w:rsidRPr="009238BF">
        <w:rPr>
          <w:rFonts w:ascii="Times New Roman" w:eastAsiaTheme="minorEastAsia" w:hAnsi="Times New Roman" w:cs="Times New Roman"/>
          <w:sz w:val="24"/>
          <w:szCs w:val="24"/>
          <w:lang w:val="sq-AL"/>
        </w:rPr>
        <w:t xml:space="preserve"> </w:t>
      </w:r>
      <w:r w:rsidR="002A125F" w:rsidRPr="009238BF">
        <w:rPr>
          <w:rFonts w:ascii="Times New Roman" w:eastAsiaTheme="minorEastAsia" w:hAnsi="Times New Roman" w:cs="Times New Roman"/>
          <w:sz w:val="24"/>
          <w:szCs w:val="24"/>
          <w:lang w:val="sq-AL"/>
        </w:rPr>
        <w:t>ë</w:t>
      </w:r>
      <w:r w:rsidRPr="009238BF">
        <w:rPr>
          <w:rFonts w:ascii="Times New Roman" w:eastAsiaTheme="minorEastAsia" w:hAnsi="Times New Roman" w:cs="Times New Roman"/>
          <w:sz w:val="24"/>
          <w:szCs w:val="24"/>
          <w:lang w:val="sq-AL"/>
        </w:rPr>
        <w:t>sht</w:t>
      </w:r>
      <w:r w:rsidR="002A125F" w:rsidRPr="009238BF">
        <w:rPr>
          <w:rFonts w:ascii="Times New Roman" w:eastAsiaTheme="minorEastAsia" w:hAnsi="Times New Roman" w:cs="Times New Roman"/>
          <w:sz w:val="24"/>
          <w:szCs w:val="24"/>
          <w:lang w:val="sq-AL"/>
        </w:rPr>
        <w:t>ë</w:t>
      </w:r>
      <w:r w:rsidRPr="009238BF">
        <w:rPr>
          <w:rFonts w:ascii="Times New Roman" w:eastAsiaTheme="minorEastAsia" w:hAnsi="Times New Roman" w:cs="Times New Roman"/>
          <w:sz w:val="24"/>
          <w:szCs w:val="24"/>
          <w:lang w:val="sq-AL"/>
        </w:rPr>
        <w:t xml:space="preserve"> nj</w:t>
      </w:r>
      <w:r w:rsidR="002A125F" w:rsidRPr="009238BF">
        <w:rPr>
          <w:rFonts w:ascii="Times New Roman" w:eastAsiaTheme="minorEastAsia" w:hAnsi="Times New Roman" w:cs="Times New Roman"/>
          <w:sz w:val="24"/>
          <w:szCs w:val="24"/>
          <w:lang w:val="sq-AL"/>
        </w:rPr>
        <w:t>ë</w:t>
      </w:r>
      <w:r w:rsidRPr="009238BF">
        <w:rPr>
          <w:rFonts w:ascii="Times New Roman" w:eastAsiaTheme="minorEastAsia" w:hAnsi="Times New Roman" w:cs="Times New Roman"/>
          <w:sz w:val="24"/>
          <w:szCs w:val="24"/>
          <w:lang w:val="sq-AL"/>
        </w:rPr>
        <w:t xml:space="preserve"> dokument strategjik dhe operativ i cili ka rezultuar nga proces i vler</w:t>
      </w:r>
      <w:r w:rsidR="002A125F" w:rsidRPr="009238BF">
        <w:rPr>
          <w:rFonts w:ascii="Times New Roman" w:eastAsiaTheme="minorEastAsia" w:hAnsi="Times New Roman" w:cs="Times New Roman"/>
          <w:sz w:val="24"/>
          <w:szCs w:val="24"/>
          <w:lang w:val="sq-AL"/>
        </w:rPr>
        <w:t>ë</w:t>
      </w:r>
      <w:r w:rsidRPr="009238BF">
        <w:rPr>
          <w:rFonts w:ascii="Times New Roman" w:eastAsiaTheme="minorEastAsia" w:hAnsi="Times New Roman" w:cs="Times New Roman"/>
          <w:sz w:val="24"/>
          <w:szCs w:val="24"/>
          <w:lang w:val="sq-AL"/>
        </w:rPr>
        <w:t>simit t</w:t>
      </w:r>
      <w:r w:rsidR="002A125F" w:rsidRPr="009238BF">
        <w:rPr>
          <w:rFonts w:ascii="Times New Roman" w:eastAsiaTheme="minorEastAsia" w:hAnsi="Times New Roman" w:cs="Times New Roman"/>
          <w:sz w:val="24"/>
          <w:szCs w:val="24"/>
          <w:lang w:val="sq-AL"/>
        </w:rPr>
        <w:t>ë</w:t>
      </w:r>
      <w:r w:rsidRPr="009238BF">
        <w:rPr>
          <w:rFonts w:ascii="Times New Roman" w:eastAsiaTheme="minorEastAsia" w:hAnsi="Times New Roman" w:cs="Times New Roman"/>
          <w:sz w:val="24"/>
          <w:szCs w:val="24"/>
          <w:lang w:val="sq-AL"/>
        </w:rPr>
        <w:t xml:space="preserve"> riskut t</w:t>
      </w:r>
      <w:r w:rsidR="002A125F" w:rsidRPr="009238BF">
        <w:rPr>
          <w:rFonts w:ascii="Times New Roman" w:eastAsiaTheme="minorEastAsia" w:hAnsi="Times New Roman" w:cs="Times New Roman"/>
          <w:sz w:val="24"/>
          <w:szCs w:val="24"/>
          <w:lang w:val="sq-AL"/>
        </w:rPr>
        <w:t>ë</w:t>
      </w:r>
      <w:r w:rsidRPr="009238BF">
        <w:rPr>
          <w:rFonts w:ascii="Times New Roman" w:eastAsiaTheme="minorEastAsia" w:hAnsi="Times New Roman" w:cs="Times New Roman"/>
          <w:sz w:val="24"/>
          <w:szCs w:val="24"/>
          <w:lang w:val="sq-AL"/>
        </w:rPr>
        <w:t xml:space="preserve"> integritetit </w:t>
      </w:r>
      <w:r w:rsidR="002A125F" w:rsidRPr="009238BF">
        <w:rPr>
          <w:rFonts w:ascii="Times New Roman" w:eastAsiaTheme="minorEastAsia" w:hAnsi="Times New Roman" w:cs="Times New Roman"/>
          <w:sz w:val="24"/>
          <w:szCs w:val="24"/>
          <w:lang w:val="sq-AL"/>
        </w:rPr>
        <w:t>për të gjitha proceset e punës sipas fushëveprimit të bashkisë. Plani i integritetit rithekson përkushtimin e bashkisë për të forcuar kontrollet ekzistuese në aktivitet</w:t>
      </w:r>
      <w:r w:rsidR="0067687A" w:rsidRPr="009238BF">
        <w:rPr>
          <w:rFonts w:ascii="Times New Roman" w:eastAsiaTheme="minorEastAsia" w:hAnsi="Times New Roman" w:cs="Times New Roman"/>
          <w:sz w:val="24"/>
          <w:szCs w:val="24"/>
        </w:rPr>
        <w:t>et</w:t>
      </w:r>
      <w:r w:rsidR="002A125F" w:rsidRPr="009238BF">
        <w:rPr>
          <w:rFonts w:ascii="Times New Roman" w:eastAsiaTheme="minorEastAsia" w:hAnsi="Times New Roman" w:cs="Times New Roman"/>
          <w:sz w:val="24"/>
          <w:szCs w:val="24"/>
          <w:lang w:val="sq-AL"/>
        </w:rPr>
        <w:t xml:space="preserve"> që kryen bashkia me synimin përfundimtar</w:t>
      </w:r>
      <w:r w:rsidR="001019FB" w:rsidRPr="009238BF">
        <w:rPr>
          <w:rFonts w:ascii="Times New Roman" w:eastAsiaTheme="minorEastAsia" w:hAnsi="Times New Roman" w:cs="Times New Roman"/>
          <w:sz w:val="24"/>
          <w:szCs w:val="24"/>
        </w:rPr>
        <w:t>,</w:t>
      </w:r>
      <w:r w:rsidR="002A125F" w:rsidRPr="009238BF">
        <w:rPr>
          <w:rFonts w:ascii="Times New Roman" w:eastAsiaTheme="minorEastAsia" w:hAnsi="Times New Roman" w:cs="Times New Roman"/>
          <w:sz w:val="24"/>
          <w:szCs w:val="24"/>
          <w:lang w:val="sq-AL"/>
        </w:rPr>
        <w:t xml:space="preserve"> forcimin e integritetit institucional dhe ofrimin e shërbimeve publike efikase dhe transparente. </w:t>
      </w:r>
    </w:p>
    <w:p w14:paraId="75A65375" w14:textId="77777777" w:rsidR="0098762C" w:rsidRPr="009238BF" w:rsidRDefault="0098762C" w:rsidP="0098762C">
      <w:pPr>
        <w:spacing w:after="0" w:line="240" w:lineRule="auto"/>
        <w:rPr>
          <w:rFonts w:ascii="Times New Roman" w:eastAsiaTheme="minorEastAsia" w:hAnsi="Times New Roman" w:cs="Times New Roman"/>
          <w:sz w:val="24"/>
          <w:szCs w:val="24"/>
          <w:lang w:val="sq-AL"/>
        </w:rPr>
      </w:pPr>
      <w:bookmarkStart w:id="1" w:name="_Toc468718748"/>
      <w:bookmarkStart w:id="2" w:name="_Toc468718799"/>
      <w:bookmarkStart w:id="3" w:name="_Toc23168729"/>
    </w:p>
    <w:p w14:paraId="08DCB5DB" w14:textId="6483C759" w:rsidR="0098762C" w:rsidRPr="009238BF" w:rsidRDefault="0098762C" w:rsidP="0098762C">
      <w:pPr>
        <w:spacing w:after="0" w:line="240" w:lineRule="auto"/>
        <w:rPr>
          <w:rFonts w:ascii="Times New Roman" w:eastAsiaTheme="minorEastAsia" w:hAnsi="Times New Roman" w:cs="Times New Roman"/>
          <w:sz w:val="24"/>
          <w:szCs w:val="24"/>
          <w:lang w:val="sq-AL"/>
        </w:rPr>
      </w:pPr>
      <w:r w:rsidRPr="009238BF">
        <w:rPr>
          <w:rFonts w:ascii="Times New Roman" w:eastAsiaTheme="minorEastAsia" w:hAnsi="Times New Roman" w:cs="Times New Roman"/>
          <w:sz w:val="24"/>
          <w:szCs w:val="24"/>
          <w:lang w:val="sq-AL"/>
        </w:rPr>
        <w:t xml:space="preserve">Ky plan do të luajë një rol shumë të rëndësishëm për </w:t>
      </w:r>
      <w:r w:rsidR="001019FB" w:rsidRPr="009238BF">
        <w:rPr>
          <w:rFonts w:ascii="Times New Roman" w:eastAsiaTheme="minorEastAsia" w:hAnsi="Times New Roman" w:cs="Times New Roman"/>
          <w:sz w:val="24"/>
          <w:szCs w:val="24"/>
        </w:rPr>
        <w:t>B</w:t>
      </w:r>
      <w:r w:rsidR="00ED28FB" w:rsidRPr="009238BF">
        <w:rPr>
          <w:rFonts w:ascii="Times New Roman" w:eastAsiaTheme="minorEastAsia" w:hAnsi="Times New Roman" w:cs="Times New Roman"/>
          <w:sz w:val="24"/>
          <w:szCs w:val="24"/>
          <w:lang w:val="sq-AL"/>
        </w:rPr>
        <w:t>ashkinë</w:t>
      </w:r>
      <w:r w:rsidR="0001688C" w:rsidRPr="009238BF">
        <w:rPr>
          <w:rFonts w:ascii="Times New Roman" w:eastAsiaTheme="minorEastAsia" w:hAnsi="Times New Roman" w:cs="Times New Roman"/>
          <w:sz w:val="24"/>
          <w:szCs w:val="24"/>
        </w:rPr>
        <w:t>,</w:t>
      </w:r>
      <w:r w:rsidRPr="009238BF">
        <w:rPr>
          <w:rFonts w:ascii="Times New Roman" w:eastAsiaTheme="minorEastAsia" w:hAnsi="Times New Roman" w:cs="Times New Roman"/>
          <w:sz w:val="24"/>
          <w:szCs w:val="24"/>
          <w:lang w:val="sq-AL"/>
        </w:rPr>
        <w:t xml:space="preserve"> konkretisht në:</w:t>
      </w:r>
    </w:p>
    <w:p w14:paraId="1FE9C04A" w14:textId="07DE9995" w:rsidR="00735585" w:rsidRPr="009238BF" w:rsidRDefault="00735585" w:rsidP="00735585">
      <w:pPr>
        <w:numPr>
          <w:ilvl w:val="0"/>
          <w:numId w:val="2"/>
        </w:numPr>
        <w:spacing w:line="240" w:lineRule="auto"/>
        <w:contextualSpacing/>
        <w:jc w:val="both"/>
        <w:rPr>
          <w:rFonts w:ascii="Times New Roman" w:eastAsiaTheme="minorEastAsia" w:hAnsi="Times New Roman" w:cs="Times New Roman"/>
          <w:sz w:val="24"/>
          <w:szCs w:val="24"/>
          <w:lang w:val="sq-AL"/>
        </w:rPr>
      </w:pPr>
      <w:r w:rsidRPr="009238BF">
        <w:rPr>
          <w:rFonts w:ascii="Times New Roman" w:eastAsiaTheme="minorEastAsia" w:hAnsi="Times New Roman" w:cs="Times New Roman"/>
          <w:sz w:val="24"/>
          <w:szCs w:val="24"/>
          <w:lang w:val="sq-AL"/>
        </w:rPr>
        <w:t>Përm</w:t>
      </w:r>
      <w:r w:rsidR="00D92A55" w:rsidRPr="009238BF">
        <w:rPr>
          <w:rFonts w:ascii="Times New Roman" w:eastAsiaTheme="minorEastAsia" w:hAnsi="Times New Roman" w:cs="Times New Roman"/>
          <w:sz w:val="24"/>
          <w:szCs w:val="24"/>
          <w:lang w:val="sq-AL"/>
        </w:rPr>
        <w:t>irësimi i kuadrit të brendshëm politik dhe rregullator në përputhje me kërkesat ligjore dhe procedurale, si dhe parimeve të etikës  dhe standardet e sjelljes profesionale.</w:t>
      </w:r>
    </w:p>
    <w:p w14:paraId="2C6EEDE5" w14:textId="7A744EF4" w:rsidR="0098762C" w:rsidRPr="009238BF" w:rsidRDefault="008C636E" w:rsidP="0098762C">
      <w:pPr>
        <w:numPr>
          <w:ilvl w:val="0"/>
          <w:numId w:val="2"/>
        </w:numPr>
        <w:spacing w:line="240" w:lineRule="auto"/>
        <w:contextualSpacing/>
        <w:jc w:val="both"/>
        <w:rPr>
          <w:rFonts w:ascii="Times New Roman" w:hAnsi="Times New Roman" w:cs="Times New Roman"/>
          <w:sz w:val="24"/>
          <w:szCs w:val="24"/>
          <w:lang w:val="sq-AL"/>
        </w:rPr>
      </w:pPr>
      <w:r w:rsidRPr="009238BF">
        <w:rPr>
          <w:rFonts w:ascii="Times New Roman" w:eastAsiaTheme="minorEastAsia" w:hAnsi="Times New Roman" w:cs="Times New Roman"/>
          <w:sz w:val="24"/>
          <w:szCs w:val="24"/>
          <w:lang w:val="sq-AL"/>
        </w:rPr>
        <w:t xml:space="preserve">Konsolidimi i </w:t>
      </w:r>
      <w:r w:rsidR="001D1A6A" w:rsidRPr="009238BF">
        <w:rPr>
          <w:rFonts w:ascii="Times New Roman" w:eastAsiaTheme="minorEastAsia" w:hAnsi="Times New Roman" w:cs="Times New Roman"/>
          <w:sz w:val="24"/>
          <w:szCs w:val="24"/>
          <w:lang w:val="sq-AL"/>
        </w:rPr>
        <w:t xml:space="preserve">burimeve njerëzore, </w:t>
      </w:r>
      <w:r w:rsidR="00650DD3" w:rsidRPr="009238BF">
        <w:rPr>
          <w:rFonts w:ascii="Times New Roman" w:eastAsiaTheme="minorEastAsia" w:hAnsi="Times New Roman" w:cs="Times New Roman"/>
          <w:sz w:val="24"/>
          <w:szCs w:val="24"/>
          <w:lang w:val="sq-AL"/>
        </w:rPr>
        <w:t>strukturave</w:t>
      </w:r>
      <w:r w:rsidR="00735585" w:rsidRPr="009238BF">
        <w:rPr>
          <w:rFonts w:ascii="Times New Roman" w:eastAsiaTheme="minorEastAsia" w:hAnsi="Times New Roman" w:cs="Times New Roman"/>
          <w:sz w:val="24"/>
          <w:szCs w:val="24"/>
          <w:lang w:val="sq-AL"/>
        </w:rPr>
        <w:t xml:space="preserve"> anti-korrupsion dhe pozicioneve të punës</w:t>
      </w:r>
      <w:r w:rsidRPr="009238BF">
        <w:rPr>
          <w:rFonts w:ascii="Times New Roman" w:eastAsiaTheme="minorEastAsia" w:hAnsi="Times New Roman" w:cs="Times New Roman"/>
          <w:sz w:val="24"/>
          <w:szCs w:val="24"/>
          <w:lang w:val="sq-AL"/>
        </w:rPr>
        <w:t>,</w:t>
      </w:r>
      <w:r w:rsidR="00650DD3" w:rsidRPr="009238BF">
        <w:rPr>
          <w:rFonts w:ascii="Times New Roman" w:eastAsiaTheme="minorEastAsia" w:hAnsi="Times New Roman" w:cs="Times New Roman"/>
          <w:sz w:val="24"/>
          <w:szCs w:val="24"/>
          <w:lang w:val="sq-AL"/>
        </w:rPr>
        <w:t xml:space="preserve"> t</w:t>
      </w:r>
      <w:r w:rsidR="00CC144A" w:rsidRPr="009238BF">
        <w:rPr>
          <w:rFonts w:ascii="Times New Roman" w:eastAsiaTheme="minorEastAsia" w:hAnsi="Times New Roman" w:cs="Times New Roman"/>
          <w:sz w:val="24"/>
          <w:szCs w:val="24"/>
          <w:lang w:val="sq-AL"/>
        </w:rPr>
        <w:t>ë</w:t>
      </w:r>
      <w:r w:rsidR="00650DD3" w:rsidRPr="009238BF">
        <w:rPr>
          <w:rFonts w:ascii="Times New Roman" w:eastAsiaTheme="minorEastAsia" w:hAnsi="Times New Roman" w:cs="Times New Roman"/>
          <w:sz w:val="24"/>
          <w:szCs w:val="24"/>
          <w:lang w:val="sq-AL"/>
        </w:rPr>
        <w:t xml:space="preserve"> lidhura me funksionimin e mekanizmave t</w:t>
      </w:r>
      <w:r w:rsidR="00CC144A" w:rsidRPr="009238BF">
        <w:rPr>
          <w:rFonts w:ascii="Times New Roman" w:eastAsiaTheme="minorEastAsia" w:hAnsi="Times New Roman" w:cs="Times New Roman"/>
          <w:sz w:val="24"/>
          <w:szCs w:val="24"/>
          <w:lang w:val="sq-AL"/>
        </w:rPr>
        <w:t>ë</w:t>
      </w:r>
      <w:r w:rsidR="00650DD3" w:rsidRPr="009238BF">
        <w:rPr>
          <w:rFonts w:ascii="Times New Roman" w:eastAsiaTheme="minorEastAsia" w:hAnsi="Times New Roman" w:cs="Times New Roman"/>
          <w:sz w:val="24"/>
          <w:szCs w:val="24"/>
          <w:lang w:val="sq-AL"/>
        </w:rPr>
        <w:t xml:space="preserve"> integritetit n</w:t>
      </w:r>
      <w:r w:rsidR="00CC144A" w:rsidRPr="009238BF">
        <w:rPr>
          <w:rFonts w:ascii="Times New Roman" w:eastAsiaTheme="minorEastAsia" w:hAnsi="Times New Roman" w:cs="Times New Roman"/>
          <w:sz w:val="24"/>
          <w:szCs w:val="24"/>
          <w:lang w:val="sq-AL"/>
        </w:rPr>
        <w:t>ë</w:t>
      </w:r>
      <w:r w:rsidR="00650DD3" w:rsidRPr="009238BF">
        <w:rPr>
          <w:rFonts w:ascii="Times New Roman" w:eastAsiaTheme="minorEastAsia" w:hAnsi="Times New Roman" w:cs="Times New Roman"/>
          <w:sz w:val="24"/>
          <w:szCs w:val="24"/>
          <w:lang w:val="sq-AL"/>
        </w:rPr>
        <w:t xml:space="preserve"> institucion.  </w:t>
      </w:r>
    </w:p>
    <w:p w14:paraId="36A92CA7" w14:textId="77777777" w:rsidR="00650DD3" w:rsidRPr="009238BF" w:rsidRDefault="00650DD3" w:rsidP="00650DD3">
      <w:pPr>
        <w:numPr>
          <w:ilvl w:val="0"/>
          <w:numId w:val="2"/>
        </w:numPr>
        <w:spacing w:line="240" w:lineRule="auto"/>
        <w:contextualSpacing/>
        <w:jc w:val="both"/>
        <w:rPr>
          <w:rFonts w:ascii="Times New Roman" w:eastAsiaTheme="minorEastAsia" w:hAnsi="Times New Roman" w:cs="Times New Roman"/>
          <w:sz w:val="24"/>
          <w:szCs w:val="24"/>
          <w:lang w:val="sq-AL"/>
        </w:rPr>
      </w:pPr>
      <w:r w:rsidRPr="009238BF">
        <w:rPr>
          <w:rFonts w:ascii="Times New Roman" w:eastAsiaTheme="minorEastAsia" w:hAnsi="Times New Roman" w:cs="Times New Roman"/>
          <w:sz w:val="24"/>
          <w:szCs w:val="24"/>
          <w:lang w:val="sq-AL"/>
        </w:rPr>
        <w:t>P</w:t>
      </w:r>
      <w:r w:rsidR="00CC144A" w:rsidRPr="009238BF">
        <w:rPr>
          <w:rFonts w:ascii="Times New Roman" w:eastAsiaTheme="minorEastAsia" w:hAnsi="Times New Roman" w:cs="Times New Roman"/>
          <w:sz w:val="24"/>
          <w:szCs w:val="24"/>
          <w:lang w:val="sq-AL"/>
        </w:rPr>
        <w:t>ë</w:t>
      </w:r>
      <w:r w:rsidRPr="009238BF">
        <w:rPr>
          <w:rFonts w:ascii="Times New Roman" w:eastAsiaTheme="minorEastAsia" w:hAnsi="Times New Roman" w:cs="Times New Roman"/>
          <w:sz w:val="24"/>
          <w:szCs w:val="24"/>
          <w:lang w:val="sq-AL"/>
        </w:rPr>
        <w:t>rmir</w:t>
      </w:r>
      <w:r w:rsidR="00CC144A" w:rsidRPr="009238BF">
        <w:rPr>
          <w:rFonts w:ascii="Times New Roman" w:eastAsiaTheme="minorEastAsia" w:hAnsi="Times New Roman" w:cs="Times New Roman"/>
          <w:sz w:val="24"/>
          <w:szCs w:val="24"/>
          <w:lang w:val="sq-AL"/>
        </w:rPr>
        <w:t>ë</w:t>
      </w:r>
      <w:r w:rsidRPr="009238BF">
        <w:rPr>
          <w:rFonts w:ascii="Times New Roman" w:eastAsiaTheme="minorEastAsia" w:hAnsi="Times New Roman" w:cs="Times New Roman"/>
          <w:sz w:val="24"/>
          <w:szCs w:val="24"/>
          <w:lang w:val="sq-AL"/>
        </w:rPr>
        <w:t>simi i menaxhimit t</w:t>
      </w:r>
      <w:r w:rsidR="00CC144A" w:rsidRPr="009238BF">
        <w:rPr>
          <w:rFonts w:ascii="Times New Roman" w:eastAsiaTheme="minorEastAsia" w:hAnsi="Times New Roman" w:cs="Times New Roman"/>
          <w:sz w:val="24"/>
          <w:szCs w:val="24"/>
          <w:lang w:val="sq-AL"/>
        </w:rPr>
        <w:t>ë</w:t>
      </w:r>
      <w:r w:rsidRPr="009238BF">
        <w:rPr>
          <w:rFonts w:ascii="Times New Roman" w:eastAsiaTheme="minorEastAsia" w:hAnsi="Times New Roman" w:cs="Times New Roman"/>
          <w:sz w:val="24"/>
          <w:szCs w:val="24"/>
          <w:lang w:val="sq-AL"/>
        </w:rPr>
        <w:t xml:space="preserve"> riskut të integritetit për fusha të veçanta të përgjegjësisë s</w:t>
      </w:r>
      <w:r w:rsidR="00CC144A" w:rsidRPr="009238BF">
        <w:rPr>
          <w:rFonts w:ascii="Times New Roman" w:eastAsiaTheme="minorEastAsia" w:hAnsi="Times New Roman" w:cs="Times New Roman"/>
          <w:sz w:val="24"/>
          <w:szCs w:val="24"/>
          <w:lang w:val="sq-AL"/>
        </w:rPr>
        <w:t>ë</w:t>
      </w:r>
      <w:r w:rsidRPr="009238BF">
        <w:rPr>
          <w:rFonts w:ascii="Times New Roman" w:eastAsiaTheme="minorEastAsia" w:hAnsi="Times New Roman" w:cs="Times New Roman"/>
          <w:sz w:val="24"/>
          <w:szCs w:val="24"/>
          <w:lang w:val="sq-AL"/>
        </w:rPr>
        <w:t xml:space="preserve"> bashkis</w:t>
      </w:r>
      <w:r w:rsidR="00CC144A" w:rsidRPr="009238BF">
        <w:rPr>
          <w:rFonts w:ascii="Times New Roman" w:eastAsiaTheme="minorEastAsia" w:hAnsi="Times New Roman" w:cs="Times New Roman"/>
          <w:sz w:val="24"/>
          <w:szCs w:val="24"/>
          <w:lang w:val="sq-AL"/>
        </w:rPr>
        <w:t>ë</w:t>
      </w:r>
      <w:r w:rsidR="008C636E" w:rsidRPr="009238BF">
        <w:rPr>
          <w:rFonts w:ascii="Times New Roman" w:eastAsiaTheme="minorEastAsia" w:hAnsi="Times New Roman" w:cs="Times New Roman"/>
          <w:sz w:val="24"/>
          <w:szCs w:val="24"/>
          <w:lang w:val="sq-AL"/>
        </w:rPr>
        <w:t>.</w:t>
      </w:r>
    </w:p>
    <w:p w14:paraId="1322E0EE" w14:textId="77777777" w:rsidR="00650DD3" w:rsidRPr="009238BF" w:rsidRDefault="00650DD3" w:rsidP="00650DD3">
      <w:pPr>
        <w:spacing w:line="240" w:lineRule="auto"/>
        <w:contextualSpacing/>
        <w:jc w:val="both"/>
        <w:rPr>
          <w:rFonts w:ascii="Times New Roman" w:hAnsi="Times New Roman" w:cs="Times New Roman"/>
          <w:sz w:val="24"/>
          <w:szCs w:val="24"/>
          <w:lang w:val="sq-AL"/>
        </w:rPr>
      </w:pPr>
    </w:p>
    <w:p w14:paraId="3C1BD145" w14:textId="77777777" w:rsidR="0098762C" w:rsidRPr="009238BF" w:rsidRDefault="0098762C" w:rsidP="0098762C">
      <w:pPr>
        <w:spacing w:after="0" w:line="240" w:lineRule="auto"/>
        <w:rPr>
          <w:rFonts w:ascii="Times New Roman" w:hAnsi="Times New Roman" w:cs="Times New Roman"/>
          <w:sz w:val="24"/>
          <w:szCs w:val="24"/>
          <w:lang w:val="sq-AL"/>
        </w:rPr>
      </w:pPr>
      <w:r w:rsidRPr="009238BF">
        <w:rPr>
          <w:rFonts w:ascii="Times New Roman" w:hAnsi="Times New Roman" w:cs="Times New Roman"/>
          <w:sz w:val="24"/>
          <w:szCs w:val="24"/>
          <w:lang w:val="sq-AL"/>
        </w:rPr>
        <w:t>Plani i integritetit është rezultat i një</w:t>
      </w:r>
      <w:r w:rsidRPr="009238BF">
        <w:rPr>
          <w:rFonts w:ascii="Times New Roman" w:eastAsiaTheme="minorEastAsia" w:hAnsi="Times New Roman" w:cs="Times New Roman"/>
          <w:sz w:val="24"/>
          <w:szCs w:val="24"/>
          <w:lang w:val="sq-AL"/>
        </w:rPr>
        <w:t xml:space="preserve"> procesi gjithëpërfshirës të planifikimit të integritetit dhe të vlerësimit të riskut të integritetit</w:t>
      </w:r>
      <w:r w:rsidRPr="009238BF">
        <w:rPr>
          <w:rFonts w:ascii="Times New Roman" w:eastAsiaTheme="minorEastAsia" w:hAnsi="Times New Roman" w:cs="Times New Roman"/>
          <w:sz w:val="24"/>
          <w:szCs w:val="24"/>
        </w:rPr>
        <w:t>,</w:t>
      </w:r>
      <w:r w:rsidRPr="009238BF">
        <w:rPr>
          <w:rFonts w:ascii="Times New Roman" w:eastAsiaTheme="minorEastAsia" w:hAnsi="Times New Roman" w:cs="Times New Roman"/>
          <w:sz w:val="24"/>
          <w:szCs w:val="24"/>
          <w:lang w:val="sq-AL"/>
        </w:rPr>
        <w:t xml:space="preserve"> </w:t>
      </w:r>
      <w:r w:rsidRPr="009238BF">
        <w:rPr>
          <w:rFonts w:ascii="Times New Roman" w:hAnsi="Times New Roman" w:cs="Times New Roman"/>
          <w:sz w:val="24"/>
          <w:szCs w:val="24"/>
          <w:lang w:val="sq-AL"/>
        </w:rPr>
        <w:t xml:space="preserve">gjatë periudhës </w:t>
      </w:r>
      <w:r w:rsidR="00EE633E" w:rsidRPr="009238BF">
        <w:rPr>
          <w:rFonts w:ascii="Times New Roman" w:hAnsi="Times New Roman" w:cs="Times New Roman"/>
          <w:sz w:val="24"/>
          <w:szCs w:val="24"/>
          <w:lang w:val="sq-AL"/>
        </w:rPr>
        <w:t xml:space="preserve">shtator-dhjetor </w:t>
      </w:r>
      <w:r w:rsidRPr="009238BF">
        <w:rPr>
          <w:rFonts w:ascii="Times New Roman" w:hAnsi="Times New Roman" w:cs="Times New Roman"/>
          <w:sz w:val="24"/>
          <w:szCs w:val="24"/>
          <w:lang w:val="sq-AL"/>
        </w:rPr>
        <w:t xml:space="preserve">2021. </w:t>
      </w:r>
    </w:p>
    <w:p w14:paraId="1238107F" w14:textId="77777777" w:rsidR="0098762C" w:rsidRPr="009238BF" w:rsidRDefault="0098762C" w:rsidP="0098762C">
      <w:pPr>
        <w:jc w:val="both"/>
        <w:rPr>
          <w:rFonts w:ascii="Times New Roman" w:hAnsi="Times New Roman" w:cs="Times New Roman"/>
          <w:b/>
          <w:sz w:val="24"/>
          <w:szCs w:val="24"/>
          <w:lang w:val="sq-AL"/>
        </w:rPr>
      </w:pPr>
    </w:p>
    <w:p w14:paraId="0BDD961B" w14:textId="28802CCF" w:rsidR="0098762C" w:rsidRPr="009238BF" w:rsidRDefault="0098762C" w:rsidP="0098762C">
      <w:pPr>
        <w:jc w:val="both"/>
        <w:rPr>
          <w:rFonts w:ascii="Times New Roman" w:hAnsi="Times New Roman" w:cs="Times New Roman"/>
          <w:b/>
          <w:sz w:val="24"/>
          <w:szCs w:val="24"/>
          <w:lang w:val="sq-AL"/>
        </w:rPr>
      </w:pPr>
      <w:r w:rsidRPr="009238BF">
        <w:rPr>
          <w:rFonts w:ascii="Times New Roman" w:hAnsi="Times New Roman" w:cs="Times New Roman"/>
          <w:b/>
          <w:sz w:val="24"/>
          <w:szCs w:val="24"/>
          <w:lang w:val="sq-AL"/>
        </w:rPr>
        <w:t>1.1 Procesi i zhvillimit të Planit të Integritetit</w:t>
      </w:r>
      <w:bookmarkEnd w:id="1"/>
      <w:bookmarkEnd w:id="2"/>
      <w:bookmarkEnd w:id="3"/>
      <w:r w:rsidR="006861BC" w:rsidRPr="009238BF">
        <w:rPr>
          <w:rFonts w:ascii="Times New Roman" w:hAnsi="Times New Roman" w:cs="Times New Roman"/>
          <w:b/>
          <w:sz w:val="24"/>
          <w:szCs w:val="24"/>
          <w:lang w:val="sq-AL"/>
        </w:rPr>
        <w:t xml:space="preserve"> në Bashki</w:t>
      </w:r>
    </w:p>
    <w:p w14:paraId="4ED4459A" w14:textId="0372C1DC" w:rsidR="0098762C" w:rsidRPr="009238BF" w:rsidRDefault="0098762C" w:rsidP="0098762C">
      <w:pPr>
        <w:tabs>
          <w:tab w:val="left" w:pos="7655"/>
        </w:tabs>
        <w:spacing w:after="0" w:line="240" w:lineRule="auto"/>
        <w:jc w:val="both"/>
        <w:rPr>
          <w:rFonts w:ascii="Times New Roman" w:eastAsiaTheme="minorEastAsia" w:hAnsi="Times New Roman" w:cs="Times New Roman"/>
          <w:sz w:val="24"/>
          <w:szCs w:val="24"/>
          <w:lang w:val="sq-AL"/>
        </w:rPr>
      </w:pPr>
      <w:r w:rsidRPr="009238BF">
        <w:rPr>
          <w:rFonts w:ascii="Times New Roman" w:eastAsiaTheme="minorEastAsia" w:hAnsi="Times New Roman" w:cs="Times New Roman"/>
          <w:sz w:val="24"/>
          <w:szCs w:val="24"/>
          <w:lang w:val="sq-AL"/>
        </w:rPr>
        <w:t>Procesi i hartimit të Pla</w:t>
      </w:r>
      <w:r w:rsidR="006861BC" w:rsidRPr="009238BF">
        <w:rPr>
          <w:rFonts w:ascii="Times New Roman" w:eastAsiaTheme="minorEastAsia" w:hAnsi="Times New Roman" w:cs="Times New Roman"/>
          <w:sz w:val="24"/>
          <w:szCs w:val="24"/>
          <w:lang w:val="sq-AL"/>
        </w:rPr>
        <w:t>nit të Integritetit në Bashki</w:t>
      </w:r>
      <w:r w:rsidR="00335DB0" w:rsidRPr="009238BF">
        <w:rPr>
          <w:rFonts w:ascii="Times New Roman" w:hAnsi="Times New Roman" w:cs="Times New Roman"/>
          <w:sz w:val="24"/>
          <w:szCs w:val="24"/>
        </w:rPr>
        <w:t>,</w:t>
      </w:r>
      <w:r w:rsidR="007E398B" w:rsidRPr="009238BF">
        <w:rPr>
          <w:rFonts w:ascii="Times New Roman" w:eastAsiaTheme="minorEastAsia" w:hAnsi="Times New Roman" w:cs="Times New Roman"/>
          <w:sz w:val="24"/>
          <w:szCs w:val="24"/>
          <w:lang w:val="sq-AL"/>
        </w:rPr>
        <w:t xml:space="preserve"> filloi në muajin shtator 2021. T</w:t>
      </w:r>
      <w:r w:rsidR="00CC144A" w:rsidRPr="009238BF">
        <w:rPr>
          <w:rFonts w:ascii="Times New Roman" w:eastAsiaTheme="minorEastAsia" w:hAnsi="Times New Roman" w:cs="Times New Roman"/>
          <w:sz w:val="24"/>
          <w:szCs w:val="24"/>
          <w:lang w:val="sq-AL"/>
        </w:rPr>
        <w:t>ë</w:t>
      </w:r>
      <w:r w:rsidR="007E398B" w:rsidRPr="009238BF">
        <w:rPr>
          <w:rFonts w:ascii="Times New Roman" w:eastAsiaTheme="minorEastAsia" w:hAnsi="Times New Roman" w:cs="Times New Roman"/>
          <w:sz w:val="24"/>
          <w:szCs w:val="24"/>
          <w:lang w:val="sq-AL"/>
        </w:rPr>
        <w:t xml:space="preserve"> gjith</w:t>
      </w:r>
      <w:r w:rsidR="00CC144A" w:rsidRPr="009238BF">
        <w:rPr>
          <w:rFonts w:ascii="Times New Roman" w:eastAsiaTheme="minorEastAsia" w:hAnsi="Times New Roman" w:cs="Times New Roman"/>
          <w:sz w:val="24"/>
          <w:szCs w:val="24"/>
          <w:lang w:val="sq-AL"/>
        </w:rPr>
        <w:t>ë</w:t>
      </w:r>
      <w:r w:rsidR="007E398B" w:rsidRPr="009238BF">
        <w:rPr>
          <w:rFonts w:ascii="Times New Roman" w:eastAsiaTheme="minorEastAsia" w:hAnsi="Times New Roman" w:cs="Times New Roman"/>
          <w:sz w:val="24"/>
          <w:szCs w:val="24"/>
          <w:lang w:val="sq-AL"/>
        </w:rPr>
        <w:t xml:space="preserve"> punonj</w:t>
      </w:r>
      <w:r w:rsidR="00CC144A" w:rsidRPr="009238BF">
        <w:rPr>
          <w:rFonts w:ascii="Times New Roman" w:eastAsiaTheme="minorEastAsia" w:hAnsi="Times New Roman" w:cs="Times New Roman"/>
          <w:sz w:val="24"/>
          <w:szCs w:val="24"/>
          <w:lang w:val="sq-AL"/>
        </w:rPr>
        <w:t>ë</w:t>
      </w:r>
      <w:r w:rsidR="007E398B" w:rsidRPr="009238BF">
        <w:rPr>
          <w:rFonts w:ascii="Times New Roman" w:eastAsiaTheme="minorEastAsia" w:hAnsi="Times New Roman" w:cs="Times New Roman"/>
          <w:sz w:val="24"/>
          <w:szCs w:val="24"/>
          <w:lang w:val="sq-AL"/>
        </w:rPr>
        <w:t>sit e bashkis</w:t>
      </w:r>
      <w:r w:rsidR="00CC144A" w:rsidRPr="009238BF">
        <w:rPr>
          <w:rFonts w:ascii="Times New Roman" w:eastAsiaTheme="minorEastAsia" w:hAnsi="Times New Roman" w:cs="Times New Roman"/>
          <w:sz w:val="24"/>
          <w:szCs w:val="24"/>
          <w:lang w:val="sq-AL"/>
        </w:rPr>
        <w:t>ë</w:t>
      </w:r>
      <w:r w:rsidR="007E398B" w:rsidRPr="009238BF">
        <w:rPr>
          <w:rFonts w:ascii="Times New Roman" w:eastAsiaTheme="minorEastAsia" w:hAnsi="Times New Roman" w:cs="Times New Roman"/>
          <w:sz w:val="24"/>
          <w:szCs w:val="24"/>
          <w:lang w:val="sq-AL"/>
        </w:rPr>
        <w:t xml:space="preserve"> kan</w:t>
      </w:r>
      <w:r w:rsidR="00CC144A" w:rsidRPr="009238BF">
        <w:rPr>
          <w:rFonts w:ascii="Times New Roman" w:eastAsiaTheme="minorEastAsia" w:hAnsi="Times New Roman" w:cs="Times New Roman"/>
          <w:sz w:val="24"/>
          <w:szCs w:val="24"/>
          <w:lang w:val="sq-AL"/>
        </w:rPr>
        <w:t>ë</w:t>
      </w:r>
      <w:r w:rsidR="007E398B" w:rsidRPr="009238BF">
        <w:rPr>
          <w:rFonts w:ascii="Times New Roman" w:eastAsiaTheme="minorEastAsia" w:hAnsi="Times New Roman" w:cs="Times New Roman"/>
          <w:sz w:val="24"/>
          <w:szCs w:val="24"/>
          <w:lang w:val="sq-AL"/>
        </w:rPr>
        <w:t xml:space="preserve"> patur mund</w:t>
      </w:r>
      <w:r w:rsidR="00CC144A" w:rsidRPr="009238BF">
        <w:rPr>
          <w:rFonts w:ascii="Times New Roman" w:eastAsiaTheme="minorEastAsia" w:hAnsi="Times New Roman" w:cs="Times New Roman"/>
          <w:sz w:val="24"/>
          <w:szCs w:val="24"/>
          <w:lang w:val="sq-AL"/>
        </w:rPr>
        <w:t>ë</w:t>
      </w:r>
      <w:r w:rsidR="007E398B" w:rsidRPr="009238BF">
        <w:rPr>
          <w:rFonts w:ascii="Times New Roman" w:eastAsiaTheme="minorEastAsia" w:hAnsi="Times New Roman" w:cs="Times New Roman"/>
          <w:sz w:val="24"/>
          <w:szCs w:val="24"/>
          <w:lang w:val="sq-AL"/>
        </w:rPr>
        <w:t>si t</w:t>
      </w:r>
      <w:r w:rsidR="00CC144A" w:rsidRPr="009238BF">
        <w:rPr>
          <w:rFonts w:ascii="Times New Roman" w:eastAsiaTheme="minorEastAsia" w:hAnsi="Times New Roman" w:cs="Times New Roman"/>
          <w:sz w:val="24"/>
          <w:szCs w:val="24"/>
          <w:lang w:val="sq-AL"/>
        </w:rPr>
        <w:t>ë</w:t>
      </w:r>
      <w:r w:rsidR="007E398B" w:rsidRPr="009238BF">
        <w:rPr>
          <w:rFonts w:ascii="Times New Roman" w:eastAsiaTheme="minorEastAsia" w:hAnsi="Times New Roman" w:cs="Times New Roman"/>
          <w:sz w:val="24"/>
          <w:szCs w:val="24"/>
          <w:lang w:val="sq-AL"/>
        </w:rPr>
        <w:t xml:space="preserve"> marrin pjes</w:t>
      </w:r>
      <w:r w:rsidR="00CC144A" w:rsidRPr="009238BF">
        <w:rPr>
          <w:rFonts w:ascii="Times New Roman" w:eastAsiaTheme="minorEastAsia" w:hAnsi="Times New Roman" w:cs="Times New Roman"/>
          <w:sz w:val="24"/>
          <w:szCs w:val="24"/>
          <w:lang w:val="sq-AL"/>
        </w:rPr>
        <w:t>ë</w:t>
      </w:r>
      <w:r w:rsidR="007E398B" w:rsidRPr="009238BF">
        <w:rPr>
          <w:rFonts w:ascii="Times New Roman" w:eastAsiaTheme="minorEastAsia" w:hAnsi="Times New Roman" w:cs="Times New Roman"/>
          <w:sz w:val="24"/>
          <w:szCs w:val="24"/>
          <w:lang w:val="sq-AL"/>
        </w:rPr>
        <w:t xml:space="preserve"> n</w:t>
      </w:r>
      <w:r w:rsidR="00CC144A" w:rsidRPr="009238BF">
        <w:rPr>
          <w:rFonts w:ascii="Times New Roman" w:eastAsiaTheme="minorEastAsia" w:hAnsi="Times New Roman" w:cs="Times New Roman"/>
          <w:sz w:val="24"/>
          <w:szCs w:val="24"/>
          <w:lang w:val="sq-AL"/>
        </w:rPr>
        <w:t>ë</w:t>
      </w:r>
      <w:r w:rsidR="007E398B" w:rsidRPr="009238BF">
        <w:rPr>
          <w:rFonts w:ascii="Times New Roman" w:eastAsiaTheme="minorEastAsia" w:hAnsi="Times New Roman" w:cs="Times New Roman"/>
          <w:sz w:val="24"/>
          <w:szCs w:val="24"/>
          <w:lang w:val="sq-AL"/>
        </w:rPr>
        <w:t xml:space="preserve"> vler</w:t>
      </w:r>
      <w:r w:rsidR="00CC144A" w:rsidRPr="009238BF">
        <w:rPr>
          <w:rFonts w:ascii="Times New Roman" w:eastAsiaTheme="minorEastAsia" w:hAnsi="Times New Roman" w:cs="Times New Roman"/>
          <w:sz w:val="24"/>
          <w:szCs w:val="24"/>
          <w:lang w:val="sq-AL"/>
        </w:rPr>
        <w:t>ë</w:t>
      </w:r>
      <w:r w:rsidR="007E398B" w:rsidRPr="009238BF">
        <w:rPr>
          <w:rFonts w:ascii="Times New Roman" w:eastAsiaTheme="minorEastAsia" w:hAnsi="Times New Roman" w:cs="Times New Roman"/>
          <w:sz w:val="24"/>
          <w:szCs w:val="24"/>
          <w:lang w:val="sq-AL"/>
        </w:rPr>
        <w:t>simin e riskut t</w:t>
      </w:r>
      <w:r w:rsidR="00CC144A" w:rsidRPr="009238BF">
        <w:rPr>
          <w:rFonts w:ascii="Times New Roman" w:eastAsiaTheme="minorEastAsia" w:hAnsi="Times New Roman" w:cs="Times New Roman"/>
          <w:sz w:val="24"/>
          <w:szCs w:val="24"/>
          <w:lang w:val="sq-AL"/>
        </w:rPr>
        <w:t>ë</w:t>
      </w:r>
      <w:r w:rsidR="007E398B" w:rsidRPr="009238BF">
        <w:rPr>
          <w:rFonts w:ascii="Times New Roman" w:eastAsiaTheme="minorEastAsia" w:hAnsi="Times New Roman" w:cs="Times New Roman"/>
          <w:sz w:val="24"/>
          <w:szCs w:val="24"/>
          <w:lang w:val="sq-AL"/>
        </w:rPr>
        <w:t xml:space="preserve"> inte</w:t>
      </w:r>
      <w:r w:rsidR="00CC144A" w:rsidRPr="009238BF">
        <w:rPr>
          <w:rFonts w:ascii="Times New Roman" w:eastAsiaTheme="minorEastAsia" w:hAnsi="Times New Roman" w:cs="Times New Roman"/>
          <w:sz w:val="24"/>
          <w:szCs w:val="24"/>
          <w:lang w:val="sq-AL"/>
        </w:rPr>
        <w:t xml:space="preserve">gritetit të këtyre fushave dhe të propozojnë masa për përmirësimin e integritetit dhe reduktimin apo eliminimin e risqeve të integritetit për procese apo funksione të veçanta në institucion. </w:t>
      </w:r>
      <w:r w:rsidR="007E398B" w:rsidRPr="009238BF">
        <w:rPr>
          <w:rFonts w:ascii="Times New Roman" w:eastAsiaTheme="minorEastAsia" w:hAnsi="Times New Roman" w:cs="Times New Roman"/>
          <w:sz w:val="24"/>
          <w:szCs w:val="24"/>
          <w:lang w:val="sq-AL"/>
        </w:rPr>
        <w:t xml:space="preserve"> </w:t>
      </w:r>
      <w:r w:rsidRPr="009238BF">
        <w:rPr>
          <w:rFonts w:ascii="Times New Roman" w:eastAsiaTheme="minorEastAsia" w:hAnsi="Times New Roman" w:cs="Times New Roman"/>
          <w:sz w:val="24"/>
          <w:szCs w:val="24"/>
          <w:lang w:val="sq-AL"/>
        </w:rPr>
        <w:t>Ky proces përfshiu analizën e risqeve të integritetit për proceset e punës në</w:t>
      </w:r>
      <w:r w:rsidR="005E0BAD" w:rsidRPr="009238BF">
        <w:rPr>
          <w:rFonts w:ascii="Times New Roman" w:eastAsiaTheme="minorEastAsia" w:hAnsi="Times New Roman" w:cs="Times New Roman"/>
          <w:sz w:val="24"/>
          <w:szCs w:val="24"/>
        </w:rPr>
        <w:t xml:space="preserve"> </w:t>
      </w:r>
      <w:r w:rsidR="00650DD3" w:rsidRPr="009238BF">
        <w:rPr>
          <w:rFonts w:ascii="Times New Roman" w:eastAsiaTheme="minorEastAsia" w:hAnsi="Times New Roman" w:cs="Times New Roman"/>
          <w:sz w:val="24"/>
          <w:szCs w:val="24"/>
          <w:lang w:val="sq-AL"/>
        </w:rPr>
        <w:t>fusha funksionale të bashkis</w:t>
      </w:r>
      <w:r w:rsidR="00CC144A" w:rsidRPr="009238BF">
        <w:rPr>
          <w:rFonts w:ascii="Times New Roman" w:eastAsiaTheme="minorEastAsia" w:hAnsi="Times New Roman" w:cs="Times New Roman"/>
          <w:sz w:val="24"/>
          <w:szCs w:val="24"/>
          <w:lang w:val="sq-AL"/>
        </w:rPr>
        <w:t>ë</w:t>
      </w:r>
      <w:r w:rsidRPr="009238BF">
        <w:rPr>
          <w:rFonts w:ascii="Times New Roman" w:eastAsiaTheme="minorEastAsia" w:hAnsi="Times New Roman" w:cs="Times New Roman"/>
          <w:sz w:val="24"/>
          <w:szCs w:val="24"/>
          <w:lang w:val="sq-AL"/>
        </w:rPr>
        <w:t xml:space="preserve">: </w:t>
      </w:r>
      <w:r w:rsidRPr="009238BF">
        <w:rPr>
          <w:rFonts w:ascii="Times New Roman" w:eastAsiaTheme="majorEastAsia" w:hAnsi="Times New Roman" w:cs="Times New Roman"/>
          <w:sz w:val="24"/>
          <w:szCs w:val="24"/>
          <w:lang w:val="sq-AL"/>
        </w:rPr>
        <w:t>i) Fusha e menaxhimit financiar</w:t>
      </w:r>
      <w:r w:rsidRPr="009238BF">
        <w:rPr>
          <w:rFonts w:ascii="Times New Roman" w:eastAsia="Calibri" w:hAnsi="Times New Roman" w:cs="Times New Roman"/>
          <w:sz w:val="24"/>
          <w:szCs w:val="24"/>
          <w:lang w:val="sq-AL"/>
        </w:rPr>
        <w:t xml:space="preserve">; ii) Fusha e menaxhimit të burimeve njerëzore; iii) Fusha e kontrollit, auditimit dhe </w:t>
      </w:r>
      <w:r w:rsidR="002863D8" w:rsidRPr="009238BF">
        <w:rPr>
          <w:rFonts w:ascii="Times New Roman" w:eastAsia="Calibri" w:hAnsi="Times New Roman" w:cs="Times New Roman"/>
          <w:sz w:val="24"/>
          <w:szCs w:val="24"/>
        </w:rPr>
        <w:t>e</w:t>
      </w:r>
      <w:r w:rsidRPr="009238BF">
        <w:rPr>
          <w:rFonts w:ascii="Times New Roman" w:eastAsia="Calibri" w:hAnsi="Times New Roman" w:cs="Times New Roman"/>
          <w:sz w:val="24"/>
          <w:szCs w:val="24"/>
          <w:lang w:val="sq-AL"/>
        </w:rPr>
        <w:t xml:space="preserve"> mekanizmave kundër korrupsionit; i</w:t>
      </w:r>
      <w:r w:rsidRPr="009238BF">
        <w:rPr>
          <w:rFonts w:ascii="Times New Roman" w:eastAsiaTheme="minorEastAsia" w:hAnsi="Times New Roman" w:cs="Times New Roman"/>
          <w:sz w:val="24"/>
          <w:szCs w:val="24"/>
          <w:lang w:val="sq-AL"/>
        </w:rPr>
        <w:t>v) F</w:t>
      </w:r>
      <w:r w:rsidRPr="009238BF">
        <w:rPr>
          <w:rFonts w:ascii="Times New Roman" w:eastAsia="Calibri" w:hAnsi="Times New Roman" w:cs="Times New Roman"/>
          <w:sz w:val="24"/>
          <w:szCs w:val="24"/>
          <w:lang w:val="sq-AL"/>
        </w:rPr>
        <w:t>usha e shërbimeve publike; v) Fusha e administrimit dhe menaxhimit të pronave; vi) Fusha e planifikimit, administrimit dhe zhvillimit të territorit; dhe vii) Fusha e arkivimit, ruajtjes dhe administrimit të dokumenteve të informacionit</w:t>
      </w:r>
      <w:r w:rsidR="005E0BAD" w:rsidRPr="009238BF">
        <w:rPr>
          <w:rFonts w:ascii="Times New Roman" w:eastAsia="Calibri" w:hAnsi="Times New Roman" w:cs="Times New Roman"/>
          <w:sz w:val="24"/>
          <w:szCs w:val="24"/>
        </w:rPr>
        <w:t xml:space="preserve"> </w:t>
      </w:r>
      <w:r w:rsidRPr="009238BF">
        <w:rPr>
          <w:rFonts w:ascii="Times New Roman" w:eastAsia="Calibri" w:hAnsi="Times New Roman" w:cs="Times New Roman"/>
          <w:sz w:val="24"/>
          <w:szCs w:val="24"/>
          <w:lang w:val="sq-AL"/>
        </w:rPr>
        <w:t>dhe të dokumenteve elektronik</w:t>
      </w:r>
      <w:r w:rsidRPr="009238BF">
        <w:rPr>
          <w:rFonts w:ascii="Times New Roman" w:eastAsia="Calibri" w:hAnsi="Times New Roman" w:cs="Times New Roman"/>
          <w:sz w:val="24"/>
          <w:szCs w:val="24"/>
        </w:rPr>
        <w:t>e</w:t>
      </w:r>
      <w:r w:rsidRPr="009238BF">
        <w:rPr>
          <w:rFonts w:ascii="Times New Roman" w:eastAsia="Calibri" w:hAnsi="Times New Roman" w:cs="Times New Roman"/>
          <w:sz w:val="24"/>
          <w:szCs w:val="24"/>
          <w:lang w:val="sq-AL"/>
        </w:rPr>
        <w:t>.</w:t>
      </w:r>
      <w:r w:rsidRPr="009238BF">
        <w:rPr>
          <w:rFonts w:ascii="Times New Roman" w:eastAsiaTheme="minorEastAsia" w:hAnsi="Times New Roman" w:cs="Times New Roman"/>
          <w:sz w:val="24"/>
          <w:szCs w:val="24"/>
          <w:lang w:val="sq-AL"/>
        </w:rPr>
        <w:t xml:space="preserve"> </w:t>
      </w:r>
    </w:p>
    <w:p w14:paraId="407EFCD6" w14:textId="77777777" w:rsidR="0098762C" w:rsidRPr="009238BF" w:rsidRDefault="0098762C" w:rsidP="0098762C">
      <w:pPr>
        <w:spacing w:after="0" w:line="240" w:lineRule="auto"/>
        <w:jc w:val="both"/>
        <w:rPr>
          <w:rFonts w:ascii="Times New Roman" w:eastAsiaTheme="minorEastAsia" w:hAnsi="Times New Roman" w:cs="Times New Roman"/>
          <w:sz w:val="24"/>
          <w:szCs w:val="24"/>
          <w:lang w:val="sq-AL"/>
        </w:rPr>
      </w:pPr>
    </w:p>
    <w:p w14:paraId="62B67A0D" w14:textId="395FF80B" w:rsidR="0098762C" w:rsidRPr="009238BF" w:rsidRDefault="0098762C" w:rsidP="0098762C">
      <w:pPr>
        <w:spacing w:after="0" w:line="240" w:lineRule="auto"/>
        <w:jc w:val="both"/>
        <w:rPr>
          <w:rFonts w:ascii="Times New Roman" w:eastAsiaTheme="minorEastAsia" w:hAnsi="Times New Roman" w:cs="Times New Roman"/>
          <w:sz w:val="24"/>
          <w:szCs w:val="24"/>
          <w:lang w:val="sq-AL"/>
        </w:rPr>
      </w:pPr>
      <w:r w:rsidRPr="009238BF">
        <w:rPr>
          <w:rFonts w:ascii="Times New Roman" w:hAnsi="Times New Roman" w:cs="Times New Roman"/>
          <w:sz w:val="24"/>
          <w:szCs w:val="24"/>
          <w:lang w:val="sq-AL"/>
        </w:rPr>
        <w:t xml:space="preserve">Hartimi i Planit të </w:t>
      </w:r>
      <w:r w:rsidR="00650DD3" w:rsidRPr="009238BF">
        <w:rPr>
          <w:rFonts w:ascii="Times New Roman" w:eastAsiaTheme="minorEastAsia" w:hAnsi="Times New Roman" w:cs="Times New Roman"/>
          <w:sz w:val="24"/>
          <w:szCs w:val="24"/>
          <w:lang w:val="sq-AL"/>
        </w:rPr>
        <w:t xml:space="preserve">Integritetit në </w:t>
      </w:r>
      <w:r w:rsidR="006861BC" w:rsidRPr="009238BF">
        <w:rPr>
          <w:rFonts w:ascii="Times New Roman" w:eastAsiaTheme="minorEastAsia" w:hAnsi="Times New Roman" w:cs="Times New Roman"/>
          <w:sz w:val="24"/>
          <w:szCs w:val="24"/>
          <w:lang w:val="sq-AL"/>
        </w:rPr>
        <w:t>Bashki</w:t>
      </w:r>
      <w:r w:rsidR="00650DD3" w:rsidRPr="009238BF">
        <w:rPr>
          <w:rFonts w:ascii="Times New Roman" w:eastAsiaTheme="minorEastAsia" w:hAnsi="Times New Roman" w:cs="Times New Roman"/>
          <w:sz w:val="24"/>
          <w:szCs w:val="24"/>
          <w:lang w:val="sq-AL"/>
        </w:rPr>
        <w:t xml:space="preserve"> </w:t>
      </w:r>
      <w:r w:rsidRPr="009238BF">
        <w:rPr>
          <w:rFonts w:ascii="Times New Roman" w:eastAsiaTheme="minorEastAsia" w:hAnsi="Times New Roman" w:cs="Times New Roman"/>
          <w:sz w:val="24"/>
          <w:szCs w:val="24"/>
          <w:lang w:val="sq-AL"/>
        </w:rPr>
        <w:t>kaloi në fazat e mëposhtme:</w:t>
      </w:r>
    </w:p>
    <w:p w14:paraId="0D753C89" w14:textId="77777777" w:rsidR="0098762C" w:rsidRPr="009238BF" w:rsidRDefault="0098762C" w:rsidP="0098762C">
      <w:pPr>
        <w:spacing w:after="0" w:line="240" w:lineRule="auto"/>
        <w:jc w:val="both"/>
        <w:rPr>
          <w:rFonts w:ascii="Times New Roman" w:eastAsiaTheme="minorEastAsia" w:hAnsi="Times New Roman" w:cs="Times New Roman"/>
          <w:sz w:val="24"/>
          <w:szCs w:val="24"/>
          <w:lang w:val="sq-AL"/>
        </w:rPr>
      </w:pPr>
    </w:p>
    <w:p w14:paraId="65A01841" w14:textId="77777777" w:rsidR="0098762C" w:rsidRPr="009238BF" w:rsidRDefault="0098762C" w:rsidP="0098762C">
      <w:pPr>
        <w:spacing w:after="0" w:line="240" w:lineRule="auto"/>
        <w:jc w:val="both"/>
        <w:rPr>
          <w:rFonts w:ascii="Times New Roman" w:eastAsia="Times New Roman" w:hAnsi="Times New Roman" w:cs="Times New Roman"/>
          <w:b/>
          <w:bCs/>
          <w:sz w:val="24"/>
          <w:szCs w:val="24"/>
          <w:bdr w:val="none" w:sz="0" w:space="0" w:color="auto" w:frame="1"/>
          <w:lang w:val="sq-AL"/>
        </w:rPr>
      </w:pPr>
      <w:r w:rsidRPr="009238BF">
        <w:rPr>
          <w:rFonts w:ascii="Times New Roman" w:eastAsiaTheme="minorEastAsia" w:hAnsi="Times New Roman" w:cs="Times New Roman"/>
          <w:b/>
          <w:sz w:val="24"/>
          <w:szCs w:val="24"/>
          <w:lang w:val="sq-AL"/>
        </w:rPr>
        <w:t xml:space="preserve">Faza 1: </w:t>
      </w:r>
      <w:r w:rsidRPr="009238BF">
        <w:rPr>
          <w:rFonts w:ascii="Times New Roman" w:eastAsia="Times New Roman" w:hAnsi="Times New Roman" w:cs="Times New Roman"/>
          <w:b/>
          <w:bCs/>
          <w:sz w:val="24"/>
          <w:szCs w:val="24"/>
          <w:bdr w:val="none" w:sz="0" w:space="0" w:color="auto" w:frame="1"/>
          <w:lang w:val="sq-AL"/>
        </w:rPr>
        <w:t>Përgatitja, komunikimi dhe mobilizimi i burimeve njerëzore</w:t>
      </w:r>
    </w:p>
    <w:p w14:paraId="49CF5034" w14:textId="77777777" w:rsidR="0098762C" w:rsidRPr="009238BF" w:rsidRDefault="0098762C" w:rsidP="0098762C">
      <w:pPr>
        <w:spacing w:after="0" w:line="240" w:lineRule="auto"/>
        <w:rPr>
          <w:rFonts w:ascii="Times New Roman" w:eastAsiaTheme="minorEastAsia" w:hAnsi="Times New Roman" w:cs="Times New Roman"/>
          <w:b/>
          <w:sz w:val="24"/>
          <w:szCs w:val="24"/>
          <w:lang w:val="sq-AL"/>
        </w:rPr>
      </w:pPr>
    </w:p>
    <w:p w14:paraId="3144A585" w14:textId="64442798" w:rsidR="00CC144A" w:rsidRPr="009238BF" w:rsidRDefault="0098762C" w:rsidP="0098762C">
      <w:pPr>
        <w:spacing w:after="0" w:line="240" w:lineRule="auto"/>
        <w:jc w:val="both"/>
        <w:rPr>
          <w:rFonts w:ascii="Times New Roman" w:hAnsi="Times New Roman" w:cs="Times New Roman"/>
          <w:sz w:val="24"/>
          <w:szCs w:val="24"/>
          <w:lang w:val="sq-AL"/>
        </w:rPr>
      </w:pPr>
      <w:r w:rsidRPr="009238BF">
        <w:rPr>
          <w:rFonts w:ascii="Times New Roman" w:hAnsi="Times New Roman" w:cs="Times New Roman"/>
          <w:sz w:val="24"/>
          <w:szCs w:val="24"/>
          <w:lang w:val="sq-AL"/>
        </w:rPr>
        <w:t>Më qëllim zhvillimin e një plani integriteti</w:t>
      </w:r>
      <w:r w:rsidR="002863D8" w:rsidRPr="009238BF">
        <w:rPr>
          <w:rFonts w:ascii="Times New Roman" w:hAnsi="Times New Roman" w:cs="Times New Roman"/>
          <w:sz w:val="24"/>
          <w:szCs w:val="24"/>
        </w:rPr>
        <w:t>,</w:t>
      </w:r>
      <w:r w:rsidRPr="009238BF">
        <w:rPr>
          <w:rFonts w:ascii="Times New Roman" w:hAnsi="Times New Roman" w:cs="Times New Roman"/>
          <w:sz w:val="24"/>
          <w:szCs w:val="24"/>
          <w:lang w:val="sq-AL"/>
        </w:rPr>
        <w:t xml:space="preserve"> është miratuar me urdhër të </w:t>
      </w:r>
      <w:r w:rsidR="00CC144A" w:rsidRPr="009238BF">
        <w:rPr>
          <w:rFonts w:ascii="Times New Roman" w:hAnsi="Times New Roman" w:cs="Times New Roman"/>
          <w:sz w:val="24"/>
          <w:szCs w:val="24"/>
          <w:lang w:val="sq-AL"/>
        </w:rPr>
        <w:t>Kryetarit të Bashkisë Nr. 336 datë 01</w:t>
      </w:r>
      <w:r w:rsidRPr="009238BF">
        <w:rPr>
          <w:rFonts w:ascii="Times New Roman" w:hAnsi="Times New Roman" w:cs="Times New Roman"/>
          <w:sz w:val="24"/>
          <w:szCs w:val="24"/>
          <w:lang w:val="sq-AL"/>
        </w:rPr>
        <w:t>/9/2021</w:t>
      </w:r>
      <w:r w:rsidRPr="009238BF">
        <w:rPr>
          <w:rFonts w:ascii="Times New Roman" w:hAnsi="Times New Roman" w:cs="Times New Roman"/>
          <w:sz w:val="24"/>
          <w:szCs w:val="24"/>
        </w:rPr>
        <w:t>,</w:t>
      </w:r>
      <w:r w:rsidRPr="009238BF">
        <w:rPr>
          <w:rFonts w:ascii="Times New Roman" w:hAnsi="Times New Roman" w:cs="Times New Roman"/>
          <w:sz w:val="24"/>
          <w:szCs w:val="24"/>
          <w:lang w:val="sq-AL"/>
        </w:rPr>
        <w:t xml:space="preserve"> ngritja e grupit të punës për zhvilli</w:t>
      </w:r>
      <w:r w:rsidR="00CC144A" w:rsidRPr="009238BF">
        <w:rPr>
          <w:rFonts w:ascii="Times New Roman" w:hAnsi="Times New Roman" w:cs="Times New Roman"/>
          <w:sz w:val="24"/>
          <w:szCs w:val="24"/>
          <w:lang w:val="sq-AL"/>
        </w:rPr>
        <w:t>min e Planit të Integritetit</w:t>
      </w:r>
      <w:r w:rsidRPr="009238BF">
        <w:rPr>
          <w:rFonts w:ascii="Times New Roman" w:hAnsi="Times New Roman" w:cs="Times New Roman"/>
          <w:sz w:val="24"/>
          <w:szCs w:val="24"/>
          <w:lang w:val="sq-AL"/>
        </w:rPr>
        <w:t xml:space="preserve">  me</w:t>
      </w:r>
      <w:r w:rsidR="00CC144A" w:rsidRPr="009238BF">
        <w:rPr>
          <w:rFonts w:ascii="Times New Roman" w:hAnsi="Times New Roman" w:cs="Times New Roman"/>
          <w:sz w:val="24"/>
          <w:szCs w:val="24"/>
          <w:lang w:val="sq-AL"/>
        </w:rPr>
        <w:t xml:space="preserve"> 6</w:t>
      </w:r>
      <w:r w:rsidRPr="009238BF">
        <w:rPr>
          <w:rFonts w:ascii="Times New Roman" w:hAnsi="Times New Roman" w:cs="Times New Roman"/>
          <w:sz w:val="24"/>
          <w:szCs w:val="24"/>
          <w:lang w:val="sq-AL"/>
        </w:rPr>
        <w:t xml:space="preserve"> anëtarë dhe 1 koordinator të grupit të punës. Grupi i punës komunikoi qëllimin dhe objektivat e Planit të Integritetit me administratën e bashkisë. </w:t>
      </w:r>
      <w:r w:rsidR="00CC144A" w:rsidRPr="009238BF">
        <w:rPr>
          <w:rFonts w:ascii="Times New Roman" w:hAnsi="Times New Roman" w:cs="Times New Roman"/>
          <w:sz w:val="24"/>
          <w:szCs w:val="24"/>
          <w:lang w:val="sq-AL"/>
        </w:rPr>
        <w:t>Grupi i punës shqyrtoi kornizën rregullatore, strategjike si dhe dokumente të ndryshme operative të bashkisë. Gjithashtu, u analizuan të dhëna nga performanca, monitorimi dhe zbatimi i aspekteve të veçanta të integritetit në institucion.</w:t>
      </w:r>
    </w:p>
    <w:p w14:paraId="318EB5DC" w14:textId="77777777" w:rsidR="008C636E" w:rsidRPr="009238BF" w:rsidRDefault="008C636E" w:rsidP="0098762C">
      <w:pPr>
        <w:spacing w:after="0" w:line="240" w:lineRule="auto"/>
        <w:jc w:val="both"/>
        <w:rPr>
          <w:rFonts w:ascii="Times New Roman" w:hAnsi="Times New Roman" w:cs="Times New Roman"/>
          <w:sz w:val="24"/>
          <w:szCs w:val="24"/>
          <w:lang w:val="sq-AL"/>
        </w:rPr>
      </w:pPr>
    </w:p>
    <w:p w14:paraId="4AE38AE5" w14:textId="77777777" w:rsidR="008C636E" w:rsidRPr="009238BF" w:rsidRDefault="008C636E" w:rsidP="0098762C">
      <w:pPr>
        <w:spacing w:after="0" w:line="240" w:lineRule="auto"/>
        <w:jc w:val="both"/>
        <w:rPr>
          <w:rFonts w:ascii="Times New Roman" w:hAnsi="Times New Roman" w:cs="Times New Roman"/>
          <w:sz w:val="24"/>
          <w:szCs w:val="24"/>
          <w:lang w:val="sq-AL"/>
        </w:rPr>
      </w:pPr>
    </w:p>
    <w:p w14:paraId="16544218" w14:textId="77777777" w:rsidR="00CC144A" w:rsidRPr="009238BF" w:rsidRDefault="00CC144A" w:rsidP="0098762C">
      <w:pPr>
        <w:spacing w:after="0" w:line="240" w:lineRule="auto"/>
        <w:jc w:val="both"/>
        <w:rPr>
          <w:rFonts w:ascii="Times New Roman" w:hAnsi="Times New Roman" w:cs="Times New Roman"/>
          <w:b/>
          <w:sz w:val="24"/>
          <w:szCs w:val="24"/>
          <w:lang w:val="sq-AL"/>
        </w:rPr>
      </w:pPr>
    </w:p>
    <w:p w14:paraId="39785076" w14:textId="77777777" w:rsidR="0098762C" w:rsidRPr="009238BF" w:rsidRDefault="0098762C" w:rsidP="0098762C">
      <w:pPr>
        <w:spacing w:after="0" w:line="240" w:lineRule="auto"/>
        <w:jc w:val="both"/>
        <w:rPr>
          <w:rFonts w:ascii="Times New Roman" w:eastAsia="Times New Roman" w:hAnsi="Times New Roman" w:cs="Times New Roman"/>
          <w:b/>
          <w:bCs/>
          <w:sz w:val="24"/>
          <w:szCs w:val="24"/>
          <w:bdr w:val="none" w:sz="0" w:space="0" w:color="auto" w:frame="1"/>
          <w:lang w:val="sq-AL"/>
        </w:rPr>
      </w:pPr>
      <w:r w:rsidRPr="009238BF">
        <w:rPr>
          <w:rFonts w:ascii="Times New Roman" w:hAnsi="Times New Roman" w:cs="Times New Roman"/>
          <w:b/>
          <w:sz w:val="24"/>
          <w:szCs w:val="24"/>
          <w:lang w:val="sq-AL"/>
        </w:rPr>
        <w:lastRenderedPageBreak/>
        <w:t xml:space="preserve">Faza 2: </w:t>
      </w:r>
      <w:r w:rsidRPr="009238BF">
        <w:rPr>
          <w:rFonts w:ascii="Times New Roman" w:eastAsia="Times New Roman" w:hAnsi="Times New Roman" w:cs="Times New Roman"/>
          <w:b/>
          <w:bCs/>
          <w:sz w:val="24"/>
          <w:szCs w:val="24"/>
          <w:bdr w:val="none" w:sz="0" w:space="0" w:color="auto" w:frame="1"/>
          <w:lang w:val="sq-AL"/>
        </w:rPr>
        <w:t>Identifikimi dhe analizimi risqeve të integritetit</w:t>
      </w:r>
    </w:p>
    <w:p w14:paraId="57B38C1E" w14:textId="77777777" w:rsidR="0098762C" w:rsidRPr="009238BF" w:rsidRDefault="0098762C" w:rsidP="0098762C">
      <w:pPr>
        <w:spacing w:after="0" w:line="240" w:lineRule="auto"/>
        <w:jc w:val="both"/>
        <w:rPr>
          <w:rFonts w:ascii="Times New Roman" w:hAnsi="Times New Roman" w:cs="Times New Roman"/>
          <w:sz w:val="24"/>
          <w:szCs w:val="24"/>
          <w:lang w:val="sq-AL"/>
        </w:rPr>
      </w:pPr>
    </w:p>
    <w:p w14:paraId="1E133F28" w14:textId="77777777" w:rsidR="0098762C" w:rsidRPr="009238BF" w:rsidRDefault="00CC144A" w:rsidP="0098762C">
      <w:pPr>
        <w:spacing w:after="0" w:line="240" w:lineRule="auto"/>
        <w:jc w:val="both"/>
        <w:rPr>
          <w:rFonts w:ascii="Times New Roman" w:hAnsi="Times New Roman" w:cs="Times New Roman"/>
          <w:sz w:val="24"/>
          <w:szCs w:val="24"/>
          <w:lang w:val="sq-AL"/>
        </w:rPr>
      </w:pPr>
      <w:r w:rsidRPr="009238BF">
        <w:rPr>
          <w:rFonts w:ascii="Times New Roman" w:hAnsi="Times New Roman" w:cs="Times New Roman"/>
          <w:sz w:val="24"/>
          <w:szCs w:val="24"/>
          <w:lang w:val="sq-AL"/>
        </w:rPr>
        <w:t>Në fazën e dytë, g</w:t>
      </w:r>
      <w:r w:rsidR="0098762C" w:rsidRPr="009238BF">
        <w:rPr>
          <w:rFonts w:ascii="Times New Roman" w:hAnsi="Times New Roman" w:cs="Times New Roman"/>
          <w:sz w:val="24"/>
          <w:szCs w:val="24"/>
          <w:lang w:val="sq-AL"/>
        </w:rPr>
        <w:t xml:space="preserve">rupi i </w:t>
      </w:r>
      <w:r w:rsidR="0098762C" w:rsidRPr="009238BF">
        <w:rPr>
          <w:rFonts w:ascii="Times New Roman" w:hAnsi="Times New Roman" w:cs="Times New Roman"/>
          <w:sz w:val="24"/>
          <w:szCs w:val="24"/>
        </w:rPr>
        <w:t>p</w:t>
      </w:r>
      <w:r w:rsidR="0098762C" w:rsidRPr="009238BF">
        <w:rPr>
          <w:rFonts w:ascii="Times New Roman" w:hAnsi="Times New Roman" w:cs="Times New Roman"/>
          <w:sz w:val="24"/>
          <w:szCs w:val="24"/>
          <w:lang w:val="sq-AL"/>
        </w:rPr>
        <w:t xml:space="preserve">unës vijoi me identifikimin dhe analizimin e risqeve të integritetit dhe faktorëve të tyre, për proceset e punës në fushat funksionale të bashkisë. Pjesë e kësaj analize ishin edhe të dhënat cilësore të mbledhura nga 7 grupet e fokusuara me punonjësit e bashkisë që u organizuan sipas fushave funksionale të institucionit. </w:t>
      </w:r>
    </w:p>
    <w:p w14:paraId="636A965B" w14:textId="77777777" w:rsidR="0098762C" w:rsidRPr="009238BF" w:rsidRDefault="0098762C" w:rsidP="0098762C">
      <w:pPr>
        <w:spacing w:after="0" w:line="240" w:lineRule="auto"/>
        <w:jc w:val="both"/>
        <w:rPr>
          <w:rFonts w:ascii="Times New Roman" w:eastAsia="Times New Roman" w:hAnsi="Times New Roman" w:cs="Times New Roman"/>
          <w:b/>
          <w:bCs/>
          <w:sz w:val="24"/>
          <w:szCs w:val="24"/>
          <w:bdr w:val="none" w:sz="0" w:space="0" w:color="auto" w:frame="1"/>
          <w:lang w:val="sq-AL"/>
        </w:rPr>
      </w:pPr>
    </w:p>
    <w:p w14:paraId="0B16FD13" w14:textId="00C188D6" w:rsidR="0098762C" w:rsidRPr="009238BF" w:rsidRDefault="0098762C" w:rsidP="0098762C">
      <w:pPr>
        <w:spacing w:after="0" w:line="240" w:lineRule="auto"/>
        <w:jc w:val="both"/>
        <w:rPr>
          <w:rFonts w:ascii="Times New Roman" w:hAnsi="Times New Roman" w:cs="Times New Roman"/>
          <w:sz w:val="24"/>
          <w:szCs w:val="24"/>
          <w:lang w:val="sq-AL"/>
        </w:rPr>
      </w:pPr>
      <w:r w:rsidRPr="009238BF">
        <w:rPr>
          <w:rFonts w:ascii="Times New Roman" w:hAnsi="Times New Roman" w:cs="Times New Roman"/>
          <w:sz w:val="24"/>
          <w:szCs w:val="24"/>
          <w:lang w:val="sq-AL"/>
        </w:rPr>
        <w:t>Në këtë fazë, grupi i punës analizoi të dhënat nga pyetësori për aspekte të veçanta të etikës dhe integritetit në bashki. Punonjësit e administratës plotësuan një pyetësor në mënyrë anonime, në formë elektronike</w:t>
      </w:r>
      <w:r w:rsidRPr="009238BF">
        <w:rPr>
          <w:rFonts w:ascii="Times New Roman" w:hAnsi="Times New Roman" w:cs="Times New Roman"/>
          <w:sz w:val="24"/>
          <w:szCs w:val="24"/>
        </w:rPr>
        <w:t xml:space="preserve">, </w:t>
      </w:r>
      <w:r w:rsidRPr="009238BF">
        <w:rPr>
          <w:rFonts w:ascii="Times New Roman" w:hAnsi="Times New Roman" w:cs="Times New Roman"/>
          <w:sz w:val="24"/>
          <w:szCs w:val="24"/>
          <w:lang w:val="sq-AL"/>
        </w:rPr>
        <w:t>për të siguruar të dhëna dhe informacione për vlerësimin e sistemit të menaxhimit të integri</w:t>
      </w:r>
      <w:r w:rsidR="007E398B" w:rsidRPr="009238BF">
        <w:rPr>
          <w:rFonts w:ascii="Times New Roman" w:hAnsi="Times New Roman" w:cs="Times New Roman"/>
          <w:sz w:val="24"/>
          <w:szCs w:val="24"/>
          <w:lang w:val="sq-AL"/>
        </w:rPr>
        <w:t xml:space="preserve">tetit. Anketimi u plotësua nga </w:t>
      </w:r>
      <w:r w:rsidR="00B67D3E" w:rsidRPr="009238BF">
        <w:rPr>
          <w:rFonts w:ascii="Times New Roman" w:hAnsi="Times New Roman" w:cs="Times New Roman"/>
          <w:sz w:val="24"/>
          <w:szCs w:val="24"/>
          <w:lang w:val="sq-AL"/>
        </w:rPr>
        <w:t>43</w:t>
      </w:r>
      <w:r w:rsidRPr="009238BF">
        <w:rPr>
          <w:rFonts w:ascii="Times New Roman" w:hAnsi="Times New Roman" w:cs="Times New Roman"/>
          <w:sz w:val="24"/>
          <w:szCs w:val="24"/>
          <w:lang w:val="sq-AL"/>
        </w:rPr>
        <w:t xml:space="preserve"> punonjës të bashkisë. </w:t>
      </w:r>
    </w:p>
    <w:p w14:paraId="0BF7777B" w14:textId="77777777" w:rsidR="0098762C" w:rsidRPr="009238BF" w:rsidRDefault="0098762C" w:rsidP="0098762C">
      <w:pPr>
        <w:spacing w:after="0" w:line="240" w:lineRule="auto"/>
        <w:rPr>
          <w:rFonts w:ascii="Times New Roman" w:hAnsi="Times New Roman" w:cs="Times New Roman"/>
          <w:sz w:val="24"/>
          <w:szCs w:val="24"/>
          <w:lang w:val="sq-AL"/>
        </w:rPr>
      </w:pPr>
    </w:p>
    <w:p w14:paraId="2FAF584A" w14:textId="77777777" w:rsidR="0098762C" w:rsidRPr="009238BF" w:rsidRDefault="0098762C" w:rsidP="0098762C">
      <w:pPr>
        <w:spacing w:after="0" w:line="240" w:lineRule="auto"/>
        <w:jc w:val="both"/>
        <w:rPr>
          <w:rFonts w:ascii="Times New Roman" w:hAnsi="Times New Roman" w:cs="Times New Roman"/>
          <w:b/>
          <w:sz w:val="24"/>
          <w:szCs w:val="24"/>
          <w:lang w:val="sq-AL"/>
        </w:rPr>
      </w:pPr>
      <w:r w:rsidRPr="009238BF">
        <w:rPr>
          <w:rFonts w:ascii="Times New Roman" w:hAnsi="Times New Roman" w:cs="Times New Roman"/>
          <w:b/>
          <w:sz w:val="24"/>
          <w:szCs w:val="24"/>
          <w:lang w:val="sq-AL"/>
        </w:rPr>
        <w:t>Faza 3: Plani i masave për menaxhimin e integritetit dhe miratimi</w:t>
      </w:r>
    </w:p>
    <w:p w14:paraId="74DAE7F8" w14:textId="77777777" w:rsidR="0098762C" w:rsidRPr="009238BF" w:rsidRDefault="0098762C" w:rsidP="0098762C">
      <w:pPr>
        <w:spacing w:after="0" w:line="240" w:lineRule="auto"/>
        <w:jc w:val="both"/>
        <w:rPr>
          <w:rFonts w:ascii="Times New Roman" w:hAnsi="Times New Roman" w:cs="Times New Roman"/>
          <w:b/>
          <w:sz w:val="24"/>
          <w:szCs w:val="24"/>
          <w:lang w:val="sq-AL"/>
        </w:rPr>
      </w:pPr>
    </w:p>
    <w:p w14:paraId="0D02142D" w14:textId="65E91976" w:rsidR="0098762C" w:rsidRPr="009238BF" w:rsidRDefault="0098762C" w:rsidP="0098762C">
      <w:pPr>
        <w:spacing w:after="0" w:line="240" w:lineRule="auto"/>
        <w:jc w:val="both"/>
        <w:rPr>
          <w:rFonts w:ascii="Times New Roman" w:hAnsi="Times New Roman" w:cs="Times New Roman"/>
          <w:sz w:val="24"/>
          <w:szCs w:val="24"/>
          <w:lang w:val="sq-AL"/>
        </w:rPr>
      </w:pPr>
      <w:r w:rsidRPr="009238BF">
        <w:rPr>
          <w:rFonts w:ascii="Times New Roman" w:hAnsi="Times New Roman" w:cs="Times New Roman"/>
          <w:sz w:val="24"/>
          <w:szCs w:val="24"/>
          <w:lang w:val="sq-AL"/>
        </w:rPr>
        <w:t>Grupi i punës</w:t>
      </w:r>
      <w:r w:rsidR="002863D8" w:rsidRPr="009238BF">
        <w:rPr>
          <w:rFonts w:ascii="Times New Roman" w:hAnsi="Times New Roman" w:cs="Times New Roman"/>
          <w:sz w:val="24"/>
          <w:szCs w:val="24"/>
        </w:rPr>
        <w:t>,</w:t>
      </w:r>
      <w:r w:rsidRPr="009238BF">
        <w:rPr>
          <w:rFonts w:ascii="Times New Roman" w:hAnsi="Times New Roman" w:cs="Times New Roman"/>
          <w:sz w:val="24"/>
          <w:szCs w:val="24"/>
          <w:lang w:val="sq-AL"/>
        </w:rPr>
        <w:t xml:space="preserve"> </w:t>
      </w:r>
      <w:r w:rsidR="00CC144A" w:rsidRPr="009238BF">
        <w:rPr>
          <w:rFonts w:ascii="Times New Roman" w:hAnsi="Times New Roman" w:cs="Times New Roman"/>
          <w:sz w:val="24"/>
          <w:szCs w:val="24"/>
          <w:lang w:val="sq-AL"/>
        </w:rPr>
        <w:t>përmes diskutimit me punonjës të bashkisë</w:t>
      </w:r>
      <w:r w:rsidR="002863D8" w:rsidRPr="009238BF">
        <w:rPr>
          <w:rFonts w:ascii="Times New Roman" w:hAnsi="Times New Roman" w:cs="Times New Roman"/>
          <w:sz w:val="24"/>
          <w:szCs w:val="24"/>
        </w:rPr>
        <w:t>,</w:t>
      </w:r>
      <w:r w:rsidR="00CC144A" w:rsidRPr="009238BF">
        <w:rPr>
          <w:rFonts w:ascii="Times New Roman" w:hAnsi="Times New Roman" w:cs="Times New Roman"/>
          <w:sz w:val="24"/>
          <w:szCs w:val="24"/>
          <w:lang w:val="sq-AL"/>
        </w:rPr>
        <w:t xml:space="preserve"> në grupe të fokusuara për të hartuar tabelat e riskut sipas fushave të përgjegjësisë së bashkisë. Grupi i punës në përfundim, hartoi </w:t>
      </w:r>
      <w:r w:rsidRPr="009238BF">
        <w:rPr>
          <w:rFonts w:ascii="Times New Roman" w:hAnsi="Times New Roman" w:cs="Times New Roman"/>
          <w:sz w:val="24"/>
          <w:szCs w:val="24"/>
          <w:lang w:val="sq-AL"/>
        </w:rPr>
        <w:t xml:space="preserve"> planin e veprimit për menaxhimin e risqeve të integritetit</w:t>
      </w:r>
      <w:r w:rsidR="00CC144A" w:rsidRPr="009238BF">
        <w:rPr>
          <w:rFonts w:ascii="Times New Roman" w:hAnsi="Times New Roman" w:cs="Times New Roman"/>
          <w:sz w:val="24"/>
          <w:szCs w:val="24"/>
          <w:lang w:val="sq-AL"/>
        </w:rPr>
        <w:t xml:space="preserve"> në institucion, i cili përmban</w:t>
      </w:r>
      <w:r w:rsidRPr="009238BF">
        <w:rPr>
          <w:rFonts w:ascii="Times New Roman" w:hAnsi="Times New Roman" w:cs="Times New Roman"/>
          <w:sz w:val="24"/>
          <w:szCs w:val="24"/>
          <w:lang w:val="sq-AL"/>
        </w:rPr>
        <w:t xml:space="preserve"> masa kontrolli apo</w:t>
      </w:r>
      <w:r w:rsidR="00CC144A" w:rsidRPr="009238BF">
        <w:rPr>
          <w:rFonts w:ascii="Times New Roman" w:hAnsi="Times New Roman" w:cs="Times New Roman"/>
          <w:sz w:val="24"/>
          <w:szCs w:val="24"/>
          <w:lang w:val="sq-AL"/>
        </w:rPr>
        <w:t xml:space="preserve"> masa përmirësuese në fushat e </w:t>
      </w:r>
      <w:r w:rsidR="00ED28FB" w:rsidRPr="009238BF">
        <w:rPr>
          <w:rFonts w:ascii="Times New Roman" w:hAnsi="Times New Roman" w:cs="Times New Roman"/>
          <w:sz w:val="24"/>
          <w:szCs w:val="24"/>
          <w:lang w:val="sq-AL"/>
        </w:rPr>
        <w:t>funksionimit</w:t>
      </w:r>
      <w:r w:rsidR="00CC144A" w:rsidRPr="009238BF">
        <w:rPr>
          <w:rFonts w:ascii="Times New Roman" w:hAnsi="Times New Roman" w:cs="Times New Roman"/>
          <w:sz w:val="24"/>
          <w:szCs w:val="24"/>
          <w:lang w:val="sq-AL"/>
        </w:rPr>
        <w:t xml:space="preserve"> të bashkisë.</w:t>
      </w:r>
      <w:r w:rsidRPr="009238BF">
        <w:rPr>
          <w:rFonts w:ascii="Times New Roman" w:hAnsi="Times New Roman" w:cs="Times New Roman"/>
          <w:sz w:val="24"/>
          <w:szCs w:val="24"/>
          <w:lang w:val="sq-AL"/>
        </w:rPr>
        <w:t xml:space="preserve"> </w:t>
      </w:r>
    </w:p>
    <w:p w14:paraId="23CCB839" w14:textId="77777777" w:rsidR="0098762C" w:rsidRPr="009238BF" w:rsidRDefault="0098762C" w:rsidP="0098762C">
      <w:pPr>
        <w:spacing w:after="0" w:line="240" w:lineRule="auto"/>
        <w:rPr>
          <w:rFonts w:ascii="Times New Roman" w:hAnsi="Times New Roman" w:cs="Times New Roman"/>
          <w:sz w:val="24"/>
          <w:szCs w:val="24"/>
        </w:rPr>
      </w:pPr>
    </w:p>
    <w:p w14:paraId="7FC42D2F" w14:textId="77777777" w:rsidR="0098762C" w:rsidRPr="009238BF" w:rsidRDefault="0098762C" w:rsidP="0098762C">
      <w:pPr>
        <w:spacing w:after="0" w:line="240" w:lineRule="auto"/>
        <w:rPr>
          <w:rFonts w:ascii="Times New Roman" w:hAnsi="Times New Roman" w:cs="Times New Roman"/>
          <w:b/>
          <w:sz w:val="24"/>
          <w:szCs w:val="24"/>
          <w:lang w:val="sq-AL"/>
        </w:rPr>
      </w:pPr>
      <w:r w:rsidRPr="009238BF">
        <w:rPr>
          <w:rFonts w:ascii="Times New Roman" w:hAnsi="Times New Roman" w:cs="Times New Roman"/>
          <w:b/>
          <w:sz w:val="24"/>
          <w:szCs w:val="24"/>
          <w:lang w:val="sq-AL"/>
        </w:rPr>
        <w:t>1.2 Metodologjia</w:t>
      </w:r>
    </w:p>
    <w:p w14:paraId="2406530C" w14:textId="77777777" w:rsidR="0098762C" w:rsidRPr="009238BF" w:rsidRDefault="0098762C" w:rsidP="0098762C">
      <w:pPr>
        <w:spacing w:after="0" w:line="240" w:lineRule="auto"/>
        <w:rPr>
          <w:rFonts w:ascii="Times New Roman" w:hAnsi="Times New Roman" w:cs="Times New Roman"/>
          <w:b/>
          <w:sz w:val="24"/>
          <w:szCs w:val="24"/>
          <w:lang w:val="sq-AL"/>
        </w:rPr>
      </w:pPr>
    </w:p>
    <w:p w14:paraId="779A70A3" w14:textId="36D9FC8B" w:rsidR="00ED28FB" w:rsidRPr="009238BF" w:rsidRDefault="00ED28FB" w:rsidP="00DE4634">
      <w:pPr>
        <w:spacing w:after="0" w:line="240" w:lineRule="auto"/>
        <w:jc w:val="both"/>
        <w:rPr>
          <w:rFonts w:ascii="Times New Roman" w:hAnsi="Times New Roman" w:cs="Times New Roman"/>
          <w:sz w:val="24"/>
          <w:szCs w:val="24"/>
          <w:lang w:val="sq-AL"/>
        </w:rPr>
      </w:pPr>
      <w:r w:rsidRPr="009238BF">
        <w:rPr>
          <w:rFonts w:ascii="Times New Roman" w:hAnsi="Times New Roman" w:cs="Times New Roman"/>
          <w:sz w:val="24"/>
          <w:szCs w:val="24"/>
          <w:lang w:val="sq-AL"/>
        </w:rPr>
        <w:t>Gjat</w:t>
      </w:r>
      <w:r w:rsidR="00CA15EE" w:rsidRPr="009238BF">
        <w:rPr>
          <w:rFonts w:ascii="Times New Roman" w:hAnsi="Times New Roman" w:cs="Times New Roman"/>
          <w:sz w:val="24"/>
          <w:szCs w:val="24"/>
          <w:lang w:val="sq-AL"/>
        </w:rPr>
        <w:t>ë</w:t>
      </w:r>
      <w:r w:rsidRPr="009238BF">
        <w:rPr>
          <w:rFonts w:ascii="Times New Roman" w:hAnsi="Times New Roman" w:cs="Times New Roman"/>
          <w:sz w:val="24"/>
          <w:szCs w:val="24"/>
          <w:lang w:val="sq-AL"/>
        </w:rPr>
        <w:t xml:space="preserve"> zhvillimit t</w:t>
      </w:r>
      <w:r w:rsidR="00CA15EE" w:rsidRPr="009238BF">
        <w:rPr>
          <w:rFonts w:ascii="Times New Roman" w:hAnsi="Times New Roman" w:cs="Times New Roman"/>
          <w:sz w:val="24"/>
          <w:szCs w:val="24"/>
          <w:lang w:val="sq-AL"/>
        </w:rPr>
        <w:t>ë</w:t>
      </w:r>
      <w:r w:rsidRPr="009238BF">
        <w:rPr>
          <w:rFonts w:ascii="Times New Roman" w:hAnsi="Times New Roman" w:cs="Times New Roman"/>
          <w:sz w:val="24"/>
          <w:szCs w:val="24"/>
          <w:lang w:val="sq-AL"/>
        </w:rPr>
        <w:t xml:space="preserve"> </w:t>
      </w:r>
      <w:r w:rsidR="002863D8" w:rsidRPr="009238BF">
        <w:rPr>
          <w:rFonts w:ascii="Times New Roman" w:hAnsi="Times New Roman" w:cs="Times New Roman"/>
          <w:sz w:val="24"/>
          <w:szCs w:val="24"/>
        </w:rPr>
        <w:t>P</w:t>
      </w:r>
      <w:r w:rsidRPr="009238BF">
        <w:rPr>
          <w:rFonts w:ascii="Times New Roman" w:hAnsi="Times New Roman" w:cs="Times New Roman"/>
          <w:sz w:val="24"/>
          <w:szCs w:val="24"/>
          <w:lang w:val="sq-AL"/>
        </w:rPr>
        <w:t>lanit t</w:t>
      </w:r>
      <w:r w:rsidR="00CA15EE" w:rsidRPr="009238BF">
        <w:rPr>
          <w:rFonts w:ascii="Times New Roman" w:hAnsi="Times New Roman" w:cs="Times New Roman"/>
          <w:sz w:val="24"/>
          <w:szCs w:val="24"/>
          <w:lang w:val="sq-AL"/>
        </w:rPr>
        <w:t>ë</w:t>
      </w:r>
      <w:r w:rsidRPr="009238BF">
        <w:rPr>
          <w:rFonts w:ascii="Times New Roman" w:hAnsi="Times New Roman" w:cs="Times New Roman"/>
          <w:sz w:val="24"/>
          <w:szCs w:val="24"/>
          <w:lang w:val="sq-AL"/>
        </w:rPr>
        <w:t xml:space="preserve"> </w:t>
      </w:r>
      <w:r w:rsidR="001A04EF" w:rsidRPr="009238BF">
        <w:rPr>
          <w:rFonts w:ascii="Times New Roman" w:hAnsi="Times New Roman" w:cs="Times New Roman"/>
          <w:sz w:val="24"/>
          <w:szCs w:val="24"/>
        </w:rPr>
        <w:t>I</w:t>
      </w:r>
      <w:r w:rsidRPr="009238BF">
        <w:rPr>
          <w:rFonts w:ascii="Times New Roman" w:hAnsi="Times New Roman" w:cs="Times New Roman"/>
          <w:sz w:val="24"/>
          <w:szCs w:val="24"/>
          <w:lang w:val="sq-AL"/>
        </w:rPr>
        <w:t>ntegritetit, grupi i punës</w:t>
      </w:r>
      <w:r w:rsidR="0098762C" w:rsidRPr="009238BF">
        <w:rPr>
          <w:rFonts w:ascii="Times New Roman" w:hAnsi="Times New Roman" w:cs="Times New Roman"/>
          <w:sz w:val="24"/>
          <w:szCs w:val="24"/>
          <w:lang w:val="sq-AL"/>
        </w:rPr>
        <w:t xml:space="preserve"> ka zbatuar dy metoda kryesore për të analizuar dhe vlerësua</w:t>
      </w:r>
      <w:r w:rsidRPr="009238BF">
        <w:rPr>
          <w:rFonts w:ascii="Times New Roman" w:hAnsi="Times New Roman" w:cs="Times New Roman"/>
          <w:sz w:val="24"/>
          <w:szCs w:val="24"/>
          <w:lang w:val="sq-AL"/>
        </w:rPr>
        <w:t>r c</w:t>
      </w:r>
      <w:r w:rsidR="001A04EF" w:rsidRPr="009238BF">
        <w:rPr>
          <w:rFonts w:ascii="Times New Roman" w:hAnsi="Times New Roman" w:cs="Times New Roman"/>
          <w:sz w:val="24"/>
          <w:szCs w:val="24"/>
        </w:rPr>
        <w:t>e</w:t>
      </w:r>
      <w:r w:rsidRPr="009238BF">
        <w:rPr>
          <w:rFonts w:ascii="Times New Roman" w:hAnsi="Times New Roman" w:cs="Times New Roman"/>
          <w:sz w:val="24"/>
          <w:szCs w:val="24"/>
          <w:lang w:val="sq-AL"/>
        </w:rPr>
        <w:t>nueshmërinë e integritetit n</w:t>
      </w:r>
      <w:r w:rsidR="00CA15EE" w:rsidRPr="009238BF">
        <w:rPr>
          <w:rFonts w:ascii="Times New Roman" w:hAnsi="Times New Roman" w:cs="Times New Roman"/>
          <w:sz w:val="24"/>
          <w:szCs w:val="24"/>
          <w:lang w:val="sq-AL"/>
        </w:rPr>
        <w:t>ë</w:t>
      </w:r>
      <w:r w:rsidRPr="009238BF">
        <w:rPr>
          <w:rFonts w:ascii="Times New Roman" w:hAnsi="Times New Roman" w:cs="Times New Roman"/>
          <w:sz w:val="24"/>
          <w:szCs w:val="24"/>
          <w:lang w:val="sq-AL"/>
        </w:rPr>
        <w:t xml:space="preserve"> bashki. </w:t>
      </w:r>
      <w:r w:rsidR="0098762C" w:rsidRPr="009238BF">
        <w:rPr>
          <w:rFonts w:ascii="Times New Roman" w:hAnsi="Times New Roman" w:cs="Times New Roman"/>
          <w:sz w:val="24"/>
          <w:szCs w:val="24"/>
          <w:lang w:val="sq-AL"/>
        </w:rPr>
        <w:t xml:space="preserve">Hapi i parë ka qenë </w:t>
      </w:r>
      <w:r w:rsidRPr="009238BF">
        <w:rPr>
          <w:rFonts w:ascii="Times New Roman" w:hAnsi="Times New Roman" w:cs="Times New Roman"/>
          <w:sz w:val="24"/>
          <w:szCs w:val="24"/>
          <w:lang w:val="sq-AL"/>
        </w:rPr>
        <w:t>vlerësimi me anё tё njё pyetësori të strukturuar me punonj</w:t>
      </w:r>
      <w:r w:rsidR="00CA15EE" w:rsidRPr="009238BF">
        <w:rPr>
          <w:rFonts w:ascii="Times New Roman" w:hAnsi="Times New Roman" w:cs="Times New Roman"/>
          <w:sz w:val="24"/>
          <w:szCs w:val="24"/>
          <w:lang w:val="sq-AL"/>
        </w:rPr>
        <w:t>ë</w:t>
      </w:r>
      <w:r w:rsidRPr="009238BF">
        <w:rPr>
          <w:rFonts w:ascii="Times New Roman" w:hAnsi="Times New Roman" w:cs="Times New Roman"/>
          <w:sz w:val="24"/>
          <w:szCs w:val="24"/>
          <w:lang w:val="sq-AL"/>
        </w:rPr>
        <w:t>s t</w:t>
      </w:r>
      <w:r w:rsidR="00CA15EE" w:rsidRPr="009238BF">
        <w:rPr>
          <w:rFonts w:ascii="Times New Roman" w:hAnsi="Times New Roman" w:cs="Times New Roman"/>
          <w:sz w:val="24"/>
          <w:szCs w:val="24"/>
          <w:lang w:val="sq-AL"/>
        </w:rPr>
        <w:t>ë</w:t>
      </w:r>
      <w:r w:rsidRPr="009238BF">
        <w:rPr>
          <w:rFonts w:ascii="Times New Roman" w:hAnsi="Times New Roman" w:cs="Times New Roman"/>
          <w:sz w:val="24"/>
          <w:szCs w:val="24"/>
          <w:lang w:val="sq-AL"/>
        </w:rPr>
        <w:t xml:space="preserve"> bashkis</w:t>
      </w:r>
      <w:r w:rsidR="00CA15EE" w:rsidRPr="009238BF">
        <w:rPr>
          <w:rFonts w:ascii="Times New Roman" w:hAnsi="Times New Roman" w:cs="Times New Roman"/>
          <w:sz w:val="24"/>
          <w:szCs w:val="24"/>
          <w:lang w:val="sq-AL"/>
        </w:rPr>
        <w:t>ë</w:t>
      </w:r>
      <w:r w:rsidRPr="009238BF">
        <w:rPr>
          <w:rFonts w:ascii="Times New Roman" w:hAnsi="Times New Roman" w:cs="Times New Roman"/>
          <w:sz w:val="24"/>
          <w:szCs w:val="24"/>
          <w:lang w:val="sq-AL"/>
        </w:rPr>
        <w:t xml:space="preserve">  që pë</w:t>
      </w:r>
      <w:r w:rsidR="004C61B8" w:rsidRPr="009238BF">
        <w:rPr>
          <w:rFonts w:ascii="Times New Roman" w:hAnsi="Times New Roman" w:cs="Times New Roman"/>
          <w:sz w:val="24"/>
          <w:szCs w:val="24"/>
        </w:rPr>
        <w:t>r</w:t>
      </w:r>
      <w:r w:rsidRPr="009238BF">
        <w:rPr>
          <w:rFonts w:ascii="Times New Roman" w:hAnsi="Times New Roman" w:cs="Times New Roman"/>
          <w:sz w:val="24"/>
          <w:szCs w:val="24"/>
          <w:lang w:val="sq-AL"/>
        </w:rPr>
        <w:t>fshinte pyetje mbi çështje të veçanta të integritetit dhe etikës në institucion. Pyetësori është një mjet shumë i rëndësishëm për mbledhjen e të dhënave të sakta dhe të kuantifikuara</w:t>
      </w:r>
      <w:r w:rsidRPr="009238BF">
        <w:rPr>
          <w:rFonts w:ascii="Times New Roman" w:hAnsi="Times New Roman" w:cs="Times New Roman"/>
          <w:sz w:val="24"/>
          <w:szCs w:val="24"/>
        </w:rPr>
        <w:t xml:space="preserve"> </w:t>
      </w:r>
      <w:r w:rsidRPr="009238BF">
        <w:rPr>
          <w:rFonts w:ascii="Times New Roman" w:hAnsi="Times New Roman" w:cs="Times New Roman"/>
          <w:sz w:val="24"/>
          <w:szCs w:val="24"/>
          <w:lang w:val="sq-AL"/>
        </w:rPr>
        <w:t xml:space="preserve">të risqeve të integritetit për aspekte të veçanta të integritetit në  bashki. Këtij pyetësori punonjësit e bashkisë iu përgjigjën në mënyrë anonime. Anketimi përfshiu një kampion </w:t>
      </w:r>
      <w:r w:rsidR="00551548" w:rsidRPr="009238BF">
        <w:rPr>
          <w:rFonts w:ascii="Times New Roman" w:hAnsi="Times New Roman" w:cs="Times New Roman"/>
          <w:sz w:val="24"/>
          <w:szCs w:val="24"/>
          <w:lang w:val="sq-AL"/>
        </w:rPr>
        <w:t xml:space="preserve"> me 43 punonj</w:t>
      </w:r>
      <w:r w:rsidR="00D92A55" w:rsidRPr="009238BF">
        <w:rPr>
          <w:rFonts w:ascii="Times New Roman" w:hAnsi="Times New Roman" w:cs="Times New Roman"/>
          <w:sz w:val="24"/>
          <w:szCs w:val="24"/>
          <w:lang w:val="sq-AL"/>
        </w:rPr>
        <w:t>ë</w:t>
      </w:r>
      <w:r w:rsidR="00551548" w:rsidRPr="009238BF">
        <w:rPr>
          <w:rFonts w:ascii="Times New Roman" w:hAnsi="Times New Roman" w:cs="Times New Roman"/>
          <w:sz w:val="24"/>
          <w:szCs w:val="24"/>
          <w:lang w:val="sq-AL"/>
        </w:rPr>
        <w:t>s t</w:t>
      </w:r>
      <w:r w:rsidR="00D92A55" w:rsidRPr="009238BF">
        <w:rPr>
          <w:rFonts w:ascii="Times New Roman" w:hAnsi="Times New Roman" w:cs="Times New Roman"/>
          <w:sz w:val="24"/>
          <w:szCs w:val="24"/>
          <w:lang w:val="sq-AL"/>
        </w:rPr>
        <w:t>ë</w:t>
      </w:r>
      <w:r w:rsidR="00551548" w:rsidRPr="009238BF">
        <w:rPr>
          <w:rFonts w:ascii="Times New Roman" w:hAnsi="Times New Roman" w:cs="Times New Roman"/>
          <w:sz w:val="24"/>
          <w:szCs w:val="24"/>
          <w:lang w:val="sq-AL"/>
        </w:rPr>
        <w:t xml:space="preserve"> bashkis</w:t>
      </w:r>
      <w:r w:rsidR="00D92A55" w:rsidRPr="009238BF">
        <w:rPr>
          <w:rFonts w:ascii="Times New Roman" w:hAnsi="Times New Roman" w:cs="Times New Roman"/>
          <w:sz w:val="24"/>
          <w:szCs w:val="24"/>
          <w:lang w:val="sq-AL"/>
        </w:rPr>
        <w:t>ë</w:t>
      </w:r>
      <w:r w:rsidR="00551548" w:rsidRPr="009238BF">
        <w:rPr>
          <w:rFonts w:ascii="Times New Roman" w:hAnsi="Times New Roman" w:cs="Times New Roman"/>
          <w:sz w:val="24"/>
          <w:szCs w:val="24"/>
          <w:lang w:val="sq-AL"/>
        </w:rPr>
        <w:t>. Kampionimi përfshiu një shpërndarje të gjerë në lidhje me gjininë, moshën dhe vjetërsinë në pun</w:t>
      </w:r>
      <w:r w:rsidR="00D92A55" w:rsidRPr="009238BF">
        <w:rPr>
          <w:rFonts w:ascii="Times New Roman" w:hAnsi="Times New Roman" w:cs="Times New Roman"/>
          <w:sz w:val="24"/>
          <w:szCs w:val="24"/>
          <w:lang w:val="sq-AL"/>
        </w:rPr>
        <w:t>ë</w:t>
      </w:r>
      <w:r w:rsidR="00551548" w:rsidRPr="009238BF">
        <w:rPr>
          <w:rFonts w:ascii="Times New Roman" w:hAnsi="Times New Roman" w:cs="Times New Roman"/>
          <w:sz w:val="24"/>
          <w:szCs w:val="24"/>
          <w:lang w:val="sq-AL"/>
        </w:rPr>
        <w:t>. 62.8% e kampionit jan</w:t>
      </w:r>
      <w:r w:rsidR="00D92A55" w:rsidRPr="009238BF">
        <w:rPr>
          <w:rFonts w:ascii="Times New Roman" w:hAnsi="Times New Roman" w:cs="Times New Roman"/>
          <w:sz w:val="24"/>
          <w:szCs w:val="24"/>
          <w:lang w:val="sq-AL"/>
        </w:rPr>
        <w:t>ë</w:t>
      </w:r>
      <w:r w:rsidR="00551548" w:rsidRPr="009238BF">
        <w:rPr>
          <w:rFonts w:ascii="Times New Roman" w:hAnsi="Times New Roman" w:cs="Times New Roman"/>
          <w:sz w:val="24"/>
          <w:szCs w:val="24"/>
          <w:lang w:val="sq-AL"/>
        </w:rPr>
        <w:t xml:space="preserve"> gra dhe 37.2% e tij jan</w:t>
      </w:r>
      <w:r w:rsidR="00D92A55" w:rsidRPr="009238BF">
        <w:rPr>
          <w:rFonts w:ascii="Times New Roman" w:hAnsi="Times New Roman" w:cs="Times New Roman"/>
          <w:sz w:val="24"/>
          <w:szCs w:val="24"/>
          <w:lang w:val="sq-AL"/>
        </w:rPr>
        <w:t>ë</w:t>
      </w:r>
      <w:r w:rsidR="00551548" w:rsidRPr="009238BF">
        <w:rPr>
          <w:rFonts w:ascii="Times New Roman" w:hAnsi="Times New Roman" w:cs="Times New Roman"/>
          <w:sz w:val="24"/>
          <w:szCs w:val="24"/>
          <w:lang w:val="sq-AL"/>
        </w:rPr>
        <w:t xml:space="preserve"> meshkuj. 60.5% e kampionit e p</w:t>
      </w:r>
      <w:r w:rsidR="00D92A55" w:rsidRPr="009238BF">
        <w:rPr>
          <w:rFonts w:ascii="Times New Roman" w:hAnsi="Times New Roman" w:cs="Times New Roman"/>
          <w:sz w:val="24"/>
          <w:szCs w:val="24"/>
          <w:lang w:val="sq-AL"/>
        </w:rPr>
        <w:t>ë</w:t>
      </w:r>
      <w:r w:rsidR="00551548" w:rsidRPr="009238BF">
        <w:rPr>
          <w:rFonts w:ascii="Times New Roman" w:hAnsi="Times New Roman" w:cs="Times New Roman"/>
          <w:sz w:val="24"/>
          <w:szCs w:val="24"/>
          <w:lang w:val="sq-AL"/>
        </w:rPr>
        <w:t>rb</w:t>
      </w:r>
      <w:r w:rsidR="00D92A55" w:rsidRPr="009238BF">
        <w:rPr>
          <w:rFonts w:ascii="Times New Roman" w:hAnsi="Times New Roman" w:cs="Times New Roman"/>
          <w:sz w:val="24"/>
          <w:szCs w:val="24"/>
          <w:lang w:val="sq-AL"/>
        </w:rPr>
        <w:t>ë</w:t>
      </w:r>
      <w:r w:rsidR="00551548" w:rsidRPr="009238BF">
        <w:rPr>
          <w:rFonts w:ascii="Times New Roman" w:hAnsi="Times New Roman" w:cs="Times New Roman"/>
          <w:sz w:val="24"/>
          <w:szCs w:val="24"/>
          <w:lang w:val="sq-AL"/>
        </w:rPr>
        <w:t>jn</w:t>
      </w:r>
      <w:r w:rsidR="00D92A55" w:rsidRPr="009238BF">
        <w:rPr>
          <w:rFonts w:ascii="Times New Roman" w:hAnsi="Times New Roman" w:cs="Times New Roman"/>
          <w:sz w:val="24"/>
          <w:szCs w:val="24"/>
          <w:lang w:val="sq-AL"/>
        </w:rPr>
        <w:t>ë</w:t>
      </w:r>
      <w:r w:rsidR="00551548" w:rsidRPr="009238BF">
        <w:rPr>
          <w:rFonts w:ascii="Times New Roman" w:hAnsi="Times New Roman" w:cs="Times New Roman"/>
          <w:sz w:val="24"/>
          <w:szCs w:val="24"/>
          <w:lang w:val="sq-AL"/>
        </w:rPr>
        <w:t xml:space="preserve"> </w:t>
      </w:r>
      <w:r w:rsidR="00D92A55" w:rsidRPr="009238BF">
        <w:rPr>
          <w:rFonts w:ascii="Times New Roman" w:hAnsi="Times New Roman" w:cs="Times New Roman"/>
          <w:sz w:val="24"/>
          <w:szCs w:val="24"/>
          <w:lang w:val="sq-AL"/>
        </w:rPr>
        <w:t>grup mosha</w:t>
      </w:r>
      <w:r w:rsidR="00551548" w:rsidRPr="009238BF">
        <w:rPr>
          <w:rFonts w:ascii="Times New Roman" w:hAnsi="Times New Roman" w:cs="Times New Roman"/>
          <w:sz w:val="24"/>
          <w:szCs w:val="24"/>
          <w:lang w:val="sq-AL"/>
        </w:rPr>
        <w:t xml:space="preserve"> 26-35 vjec dhe 20.9% e tij </w:t>
      </w:r>
      <w:r w:rsidR="00D92A55" w:rsidRPr="009238BF">
        <w:rPr>
          <w:rFonts w:ascii="Times New Roman" w:hAnsi="Times New Roman" w:cs="Times New Roman"/>
          <w:sz w:val="24"/>
          <w:szCs w:val="24"/>
          <w:lang w:val="sq-AL"/>
        </w:rPr>
        <w:t>grup mosha</w:t>
      </w:r>
      <w:r w:rsidR="00551548" w:rsidRPr="009238BF">
        <w:rPr>
          <w:rFonts w:ascii="Times New Roman" w:hAnsi="Times New Roman" w:cs="Times New Roman"/>
          <w:sz w:val="24"/>
          <w:szCs w:val="24"/>
          <w:lang w:val="sq-AL"/>
        </w:rPr>
        <w:t xml:space="preserve"> 46-36 </w:t>
      </w:r>
      <w:r w:rsidR="00D92A55" w:rsidRPr="009238BF">
        <w:rPr>
          <w:rFonts w:ascii="Times New Roman" w:hAnsi="Times New Roman" w:cs="Times New Roman"/>
          <w:sz w:val="24"/>
          <w:szCs w:val="24"/>
          <w:lang w:val="sq-AL"/>
        </w:rPr>
        <w:t>vjeç</w:t>
      </w:r>
      <w:r w:rsidR="00551548" w:rsidRPr="009238BF">
        <w:rPr>
          <w:rFonts w:ascii="Times New Roman" w:hAnsi="Times New Roman" w:cs="Times New Roman"/>
          <w:sz w:val="24"/>
          <w:szCs w:val="24"/>
          <w:lang w:val="sq-AL"/>
        </w:rPr>
        <w:t>. Nd</w:t>
      </w:r>
      <w:r w:rsidR="00D92A55" w:rsidRPr="009238BF">
        <w:rPr>
          <w:rFonts w:ascii="Times New Roman" w:hAnsi="Times New Roman" w:cs="Times New Roman"/>
          <w:sz w:val="24"/>
          <w:szCs w:val="24"/>
          <w:lang w:val="sq-AL"/>
        </w:rPr>
        <w:t>ë</w:t>
      </w:r>
      <w:r w:rsidR="00551548" w:rsidRPr="009238BF">
        <w:rPr>
          <w:rFonts w:ascii="Times New Roman" w:hAnsi="Times New Roman" w:cs="Times New Roman"/>
          <w:sz w:val="24"/>
          <w:szCs w:val="24"/>
          <w:lang w:val="sq-AL"/>
        </w:rPr>
        <w:t>rsa n</w:t>
      </w:r>
      <w:r w:rsidR="00D92A55" w:rsidRPr="009238BF">
        <w:rPr>
          <w:rFonts w:ascii="Times New Roman" w:hAnsi="Times New Roman" w:cs="Times New Roman"/>
          <w:sz w:val="24"/>
          <w:szCs w:val="24"/>
          <w:lang w:val="sq-AL"/>
        </w:rPr>
        <w:t>ë</w:t>
      </w:r>
      <w:r w:rsidR="00551548" w:rsidRPr="009238BF">
        <w:rPr>
          <w:rFonts w:ascii="Times New Roman" w:hAnsi="Times New Roman" w:cs="Times New Roman"/>
          <w:sz w:val="24"/>
          <w:szCs w:val="24"/>
          <w:lang w:val="sq-AL"/>
        </w:rPr>
        <w:t xml:space="preserve"> lidhje me vjet</w:t>
      </w:r>
      <w:r w:rsidR="00D92A55" w:rsidRPr="009238BF">
        <w:rPr>
          <w:rFonts w:ascii="Times New Roman" w:hAnsi="Times New Roman" w:cs="Times New Roman"/>
          <w:sz w:val="24"/>
          <w:szCs w:val="24"/>
          <w:lang w:val="sq-AL"/>
        </w:rPr>
        <w:t>ë</w:t>
      </w:r>
      <w:r w:rsidR="00551548" w:rsidRPr="009238BF">
        <w:rPr>
          <w:rFonts w:ascii="Times New Roman" w:hAnsi="Times New Roman" w:cs="Times New Roman"/>
          <w:sz w:val="24"/>
          <w:szCs w:val="24"/>
          <w:lang w:val="sq-AL"/>
        </w:rPr>
        <w:t>rsin</w:t>
      </w:r>
      <w:r w:rsidR="00D92A55" w:rsidRPr="009238BF">
        <w:rPr>
          <w:rFonts w:ascii="Times New Roman" w:hAnsi="Times New Roman" w:cs="Times New Roman"/>
          <w:sz w:val="24"/>
          <w:szCs w:val="24"/>
          <w:lang w:val="sq-AL"/>
        </w:rPr>
        <w:t>ë</w:t>
      </w:r>
      <w:r w:rsidR="00551548" w:rsidRPr="009238BF">
        <w:rPr>
          <w:rFonts w:ascii="Times New Roman" w:hAnsi="Times New Roman" w:cs="Times New Roman"/>
          <w:sz w:val="24"/>
          <w:szCs w:val="24"/>
          <w:lang w:val="sq-AL"/>
        </w:rPr>
        <w:t xml:space="preserve"> n</w:t>
      </w:r>
      <w:r w:rsidR="00D92A55" w:rsidRPr="009238BF">
        <w:rPr>
          <w:rFonts w:ascii="Times New Roman" w:hAnsi="Times New Roman" w:cs="Times New Roman"/>
          <w:sz w:val="24"/>
          <w:szCs w:val="24"/>
          <w:lang w:val="sq-AL"/>
        </w:rPr>
        <w:t>ë</w:t>
      </w:r>
      <w:r w:rsidR="00551548" w:rsidRPr="009238BF">
        <w:rPr>
          <w:rFonts w:ascii="Times New Roman" w:hAnsi="Times New Roman" w:cs="Times New Roman"/>
          <w:sz w:val="24"/>
          <w:szCs w:val="24"/>
          <w:lang w:val="sq-AL"/>
        </w:rPr>
        <w:t xml:space="preserve"> pun</w:t>
      </w:r>
      <w:r w:rsidR="00D92A55" w:rsidRPr="009238BF">
        <w:rPr>
          <w:rFonts w:ascii="Times New Roman" w:hAnsi="Times New Roman" w:cs="Times New Roman"/>
          <w:sz w:val="24"/>
          <w:szCs w:val="24"/>
          <w:lang w:val="sq-AL"/>
        </w:rPr>
        <w:t>ë</w:t>
      </w:r>
      <w:r w:rsidR="00551548" w:rsidRPr="009238BF">
        <w:rPr>
          <w:rFonts w:ascii="Times New Roman" w:hAnsi="Times New Roman" w:cs="Times New Roman"/>
          <w:sz w:val="24"/>
          <w:szCs w:val="24"/>
          <w:lang w:val="sq-AL"/>
        </w:rPr>
        <w:t>, 48.8% e kampionit e p</w:t>
      </w:r>
      <w:r w:rsidR="00D92A55" w:rsidRPr="009238BF">
        <w:rPr>
          <w:rFonts w:ascii="Times New Roman" w:hAnsi="Times New Roman" w:cs="Times New Roman"/>
          <w:sz w:val="24"/>
          <w:szCs w:val="24"/>
          <w:lang w:val="sq-AL"/>
        </w:rPr>
        <w:t>ë</w:t>
      </w:r>
      <w:r w:rsidR="00551548" w:rsidRPr="009238BF">
        <w:rPr>
          <w:rFonts w:ascii="Times New Roman" w:hAnsi="Times New Roman" w:cs="Times New Roman"/>
          <w:sz w:val="24"/>
          <w:szCs w:val="24"/>
          <w:lang w:val="sq-AL"/>
        </w:rPr>
        <w:t>rb</w:t>
      </w:r>
      <w:r w:rsidR="00D92A55" w:rsidRPr="009238BF">
        <w:rPr>
          <w:rFonts w:ascii="Times New Roman" w:hAnsi="Times New Roman" w:cs="Times New Roman"/>
          <w:sz w:val="24"/>
          <w:szCs w:val="24"/>
          <w:lang w:val="sq-AL"/>
        </w:rPr>
        <w:t>ë</w:t>
      </w:r>
      <w:r w:rsidR="00551548" w:rsidRPr="009238BF">
        <w:rPr>
          <w:rFonts w:ascii="Times New Roman" w:hAnsi="Times New Roman" w:cs="Times New Roman"/>
          <w:sz w:val="24"/>
          <w:szCs w:val="24"/>
          <w:lang w:val="sq-AL"/>
        </w:rPr>
        <w:t>jn</w:t>
      </w:r>
      <w:r w:rsidR="00D92A55" w:rsidRPr="009238BF">
        <w:rPr>
          <w:rFonts w:ascii="Times New Roman" w:hAnsi="Times New Roman" w:cs="Times New Roman"/>
          <w:sz w:val="24"/>
          <w:szCs w:val="24"/>
          <w:lang w:val="sq-AL"/>
        </w:rPr>
        <w:t>ë</w:t>
      </w:r>
      <w:r w:rsidR="00551548" w:rsidRPr="009238BF">
        <w:rPr>
          <w:rFonts w:ascii="Times New Roman" w:hAnsi="Times New Roman" w:cs="Times New Roman"/>
          <w:sz w:val="24"/>
          <w:szCs w:val="24"/>
          <w:lang w:val="sq-AL"/>
        </w:rPr>
        <w:t xml:space="preserve"> kategoria me m</w:t>
      </w:r>
      <w:r w:rsidR="00D92A55" w:rsidRPr="009238BF">
        <w:rPr>
          <w:rFonts w:ascii="Times New Roman" w:hAnsi="Times New Roman" w:cs="Times New Roman"/>
          <w:sz w:val="24"/>
          <w:szCs w:val="24"/>
          <w:lang w:val="sq-AL"/>
        </w:rPr>
        <w:t>ë</w:t>
      </w:r>
      <w:r w:rsidR="00551548" w:rsidRPr="009238BF">
        <w:rPr>
          <w:rFonts w:ascii="Times New Roman" w:hAnsi="Times New Roman" w:cs="Times New Roman"/>
          <w:sz w:val="24"/>
          <w:szCs w:val="24"/>
          <w:lang w:val="sq-AL"/>
        </w:rPr>
        <w:t xml:space="preserve"> pak se 5 vjet n</w:t>
      </w:r>
      <w:r w:rsidR="00D92A55" w:rsidRPr="009238BF">
        <w:rPr>
          <w:rFonts w:ascii="Times New Roman" w:hAnsi="Times New Roman" w:cs="Times New Roman"/>
          <w:sz w:val="24"/>
          <w:szCs w:val="24"/>
          <w:lang w:val="sq-AL"/>
        </w:rPr>
        <w:t>ë</w:t>
      </w:r>
      <w:r w:rsidR="00551548" w:rsidRPr="009238BF">
        <w:rPr>
          <w:rFonts w:ascii="Times New Roman" w:hAnsi="Times New Roman" w:cs="Times New Roman"/>
          <w:sz w:val="24"/>
          <w:szCs w:val="24"/>
          <w:lang w:val="sq-AL"/>
        </w:rPr>
        <w:t xml:space="preserve"> pun</w:t>
      </w:r>
      <w:r w:rsidR="00D92A55" w:rsidRPr="009238BF">
        <w:rPr>
          <w:rFonts w:ascii="Times New Roman" w:hAnsi="Times New Roman" w:cs="Times New Roman"/>
          <w:sz w:val="24"/>
          <w:szCs w:val="24"/>
          <w:lang w:val="sq-AL"/>
        </w:rPr>
        <w:t>ë</w:t>
      </w:r>
      <w:r w:rsidR="00551548" w:rsidRPr="009238BF">
        <w:rPr>
          <w:rFonts w:ascii="Times New Roman" w:hAnsi="Times New Roman" w:cs="Times New Roman"/>
          <w:sz w:val="24"/>
          <w:szCs w:val="24"/>
          <w:lang w:val="sq-AL"/>
        </w:rPr>
        <w:t>, e ndjekur nga kategoria 5-10 vite pune q</w:t>
      </w:r>
      <w:r w:rsidR="00D92A55" w:rsidRPr="009238BF">
        <w:rPr>
          <w:rFonts w:ascii="Times New Roman" w:hAnsi="Times New Roman" w:cs="Times New Roman"/>
          <w:sz w:val="24"/>
          <w:szCs w:val="24"/>
          <w:lang w:val="sq-AL"/>
        </w:rPr>
        <w:t>ë</w:t>
      </w:r>
      <w:r w:rsidR="00551548" w:rsidRPr="009238BF">
        <w:rPr>
          <w:rFonts w:ascii="Times New Roman" w:hAnsi="Times New Roman" w:cs="Times New Roman"/>
          <w:sz w:val="24"/>
          <w:szCs w:val="24"/>
          <w:lang w:val="sq-AL"/>
        </w:rPr>
        <w:t xml:space="preserve"> p</w:t>
      </w:r>
      <w:r w:rsidR="00D92A55" w:rsidRPr="009238BF">
        <w:rPr>
          <w:rFonts w:ascii="Times New Roman" w:hAnsi="Times New Roman" w:cs="Times New Roman"/>
          <w:sz w:val="24"/>
          <w:szCs w:val="24"/>
          <w:lang w:val="sq-AL"/>
        </w:rPr>
        <w:t>ë</w:t>
      </w:r>
      <w:r w:rsidR="00551548" w:rsidRPr="009238BF">
        <w:rPr>
          <w:rFonts w:ascii="Times New Roman" w:hAnsi="Times New Roman" w:cs="Times New Roman"/>
          <w:sz w:val="24"/>
          <w:szCs w:val="24"/>
          <w:lang w:val="sq-AL"/>
        </w:rPr>
        <w:t>rb</w:t>
      </w:r>
      <w:r w:rsidR="00D92A55" w:rsidRPr="009238BF">
        <w:rPr>
          <w:rFonts w:ascii="Times New Roman" w:hAnsi="Times New Roman" w:cs="Times New Roman"/>
          <w:sz w:val="24"/>
          <w:szCs w:val="24"/>
          <w:lang w:val="sq-AL"/>
        </w:rPr>
        <w:t>ë</w:t>
      </w:r>
      <w:r w:rsidR="00551548" w:rsidRPr="009238BF">
        <w:rPr>
          <w:rFonts w:ascii="Times New Roman" w:hAnsi="Times New Roman" w:cs="Times New Roman"/>
          <w:sz w:val="24"/>
          <w:szCs w:val="24"/>
          <w:lang w:val="sq-AL"/>
        </w:rPr>
        <w:t>n 27.9% t</w:t>
      </w:r>
      <w:r w:rsidR="00D92A55" w:rsidRPr="009238BF">
        <w:rPr>
          <w:rFonts w:ascii="Times New Roman" w:hAnsi="Times New Roman" w:cs="Times New Roman"/>
          <w:sz w:val="24"/>
          <w:szCs w:val="24"/>
          <w:lang w:val="sq-AL"/>
        </w:rPr>
        <w:t>ë</w:t>
      </w:r>
      <w:r w:rsidR="00551548" w:rsidRPr="009238BF">
        <w:rPr>
          <w:rFonts w:ascii="Times New Roman" w:hAnsi="Times New Roman" w:cs="Times New Roman"/>
          <w:sz w:val="24"/>
          <w:szCs w:val="24"/>
          <w:lang w:val="sq-AL"/>
        </w:rPr>
        <w:t xml:space="preserve"> kampionit. Kategoria me pak e p</w:t>
      </w:r>
      <w:r w:rsidR="00D92A55" w:rsidRPr="009238BF">
        <w:rPr>
          <w:rFonts w:ascii="Times New Roman" w:hAnsi="Times New Roman" w:cs="Times New Roman"/>
          <w:sz w:val="24"/>
          <w:szCs w:val="24"/>
          <w:lang w:val="sq-AL"/>
        </w:rPr>
        <w:t>ë</w:t>
      </w:r>
      <w:r w:rsidR="00551548" w:rsidRPr="009238BF">
        <w:rPr>
          <w:rFonts w:ascii="Times New Roman" w:hAnsi="Times New Roman" w:cs="Times New Roman"/>
          <w:sz w:val="24"/>
          <w:szCs w:val="24"/>
          <w:lang w:val="sq-AL"/>
        </w:rPr>
        <w:t>rfaq</w:t>
      </w:r>
      <w:r w:rsidR="00D92A55" w:rsidRPr="009238BF">
        <w:rPr>
          <w:rFonts w:ascii="Times New Roman" w:hAnsi="Times New Roman" w:cs="Times New Roman"/>
          <w:sz w:val="24"/>
          <w:szCs w:val="24"/>
          <w:lang w:val="sq-AL"/>
        </w:rPr>
        <w:t>ë</w:t>
      </w:r>
      <w:r w:rsidR="00551548" w:rsidRPr="009238BF">
        <w:rPr>
          <w:rFonts w:ascii="Times New Roman" w:hAnsi="Times New Roman" w:cs="Times New Roman"/>
          <w:sz w:val="24"/>
          <w:szCs w:val="24"/>
          <w:lang w:val="sq-AL"/>
        </w:rPr>
        <w:t xml:space="preserve">suar </w:t>
      </w:r>
      <w:r w:rsidR="00D92A55" w:rsidRPr="009238BF">
        <w:rPr>
          <w:rFonts w:ascii="Times New Roman" w:hAnsi="Times New Roman" w:cs="Times New Roman"/>
          <w:sz w:val="24"/>
          <w:szCs w:val="24"/>
          <w:lang w:val="sq-AL"/>
        </w:rPr>
        <w:t>ë</w:t>
      </w:r>
      <w:r w:rsidR="00551548" w:rsidRPr="009238BF">
        <w:rPr>
          <w:rFonts w:ascii="Times New Roman" w:hAnsi="Times New Roman" w:cs="Times New Roman"/>
          <w:sz w:val="24"/>
          <w:szCs w:val="24"/>
          <w:lang w:val="sq-AL"/>
        </w:rPr>
        <w:t>sht</w:t>
      </w:r>
      <w:r w:rsidR="00D92A55" w:rsidRPr="009238BF">
        <w:rPr>
          <w:rFonts w:ascii="Times New Roman" w:hAnsi="Times New Roman" w:cs="Times New Roman"/>
          <w:sz w:val="24"/>
          <w:szCs w:val="24"/>
          <w:lang w:val="sq-AL"/>
        </w:rPr>
        <w:t>ë</w:t>
      </w:r>
      <w:r w:rsidR="00551548" w:rsidRPr="009238BF">
        <w:rPr>
          <w:rFonts w:ascii="Times New Roman" w:hAnsi="Times New Roman" w:cs="Times New Roman"/>
          <w:sz w:val="24"/>
          <w:szCs w:val="24"/>
          <w:lang w:val="sq-AL"/>
        </w:rPr>
        <w:t xml:space="preserve"> ajo mbi 30 vjet pune</w:t>
      </w:r>
      <w:r w:rsidR="00D92A55" w:rsidRPr="009238BF">
        <w:rPr>
          <w:rFonts w:ascii="Times New Roman" w:hAnsi="Times New Roman" w:cs="Times New Roman"/>
          <w:sz w:val="24"/>
          <w:szCs w:val="24"/>
          <w:lang w:val="sq-AL"/>
        </w:rPr>
        <w:t xml:space="preserve"> në bashki me afërsisht 4% të të anketuarve.</w:t>
      </w:r>
      <w:r w:rsidR="00D92A55" w:rsidRPr="009238BF">
        <w:rPr>
          <w:rFonts w:cstheme="minorHAnsi"/>
          <w:sz w:val="24"/>
          <w:szCs w:val="24"/>
          <w:lang w:val="sq-AL"/>
        </w:rPr>
        <w:t xml:space="preserve"> </w:t>
      </w:r>
    </w:p>
    <w:p w14:paraId="30DA6C66" w14:textId="78FB36D1" w:rsidR="0098762C" w:rsidRPr="009238BF" w:rsidRDefault="00ED28FB" w:rsidP="0098762C">
      <w:pPr>
        <w:spacing w:after="0" w:line="240" w:lineRule="auto"/>
        <w:jc w:val="both"/>
        <w:rPr>
          <w:rFonts w:ascii="Times New Roman" w:hAnsi="Times New Roman" w:cs="Times New Roman"/>
          <w:sz w:val="24"/>
          <w:szCs w:val="24"/>
          <w:lang w:val="sq-AL"/>
        </w:rPr>
      </w:pPr>
      <w:r w:rsidRPr="009238BF">
        <w:rPr>
          <w:rFonts w:ascii="Times New Roman" w:hAnsi="Times New Roman" w:cs="Times New Roman"/>
          <w:sz w:val="24"/>
          <w:szCs w:val="24"/>
          <w:lang w:val="sq-AL"/>
        </w:rPr>
        <w:t>Për qëllime të marrjes së informacioneve mbi aspekte të veçanta të integritetit në institucion, grupi i punës ka zbatuar metodën e dytë</w:t>
      </w:r>
      <w:r w:rsidR="001A04EF" w:rsidRPr="009238BF">
        <w:rPr>
          <w:rFonts w:ascii="Times New Roman" w:hAnsi="Times New Roman" w:cs="Times New Roman"/>
          <w:sz w:val="24"/>
          <w:szCs w:val="24"/>
        </w:rPr>
        <w:t>,</w:t>
      </w:r>
      <w:r w:rsidRPr="009238BF">
        <w:rPr>
          <w:rFonts w:ascii="Times New Roman" w:hAnsi="Times New Roman" w:cs="Times New Roman"/>
          <w:sz w:val="24"/>
          <w:szCs w:val="24"/>
          <w:lang w:val="sq-AL"/>
        </w:rPr>
        <w:t xml:space="preserve"> atë të analizimit të të dhënave me</w:t>
      </w:r>
      <w:r w:rsidR="0098762C" w:rsidRPr="009238BF">
        <w:rPr>
          <w:rFonts w:ascii="Times New Roman" w:hAnsi="Times New Roman" w:cs="Times New Roman"/>
          <w:sz w:val="24"/>
          <w:szCs w:val="24"/>
          <w:lang w:val="sq-AL"/>
        </w:rPr>
        <w:t xml:space="preserve"> grupet e fokusuara me stafin e bashkisë</w:t>
      </w:r>
      <w:r w:rsidRPr="009238BF">
        <w:rPr>
          <w:rFonts w:ascii="Times New Roman" w:hAnsi="Times New Roman" w:cs="Times New Roman"/>
          <w:sz w:val="24"/>
          <w:szCs w:val="24"/>
          <w:lang w:val="sq-AL"/>
        </w:rPr>
        <w:t xml:space="preserve"> apo intervista të thelluara</w:t>
      </w:r>
      <w:r w:rsidR="0098762C" w:rsidRPr="009238BF">
        <w:rPr>
          <w:rFonts w:ascii="Times New Roman" w:hAnsi="Times New Roman" w:cs="Times New Roman"/>
          <w:sz w:val="24"/>
          <w:szCs w:val="24"/>
          <w:lang w:val="sq-AL"/>
        </w:rPr>
        <w:t xml:space="preserve">. Takimet e fokusuara shërbyen për të </w:t>
      </w:r>
      <w:r w:rsidRPr="009238BF">
        <w:rPr>
          <w:rFonts w:ascii="Times New Roman" w:hAnsi="Times New Roman" w:cs="Times New Roman"/>
          <w:sz w:val="24"/>
          <w:szCs w:val="24"/>
          <w:lang w:val="sq-AL"/>
        </w:rPr>
        <w:t>analizuar risqet e identifikuara</w:t>
      </w:r>
      <w:r w:rsidR="001A04EF" w:rsidRPr="009238BF">
        <w:rPr>
          <w:rFonts w:ascii="Times New Roman" w:hAnsi="Times New Roman" w:cs="Times New Roman"/>
          <w:sz w:val="24"/>
          <w:szCs w:val="24"/>
        </w:rPr>
        <w:t>,</w:t>
      </w:r>
      <w:r w:rsidRPr="009238BF">
        <w:rPr>
          <w:rFonts w:ascii="Times New Roman" w:hAnsi="Times New Roman" w:cs="Times New Roman"/>
          <w:sz w:val="24"/>
          <w:szCs w:val="24"/>
          <w:lang w:val="sq-AL"/>
        </w:rPr>
        <w:t xml:space="preserve"> si edhe për </w:t>
      </w:r>
      <w:r w:rsidR="001A04EF" w:rsidRPr="009238BF">
        <w:rPr>
          <w:rFonts w:ascii="Times New Roman" w:hAnsi="Times New Roman" w:cs="Times New Roman"/>
          <w:sz w:val="24"/>
          <w:szCs w:val="24"/>
        </w:rPr>
        <w:t>t</w:t>
      </w:r>
      <w:r w:rsidR="001A04EF" w:rsidRPr="009238BF">
        <w:rPr>
          <w:rFonts w:ascii="Times New Roman" w:hAnsi="Times New Roman" w:cs="Times New Roman"/>
          <w:sz w:val="24"/>
          <w:szCs w:val="24"/>
          <w:lang w:val="sq-AL"/>
        </w:rPr>
        <w:t>ë</w:t>
      </w:r>
      <w:r w:rsidR="001A04EF" w:rsidRPr="009238BF">
        <w:rPr>
          <w:rFonts w:ascii="Times New Roman" w:hAnsi="Times New Roman" w:cs="Times New Roman"/>
          <w:sz w:val="24"/>
          <w:szCs w:val="24"/>
        </w:rPr>
        <w:t xml:space="preserve"> </w:t>
      </w:r>
      <w:r w:rsidRPr="009238BF">
        <w:rPr>
          <w:rFonts w:ascii="Times New Roman" w:hAnsi="Times New Roman" w:cs="Times New Roman"/>
          <w:sz w:val="24"/>
          <w:szCs w:val="24"/>
          <w:lang w:val="sq-AL"/>
        </w:rPr>
        <w:t>siguruar sugjerime shtesë për  përmirës</w:t>
      </w:r>
      <w:r w:rsidR="00D92A55" w:rsidRPr="009238BF">
        <w:rPr>
          <w:rFonts w:ascii="Times New Roman" w:hAnsi="Times New Roman" w:cs="Times New Roman"/>
          <w:sz w:val="24"/>
          <w:szCs w:val="24"/>
          <w:lang w:val="sq-AL"/>
        </w:rPr>
        <w:t xml:space="preserve">imin e masave të integritetit. </w:t>
      </w:r>
    </w:p>
    <w:p w14:paraId="05462B6D" w14:textId="696BA5B8" w:rsidR="00735585" w:rsidRPr="009238BF" w:rsidRDefault="0098762C" w:rsidP="00DE4634">
      <w:pPr>
        <w:pStyle w:val="NormalWeb"/>
        <w:numPr>
          <w:ilvl w:val="0"/>
          <w:numId w:val="1"/>
        </w:numPr>
        <w:spacing w:after="0"/>
        <w:rPr>
          <w:lang w:val="sq-AL"/>
        </w:rPr>
      </w:pPr>
      <w:r w:rsidRPr="009238BF">
        <w:rPr>
          <w:rFonts w:eastAsiaTheme="minorHAnsi"/>
          <w:b/>
          <w:lang w:val="sq-AL"/>
        </w:rPr>
        <w:t>Objektivat e identifikuara dhe niveli i përgjithshëm i c</w:t>
      </w:r>
      <w:r w:rsidR="001A04EF" w:rsidRPr="009238BF">
        <w:rPr>
          <w:rFonts w:eastAsiaTheme="minorHAnsi"/>
          <w:b/>
        </w:rPr>
        <w:t>e</w:t>
      </w:r>
      <w:r w:rsidRPr="009238BF">
        <w:rPr>
          <w:rFonts w:eastAsiaTheme="minorHAnsi"/>
          <w:b/>
          <w:lang w:val="sq-AL"/>
        </w:rPr>
        <w:t xml:space="preserve">nueshmërisë së integritetit </w:t>
      </w:r>
    </w:p>
    <w:p w14:paraId="174B0E47" w14:textId="454B0886" w:rsidR="00ED28FB" w:rsidRPr="009238BF" w:rsidRDefault="00ED28FB" w:rsidP="00ED28FB">
      <w:pPr>
        <w:pStyle w:val="ListParagraph"/>
        <w:numPr>
          <w:ilvl w:val="1"/>
          <w:numId w:val="1"/>
        </w:numPr>
        <w:spacing w:line="240" w:lineRule="auto"/>
        <w:jc w:val="both"/>
        <w:rPr>
          <w:rFonts w:ascii="Times New Roman" w:eastAsia="Times New Roman" w:hAnsi="Times New Roman" w:cs="Times New Roman"/>
          <w:i/>
          <w:sz w:val="24"/>
          <w:szCs w:val="24"/>
          <w:lang w:val="sq-AL"/>
        </w:rPr>
      </w:pPr>
      <w:bookmarkStart w:id="4" w:name="_Hlk97300784"/>
      <w:r w:rsidRPr="009238BF">
        <w:rPr>
          <w:rFonts w:ascii="Times New Roman" w:eastAsia="Times New Roman" w:hAnsi="Times New Roman" w:cs="Times New Roman"/>
          <w:i/>
          <w:sz w:val="24"/>
          <w:szCs w:val="24"/>
          <w:lang w:val="sq-AL"/>
        </w:rPr>
        <w:t>Përmirësimi i kuadrit të brends</w:t>
      </w:r>
      <w:r w:rsidR="00B2541C" w:rsidRPr="009238BF">
        <w:rPr>
          <w:rFonts w:ascii="Times New Roman" w:eastAsia="Times New Roman" w:hAnsi="Times New Roman" w:cs="Times New Roman"/>
          <w:i/>
          <w:sz w:val="24"/>
          <w:szCs w:val="24"/>
          <w:lang w:val="sq-AL"/>
        </w:rPr>
        <w:t>hëm politik</w:t>
      </w:r>
      <w:r w:rsidR="00735585" w:rsidRPr="009238BF">
        <w:rPr>
          <w:rFonts w:ascii="Times New Roman" w:eastAsia="Times New Roman" w:hAnsi="Times New Roman" w:cs="Times New Roman"/>
          <w:i/>
          <w:sz w:val="24"/>
          <w:szCs w:val="24"/>
          <w:lang w:val="sq-AL"/>
        </w:rPr>
        <w:t xml:space="preserve"> dhe rregullator</w:t>
      </w:r>
      <w:r w:rsidRPr="009238BF">
        <w:rPr>
          <w:rFonts w:ascii="Times New Roman" w:eastAsia="Times New Roman" w:hAnsi="Times New Roman" w:cs="Times New Roman"/>
          <w:i/>
          <w:sz w:val="24"/>
          <w:szCs w:val="24"/>
          <w:lang w:val="sq-AL"/>
        </w:rPr>
        <w:t xml:space="preserve"> në </w:t>
      </w:r>
      <w:r w:rsidR="00D92A55" w:rsidRPr="009238BF">
        <w:rPr>
          <w:rFonts w:ascii="Times New Roman" w:eastAsia="Times New Roman" w:hAnsi="Times New Roman" w:cs="Times New Roman"/>
          <w:i/>
          <w:sz w:val="24"/>
          <w:szCs w:val="24"/>
          <w:lang w:val="sq-AL"/>
        </w:rPr>
        <w:t>përputhje me kërkesat ligjore dhe procedurale</w:t>
      </w:r>
      <w:r w:rsidR="001A04EF" w:rsidRPr="009238BF">
        <w:rPr>
          <w:rFonts w:ascii="Times New Roman" w:eastAsia="Times New Roman" w:hAnsi="Times New Roman" w:cs="Times New Roman"/>
          <w:i/>
          <w:sz w:val="24"/>
          <w:szCs w:val="24"/>
        </w:rPr>
        <w:t>,</w:t>
      </w:r>
      <w:r w:rsidRPr="009238BF">
        <w:rPr>
          <w:rFonts w:ascii="Times New Roman" w:eastAsia="Times New Roman" w:hAnsi="Times New Roman" w:cs="Times New Roman"/>
          <w:i/>
          <w:sz w:val="24"/>
          <w:szCs w:val="24"/>
          <w:lang w:val="sq-AL"/>
        </w:rPr>
        <w:t xml:space="preserve"> si dhe parimeve të etikës  dhe </w:t>
      </w:r>
      <w:r w:rsidR="00D92A55" w:rsidRPr="009238BF">
        <w:rPr>
          <w:rFonts w:ascii="Times New Roman" w:eastAsia="Times New Roman" w:hAnsi="Times New Roman" w:cs="Times New Roman"/>
          <w:i/>
          <w:sz w:val="24"/>
          <w:szCs w:val="24"/>
          <w:lang w:val="sq-AL"/>
        </w:rPr>
        <w:t>standardet e sjelljes profesionale</w:t>
      </w:r>
    </w:p>
    <w:bookmarkEnd w:id="4"/>
    <w:p w14:paraId="356F8074" w14:textId="0E6920AC" w:rsidR="0098762C" w:rsidRPr="009238BF" w:rsidRDefault="003C54CB" w:rsidP="0098762C">
      <w:pPr>
        <w:spacing w:after="0" w:line="240" w:lineRule="auto"/>
        <w:jc w:val="both"/>
        <w:rPr>
          <w:rFonts w:ascii="Times New Roman" w:hAnsi="Times New Roman" w:cs="Times New Roman"/>
          <w:sz w:val="24"/>
          <w:szCs w:val="24"/>
          <w:lang w:val="sq-AL"/>
        </w:rPr>
      </w:pPr>
      <w:r w:rsidRPr="009238BF">
        <w:rPr>
          <w:rFonts w:ascii="Times New Roman" w:hAnsi="Times New Roman" w:cs="Times New Roman"/>
          <w:sz w:val="24"/>
          <w:szCs w:val="24"/>
          <w:lang w:val="sq-AL"/>
        </w:rPr>
        <w:t>Funksionimi</w:t>
      </w:r>
      <w:r w:rsidR="00ED28FB" w:rsidRPr="009238BF">
        <w:rPr>
          <w:rFonts w:ascii="Times New Roman" w:hAnsi="Times New Roman" w:cs="Times New Roman"/>
          <w:sz w:val="24"/>
          <w:szCs w:val="24"/>
          <w:lang w:val="sq-AL"/>
        </w:rPr>
        <w:t xml:space="preserve"> i nj</w:t>
      </w:r>
      <w:r w:rsidRPr="009238BF">
        <w:rPr>
          <w:rFonts w:ascii="Times New Roman" w:hAnsi="Times New Roman" w:cs="Times New Roman"/>
          <w:sz w:val="24"/>
          <w:szCs w:val="24"/>
          <w:lang w:val="sq-AL"/>
        </w:rPr>
        <w:t>ë</w:t>
      </w:r>
      <w:r w:rsidR="00ED28FB" w:rsidRPr="009238BF">
        <w:rPr>
          <w:rFonts w:ascii="Times New Roman" w:hAnsi="Times New Roman" w:cs="Times New Roman"/>
          <w:sz w:val="24"/>
          <w:szCs w:val="24"/>
          <w:lang w:val="sq-AL"/>
        </w:rPr>
        <w:t xml:space="preserve"> </w:t>
      </w:r>
      <w:r w:rsidRPr="009238BF">
        <w:rPr>
          <w:rFonts w:ascii="Times New Roman" w:hAnsi="Times New Roman" w:cs="Times New Roman"/>
          <w:sz w:val="24"/>
          <w:szCs w:val="24"/>
          <w:lang w:val="sq-AL"/>
        </w:rPr>
        <w:t>sistemi</w:t>
      </w:r>
      <w:r w:rsidR="00ED28FB" w:rsidRPr="009238BF">
        <w:rPr>
          <w:rFonts w:ascii="Times New Roman" w:hAnsi="Times New Roman" w:cs="Times New Roman"/>
          <w:sz w:val="24"/>
          <w:szCs w:val="24"/>
          <w:lang w:val="sq-AL"/>
        </w:rPr>
        <w:t xml:space="preserve"> efektiv t</w:t>
      </w:r>
      <w:r w:rsidRPr="009238BF">
        <w:rPr>
          <w:rFonts w:ascii="Times New Roman" w:hAnsi="Times New Roman" w:cs="Times New Roman"/>
          <w:sz w:val="24"/>
          <w:szCs w:val="24"/>
          <w:lang w:val="sq-AL"/>
        </w:rPr>
        <w:t>ë</w:t>
      </w:r>
      <w:r w:rsidR="00ED28FB" w:rsidRPr="009238BF">
        <w:rPr>
          <w:rFonts w:ascii="Times New Roman" w:hAnsi="Times New Roman" w:cs="Times New Roman"/>
          <w:sz w:val="24"/>
          <w:szCs w:val="24"/>
          <w:lang w:val="sq-AL"/>
        </w:rPr>
        <w:t xml:space="preserve"> menaxhimit t</w:t>
      </w:r>
      <w:r w:rsidRPr="009238BF">
        <w:rPr>
          <w:rFonts w:ascii="Times New Roman" w:hAnsi="Times New Roman" w:cs="Times New Roman"/>
          <w:sz w:val="24"/>
          <w:szCs w:val="24"/>
          <w:lang w:val="sq-AL"/>
        </w:rPr>
        <w:t>ë</w:t>
      </w:r>
      <w:r w:rsidR="00ED28FB" w:rsidRPr="009238BF">
        <w:rPr>
          <w:rFonts w:ascii="Times New Roman" w:hAnsi="Times New Roman" w:cs="Times New Roman"/>
          <w:sz w:val="24"/>
          <w:szCs w:val="24"/>
          <w:lang w:val="sq-AL"/>
        </w:rPr>
        <w:t xml:space="preserve"> integritetit n</w:t>
      </w:r>
      <w:r w:rsidRPr="009238BF">
        <w:rPr>
          <w:rFonts w:ascii="Times New Roman" w:hAnsi="Times New Roman" w:cs="Times New Roman"/>
          <w:sz w:val="24"/>
          <w:szCs w:val="24"/>
          <w:lang w:val="sq-AL"/>
        </w:rPr>
        <w:t>ë</w:t>
      </w:r>
      <w:r w:rsidR="00ED28FB" w:rsidRPr="009238BF">
        <w:rPr>
          <w:rFonts w:ascii="Times New Roman" w:hAnsi="Times New Roman" w:cs="Times New Roman"/>
          <w:sz w:val="24"/>
          <w:szCs w:val="24"/>
          <w:lang w:val="sq-AL"/>
        </w:rPr>
        <w:t xml:space="preserve"> institucion k</w:t>
      </w:r>
      <w:r w:rsidRPr="009238BF">
        <w:rPr>
          <w:rFonts w:ascii="Times New Roman" w:hAnsi="Times New Roman" w:cs="Times New Roman"/>
          <w:sz w:val="24"/>
          <w:szCs w:val="24"/>
          <w:lang w:val="sq-AL"/>
        </w:rPr>
        <w:t>ë</w:t>
      </w:r>
      <w:r w:rsidR="00ED28FB" w:rsidRPr="009238BF">
        <w:rPr>
          <w:rFonts w:ascii="Times New Roman" w:hAnsi="Times New Roman" w:cs="Times New Roman"/>
          <w:sz w:val="24"/>
          <w:szCs w:val="24"/>
          <w:lang w:val="sq-AL"/>
        </w:rPr>
        <w:t>rkon p</w:t>
      </w:r>
      <w:r w:rsidRPr="009238BF">
        <w:rPr>
          <w:rFonts w:ascii="Times New Roman" w:hAnsi="Times New Roman" w:cs="Times New Roman"/>
          <w:sz w:val="24"/>
          <w:szCs w:val="24"/>
          <w:lang w:val="sq-AL"/>
        </w:rPr>
        <w:t>ë</w:t>
      </w:r>
      <w:r w:rsidR="00ED28FB" w:rsidRPr="009238BF">
        <w:rPr>
          <w:rFonts w:ascii="Times New Roman" w:hAnsi="Times New Roman" w:cs="Times New Roman"/>
          <w:sz w:val="24"/>
          <w:szCs w:val="24"/>
          <w:lang w:val="sq-AL"/>
        </w:rPr>
        <w:t>rkushtimin e kreut t</w:t>
      </w:r>
      <w:r w:rsidRPr="009238BF">
        <w:rPr>
          <w:rFonts w:ascii="Times New Roman" w:hAnsi="Times New Roman" w:cs="Times New Roman"/>
          <w:sz w:val="24"/>
          <w:szCs w:val="24"/>
          <w:lang w:val="sq-AL"/>
        </w:rPr>
        <w:t>ë</w:t>
      </w:r>
      <w:r w:rsidR="00ED28FB" w:rsidRPr="009238BF">
        <w:rPr>
          <w:rFonts w:ascii="Times New Roman" w:hAnsi="Times New Roman" w:cs="Times New Roman"/>
          <w:sz w:val="24"/>
          <w:szCs w:val="24"/>
          <w:lang w:val="sq-AL"/>
        </w:rPr>
        <w:t xml:space="preserve"> institucionit p</w:t>
      </w:r>
      <w:r w:rsidRPr="009238BF">
        <w:rPr>
          <w:rFonts w:ascii="Times New Roman" w:hAnsi="Times New Roman" w:cs="Times New Roman"/>
          <w:sz w:val="24"/>
          <w:szCs w:val="24"/>
          <w:lang w:val="sq-AL"/>
        </w:rPr>
        <w:t>ë</w:t>
      </w:r>
      <w:r w:rsidR="00ED28FB" w:rsidRPr="009238BF">
        <w:rPr>
          <w:rFonts w:ascii="Times New Roman" w:hAnsi="Times New Roman" w:cs="Times New Roman"/>
          <w:sz w:val="24"/>
          <w:szCs w:val="24"/>
          <w:lang w:val="sq-AL"/>
        </w:rPr>
        <w:t>r t</w:t>
      </w:r>
      <w:r w:rsidRPr="009238BF">
        <w:rPr>
          <w:rFonts w:ascii="Times New Roman" w:hAnsi="Times New Roman" w:cs="Times New Roman"/>
          <w:sz w:val="24"/>
          <w:szCs w:val="24"/>
          <w:lang w:val="sq-AL"/>
        </w:rPr>
        <w:t>ë</w:t>
      </w:r>
      <w:r w:rsidR="00ED28FB" w:rsidRPr="009238BF">
        <w:rPr>
          <w:rFonts w:ascii="Times New Roman" w:hAnsi="Times New Roman" w:cs="Times New Roman"/>
          <w:sz w:val="24"/>
          <w:szCs w:val="24"/>
          <w:lang w:val="sq-AL"/>
        </w:rPr>
        <w:t xml:space="preserve"> nxitur kultur</w:t>
      </w:r>
      <w:r w:rsidRPr="009238BF">
        <w:rPr>
          <w:rFonts w:ascii="Times New Roman" w:hAnsi="Times New Roman" w:cs="Times New Roman"/>
          <w:sz w:val="24"/>
          <w:szCs w:val="24"/>
          <w:lang w:val="sq-AL"/>
        </w:rPr>
        <w:t>ë</w:t>
      </w:r>
      <w:r w:rsidR="00ED28FB" w:rsidRPr="009238BF">
        <w:rPr>
          <w:rFonts w:ascii="Times New Roman" w:hAnsi="Times New Roman" w:cs="Times New Roman"/>
          <w:sz w:val="24"/>
          <w:szCs w:val="24"/>
          <w:lang w:val="sq-AL"/>
        </w:rPr>
        <w:t>n e integritetit institucional. Ky vullnet shprehet p</w:t>
      </w:r>
      <w:r w:rsidRPr="009238BF">
        <w:rPr>
          <w:rFonts w:ascii="Times New Roman" w:hAnsi="Times New Roman" w:cs="Times New Roman"/>
          <w:sz w:val="24"/>
          <w:szCs w:val="24"/>
          <w:lang w:val="sq-AL"/>
        </w:rPr>
        <w:t>ë</w:t>
      </w:r>
      <w:r w:rsidR="00ED28FB" w:rsidRPr="009238BF">
        <w:rPr>
          <w:rFonts w:ascii="Times New Roman" w:hAnsi="Times New Roman" w:cs="Times New Roman"/>
          <w:sz w:val="24"/>
          <w:szCs w:val="24"/>
          <w:lang w:val="sq-AL"/>
        </w:rPr>
        <w:t>rmes miratimit t</w:t>
      </w:r>
      <w:r w:rsidRPr="009238BF">
        <w:rPr>
          <w:rFonts w:ascii="Times New Roman" w:hAnsi="Times New Roman" w:cs="Times New Roman"/>
          <w:sz w:val="24"/>
          <w:szCs w:val="24"/>
          <w:lang w:val="sq-AL"/>
        </w:rPr>
        <w:t>ë</w:t>
      </w:r>
      <w:r w:rsidR="00ED28FB" w:rsidRPr="009238BF">
        <w:rPr>
          <w:rFonts w:ascii="Times New Roman" w:hAnsi="Times New Roman" w:cs="Times New Roman"/>
          <w:sz w:val="24"/>
          <w:szCs w:val="24"/>
          <w:lang w:val="sq-AL"/>
        </w:rPr>
        <w:t xml:space="preserve"> nj</w:t>
      </w:r>
      <w:r w:rsidRPr="009238BF">
        <w:rPr>
          <w:rFonts w:ascii="Times New Roman" w:hAnsi="Times New Roman" w:cs="Times New Roman"/>
          <w:sz w:val="24"/>
          <w:szCs w:val="24"/>
          <w:lang w:val="sq-AL"/>
        </w:rPr>
        <w:t>ë</w:t>
      </w:r>
      <w:r w:rsidR="00ED28FB" w:rsidRPr="009238BF">
        <w:rPr>
          <w:rFonts w:ascii="Times New Roman" w:hAnsi="Times New Roman" w:cs="Times New Roman"/>
          <w:sz w:val="24"/>
          <w:szCs w:val="24"/>
          <w:lang w:val="sq-AL"/>
        </w:rPr>
        <w:t xml:space="preserve"> kornize politike</w:t>
      </w:r>
      <w:r w:rsidRPr="009238BF">
        <w:rPr>
          <w:rFonts w:ascii="Times New Roman" w:hAnsi="Times New Roman" w:cs="Times New Roman"/>
          <w:sz w:val="24"/>
          <w:szCs w:val="24"/>
          <w:lang w:val="sq-AL"/>
        </w:rPr>
        <w:t xml:space="preserve"> dhe rregullatore të bashkisë</w:t>
      </w:r>
      <w:r w:rsidR="001A04EF" w:rsidRPr="009238BF">
        <w:rPr>
          <w:rFonts w:ascii="Times New Roman" w:hAnsi="Times New Roman" w:cs="Times New Roman"/>
          <w:sz w:val="24"/>
          <w:szCs w:val="24"/>
        </w:rPr>
        <w:t>,</w:t>
      </w:r>
      <w:r w:rsidRPr="009238BF">
        <w:rPr>
          <w:rFonts w:ascii="Times New Roman" w:hAnsi="Times New Roman" w:cs="Times New Roman"/>
          <w:sz w:val="24"/>
          <w:szCs w:val="24"/>
          <w:lang w:val="sq-AL"/>
        </w:rPr>
        <w:t xml:space="preserve"> e cila promovon dhe garanton </w:t>
      </w:r>
      <w:r w:rsidRPr="009238BF">
        <w:rPr>
          <w:rFonts w:ascii="Times New Roman" w:hAnsi="Times New Roman" w:cs="Times New Roman"/>
          <w:sz w:val="24"/>
          <w:szCs w:val="24"/>
          <w:lang w:val="sq-AL"/>
        </w:rPr>
        <w:lastRenderedPageBreak/>
        <w:t>integritetin si parim i mirëqeverisjes, interesin publik, transparencën dhe llogaridhënien institucionale. Kjo kornizë institucionale duhet të mbështetet dhe zbatohet nga të gjithë punonjësit e bashkisë</w:t>
      </w:r>
      <w:r w:rsidR="001A04EF" w:rsidRPr="009238BF">
        <w:rPr>
          <w:rFonts w:ascii="Times New Roman" w:hAnsi="Times New Roman" w:cs="Times New Roman"/>
          <w:sz w:val="24"/>
          <w:szCs w:val="24"/>
        </w:rPr>
        <w:t>,</w:t>
      </w:r>
      <w:r w:rsidRPr="009238BF">
        <w:rPr>
          <w:rFonts w:ascii="Times New Roman" w:hAnsi="Times New Roman" w:cs="Times New Roman"/>
          <w:sz w:val="24"/>
          <w:szCs w:val="24"/>
          <w:lang w:val="sq-AL"/>
        </w:rPr>
        <w:t xml:space="preserve"> por edhe nga aktorë të tjerë që ndërveprojnë me bashkinë. </w:t>
      </w:r>
      <w:r w:rsidR="008A6780" w:rsidRPr="009238BF">
        <w:rPr>
          <w:rFonts w:ascii="Times New Roman" w:eastAsia="Times New Roman" w:hAnsi="Times New Roman"/>
          <w:sz w:val="24"/>
          <w:szCs w:val="24"/>
          <w:lang w:val="sq-AL"/>
        </w:rPr>
        <w:t>Kornizë rregullatore  duhet tw rregullojw detyrat dhe përgjegjësitë për çdo pozicion të strukturës organizative, që përcakton qartë linja t</w:t>
      </w:r>
      <w:r w:rsidR="008A6780" w:rsidRPr="009238BF">
        <w:rPr>
          <w:rFonts w:ascii="Gill Sans MT" w:eastAsia="Times New Roman" w:hAnsi="Gill Sans MT" w:cs="Times New Roman"/>
          <w:sz w:val="24"/>
          <w:szCs w:val="24"/>
          <w:lang w:val="sq-AL"/>
        </w:rPr>
        <w:t>ë</w:t>
      </w:r>
      <w:r w:rsidR="008A6780" w:rsidRPr="009238BF">
        <w:rPr>
          <w:rFonts w:ascii="Times New Roman" w:eastAsia="Times New Roman" w:hAnsi="Times New Roman"/>
          <w:sz w:val="24"/>
          <w:szCs w:val="24"/>
          <w:lang w:val="sq-AL"/>
        </w:rPr>
        <w:t xml:space="preserve"> llogaridhënies organizative, që është në rifreskim me ndryshimet e fundit ligjore.</w:t>
      </w:r>
    </w:p>
    <w:p w14:paraId="119FA0A2" w14:textId="77777777" w:rsidR="003C54CB" w:rsidRPr="009238BF" w:rsidRDefault="003C54CB" w:rsidP="0098762C">
      <w:pPr>
        <w:spacing w:after="0" w:line="240" w:lineRule="auto"/>
        <w:jc w:val="both"/>
        <w:rPr>
          <w:rFonts w:ascii="Times New Roman" w:eastAsia="Times New Roman" w:hAnsi="Times New Roman" w:cs="Times New Roman"/>
          <w:i/>
          <w:sz w:val="24"/>
          <w:szCs w:val="24"/>
          <w:lang w:val="sq-AL"/>
        </w:rPr>
      </w:pPr>
    </w:p>
    <w:p w14:paraId="33E22D0F" w14:textId="7E6BF175" w:rsidR="003C54CB" w:rsidRPr="009238BF" w:rsidRDefault="003C54CB" w:rsidP="00151694">
      <w:pPr>
        <w:spacing w:line="240" w:lineRule="auto"/>
        <w:ind w:left="360"/>
        <w:contextualSpacing/>
        <w:jc w:val="both"/>
        <w:rPr>
          <w:rFonts w:ascii="Times New Roman" w:eastAsia="Times New Roman" w:hAnsi="Times New Roman" w:cs="Times New Roman"/>
          <w:i/>
          <w:sz w:val="24"/>
          <w:szCs w:val="24"/>
          <w:lang w:val="sq-AL"/>
        </w:rPr>
      </w:pPr>
      <w:r w:rsidRPr="009238BF">
        <w:rPr>
          <w:rFonts w:ascii="Times New Roman" w:eastAsia="Times New Roman" w:hAnsi="Times New Roman" w:cs="Times New Roman"/>
          <w:i/>
          <w:sz w:val="24"/>
          <w:szCs w:val="24"/>
          <w:lang w:val="sq-AL"/>
        </w:rPr>
        <w:t xml:space="preserve">2.2 </w:t>
      </w:r>
      <w:bookmarkStart w:id="5" w:name="_Hlk97300807"/>
      <w:r w:rsidR="00D46D1D" w:rsidRPr="009238BF">
        <w:rPr>
          <w:rFonts w:ascii="Times New Roman" w:eastAsia="Times New Roman" w:hAnsi="Times New Roman" w:cs="Times New Roman"/>
          <w:i/>
          <w:sz w:val="24"/>
          <w:szCs w:val="24"/>
          <w:lang w:val="sq-AL"/>
        </w:rPr>
        <w:t>Konsoli</w:t>
      </w:r>
      <w:r w:rsidR="006E7571" w:rsidRPr="009238BF">
        <w:rPr>
          <w:rFonts w:ascii="Times New Roman" w:eastAsia="Times New Roman" w:hAnsi="Times New Roman" w:cs="Times New Roman"/>
          <w:i/>
          <w:sz w:val="24"/>
          <w:szCs w:val="24"/>
          <w:lang w:val="sq-AL"/>
        </w:rPr>
        <w:t xml:space="preserve">dimi i </w:t>
      </w:r>
      <w:r w:rsidR="008A6780" w:rsidRPr="009238BF">
        <w:rPr>
          <w:rFonts w:ascii="Times New Roman" w:eastAsia="Times New Roman" w:hAnsi="Times New Roman" w:cs="Times New Roman"/>
          <w:i/>
          <w:sz w:val="24"/>
          <w:szCs w:val="24"/>
          <w:lang w:val="sq-AL"/>
        </w:rPr>
        <w:t xml:space="preserve">burimeve njerëzore, </w:t>
      </w:r>
      <w:r w:rsidR="006E7571" w:rsidRPr="009238BF">
        <w:rPr>
          <w:rFonts w:ascii="Times New Roman" w:eastAsia="Times New Roman" w:hAnsi="Times New Roman" w:cs="Times New Roman"/>
          <w:i/>
          <w:sz w:val="24"/>
          <w:szCs w:val="24"/>
          <w:lang w:val="sq-AL"/>
        </w:rPr>
        <w:t>strukturave</w:t>
      </w:r>
      <w:r w:rsidR="00735585" w:rsidRPr="009238BF">
        <w:rPr>
          <w:rFonts w:ascii="Times New Roman" w:eastAsiaTheme="minorEastAsia" w:hAnsi="Times New Roman" w:cs="Times New Roman"/>
          <w:sz w:val="24"/>
          <w:szCs w:val="24"/>
          <w:lang w:val="sq-AL"/>
        </w:rPr>
        <w:t xml:space="preserve"> </w:t>
      </w:r>
      <w:r w:rsidR="00735585" w:rsidRPr="009238BF">
        <w:rPr>
          <w:rFonts w:ascii="Times New Roman" w:eastAsia="Times New Roman" w:hAnsi="Times New Roman" w:cs="Times New Roman"/>
          <w:i/>
          <w:sz w:val="24"/>
          <w:szCs w:val="24"/>
          <w:lang w:val="sq-AL"/>
        </w:rPr>
        <w:t>anti-korrupsion dhe pozicioneve të punës</w:t>
      </w:r>
      <w:r w:rsidR="006E7571" w:rsidRPr="009238BF">
        <w:rPr>
          <w:rFonts w:ascii="Times New Roman" w:eastAsia="Times New Roman" w:hAnsi="Times New Roman" w:cs="Times New Roman"/>
          <w:i/>
          <w:sz w:val="24"/>
          <w:szCs w:val="24"/>
          <w:lang w:val="sq-AL"/>
        </w:rPr>
        <w:t xml:space="preserve"> </w:t>
      </w:r>
      <w:r w:rsidR="00D46D1D" w:rsidRPr="009238BF">
        <w:rPr>
          <w:rFonts w:ascii="Times New Roman" w:eastAsia="Times New Roman" w:hAnsi="Times New Roman" w:cs="Times New Roman"/>
          <w:i/>
          <w:sz w:val="24"/>
          <w:szCs w:val="24"/>
          <w:lang w:val="sq-AL"/>
        </w:rPr>
        <w:t>në bashki, të lidhura me funksionimin e mekanizmave të integritetit në institucion</w:t>
      </w:r>
    </w:p>
    <w:bookmarkEnd w:id="5"/>
    <w:p w14:paraId="06E779DC" w14:textId="77777777" w:rsidR="00D46D1D" w:rsidRPr="009238BF" w:rsidRDefault="00D46D1D" w:rsidP="00D46D1D">
      <w:pPr>
        <w:spacing w:line="240" w:lineRule="auto"/>
        <w:contextualSpacing/>
        <w:jc w:val="both"/>
        <w:rPr>
          <w:rFonts w:ascii="Times New Roman" w:eastAsia="Times New Roman" w:hAnsi="Times New Roman" w:cs="Times New Roman"/>
          <w:i/>
          <w:sz w:val="24"/>
          <w:szCs w:val="24"/>
          <w:lang w:val="sq-AL"/>
        </w:rPr>
      </w:pPr>
    </w:p>
    <w:p w14:paraId="793AA57D" w14:textId="31BBA2DA" w:rsidR="0098762C" w:rsidRPr="009238BF" w:rsidRDefault="0098762C" w:rsidP="0098762C">
      <w:pPr>
        <w:spacing w:after="0" w:line="240" w:lineRule="auto"/>
        <w:jc w:val="both"/>
        <w:rPr>
          <w:rFonts w:ascii="Times New Roman" w:hAnsi="Times New Roman" w:cs="Times New Roman"/>
          <w:sz w:val="24"/>
          <w:szCs w:val="24"/>
          <w:lang w:val="sq-AL"/>
        </w:rPr>
      </w:pPr>
      <w:r w:rsidRPr="009238BF">
        <w:rPr>
          <w:rFonts w:ascii="Times New Roman" w:hAnsi="Times New Roman" w:cs="Times New Roman"/>
          <w:sz w:val="24"/>
          <w:szCs w:val="24"/>
          <w:lang w:val="sq-AL"/>
        </w:rPr>
        <w:t>Ky objektiv synon të forcojë mekanizmat që lidhen me garantimin e integritetit në nivelin e proceseve të punës</w:t>
      </w:r>
      <w:r w:rsidRPr="009238BF">
        <w:rPr>
          <w:rFonts w:ascii="Times New Roman" w:hAnsi="Times New Roman" w:cs="Times New Roman"/>
          <w:sz w:val="24"/>
          <w:szCs w:val="24"/>
        </w:rPr>
        <w:t>,</w:t>
      </w:r>
      <w:r w:rsidRPr="009238BF">
        <w:rPr>
          <w:rFonts w:ascii="Times New Roman" w:hAnsi="Times New Roman" w:cs="Times New Roman"/>
          <w:sz w:val="24"/>
          <w:szCs w:val="24"/>
          <w:lang w:val="sq-AL"/>
        </w:rPr>
        <w:t xml:space="preserve"> sipas fushave funksionale të </w:t>
      </w:r>
      <w:r w:rsidR="00151694" w:rsidRPr="009238BF">
        <w:rPr>
          <w:rFonts w:ascii="Times New Roman" w:hAnsi="Times New Roman" w:cs="Times New Roman"/>
          <w:sz w:val="24"/>
          <w:szCs w:val="24"/>
          <w:lang w:val="sq-AL"/>
        </w:rPr>
        <w:t>B</w:t>
      </w:r>
      <w:r w:rsidR="003C54CB" w:rsidRPr="009238BF">
        <w:rPr>
          <w:rFonts w:ascii="Times New Roman" w:hAnsi="Times New Roman" w:cs="Times New Roman"/>
          <w:sz w:val="24"/>
          <w:szCs w:val="24"/>
          <w:lang w:val="sq-AL"/>
        </w:rPr>
        <w:t xml:space="preserve">ashkisë. </w:t>
      </w:r>
      <w:r w:rsidR="008A6780" w:rsidRPr="009238BF">
        <w:rPr>
          <w:rFonts w:ascii="Times New Roman" w:hAnsi="Times New Roman" w:cs="Times New Roman"/>
          <w:sz w:val="24"/>
          <w:szCs w:val="24"/>
          <w:lang w:val="sq-AL"/>
        </w:rPr>
        <w:t xml:space="preserve">Risqe dhe faktorë risku të integritetit në bashki, në disa raste, janë të  lidhura me mungesën e burimeve njerëzore që kujdesen për procese të caktuara pune apo funksione të veçanta, duke e ekspozuar më së shumti ndaj shkeljeve të integritetit, etikës apo sjelljeve dhe parregullsive  jo profesionale. Disa prej masave synojnë të forcojnë kapacitetet teknike në nënprocese të ndryshme të punës, duke kontribuar në përmirësimin e standardeve profesionale dhe rezistencë më të lartë ndaj risqeve të integritetit. </w:t>
      </w:r>
      <w:r w:rsidRPr="009238BF">
        <w:rPr>
          <w:rFonts w:ascii="Times New Roman" w:hAnsi="Times New Roman" w:cs="Times New Roman"/>
          <w:sz w:val="24"/>
          <w:szCs w:val="24"/>
          <w:lang w:val="sq-AL"/>
        </w:rPr>
        <w:t>Përmirësimi i proceseve të menaxhimit të burimeve njerëzore në institucion, do të sigurojë kapacitete dhe aftësi të nevojshme për të zbatuar dhe konsoliduar mekanizmat garantues të integritetit në institucion</w:t>
      </w:r>
      <w:r w:rsidR="003C54CB" w:rsidRPr="009238BF">
        <w:rPr>
          <w:rFonts w:ascii="Times New Roman" w:hAnsi="Times New Roman" w:cs="Times New Roman"/>
          <w:sz w:val="24"/>
          <w:szCs w:val="24"/>
        </w:rPr>
        <w:t xml:space="preserve">. </w:t>
      </w:r>
    </w:p>
    <w:p w14:paraId="59EBB1EE" w14:textId="77777777" w:rsidR="003C54CB" w:rsidRPr="009238BF" w:rsidRDefault="003C54CB" w:rsidP="003C54CB">
      <w:pPr>
        <w:spacing w:line="240" w:lineRule="auto"/>
        <w:ind w:left="360"/>
        <w:contextualSpacing/>
        <w:jc w:val="both"/>
        <w:rPr>
          <w:rFonts w:ascii="Times New Roman" w:eastAsiaTheme="minorEastAsia" w:hAnsi="Times New Roman" w:cs="Times New Roman"/>
          <w:sz w:val="24"/>
          <w:szCs w:val="24"/>
          <w:lang w:val="sq-AL"/>
        </w:rPr>
      </w:pPr>
    </w:p>
    <w:p w14:paraId="4215EBAD" w14:textId="77777777" w:rsidR="003C54CB" w:rsidRPr="009238BF" w:rsidRDefault="003C54CB" w:rsidP="003C54CB">
      <w:pPr>
        <w:pStyle w:val="ListParagraph"/>
        <w:numPr>
          <w:ilvl w:val="1"/>
          <w:numId w:val="4"/>
        </w:numPr>
        <w:spacing w:line="240" w:lineRule="auto"/>
        <w:jc w:val="both"/>
        <w:rPr>
          <w:rFonts w:ascii="Times New Roman" w:eastAsia="Times New Roman" w:hAnsi="Times New Roman" w:cs="Times New Roman"/>
          <w:i/>
          <w:sz w:val="24"/>
          <w:szCs w:val="24"/>
          <w:lang w:val="sq-AL"/>
        </w:rPr>
      </w:pPr>
      <w:bookmarkStart w:id="6" w:name="_Hlk97300823"/>
      <w:r w:rsidRPr="009238BF">
        <w:rPr>
          <w:rFonts w:ascii="Times New Roman" w:eastAsia="Times New Roman" w:hAnsi="Times New Roman" w:cs="Times New Roman"/>
          <w:i/>
          <w:sz w:val="24"/>
          <w:szCs w:val="24"/>
          <w:lang w:val="sq-AL"/>
        </w:rPr>
        <w:t>Përmirësimi i menaxhimit të riskut të integritetit për fusha të veçanta të përgjegjësisë së bashkisë</w:t>
      </w:r>
    </w:p>
    <w:bookmarkEnd w:id="6"/>
    <w:p w14:paraId="1EC054D9" w14:textId="4D9B067D" w:rsidR="00D46D1D" w:rsidRPr="009238BF" w:rsidRDefault="00A07283" w:rsidP="00D92A55">
      <w:pPr>
        <w:spacing w:after="0" w:line="240" w:lineRule="auto"/>
        <w:jc w:val="both"/>
        <w:rPr>
          <w:rFonts w:ascii="Times New Roman" w:eastAsiaTheme="minorHAnsi" w:hAnsi="Times New Roman" w:cs="Times New Roman"/>
          <w:sz w:val="24"/>
          <w:szCs w:val="24"/>
          <w:lang w:val="sq-AL"/>
        </w:rPr>
      </w:pPr>
      <w:r w:rsidRPr="009238BF">
        <w:rPr>
          <w:rFonts w:ascii="Times New Roman" w:hAnsi="Times New Roman"/>
          <w:sz w:val="24"/>
          <w:szCs w:val="24"/>
          <w:lang w:val="sq-AL"/>
        </w:rPr>
        <w:t>Menaxhimi i integruar i riskut kërkon një vlerësim të vazhdueshëm të risqeve të mundshme për një institucion  në fushat e përgjegjësisë</w:t>
      </w:r>
      <w:r w:rsidR="00151694" w:rsidRPr="009238BF">
        <w:rPr>
          <w:rFonts w:ascii="Times New Roman" w:hAnsi="Times New Roman"/>
          <w:sz w:val="24"/>
          <w:szCs w:val="24"/>
        </w:rPr>
        <w:t xml:space="preserve">, </w:t>
      </w:r>
      <w:r w:rsidRPr="009238BF">
        <w:rPr>
          <w:rFonts w:ascii="Times New Roman" w:hAnsi="Times New Roman"/>
          <w:sz w:val="24"/>
          <w:szCs w:val="24"/>
          <w:lang w:val="sq-AL"/>
        </w:rPr>
        <w:t>për të lehtësuar vendosjen e prioriteteve dhe përmirësimin e vendimmarrjes.</w:t>
      </w:r>
      <w:r w:rsidR="00151694" w:rsidRPr="009238BF">
        <w:rPr>
          <w:rFonts w:ascii="Times New Roman" w:hAnsi="Times New Roman"/>
          <w:sz w:val="24"/>
          <w:szCs w:val="24"/>
        </w:rPr>
        <w:t xml:space="preserve"> </w:t>
      </w:r>
      <w:r w:rsidR="00CA15EE" w:rsidRPr="009238BF">
        <w:rPr>
          <w:rFonts w:ascii="Times New Roman" w:hAnsi="Times New Roman"/>
          <w:sz w:val="24"/>
          <w:szCs w:val="24"/>
          <w:lang w:val="sq-AL"/>
        </w:rPr>
        <w:t>Ai</w:t>
      </w:r>
      <w:r w:rsidR="004C61B8" w:rsidRPr="009238BF">
        <w:rPr>
          <w:rFonts w:ascii="Times New Roman" w:hAnsi="Times New Roman"/>
          <w:sz w:val="24"/>
          <w:szCs w:val="24"/>
        </w:rPr>
        <w:t xml:space="preserve"> </w:t>
      </w:r>
      <w:r w:rsidR="00151694" w:rsidRPr="009238BF">
        <w:rPr>
          <w:rFonts w:ascii="Times New Roman" w:hAnsi="Times New Roman"/>
          <w:sz w:val="24"/>
          <w:szCs w:val="24"/>
        </w:rPr>
        <w:t>a</w:t>
      </w:r>
      <w:r w:rsidR="00CA15EE" w:rsidRPr="009238BF">
        <w:rPr>
          <w:rFonts w:ascii="Times New Roman" w:hAnsi="Times New Roman"/>
          <w:sz w:val="24"/>
          <w:szCs w:val="24"/>
          <w:lang w:val="sq-AL"/>
        </w:rPr>
        <w:t>dreson përmirësimin e</w:t>
      </w:r>
      <w:r w:rsidRPr="009238BF">
        <w:rPr>
          <w:rFonts w:ascii="Times New Roman" w:hAnsi="Times New Roman"/>
          <w:sz w:val="24"/>
          <w:szCs w:val="24"/>
          <w:lang w:val="sq-AL"/>
        </w:rPr>
        <w:t xml:space="preserve"> proceseve ose sistemeve</w:t>
      </w:r>
      <w:r w:rsidR="00CA15EE" w:rsidRPr="009238BF">
        <w:rPr>
          <w:rFonts w:ascii="Times New Roman" w:hAnsi="Times New Roman"/>
          <w:sz w:val="24"/>
          <w:szCs w:val="24"/>
          <w:lang w:val="sq-AL"/>
        </w:rPr>
        <w:t xml:space="preserve"> për procese pune, </w:t>
      </w:r>
      <w:r w:rsidRPr="009238BF">
        <w:rPr>
          <w:rFonts w:ascii="Times New Roman" w:hAnsi="Times New Roman"/>
          <w:sz w:val="24"/>
          <w:szCs w:val="24"/>
          <w:lang w:val="sq-AL"/>
        </w:rPr>
        <w:t>kompleksitetit ose mosperformimit</w:t>
      </w:r>
      <w:r w:rsidR="00CA15EE" w:rsidRPr="009238BF">
        <w:rPr>
          <w:rFonts w:ascii="Times New Roman" w:hAnsi="Times New Roman"/>
          <w:sz w:val="24"/>
          <w:szCs w:val="24"/>
          <w:lang w:val="sq-AL"/>
        </w:rPr>
        <w:t xml:space="preserve"> në mënyrë eficente. </w:t>
      </w:r>
      <w:r w:rsidR="008A6780" w:rsidRPr="009238BF">
        <w:rPr>
          <w:rFonts w:ascii="Times New Roman" w:eastAsiaTheme="minorHAnsi" w:hAnsi="Times New Roman" w:cs="Times New Roman"/>
          <w:sz w:val="24"/>
          <w:szCs w:val="24"/>
          <w:lang w:val="sq-AL"/>
        </w:rPr>
        <w:t>Masat e parashikuara synojnë të pëmirësojnë efektivitetin, efiçencën dhe cilësinë e proceseve të punës në fushat funksionale të bashkisë të tilla si menaxhimi financiar, shërbimeve publike, planifikimit të territorit, menaxhimit të pronave dhe aseteve publike etj, duke i bërë më rezistente ndaj shkeljev</w:t>
      </w:r>
      <w:r w:rsidR="00D92A55" w:rsidRPr="009238BF">
        <w:rPr>
          <w:rFonts w:ascii="Times New Roman" w:eastAsiaTheme="minorHAnsi" w:hAnsi="Times New Roman" w:cs="Times New Roman"/>
          <w:sz w:val="24"/>
          <w:szCs w:val="24"/>
          <w:lang w:val="sq-AL"/>
        </w:rPr>
        <w:t xml:space="preserve">e të mundshme të integritetit. </w:t>
      </w:r>
    </w:p>
    <w:p w14:paraId="5383C17A" w14:textId="77777777" w:rsidR="0098762C" w:rsidRPr="009238BF" w:rsidRDefault="0098762C" w:rsidP="003C54CB">
      <w:pPr>
        <w:pStyle w:val="NormalWeb"/>
        <w:numPr>
          <w:ilvl w:val="0"/>
          <w:numId w:val="4"/>
        </w:numPr>
        <w:spacing w:after="0"/>
        <w:rPr>
          <w:rFonts w:eastAsiaTheme="minorEastAsia"/>
        </w:rPr>
      </w:pPr>
      <w:proofErr w:type="spellStart"/>
      <w:r w:rsidRPr="009238BF">
        <w:rPr>
          <w:rFonts w:eastAsiaTheme="minorHAnsi"/>
          <w:b/>
        </w:rPr>
        <w:t>Plani</w:t>
      </w:r>
      <w:proofErr w:type="spellEnd"/>
      <w:r w:rsidRPr="009238BF">
        <w:rPr>
          <w:rFonts w:eastAsiaTheme="minorHAnsi"/>
          <w:b/>
        </w:rPr>
        <w:t xml:space="preserve"> </w:t>
      </w:r>
      <w:proofErr w:type="spellStart"/>
      <w:r w:rsidRPr="009238BF">
        <w:rPr>
          <w:rFonts w:eastAsiaTheme="minorHAnsi"/>
          <w:b/>
        </w:rPr>
        <w:t>i</w:t>
      </w:r>
      <w:proofErr w:type="spellEnd"/>
      <w:r w:rsidRPr="009238BF">
        <w:rPr>
          <w:rFonts w:eastAsiaTheme="minorHAnsi"/>
          <w:b/>
        </w:rPr>
        <w:t xml:space="preserve"> </w:t>
      </w:r>
      <w:proofErr w:type="spellStart"/>
      <w:r w:rsidRPr="009238BF">
        <w:rPr>
          <w:rFonts w:eastAsiaTheme="minorHAnsi"/>
          <w:b/>
        </w:rPr>
        <w:t>Veprimit</w:t>
      </w:r>
      <w:proofErr w:type="spellEnd"/>
    </w:p>
    <w:p w14:paraId="00A24B74" w14:textId="79BEAB4E" w:rsidR="0098762C" w:rsidRPr="009238BF" w:rsidRDefault="0098762C" w:rsidP="0098762C">
      <w:pPr>
        <w:spacing w:after="0" w:line="240" w:lineRule="auto"/>
        <w:jc w:val="both"/>
        <w:rPr>
          <w:rFonts w:ascii="Times New Roman" w:hAnsi="Times New Roman" w:cs="Times New Roman"/>
          <w:sz w:val="24"/>
          <w:szCs w:val="24"/>
          <w:lang w:val="sq-AL"/>
        </w:rPr>
      </w:pPr>
      <w:r w:rsidRPr="009238BF">
        <w:rPr>
          <w:rFonts w:ascii="Times New Roman" w:hAnsi="Times New Roman" w:cs="Times New Roman"/>
          <w:sz w:val="24"/>
          <w:szCs w:val="24"/>
          <w:lang w:val="sq-AL"/>
        </w:rPr>
        <w:t>Plani i Veprimit përfshin tërësinë e masave për të adresuar risqet dhe faktorët e risqeve të integritetit</w:t>
      </w:r>
      <w:r w:rsidRPr="009238BF">
        <w:rPr>
          <w:rFonts w:ascii="Times New Roman" w:hAnsi="Times New Roman" w:cs="Times New Roman"/>
          <w:sz w:val="24"/>
          <w:szCs w:val="24"/>
        </w:rPr>
        <w:t>,</w:t>
      </w:r>
      <w:r w:rsidRPr="009238BF">
        <w:rPr>
          <w:rFonts w:ascii="Times New Roman" w:hAnsi="Times New Roman" w:cs="Times New Roman"/>
          <w:sz w:val="24"/>
          <w:szCs w:val="24"/>
          <w:lang w:val="sq-AL"/>
        </w:rPr>
        <w:t xml:space="preserve"> të identifikuara sipas fushave të përgjegjësisë</w:t>
      </w:r>
      <w:r w:rsidR="006861BC" w:rsidRPr="009238BF">
        <w:rPr>
          <w:rFonts w:ascii="Times New Roman" w:hAnsi="Times New Roman" w:cs="Times New Roman"/>
          <w:sz w:val="24"/>
          <w:szCs w:val="24"/>
        </w:rPr>
        <w:t xml:space="preserve"> t</w:t>
      </w:r>
      <w:r w:rsidRPr="009238BF">
        <w:rPr>
          <w:rFonts w:ascii="Times New Roman" w:hAnsi="Times New Roman" w:cs="Times New Roman"/>
          <w:sz w:val="24"/>
          <w:szCs w:val="24"/>
          <w:lang w:val="sq-AL"/>
        </w:rPr>
        <w:t xml:space="preserve">ë </w:t>
      </w:r>
      <w:r w:rsidR="00151694" w:rsidRPr="009238BF">
        <w:rPr>
          <w:rFonts w:ascii="Times New Roman" w:hAnsi="Times New Roman" w:cs="Times New Roman"/>
          <w:sz w:val="24"/>
          <w:szCs w:val="24"/>
        </w:rPr>
        <w:t>B</w:t>
      </w:r>
      <w:r w:rsidRPr="009238BF">
        <w:rPr>
          <w:rFonts w:ascii="Times New Roman" w:hAnsi="Times New Roman" w:cs="Times New Roman"/>
          <w:sz w:val="24"/>
          <w:szCs w:val="24"/>
          <w:lang w:val="sq-AL"/>
        </w:rPr>
        <w:t>ashki</w:t>
      </w:r>
      <w:r w:rsidR="006861BC" w:rsidRPr="009238BF">
        <w:rPr>
          <w:rFonts w:ascii="Times New Roman" w:hAnsi="Times New Roman" w:cs="Times New Roman"/>
          <w:sz w:val="24"/>
          <w:szCs w:val="24"/>
        </w:rPr>
        <w:t>s</w:t>
      </w:r>
      <w:r w:rsidRPr="009238BF">
        <w:rPr>
          <w:rFonts w:ascii="Times New Roman" w:hAnsi="Times New Roman" w:cs="Times New Roman"/>
          <w:sz w:val="24"/>
          <w:szCs w:val="24"/>
          <w:lang w:val="sq-AL"/>
        </w:rPr>
        <w:t>ë</w:t>
      </w:r>
      <w:r w:rsidR="003C54CB" w:rsidRPr="009238BF">
        <w:rPr>
          <w:rFonts w:ascii="Times New Roman" w:hAnsi="Times New Roman" w:cs="Times New Roman"/>
          <w:sz w:val="24"/>
          <w:szCs w:val="24"/>
          <w:lang w:val="sq-AL"/>
        </w:rPr>
        <w:t xml:space="preserve">. </w:t>
      </w:r>
      <w:r w:rsidRPr="009238BF">
        <w:rPr>
          <w:rFonts w:ascii="Times New Roman" w:hAnsi="Times New Roman" w:cs="Times New Roman"/>
          <w:sz w:val="24"/>
          <w:szCs w:val="24"/>
          <w:lang w:val="sq-AL"/>
        </w:rPr>
        <w:t>Ai është një mjet plotësues i politikave dhe kornizës rregullatore për përmirësimin dhe forcimin e integritetit institucional.</w:t>
      </w:r>
    </w:p>
    <w:p w14:paraId="2F8C3F23" w14:textId="6C25F7B3" w:rsidR="0098762C" w:rsidRPr="009238BF" w:rsidRDefault="0098762C" w:rsidP="0098762C">
      <w:pPr>
        <w:spacing w:after="0" w:line="240" w:lineRule="auto"/>
        <w:jc w:val="both"/>
        <w:rPr>
          <w:rFonts w:ascii="Times New Roman" w:hAnsi="Times New Roman" w:cs="Times New Roman"/>
          <w:sz w:val="24"/>
          <w:szCs w:val="24"/>
          <w:lang w:val="sq-AL"/>
        </w:rPr>
        <w:sectPr w:rsidR="0098762C" w:rsidRPr="009238BF" w:rsidSect="00882102">
          <w:footerReference w:type="even" r:id="rId12"/>
          <w:footerReference w:type="default" r:id="rId13"/>
          <w:pgSz w:w="12240" w:h="15840"/>
          <w:pgMar w:top="1620" w:right="1440" w:bottom="1440" w:left="1440" w:header="720" w:footer="720" w:gutter="0"/>
          <w:cols w:space="720"/>
          <w:docGrid w:linePitch="360"/>
        </w:sectPr>
      </w:pPr>
      <w:r w:rsidRPr="009238BF">
        <w:rPr>
          <w:rFonts w:ascii="Times New Roman" w:hAnsi="Times New Roman" w:cs="Times New Roman"/>
          <w:sz w:val="24"/>
          <w:szCs w:val="24"/>
          <w:lang w:val="sq-AL"/>
        </w:rPr>
        <w:t xml:space="preserve">Monitorimi dhe raportimi i Planit të Veprimit është periodik (çdo vit) dhe pasqyron </w:t>
      </w:r>
      <w:r w:rsidR="003C54CB" w:rsidRPr="009238BF">
        <w:rPr>
          <w:rFonts w:ascii="Times New Roman" w:hAnsi="Times New Roman" w:cs="Times New Roman"/>
          <w:sz w:val="24"/>
          <w:szCs w:val="24"/>
          <w:lang w:val="sq-AL"/>
        </w:rPr>
        <w:t>nivelin e zbatimit t</w:t>
      </w:r>
      <w:r w:rsidR="00EC7A7D" w:rsidRPr="009238BF">
        <w:rPr>
          <w:rFonts w:ascii="Times New Roman" w:hAnsi="Times New Roman" w:cs="Times New Roman"/>
          <w:sz w:val="24"/>
          <w:szCs w:val="24"/>
          <w:lang w:val="sq-AL"/>
        </w:rPr>
        <w:t>ë</w:t>
      </w:r>
      <w:r w:rsidR="003C54CB" w:rsidRPr="009238BF">
        <w:rPr>
          <w:rFonts w:ascii="Times New Roman" w:hAnsi="Times New Roman" w:cs="Times New Roman"/>
          <w:sz w:val="24"/>
          <w:szCs w:val="24"/>
          <w:lang w:val="sq-AL"/>
        </w:rPr>
        <w:t xml:space="preserve"> </w:t>
      </w:r>
      <w:r w:rsidRPr="009238BF">
        <w:rPr>
          <w:rFonts w:ascii="Times New Roman" w:hAnsi="Times New Roman" w:cs="Times New Roman"/>
          <w:sz w:val="24"/>
          <w:szCs w:val="24"/>
          <w:lang w:val="sq-AL"/>
        </w:rPr>
        <w:t xml:space="preserve">aktiviteteve nga </w:t>
      </w:r>
      <w:r w:rsidR="003C54CB" w:rsidRPr="009238BF">
        <w:rPr>
          <w:rFonts w:ascii="Times New Roman" w:hAnsi="Times New Roman" w:cs="Times New Roman"/>
          <w:sz w:val="24"/>
          <w:szCs w:val="24"/>
          <w:lang w:val="sq-AL"/>
        </w:rPr>
        <w:t xml:space="preserve"> nj</w:t>
      </w:r>
      <w:r w:rsidR="00EC7A7D" w:rsidRPr="009238BF">
        <w:rPr>
          <w:rFonts w:ascii="Times New Roman" w:hAnsi="Times New Roman" w:cs="Times New Roman"/>
          <w:sz w:val="24"/>
          <w:szCs w:val="24"/>
          <w:lang w:val="sq-AL"/>
        </w:rPr>
        <w:t>ë</w:t>
      </w:r>
      <w:r w:rsidR="003C54CB" w:rsidRPr="009238BF">
        <w:rPr>
          <w:rFonts w:ascii="Times New Roman" w:hAnsi="Times New Roman" w:cs="Times New Roman"/>
          <w:sz w:val="24"/>
          <w:szCs w:val="24"/>
          <w:lang w:val="sq-AL"/>
        </w:rPr>
        <w:t>sit</w:t>
      </w:r>
      <w:r w:rsidR="00EC7A7D" w:rsidRPr="009238BF">
        <w:rPr>
          <w:rFonts w:ascii="Times New Roman" w:hAnsi="Times New Roman" w:cs="Times New Roman"/>
          <w:sz w:val="24"/>
          <w:szCs w:val="24"/>
          <w:lang w:val="sq-AL"/>
        </w:rPr>
        <w:t>ë</w:t>
      </w:r>
      <w:r w:rsidR="003C54CB" w:rsidRPr="009238BF">
        <w:rPr>
          <w:rFonts w:ascii="Times New Roman" w:hAnsi="Times New Roman" w:cs="Times New Roman"/>
          <w:sz w:val="24"/>
          <w:szCs w:val="24"/>
          <w:lang w:val="sq-AL"/>
        </w:rPr>
        <w:t xml:space="preserve"> </w:t>
      </w:r>
      <w:r w:rsidRPr="009238BF">
        <w:rPr>
          <w:rFonts w:ascii="Times New Roman" w:hAnsi="Times New Roman" w:cs="Times New Roman"/>
          <w:sz w:val="24"/>
          <w:szCs w:val="24"/>
          <w:lang w:val="sq-AL"/>
        </w:rPr>
        <w:t>përgjegjës</w:t>
      </w:r>
      <w:r w:rsidR="003C54CB" w:rsidRPr="009238BF">
        <w:rPr>
          <w:rFonts w:ascii="Times New Roman" w:hAnsi="Times New Roman" w:cs="Times New Roman"/>
          <w:sz w:val="24"/>
          <w:szCs w:val="24"/>
          <w:lang w:val="sq-AL"/>
        </w:rPr>
        <w:t>e</w:t>
      </w:r>
      <w:r w:rsidRPr="009238BF">
        <w:rPr>
          <w:rFonts w:ascii="Times New Roman" w:hAnsi="Times New Roman" w:cs="Times New Roman"/>
          <w:sz w:val="24"/>
          <w:szCs w:val="24"/>
          <w:lang w:val="sq-AL"/>
        </w:rPr>
        <w:t xml:space="preserve"> </w:t>
      </w:r>
      <w:r w:rsidR="003C54CB" w:rsidRPr="009238BF">
        <w:rPr>
          <w:rFonts w:ascii="Times New Roman" w:hAnsi="Times New Roman" w:cs="Times New Roman"/>
          <w:sz w:val="24"/>
          <w:szCs w:val="24"/>
          <w:lang w:val="sq-AL"/>
        </w:rPr>
        <w:t>t</w:t>
      </w:r>
      <w:r w:rsidR="00EC7A7D" w:rsidRPr="009238BF">
        <w:rPr>
          <w:rFonts w:ascii="Times New Roman" w:hAnsi="Times New Roman" w:cs="Times New Roman"/>
          <w:sz w:val="24"/>
          <w:szCs w:val="24"/>
          <w:lang w:val="sq-AL"/>
        </w:rPr>
        <w:t>ë</w:t>
      </w:r>
      <w:r w:rsidR="003C54CB" w:rsidRPr="009238BF">
        <w:rPr>
          <w:rFonts w:ascii="Times New Roman" w:hAnsi="Times New Roman" w:cs="Times New Roman"/>
          <w:sz w:val="24"/>
          <w:szCs w:val="24"/>
          <w:lang w:val="sq-AL"/>
        </w:rPr>
        <w:t xml:space="preserve"> </w:t>
      </w:r>
      <w:r w:rsidR="00EC7A7D" w:rsidRPr="009238BF">
        <w:rPr>
          <w:rFonts w:ascii="Times New Roman" w:hAnsi="Times New Roman" w:cs="Times New Roman"/>
          <w:sz w:val="24"/>
          <w:szCs w:val="24"/>
          <w:lang w:val="sq-AL"/>
        </w:rPr>
        <w:t>parashikuara</w:t>
      </w:r>
      <w:r w:rsidR="003C54CB" w:rsidRPr="009238BF">
        <w:rPr>
          <w:rFonts w:ascii="Times New Roman" w:hAnsi="Times New Roman" w:cs="Times New Roman"/>
          <w:sz w:val="24"/>
          <w:szCs w:val="24"/>
          <w:lang w:val="sq-AL"/>
        </w:rPr>
        <w:t xml:space="preserve"> n</w:t>
      </w:r>
      <w:r w:rsidR="00EC7A7D" w:rsidRPr="009238BF">
        <w:rPr>
          <w:rFonts w:ascii="Times New Roman" w:hAnsi="Times New Roman" w:cs="Times New Roman"/>
          <w:sz w:val="24"/>
          <w:szCs w:val="24"/>
          <w:lang w:val="sq-AL"/>
        </w:rPr>
        <w:t>ë</w:t>
      </w:r>
      <w:r w:rsidR="003C54CB" w:rsidRPr="009238BF">
        <w:rPr>
          <w:rFonts w:ascii="Times New Roman" w:hAnsi="Times New Roman" w:cs="Times New Roman"/>
          <w:sz w:val="24"/>
          <w:szCs w:val="24"/>
          <w:lang w:val="sq-AL"/>
        </w:rPr>
        <w:t xml:space="preserve"> plan. </w:t>
      </w:r>
      <w:r w:rsidRPr="009238BF">
        <w:rPr>
          <w:rFonts w:ascii="Times New Roman" w:hAnsi="Times New Roman" w:cs="Times New Roman"/>
          <w:sz w:val="24"/>
          <w:szCs w:val="24"/>
          <w:lang w:val="sq-AL"/>
        </w:rPr>
        <w:t xml:space="preserve">Monitorimi do të </w:t>
      </w:r>
      <w:r w:rsidR="003C54CB" w:rsidRPr="009238BF">
        <w:rPr>
          <w:rFonts w:ascii="Times New Roman" w:hAnsi="Times New Roman" w:cs="Times New Roman"/>
          <w:sz w:val="24"/>
          <w:szCs w:val="24"/>
          <w:lang w:val="sq-AL"/>
        </w:rPr>
        <w:t>analizojë nivelin e zbatimit t</w:t>
      </w:r>
      <w:r w:rsidR="00EC7A7D" w:rsidRPr="009238BF">
        <w:rPr>
          <w:rFonts w:ascii="Times New Roman" w:hAnsi="Times New Roman" w:cs="Times New Roman"/>
          <w:sz w:val="24"/>
          <w:szCs w:val="24"/>
          <w:lang w:val="sq-AL"/>
        </w:rPr>
        <w:t>ë</w:t>
      </w:r>
      <w:r w:rsidR="003C54CB" w:rsidRPr="009238BF">
        <w:rPr>
          <w:rFonts w:ascii="Times New Roman" w:hAnsi="Times New Roman" w:cs="Times New Roman"/>
          <w:sz w:val="24"/>
          <w:szCs w:val="24"/>
          <w:lang w:val="sq-AL"/>
        </w:rPr>
        <w:t xml:space="preserve"> masave nga bashkia</w:t>
      </w:r>
      <w:r w:rsidR="00EC7A7D" w:rsidRPr="009238BF">
        <w:rPr>
          <w:rFonts w:ascii="Times New Roman" w:hAnsi="Times New Roman" w:cs="Times New Roman"/>
          <w:sz w:val="24"/>
          <w:szCs w:val="24"/>
          <w:lang w:val="sq-AL"/>
        </w:rPr>
        <w:t xml:space="preserve">, </w:t>
      </w:r>
      <w:r w:rsidRPr="009238BF">
        <w:rPr>
          <w:rFonts w:ascii="Times New Roman" w:hAnsi="Times New Roman" w:cs="Times New Roman"/>
          <w:sz w:val="24"/>
          <w:szCs w:val="24"/>
          <w:lang w:val="sq-AL"/>
        </w:rPr>
        <w:t>nëse këto masa të zbatua</w:t>
      </w:r>
      <w:r w:rsidR="003C54CB" w:rsidRPr="009238BF">
        <w:rPr>
          <w:rFonts w:ascii="Times New Roman" w:hAnsi="Times New Roman" w:cs="Times New Roman"/>
          <w:sz w:val="24"/>
          <w:szCs w:val="24"/>
          <w:lang w:val="sq-AL"/>
        </w:rPr>
        <w:t>ra kanë qenë efikase n</w:t>
      </w:r>
      <w:r w:rsidR="00EC7A7D" w:rsidRPr="009238BF">
        <w:rPr>
          <w:rFonts w:ascii="Times New Roman" w:hAnsi="Times New Roman" w:cs="Times New Roman"/>
          <w:sz w:val="24"/>
          <w:szCs w:val="24"/>
          <w:lang w:val="sq-AL"/>
        </w:rPr>
        <w:t>ë</w:t>
      </w:r>
      <w:r w:rsidR="003C54CB" w:rsidRPr="009238BF">
        <w:rPr>
          <w:rFonts w:ascii="Times New Roman" w:hAnsi="Times New Roman" w:cs="Times New Roman"/>
          <w:sz w:val="24"/>
          <w:szCs w:val="24"/>
          <w:lang w:val="sq-AL"/>
        </w:rPr>
        <w:t xml:space="preserve"> përmirësimin e integritetit institucional</w:t>
      </w:r>
      <w:r w:rsidR="002B68DD" w:rsidRPr="009238BF">
        <w:rPr>
          <w:rFonts w:ascii="Times New Roman" w:hAnsi="Times New Roman" w:cs="Times New Roman"/>
          <w:sz w:val="24"/>
          <w:szCs w:val="24"/>
        </w:rPr>
        <w:t>,</w:t>
      </w:r>
      <w:r w:rsidR="00EC7A7D" w:rsidRPr="009238BF">
        <w:rPr>
          <w:rFonts w:ascii="Times New Roman" w:hAnsi="Times New Roman" w:cs="Times New Roman"/>
          <w:sz w:val="24"/>
          <w:szCs w:val="24"/>
          <w:lang w:val="sq-AL"/>
        </w:rPr>
        <w:t xml:space="preserve"> si dhe nëse kanë ndodhur risqe të reja gjatë periudhës në raportim.</w:t>
      </w:r>
      <w:r w:rsidR="003C54CB" w:rsidRPr="009238BF">
        <w:rPr>
          <w:rFonts w:ascii="Times New Roman" w:hAnsi="Times New Roman" w:cs="Times New Roman"/>
          <w:sz w:val="24"/>
          <w:szCs w:val="24"/>
          <w:lang w:val="sq-AL"/>
        </w:rPr>
        <w:t xml:space="preserve"> </w:t>
      </w:r>
      <w:r w:rsidRPr="009238BF">
        <w:rPr>
          <w:rFonts w:ascii="Times New Roman" w:hAnsi="Times New Roman" w:cs="Times New Roman"/>
          <w:sz w:val="24"/>
          <w:szCs w:val="24"/>
          <w:lang w:val="sq-AL"/>
        </w:rPr>
        <w:t>Raportimi është një procedurë e rregullt</w:t>
      </w:r>
      <w:r w:rsidRPr="009238BF">
        <w:rPr>
          <w:rFonts w:ascii="Times New Roman" w:hAnsi="Times New Roman" w:cs="Times New Roman"/>
          <w:sz w:val="24"/>
          <w:szCs w:val="24"/>
        </w:rPr>
        <w:t>,</w:t>
      </w:r>
      <w:r w:rsidRPr="009238BF">
        <w:rPr>
          <w:rFonts w:ascii="Times New Roman" w:hAnsi="Times New Roman" w:cs="Times New Roman"/>
          <w:sz w:val="24"/>
          <w:szCs w:val="24"/>
          <w:lang w:val="sq-AL"/>
        </w:rPr>
        <w:t xml:space="preserve"> që siguron zbatimin e </w:t>
      </w:r>
      <w:r w:rsidR="002B68DD" w:rsidRPr="009238BF">
        <w:rPr>
          <w:rFonts w:ascii="Times New Roman" w:hAnsi="Times New Roman" w:cs="Times New Roman"/>
          <w:sz w:val="24"/>
          <w:szCs w:val="24"/>
        </w:rPr>
        <w:t>P</w:t>
      </w:r>
      <w:r w:rsidRPr="009238BF">
        <w:rPr>
          <w:rFonts w:ascii="Times New Roman" w:hAnsi="Times New Roman" w:cs="Times New Roman"/>
          <w:sz w:val="24"/>
          <w:szCs w:val="24"/>
          <w:lang w:val="sq-AL"/>
        </w:rPr>
        <w:t xml:space="preserve">lanit të </w:t>
      </w:r>
      <w:r w:rsidR="002B68DD" w:rsidRPr="009238BF">
        <w:rPr>
          <w:rFonts w:ascii="Times New Roman" w:hAnsi="Times New Roman" w:cs="Times New Roman"/>
          <w:sz w:val="24"/>
          <w:szCs w:val="24"/>
        </w:rPr>
        <w:t>I</w:t>
      </w:r>
      <w:r w:rsidRPr="009238BF">
        <w:rPr>
          <w:rFonts w:ascii="Times New Roman" w:hAnsi="Times New Roman" w:cs="Times New Roman"/>
          <w:sz w:val="24"/>
          <w:szCs w:val="24"/>
          <w:lang w:val="sq-AL"/>
        </w:rPr>
        <w:t>ntegritetit</w:t>
      </w:r>
      <w:r w:rsidR="002B68DD" w:rsidRPr="009238BF">
        <w:rPr>
          <w:rFonts w:ascii="Times New Roman" w:hAnsi="Times New Roman" w:cs="Times New Roman"/>
          <w:sz w:val="24"/>
          <w:szCs w:val="24"/>
        </w:rPr>
        <w:t>,</w:t>
      </w:r>
      <w:r w:rsidRPr="009238BF">
        <w:rPr>
          <w:rFonts w:ascii="Times New Roman" w:hAnsi="Times New Roman" w:cs="Times New Roman"/>
          <w:sz w:val="24"/>
          <w:szCs w:val="24"/>
          <w:lang w:val="sq-AL"/>
        </w:rPr>
        <w:t xml:space="preserve"> për risqet e integritetit sipas afateve kohore të parashikuara. Ky proces ndiqet nga personi përgjegjës, i caktuar nga titullari i institucionit, i cili është përgjegjës për të ndjekur progresin e zbatimit. Frekuenca minimale e raportimit është brenda njё periudhe gjashtëmujore. Raportimi i lejon titullarit të ndërmarrë me kohë masa përmirësuese, në rast se zbatimi i ndonjë mase të caktuar ka sjellë vështirësi apo vonesa.  </w:t>
      </w:r>
    </w:p>
    <w:p w14:paraId="51C87E4B" w14:textId="3A7773FB" w:rsidR="008C636E" w:rsidRPr="009238BF" w:rsidRDefault="000224B3" w:rsidP="000224B3">
      <w:pPr>
        <w:spacing w:line="240" w:lineRule="auto"/>
        <w:jc w:val="both"/>
        <w:rPr>
          <w:rFonts w:ascii="Times New Roman" w:eastAsia="Times New Roman" w:hAnsi="Times New Roman" w:cs="Times New Roman"/>
          <w:b/>
          <w:bCs/>
          <w:sz w:val="24"/>
          <w:szCs w:val="24"/>
          <w:lang w:val="sq-AL"/>
        </w:rPr>
      </w:pPr>
      <w:proofErr w:type="spellStart"/>
      <w:r w:rsidRPr="009238BF">
        <w:rPr>
          <w:rFonts w:ascii="Times New Roman" w:hAnsi="Times New Roman" w:cs="Times New Roman"/>
          <w:b/>
          <w:bCs/>
          <w:sz w:val="24"/>
          <w:szCs w:val="24"/>
        </w:rPr>
        <w:lastRenderedPageBreak/>
        <w:t>Objektivi</w:t>
      </w:r>
      <w:proofErr w:type="spellEnd"/>
      <w:r w:rsidRPr="009238BF">
        <w:rPr>
          <w:rFonts w:ascii="Times New Roman" w:hAnsi="Times New Roman" w:cs="Times New Roman"/>
          <w:b/>
          <w:bCs/>
          <w:sz w:val="24"/>
          <w:szCs w:val="24"/>
        </w:rPr>
        <w:t xml:space="preserve"> 1: </w:t>
      </w:r>
      <w:r w:rsidRPr="009238BF">
        <w:rPr>
          <w:rFonts w:ascii="Times New Roman" w:eastAsia="Times New Roman" w:hAnsi="Times New Roman" w:cs="Times New Roman"/>
          <w:b/>
          <w:bCs/>
          <w:sz w:val="24"/>
          <w:szCs w:val="24"/>
          <w:lang w:val="sq-AL"/>
        </w:rPr>
        <w:t>Përmirësimi i kuadrit të brendshëm politik dhe rregullator në përputhje me kërkesat ligjore dhe procedurale</w:t>
      </w:r>
      <w:r w:rsidRPr="009238BF">
        <w:rPr>
          <w:rFonts w:ascii="Times New Roman" w:eastAsia="Times New Roman" w:hAnsi="Times New Roman" w:cs="Times New Roman"/>
          <w:b/>
          <w:bCs/>
          <w:sz w:val="24"/>
          <w:szCs w:val="24"/>
        </w:rPr>
        <w:t>,</w:t>
      </w:r>
      <w:r w:rsidRPr="009238BF">
        <w:rPr>
          <w:rFonts w:ascii="Times New Roman" w:eastAsia="Times New Roman" w:hAnsi="Times New Roman" w:cs="Times New Roman"/>
          <w:b/>
          <w:bCs/>
          <w:sz w:val="24"/>
          <w:szCs w:val="24"/>
          <w:lang w:val="sq-AL"/>
        </w:rPr>
        <w:t xml:space="preserve"> si dhe parimeve të etikës dhe standardet e sjelljes profesionale</w:t>
      </w:r>
    </w:p>
    <w:tbl>
      <w:tblPr>
        <w:tblW w:w="14992" w:type="dxa"/>
        <w:tblLook w:val="04A0" w:firstRow="1" w:lastRow="0" w:firstColumn="1" w:lastColumn="0" w:noHBand="0" w:noVBand="1"/>
      </w:tblPr>
      <w:tblGrid>
        <w:gridCol w:w="528"/>
        <w:gridCol w:w="4588"/>
        <w:gridCol w:w="2275"/>
        <w:gridCol w:w="1270"/>
        <w:gridCol w:w="4163"/>
        <w:gridCol w:w="2168"/>
      </w:tblGrid>
      <w:tr w:rsidR="00FF4525" w:rsidRPr="009238BF" w14:paraId="491C1B42" w14:textId="77777777" w:rsidTr="00FF4525">
        <w:trPr>
          <w:trHeight w:val="1800"/>
        </w:trPr>
        <w:tc>
          <w:tcPr>
            <w:tcW w:w="528" w:type="dxa"/>
            <w:tcBorders>
              <w:top w:val="single" w:sz="4" w:space="0" w:color="auto"/>
              <w:left w:val="single" w:sz="4" w:space="0" w:color="auto"/>
              <w:bottom w:val="single" w:sz="4" w:space="0" w:color="auto"/>
              <w:right w:val="single" w:sz="4" w:space="0" w:color="auto"/>
            </w:tcBorders>
            <w:shd w:val="clear" w:color="auto" w:fill="0070C0"/>
            <w:noWrap/>
            <w:vAlign w:val="center"/>
          </w:tcPr>
          <w:p w14:paraId="6AFB5460" w14:textId="51623792" w:rsidR="00FF4525" w:rsidRPr="009238BF" w:rsidRDefault="00FF4525" w:rsidP="00FF4525">
            <w:pPr>
              <w:spacing w:after="0" w:line="240" w:lineRule="auto"/>
              <w:jc w:val="center"/>
              <w:rPr>
                <w:rFonts w:ascii="Times New Roman" w:eastAsia="Times New Roman" w:hAnsi="Times New Roman" w:cs="Times New Roman"/>
                <w:b/>
                <w:bCs/>
                <w:lang w:val="sq-AL" w:eastAsia="en-GB"/>
              </w:rPr>
            </w:pPr>
            <w:r w:rsidRPr="009238BF">
              <w:rPr>
                <w:rFonts w:ascii="Times New Roman" w:eastAsia="Times New Roman" w:hAnsi="Times New Roman" w:cs="Times New Roman"/>
                <w:b/>
                <w:bCs/>
                <w:lang w:val="sq-AL" w:eastAsia="en-GB"/>
              </w:rPr>
              <w:t>Nr.</w:t>
            </w:r>
          </w:p>
        </w:tc>
        <w:tc>
          <w:tcPr>
            <w:tcW w:w="4588" w:type="dxa"/>
            <w:tcBorders>
              <w:top w:val="single" w:sz="4" w:space="0" w:color="auto"/>
              <w:left w:val="nil"/>
              <w:bottom w:val="single" w:sz="4" w:space="0" w:color="auto"/>
              <w:right w:val="single" w:sz="4" w:space="0" w:color="auto"/>
            </w:tcBorders>
            <w:shd w:val="clear" w:color="auto" w:fill="0070C0"/>
            <w:vAlign w:val="center"/>
          </w:tcPr>
          <w:p w14:paraId="46E0E5E1" w14:textId="3FFACE61" w:rsidR="00FF4525" w:rsidRPr="009238BF" w:rsidRDefault="00FF4525" w:rsidP="00FF4525">
            <w:pPr>
              <w:spacing w:after="0" w:line="240" w:lineRule="auto"/>
              <w:jc w:val="center"/>
              <w:rPr>
                <w:rFonts w:ascii="Times New Roman" w:eastAsia="Times New Roman" w:hAnsi="Times New Roman" w:cs="Times New Roman"/>
                <w:b/>
                <w:bCs/>
                <w:lang w:val="sq-AL" w:eastAsia="en-GB"/>
              </w:rPr>
            </w:pPr>
            <w:r w:rsidRPr="009238BF">
              <w:rPr>
                <w:rFonts w:ascii="Times New Roman" w:eastAsia="Times New Roman" w:hAnsi="Times New Roman" w:cs="Times New Roman"/>
                <w:b/>
                <w:bCs/>
                <w:lang w:val="sq-AL" w:eastAsia="en-GB"/>
              </w:rPr>
              <w:t>Risku dhe ngjarjet e mundshme</w:t>
            </w:r>
          </w:p>
        </w:tc>
        <w:tc>
          <w:tcPr>
            <w:tcW w:w="2275" w:type="dxa"/>
            <w:tcBorders>
              <w:top w:val="single" w:sz="4" w:space="0" w:color="auto"/>
              <w:left w:val="nil"/>
              <w:bottom w:val="single" w:sz="4" w:space="0" w:color="auto"/>
              <w:right w:val="single" w:sz="4" w:space="0" w:color="auto"/>
            </w:tcBorders>
            <w:shd w:val="clear" w:color="auto" w:fill="0070C0"/>
            <w:vAlign w:val="center"/>
          </w:tcPr>
          <w:p w14:paraId="3CDFBE15" w14:textId="13CC4020" w:rsidR="00FF4525" w:rsidRPr="009238BF" w:rsidRDefault="00FF4525" w:rsidP="00FF4525">
            <w:pPr>
              <w:spacing w:after="0" w:line="240" w:lineRule="auto"/>
              <w:jc w:val="center"/>
              <w:rPr>
                <w:rFonts w:ascii="Times New Roman" w:eastAsia="Times New Roman" w:hAnsi="Times New Roman" w:cs="Times New Roman"/>
                <w:b/>
                <w:bCs/>
                <w:lang w:val="sq-AL" w:eastAsia="en-GB"/>
              </w:rPr>
            </w:pPr>
            <w:r w:rsidRPr="009238BF">
              <w:rPr>
                <w:rFonts w:ascii="Times New Roman" w:eastAsia="Times New Roman" w:hAnsi="Times New Roman" w:cs="Times New Roman"/>
                <w:b/>
                <w:bCs/>
                <w:lang w:val="sq-AL" w:eastAsia="en-GB"/>
              </w:rPr>
              <w:t>Kategoria e faktorëve të riskut</w:t>
            </w:r>
          </w:p>
        </w:tc>
        <w:tc>
          <w:tcPr>
            <w:tcW w:w="1270" w:type="dxa"/>
            <w:tcBorders>
              <w:top w:val="single" w:sz="4" w:space="0" w:color="auto"/>
              <w:left w:val="single" w:sz="4" w:space="0" w:color="auto"/>
              <w:bottom w:val="single" w:sz="4" w:space="0" w:color="auto"/>
              <w:right w:val="single" w:sz="4" w:space="0" w:color="auto"/>
            </w:tcBorders>
            <w:shd w:val="clear" w:color="auto" w:fill="0070C0"/>
            <w:noWrap/>
            <w:vAlign w:val="center"/>
          </w:tcPr>
          <w:p w14:paraId="6E8C0132" w14:textId="1DC4B9C9" w:rsidR="00FF4525" w:rsidRPr="009238BF" w:rsidRDefault="00FF4525" w:rsidP="00FF4525">
            <w:pPr>
              <w:spacing w:after="0" w:line="240" w:lineRule="auto"/>
              <w:jc w:val="center"/>
              <w:rPr>
                <w:rFonts w:ascii="Times New Roman" w:eastAsia="Times New Roman" w:hAnsi="Times New Roman" w:cs="Times New Roman"/>
                <w:b/>
                <w:bCs/>
                <w:lang w:val="sq-AL" w:eastAsia="en-GB"/>
              </w:rPr>
            </w:pPr>
            <w:r w:rsidRPr="009238BF">
              <w:rPr>
                <w:rFonts w:ascii="Times New Roman" w:eastAsia="Times New Roman" w:hAnsi="Times New Roman" w:cs="Times New Roman"/>
                <w:b/>
                <w:bCs/>
                <w:lang w:val="sq-AL" w:eastAsia="en-GB"/>
              </w:rPr>
              <w:t>Rreziku Inherent</w:t>
            </w:r>
          </w:p>
        </w:tc>
        <w:tc>
          <w:tcPr>
            <w:tcW w:w="4163" w:type="dxa"/>
            <w:tcBorders>
              <w:top w:val="single" w:sz="4" w:space="0" w:color="auto"/>
              <w:left w:val="nil"/>
              <w:bottom w:val="single" w:sz="4" w:space="0" w:color="auto"/>
              <w:right w:val="single" w:sz="4" w:space="0" w:color="auto"/>
            </w:tcBorders>
            <w:shd w:val="clear" w:color="auto" w:fill="0070C0"/>
            <w:vAlign w:val="center"/>
          </w:tcPr>
          <w:p w14:paraId="0C16C5A4" w14:textId="1F18034D" w:rsidR="00FF4525" w:rsidRPr="009238BF" w:rsidRDefault="00FF4525" w:rsidP="00FF4525">
            <w:pPr>
              <w:spacing w:after="0" w:line="240" w:lineRule="auto"/>
              <w:jc w:val="center"/>
              <w:rPr>
                <w:rFonts w:ascii="Times New Roman" w:eastAsia="Times New Roman" w:hAnsi="Times New Roman" w:cs="Times New Roman"/>
                <w:b/>
                <w:bCs/>
                <w:lang w:val="sq-AL" w:eastAsia="en-GB"/>
              </w:rPr>
            </w:pPr>
            <w:r w:rsidRPr="009238BF">
              <w:rPr>
                <w:rFonts w:ascii="Times New Roman" w:eastAsia="Times New Roman" w:hAnsi="Times New Roman" w:cs="Times New Roman"/>
                <w:b/>
                <w:bCs/>
                <w:lang w:val="sq-AL" w:eastAsia="en-GB"/>
              </w:rPr>
              <w:t xml:space="preserve">Kontrolli </w:t>
            </w:r>
            <w:r w:rsidRPr="009238BF">
              <w:rPr>
                <w:rFonts w:ascii="Times New Roman" w:eastAsia="Times New Roman" w:hAnsi="Times New Roman" w:cs="Times New Roman"/>
                <w:b/>
                <w:bCs/>
                <w:lang w:val="sq-AL" w:eastAsia="en-GB"/>
              </w:rPr>
              <w:br/>
              <w:t>(rekomandime)</w:t>
            </w:r>
          </w:p>
        </w:tc>
        <w:tc>
          <w:tcPr>
            <w:tcW w:w="2168" w:type="dxa"/>
            <w:tcBorders>
              <w:top w:val="single" w:sz="4" w:space="0" w:color="auto"/>
              <w:left w:val="nil"/>
              <w:bottom w:val="single" w:sz="4" w:space="0" w:color="auto"/>
              <w:right w:val="single" w:sz="4" w:space="0" w:color="auto"/>
            </w:tcBorders>
            <w:shd w:val="clear" w:color="auto" w:fill="0070C0"/>
            <w:noWrap/>
            <w:vAlign w:val="center"/>
          </w:tcPr>
          <w:p w14:paraId="60A8DC66" w14:textId="77436C0C" w:rsidR="00FF4525" w:rsidRPr="009238BF" w:rsidRDefault="00FF4525" w:rsidP="00FF4525">
            <w:pPr>
              <w:spacing w:after="0" w:line="240" w:lineRule="auto"/>
              <w:jc w:val="center"/>
              <w:rPr>
                <w:rFonts w:ascii="Times New Roman" w:eastAsia="Times New Roman" w:hAnsi="Times New Roman" w:cs="Times New Roman"/>
                <w:b/>
                <w:bCs/>
                <w:lang w:val="sq-AL" w:eastAsia="en-GB"/>
              </w:rPr>
            </w:pPr>
            <w:r w:rsidRPr="009238BF">
              <w:rPr>
                <w:rFonts w:ascii="Times New Roman" w:eastAsia="Times New Roman" w:hAnsi="Times New Roman" w:cs="Times New Roman"/>
                <w:b/>
                <w:bCs/>
                <w:lang w:val="sq-AL" w:eastAsia="en-GB"/>
              </w:rPr>
              <w:t>Personi përgjegjës për zbatimin e masës dhe afati I fundit për zbatimin e aktiviteteve</w:t>
            </w:r>
          </w:p>
        </w:tc>
      </w:tr>
      <w:tr w:rsidR="00FF4525" w:rsidRPr="009238BF" w14:paraId="2205A10D" w14:textId="77777777" w:rsidTr="00FF4525">
        <w:trPr>
          <w:trHeight w:val="180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6C5B4" w14:textId="2E1AE959" w:rsidR="00FF4525" w:rsidRPr="009238BF" w:rsidRDefault="00FF4525" w:rsidP="00FF4525">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1.</w:t>
            </w:r>
          </w:p>
        </w:tc>
        <w:tc>
          <w:tcPr>
            <w:tcW w:w="4588" w:type="dxa"/>
            <w:tcBorders>
              <w:top w:val="single" w:sz="4" w:space="0" w:color="auto"/>
              <w:left w:val="nil"/>
              <w:bottom w:val="single" w:sz="4" w:space="0" w:color="auto"/>
              <w:right w:val="single" w:sz="4" w:space="0" w:color="auto"/>
            </w:tcBorders>
            <w:shd w:val="clear" w:color="auto" w:fill="auto"/>
            <w:vAlign w:val="center"/>
          </w:tcPr>
          <w:p w14:paraId="043B83EE" w14:textId="5976CF40"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Rregullore e brendshme e bashkisë e pa përditësuar me përcaktimet ligjore në fuqi për funksionimin dhe veprimtarinë  e institucioneve publike të qeverisjes vendore.</w:t>
            </w:r>
          </w:p>
        </w:tc>
        <w:tc>
          <w:tcPr>
            <w:tcW w:w="2275" w:type="dxa"/>
            <w:tcBorders>
              <w:top w:val="single" w:sz="4" w:space="0" w:color="auto"/>
              <w:left w:val="nil"/>
              <w:bottom w:val="single" w:sz="4" w:space="0" w:color="auto"/>
              <w:right w:val="single" w:sz="4" w:space="0" w:color="auto"/>
            </w:tcBorders>
            <w:shd w:val="clear" w:color="auto" w:fill="auto"/>
            <w:vAlign w:val="center"/>
          </w:tcPr>
          <w:p w14:paraId="7A40E666" w14:textId="3DF9B4E0" w:rsidR="00FF4525" w:rsidRPr="009238BF" w:rsidRDefault="00FF4525" w:rsidP="00FF4525">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Burimet Njerëzore/ Ligjor dhe Kontraktual</w:t>
            </w:r>
          </w:p>
        </w:tc>
        <w:tc>
          <w:tcPr>
            <w:tcW w:w="1270"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26D3C5F3" w14:textId="40833FC2" w:rsidR="00FF4525" w:rsidRPr="009238BF" w:rsidRDefault="00FF4525" w:rsidP="00FF4525">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I lartë</w:t>
            </w:r>
          </w:p>
        </w:tc>
        <w:tc>
          <w:tcPr>
            <w:tcW w:w="4163" w:type="dxa"/>
            <w:tcBorders>
              <w:top w:val="single" w:sz="4" w:space="0" w:color="auto"/>
              <w:left w:val="nil"/>
              <w:bottom w:val="single" w:sz="4" w:space="0" w:color="auto"/>
              <w:right w:val="single" w:sz="4" w:space="0" w:color="auto"/>
            </w:tcBorders>
            <w:shd w:val="clear" w:color="auto" w:fill="auto"/>
            <w:vAlign w:val="center"/>
          </w:tcPr>
          <w:p w14:paraId="255DCE86" w14:textId="2F9CBB0F"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1. Ngritja e një grupi pune për rishikimin e rregullores së brendshme të organizimit dhe funksionimit të bashkisë në përputhje me kërkesat  e legjislacionit në fuqi për aspekte të veçanta të funksionimit dhe mbarëvajtjes së bashkisë si edhe me strukturën funksionale të bashkisë. </w:t>
            </w:r>
            <w:r w:rsidRPr="009238BF">
              <w:rPr>
                <w:rFonts w:ascii="Times New Roman" w:eastAsia="Times New Roman" w:hAnsi="Times New Roman" w:cs="Times New Roman"/>
                <w:lang w:val="sq-AL" w:eastAsia="en-GB"/>
              </w:rPr>
              <w:br/>
              <w:t xml:space="preserve">2. Publikimi i </w:t>
            </w:r>
            <w:r w:rsidRPr="009238BF">
              <w:rPr>
                <w:rFonts w:ascii="Times New Roman" w:eastAsia="Times New Roman" w:hAnsi="Times New Roman" w:cs="Times New Roman"/>
                <w:lang w:eastAsia="en-GB"/>
              </w:rPr>
              <w:t>r</w:t>
            </w:r>
            <w:r w:rsidRPr="009238BF">
              <w:rPr>
                <w:rFonts w:ascii="Times New Roman" w:eastAsia="Times New Roman" w:hAnsi="Times New Roman" w:cs="Times New Roman"/>
                <w:lang w:val="sq-AL" w:eastAsia="en-GB"/>
              </w:rPr>
              <w:t xml:space="preserve">regullores së miratuar. </w:t>
            </w:r>
            <w:r w:rsidRPr="009238BF">
              <w:rPr>
                <w:rFonts w:ascii="Times New Roman" w:eastAsia="Times New Roman" w:hAnsi="Times New Roman" w:cs="Times New Roman"/>
                <w:lang w:val="sq-AL" w:eastAsia="en-GB"/>
              </w:rPr>
              <w:br/>
              <w:t xml:space="preserve">3. Informimi i personelit të </w:t>
            </w:r>
            <w:r w:rsidRPr="009238BF">
              <w:rPr>
                <w:rFonts w:ascii="Times New Roman" w:eastAsia="Times New Roman" w:hAnsi="Times New Roman" w:cs="Times New Roman"/>
                <w:lang w:eastAsia="en-GB"/>
              </w:rPr>
              <w:t>b</w:t>
            </w:r>
            <w:r w:rsidRPr="009238BF">
              <w:rPr>
                <w:rFonts w:ascii="Times New Roman" w:eastAsia="Times New Roman" w:hAnsi="Times New Roman" w:cs="Times New Roman"/>
                <w:lang w:val="sq-AL" w:eastAsia="en-GB"/>
              </w:rPr>
              <w:t>ashkisë mbi këtë rregullore.</w:t>
            </w:r>
          </w:p>
        </w:tc>
        <w:tc>
          <w:tcPr>
            <w:tcW w:w="2168" w:type="dxa"/>
            <w:tcBorders>
              <w:top w:val="single" w:sz="4" w:space="0" w:color="auto"/>
              <w:left w:val="nil"/>
              <w:bottom w:val="single" w:sz="4" w:space="0" w:color="auto"/>
              <w:right w:val="single" w:sz="4" w:space="0" w:color="auto"/>
            </w:tcBorders>
            <w:shd w:val="clear" w:color="auto" w:fill="auto"/>
            <w:noWrap/>
            <w:vAlign w:val="center"/>
          </w:tcPr>
          <w:p w14:paraId="2AC10571" w14:textId="77777777"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Grupi i punës i ngritur nga titullari i bashkisë për rishikimin e rregullores së brendshme të bashkisë +SP</w:t>
            </w:r>
          </w:p>
          <w:p w14:paraId="49FA9578" w14:textId="77777777"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 </w:t>
            </w:r>
          </w:p>
          <w:p w14:paraId="1AC8BCF4" w14:textId="2D44F922" w:rsidR="00FF4525" w:rsidRPr="009238BF" w:rsidRDefault="00FF4525" w:rsidP="00FF4525">
            <w:pPr>
              <w:spacing w:after="0" w:line="240" w:lineRule="auto"/>
              <w:rPr>
                <w:rFonts w:ascii="Calibri" w:eastAsia="Times New Roman" w:hAnsi="Calibri" w:cs="Calibri"/>
                <w:lang w:val="sq-AL" w:eastAsia="en-GB"/>
              </w:rPr>
            </w:pPr>
            <w:r w:rsidRPr="009238BF">
              <w:rPr>
                <w:rFonts w:ascii="Times New Roman" w:eastAsia="Times New Roman" w:hAnsi="Times New Roman" w:cs="Times New Roman"/>
                <w:lang w:val="sq-AL" w:eastAsia="en-GB"/>
              </w:rPr>
              <w:t xml:space="preserve">Gjashtë mujori i dytë 2022 </w:t>
            </w:r>
          </w:p>
        </w:tc>
      </w:tr>
      <w:tr w:rsidR="00FF4525" w:rsidRPr="009238BF" w14:paraId="77ADC55B" w14:textId="77777777" w:rsidTr="00FF4525">
        <w:trPr>
          <w:trHeight w:val="180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22A9D" w14:textId="073198AA" w:rsidR="00FF4525" w:rsidRPr="009238BF" w:rsidRDefault="00FF4525" w:rsidP="00FF4525">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2</w:t>
            </w:r>
          </w:p>
        </w:tc>
        <w:tc>
          <w:tcPr>
            <w:tcW w:w="4588" w:type="dxa"/>
            <w:tcBorders>
              <w:top w:val="single" w:sz="4" w:space="0" w:color="auto"/>
              <w:left w:val="nil"/>
              <w:bottom w:val="single" w:sz="4" w:space="0" w:color="auto"/>
              <w:right w:val="single" w:sz="4" w:space="0" w:color="auto"/>
            </w:tcBorders>
            <w:shd w:val="clear" w:color="auto" w:fill="auto"/>
            <w:vAlign w:val="center"/>
          </w:tcPr>
          <w:p w14:paraId="5A89820E" w14:textId="14BA6C34"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Akti i kryetarit të bashkisë</w:t>
            </w:r>
            <w:r w:rsidRPr="009238BF">
              <w:rPr>
                <w:rFonts w:ascii="Times New Roman" w:eastAsia="Times New Roman" w:hAnsi="Times New Roman" w:cs="Times New Roman"/>
                <w:lang w:eastAsia="en-GB"/>
              </w:rPr>
              <w:t>,</w:t>
            </w:r>
            <w:r w:rsidRPr="009238BF">
              <w:rPr>
                <w:rFonts w:ascii="Times New Roman" w:eastAsia="Times New Roman" w:hAnsi="Times New Roman" w:cs="Times New Roman"/>
                <w:lang w:val="sq-AL" w:eastAsia="en-GB"/>
              </w:rPr>
              <w:t xml:space="preserve"> për ngritjen e njësisë së prokurimit nuk është publik. </w:t>
            </w:r>
          </w:p>
        </w:tc>
        <w:tc>
          <w:tcPr>
            <w:tcW w:w="2275" w:type="dxa"/>
            <w:tcBorders>
              <w:top w:val="single" w:sz="4" w:space="0" w:color="auto"/>
              <w:left w:val="nil"/>
              <w:bottom w:val="single" w:sz="4" w:space="0" w:color="auto"/>
              <w:right w:val="single" w:sz="4" w:space="0" w:color="auto"/>
            </w:tcBorders>
            <w:shd w:val="clear" w:color="auto" w:fill="auto"/>
            <w:vAlign w:val="center"/>
          </w:tcPr>
          <w:p w14:paraId="684F35B0" w14:textId="4ED5D471" w:rsidR="00FF4525" w:rsidRPr="009238BF" w:rsidRDefault="00FF4525" w:rsidP="00FF4525">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Operacional/Imazhi</w:t>
            </w:r>
          </w:p>
        </w:tc>
        <w:tc>
          <w:tcPr>
            <w:tcW w:w="1270"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41CBA2A3" w14:textId="7C43CCD0" w:rsidR="00FF4525" w:rsidRPr="009238BF" w:rsidRDefault="00FF4525" w:rsidP="00FF4525">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I lartë </w:t>
            </w:r>
          </w:p>
        </w:tc>
        <w:tc>
          <w:tcPr>
            <w:tcW w:w="4163" w:type="dxa"/>
            <w:tcBorders>
              <w:top w:val="single" w:sz="4" w:space="0" w:color="auto"/>
              <w:left w:val="nil"/>
              <w:bottom w:val="single" w:sz="4" w:space="0" w:color="auto"/>
              <w:right w:val="single" w:sz="4" w:space="0" w:color="auto"/>
            </w:tcBorders>
            <w:shd w:val="clear" w:color="auto" w:fill="auto"/>
            <w:vAlign w:val="center"/>
          </w:tcPr>
          <w:p w14:paraId="3C2B312A" w14:textId="501538A1"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1. Publikimi i urdhrit të kryetarit të bashkisë për ngritjen dhe funksionimin e njësisë së prokurimit në </w:t>
            </w:r>
            <w:r w:rsidRPr="009238BF">
              <w:rPr>
                <w:rFonts w:ascii="Times New Roman" w:eastAsia="Times New Roman" w:hAnsi="Times New Roman" w:cs="Times New Roman"/>
                <w:lang w:eastAsia="en-GB"/>
              </w:rPr>
              <w:t>B</w:t>
            </w:r>
            <w:r w:rsidRPr="009238BF">
              <w:rPr>
                <w:rFonts w:ascii="Times New Roman" w:eastAsia="Times New Roman" w:hAnsi="Times New Roman" w:cs="Times New Roman"/>
                <w:lang w:val="sq-AL" w:eastAsia="en-GB"/>
              </w:rPr>
              <w:t>ashk</w:t>
            </w:r>
            <w:r w:rsidRPr="009238BF">
              <w:rPr>
                <w:rFonts w:ascii="Times New Roman" w:eastAsia="Times New Roman" w:hAnsi="Times New Roman" w:cs="Times New Roman"/>
                <w:lang w:eastAsia="en-GB"/>
              </w:rPr>
              <w:t>in</w:t>
            </w:r>
            <w:r w:rsidRPr="009238BF">
              <w:rPr>
                <w:rFonts w:ascii="Times New Roman" w:hAnsi="Times New Roman" w:cs="Times New Roman"/>
                <w:lang w:val="sq-AL"/>
              </w:rPr>
              <w:t>ë</w:t>
            </w:r>
            <w:r w:rsidRPr="009238BF">
              <w:rPr>
                <w:rFonts w:ascii="Times New Roman" w:eastAsia="Times New Roman" w:hAnsi="Times New Roman" w:cs="Times New Roman"/>
                <w:lang w:val="sq-AL" w:eastAsia="en-GB"/>
              </w:rPr>
              <w:t xml:space="preserve"> Lezh</w:t>
            </w:r>
            <w:r w:rsidRPr="009238BF">
              <w:rPr>
                <w:rFonts w:ascii="Times New Roman" w:hAnsi="Times New Roman" w:cs="Times New Roman"/>
                <w:lang w:val="sq-AL"/>
              </w:rPr>
              <w:t>ë</w:t>
            </w:r>
            <w:r w:rsidRPr="009238BF">
              <w:rPr>
                <w:rFonts w:ascii="Times New Roman" w:eastAsia="Times New Roman" w:hAnsi="Times New Roman" w:cs="Times New Roman"/>
                <w:lang w:val="sq-AL" w:eastAsia="en-GB"/>
              </w:rPr>
              <w:t xml:space="preserve">. 2. Informimi i stafit të bashkisë për për funksionimin e kësaj njësie në bashki.  </w:t>
            </w:r>
          </w:p>
        </w:tc>
        <w:tc>
          <w:tcPr>
            <w:tcW w:w="2168" w:type="dxa"/>
            <w:tcBorders>
              <w:top w:val="single" w:sz="4" w:space="0" w:color="auto"/>
              <w:left w:val="nil"/>
              <w:bottom w:val="single" w:sz="4" w:space="0" w:color="auto"/>
              <w:right w:val="single" w:sz="4" w:space="0" w:color="auto"/>
            </w:tcBorders>
            <w:shd w:val="clear" w:color="auto" w:fill="auto"/>
            <w:noWrap/>
            <w:vAlign w:val="center"/>
          </w:tcPr>
          <w:p w14:paraId="592A5613" w14:textId="77777777"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Calibri" w:eastAsia="Times New Roman" w:hAnsi="Calibri" w:cs="Calibri"/>
                <w:lang w:val="sq-AL" w:eastAsia="en-GB"/>
              </w:rPr>
              <w:t>D</w:t>
            </w:r>
            <w:r w:rsidRPr="009238BF">
              <w:rPr>
                <w:rFonts w:ascii="Times New Roman" w:eastAsia="Times New Roman" w:hAnsi="Times New Roman" w:cs="Times New Roman"/>
                <w:lang w:val="sq-AL" w:eastAsia="en-GB"/>
              </w:rPr>
              <w:t>rejtoria e Përgjithshme e Burimeve Njerëzore dhe Shërbimeve Mbështetëse + Koordinatori për të Drejtën për Informim</w:t>
            </w:r>
          </w:p>
          <w:p w14:paraId="4834EBB9" w14:textId="77777777" w:rsidR="00FF4525" w:rsidRPr="009238BF" w:rsidRDefault="00FF4525" w:rsidP="00FF4525">
            <w:pPr>
              <w:spacing w:after="0" w:line="240" w:lineRule="auto"/>
              <w:rPr>
                <w:rFonts w:ascii="Times New Roman" w:eastAsia="Times New Roman" w:hAnsi="Times New Roman" w:cs="Times New Roman"/>
                <w:lang w:val="sq-AL" w:eastAsia="en-GB"/>
              </w:rPr>
            </w:pPr>
          </w:p>
          <w:p w14:paraId="6009EBF3" w14:textId="3143E35D" w:rsidR="00FF4525" w:rsidRPr="009238BF" w:rsidRDefault="00FF4525" w:rsidP="00FF4525">
            <w:pPr>
              <w:spacing w:after="0" w:line="240" w:lineRule="auto"/>
              <w:rPr>
                <w:rFonts w:ascii="Calibri" w:eastAsia="Times New Roman" w:hAnsi="Calibri" w:cs="Calibri"/>
                <w:lang w:val="sq-AL" w:eastAsia="en-GB"/>
              </w:rPr>
            </w:pPr>
            <w:r w:rsidRPr="009238BF">
              <w:rPr>
                <w:rFonts w:ascii="Times New Roman" w:eastAsia="Times New Roman" w:hAnsi="Times New Roman" w:cs="Times New Roman"/>
                <w:lang w:val="sq-AL" w:eastAsia="en-GB"/>
              </w:rPr>
              <w:t>Gjashtëmujori i parë 2022</w:t>
            </w:r>
          </w:p>
        </w:tc>
      </w:tr>
      <w:tr w:rsidR="00FF4525" w:rsidRPr="009238BF" w14:paraId="09675FC0" w14:textId="77777777" w:rsidTr="008C636E">
        <w:trPr>
          <w:trHeight w:val="180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21769" w14:textId="77777777" w:rsidR="00FF4525" w:rsidRPr="009238BF" w:rsidRDefault="00FF4525" w:rsidP="00FF4525">
            <w:pPr>
              <w:spacing w:after="0" w:line="240" w:lineRule="auto"/>
              <w:jc w:val="center"/>
              <w:rPr>
                <w:rFonts w:ascii="Times New Roman" w:eastAsia="Times New Roman" w:hAnsi="Times New Roman" w:cs="Times New Roman"/>
                <w:lang w:val="sq-AL" w:eastAsia="en-GB"/>
              </w:rPr>
            </w:pPr>
          </w:p>
          <w:p w14:paraId="28704AAF" w14:textId="0DF8D1BE" w:rsidR="00FF4525" w:rsidRPr="009238BF" w:rsidRDefault="00FF4525" w:rsidP="00FF4525">
            <w:pPr>
              <w:spacing w:after="0" w:line="240" w:lineRule="auto"/>
              <w:jc w:val="center"/>
              <w:rPr>
                <w:rFonts w:ascii="Calibri" w:eastAsia="Times New Roman" w:hAnsi="Calibri" w:cs="Calibri"/>
                <w:lang w:val="sq-AL" w:eastAsia="en-GB"/>
              </w:rPr>
            </w:pPr>
            <w:r w:rsidRPr="009238BF">
              <w:rPr>
                <w:rFonts w:ascii="Times New Roman" w:eastAsia="Times New Roman" w:hAnsi="Times New Roman" w:cs="Times New Roman"/>
                <w:lang w:val="sq-AL" w:eastAsia="en-GB"/>
              </w:rPr>
              <w:t>3</w:t>
            </w:r>
          </w:p>
        </w:tc>
        <w:tc>
          <w:tcPr>
            <w:tcW w:w="4588" w:type="dxa"/>
            <w:tcBorders>
              <w:top w:val="single" w:sz="4" w:space="0" w:color="auto"/>
              <w:left w:val="nil"/>
              <w:bottom w:val="single" w:sz="4" w:space="0" w:color="auto"/>
              <w:right w:val="single" w:sz="4" w:space="0" w:color="auto"/>
            </w:tcBorders>
            <w:shd w:val="clear" w:color="auto" w:fill="auto"/>
            <w:vAlign w:val="center"/>
          </w:tcPr>
          <w:p w14:paraId="1D931B26" w14:textId="77777777"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 </w:t>
            </w:r>
          </w:p>
          <w:p w14:paraId="76EDDD0F" w14:textId="2F855254"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Rregulla të brendshme të pamjaftueshme për rastet e dëmtimit apo keqpërdorimit të aktiveve të bashkisë. </w:t>
            </w:r>
            <w:r w:rsidRPr="009238BF">
              <w:rPr>
                <w:rFonts w:ascii="Times New Roman" w:eastAsia="Times New Roman" w:hAnsi="Times New Roman" w:cs="Times New Roman"/>
                <w:lang w:val="sq-AL" w:eastAsia="en-GB"/>
              </w:rPr>
              <w:br/>
            </w:r>
            <w:r w:rsidRPr="009238BF">
              <w:rPr>
                <w:rFonts w:ascii="Times New Roman" w:eastAsia="Times New Roman" w:hAnsi="Times New Roman" w:cs="Times New Roman"/>
                <w:lang w:val="sq-AL" w:eastAsia="en-GB"/>
              </w:rPr>
              <w:br/>
            </w:r>
          </w:p>
        </w:tc>
        <w:tc>
          <w:tcPr>
            <w:tcW w:w="2275" w:type="dxa"/>
            <w:tcBorders>
              <w:top w:val="single" w:sz="4" w:space="0" w:color="auto"/>
              <w:left w:val="nil"/>
              <w:bottom w:val="single" w:sz="4" w:space="0" w:color="auto"/>
              <w:right w:val="single" w:sz="4" w:space="0" w:color="auto"/>
            </w:tcBorders>
            <w:shd w:val="clear" w:color="auto" w:fill="auto"/>
            <w:vAlign w:val="center"/>
          </w:tcPr>
          <w:p w14:paraId="1E467F37" w14:textId="28B42BF8" w:rsidR="00FF4525" w:rsidRPr="009238BF" w:rsidRDefault="00FF4525" w:rsidP="00FF4525">
            <w:pPr>
              <w:spacing w:after="0" w:line="240" w:lineRule="auto"/>
              <w:jc w:val="center"/>
              <w:rPr>
                <w:rFonts w:ascii="Calibri" w:eastAsia="Times New Roman" w:hAnsi="Calibri" w:cs="Calibri"/>
                <w:lang w:val="sq-AL" w:eastAsia="en-GB"/>
              </w:rPr>
            </w:pPr>
            <w:r w:rsidRPr="009238BF">
              <w:rPr>
                <w:rFonts w:ascii="Times New Roman" w:eastAsia="Times New Roman" w:hAnsi="Times New Roman" w:cs="Times New Roman"/>
                <w:lang w:val="sq-AL" w:eastAsia="en-GB"/>
              </w:rPr>
              <w:t>Operacional/ Financiar</w:t>
            </w:r>
          </w:p>
        </w:tc>
        <w:tc>
          <w:tcPr>
            <w:tcW w:w="1270"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118B10B7" w14:textId="23079F90" w:rsidR="00FF4525" w:rsidRPr="009238BF" w:rsidRDefault="00FF4525" w:rsidP="00FF4525">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Mesatar</w:t>
            </w:r>
          </w:p>
        </w:tc>
        <w:tc>
          <w:tcPr>
            <w:tcW w:w="4163" w:type="dxa"/>
            <w:tcBorders>
              <w:top w:val="single" w:sz="4" w:space="0" w:color="auto"/>
              <w:left w:val="nil"/>
              <w:bottom w:val="single" w:sz="4" w:space="0" w:color="auto"/>
              <w:right w:val="single" w:sz="4" w:space="0" w:color="auto"/>
            </w:tcBorders>
            <w:shd w:val="clear" w:color="auto" w:fill="auto"/>
            <w:vAlign w:val="center"/>
          </w:tcPr>
          <w:p w14:paraId="76812250" w14:textId="57E0B46C"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1. Parashikimi </w:t>
            </w:r>
            <w:proofErr w:type="spellStart"/>
            <w:r w:rsidRPr="009238BF">
              <w:rPr>
                <w:rFonts w:ascii="Times New Roman" w:eastAsia="Times New Roman" w:hAnsi="Times New Roman" w:cs="Times New Roman"/>
                <w:lang w:eastAsia="en-GB"/>
              </w:rPr>
              <w:t>i</w:t>
            </w:r>
            <w:proofErr w:type="spellEnd"/>
            <w:r w:rsidRPr="009238BF">
              <w:rPr>
                <w:rFonts w:ascii="Times New Roman" w:eastAsia="Times New Roman" w:hAnsi="Times New Roman" w:cs="Times New Roman"/>
                <w:lang w:val="sq-AL" w:eastAsia="en-GB"/>
              </w:rPr>
              <w:t xml:space="preserve"> qartë në rregulloren e bashkisë</w:t>
            </w:r>
            <w:r w:rsidRPr="009238BF">
              <w:rPr>
                <w:rFonts w:ascii="Times New Roman" w:eastAsia="Times New Roman" w:hAnsi="Times New Roman" w:cs="Times New Roman"/>
                <w:lang w:eastAsia="en-GB"/>
              </w:rPr>
              <w:t>,</w:t>
            </w:r>
            <w:r w:rsidRPr="009238BF">
              <w:rPr>
                <w:rFonts w:ascii="Times New Roman" w:eastAsia="Times New Roman" w:hAnsi="Times New Roman" w:cs="Times New Roman"/>
                <w:lang w:val="sq-AL" w:eastAsia="en-GB"/>
              </w:rPr>
              <w:t xml:space="preserve"> </w:t>
            </w:r>
            <w:proofErr w:type="spellStart"/>
            <w:r w:rsidRPr="009238BF">
              <w:rPr>
                <w:rFonts w:ascii="Times New Roman" w:eastAsia="Times New Roman" w:hAnsi="Times New Roman" w:cs="Times New Roman"/>
                <w:lang w:eastAsia="en-GB"/>
              </w:rPr>
              <w:t>i</w:t>
            </w:r>
            <w:proofErr w:type="spellEnd"/>
            <w:r w:rsidRPr="009238BF">
              <w:rPr>
                <w:rFonts w:ascii="Times New Roman" w:eastAsia="Times New Roman" w:hAnsi="Times New Roman" w:cs="Times New Roman"/>
                <w:lang w:val="sq-AL" w:eastAsia="en-GB"/>
              </w:rPr>
              <w:t xml:space="preserve"> rregullave për zhdëmtimin, keqpërdorimin e aktiveve të bashkisë (referuar standardeve të kontabilizimit</w:t>
            </w:r>
            <w:r w:rsidRPr="009238BF">
              <w:rPr>
                <w:rFonts w:ascii="Times New Roman" w:eastAsia="Times New Roman" w:hAnsi="Times New Roman" w:cs="Times New Roman"/>
                <w:lang w:eastAsia="en-GB"/>
              </w:rPr>
              <w:t xml:space="preserve"> </w:t>
            </w:r>
            <w:r w:rsidRPr="009238BF">
              <w:rPr>
                <w:rFonts w:ascii="Times New Roman" w:eastAsia="Times New Roman" w:hAnsi="Times New Roman" w:cs="Times New Roman"/>
                <w:lang w:val="sq-AL" w:eastAsia="en-GB"/>
              </w:rPr>
              <w:t>e të aseteve) si dhe detyrimet e punonjësve dhe palëve të treta</w:t>
            </w:r>
            <w:r w:rsidRPr="009238BF">
              <w:rPr>
                <w:rFonts w:ascii="Times New Roman" w:eastAsia="Times New Roman" w:hAnsi="Times New Roman" w:cs="Times New Roman"/>
                <w:lang w:eastAsia="en-GB"/>
              </w:rPr>
              <w:t>,</w:t>
            </w:r>
            <w:r w:rsidRPr="009238BF">
              <w:rPr>
                <w:rFonts w:ascii="Times New Roman" w:eastAsia="Times New Roman" w:hAnsi="Times New Roman" w:cs="Times New Roman"/>
                <w:lang w:val="sq-AL" w:eastAsia="en-GB"/>
              </w:rPr>
              <w:t xml:space="preserve"> në rastin e ndodhjes së humbjes së vlerës përdoruese të asetit</w:t>
            </w:r>
            <w:r w:rsidRPr="009238BF">
              <w:rPr>
                <w:rFonts w:ascii="Times New Roman" w:eastAsia="Times New Roman" w:hAnsi="Times New Roman" w:cs="Times New Roman"/>
                <w:lang w:eastAsia="en-GB"/>
              </w:rPr>
              <w:t>.</w:t>
            </w:r>
            <w:r w:rsidRPr="009238BF">
              <w:rPr>
                <w:rFonts w:ascii="Times New Roman" w:eastAsia="Times New Roman" w:hAnsi="Times New Roman" w:cs="Times New Roman"/>
                <w:lang w:val="sq-AL" w:eastAsia="en-GB"/>
              </w:rPr>
              <w:br/>
              <w:t xml:space="preserve">2. Informimi </w:t>
            </w:r>
            <w:proofErr w:type="spellStart"/>
            <w:r w:rsidRPr="009238BF">
              <w:rPr>
                <w:rFonts w:ascii="Times New Roman" w:eastAsia="Times New Roman" w:hAnsi="Times New Roman" w:cs="Times New Roman"/>
                <w:lang w:eastAsia="en-GB"/>
              </w:rPr>
              <w:t>i</w:t>
            </w:r>
            <w:proofErr w:type="spellEnd"/>
            <w:r w:rsidRPr="009238BF">
              <w:rPr>
                <w:rFonts w:ascii="Times New Roman" w:eastAsia="Times New Roman" w:hAnsi="Times New Roman" w:cs="Times New Roman"/>
                <w:lang w:val="sq-AL" w:eastAsia="en-GB"/>
              </w:rPr>
              <w:t xml:space="preserve"> personelit të bashkisë mbi këto rregulla.</w:t>
            </w:r>
          </w:p>
          <w:p w14:paraId="530E5072" w14:textId="783CD5CA"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3. Vlerësimi i nevojës </w:t>
            </w:r>
            <w:r w:rsidRPr="009238BF">
              <w:rPr>
                <w:rFonts w:ascii="Times New Roman" w:eastAsia="Times New Roman" w:hAnsi="Times New Roman" w:cs="Times New Roman"/>
                <w:lang w:eastAsia="en-GB"/>
              </w:rPr>
              <w:t>s</w:t>
            </w:r>
            <w:r w:rsidRPr="009238BF">
              <w:rPr>
                <w:rFonts w:ascii="Times New Roman" w:eastAsia="Times New Roman" w:hAnsi="Times New Roman" w:cs="Times New Roman"/>
                <w:lang w:val="sq-AL" w:eastAsia="en-GB"/>
              </w:rPr>
              <w:t xml:space="preserve">ë burimeve njerëzore të dedikuara për procesin e ruajtjes, mbrojtjes dhe nxjerrjen jashtë të përdorimit të aktiveve. </w:t>
            </w:r>
          </w:p>
          <w:p w14:paraId="67310924" w14:textId="77777777" w:rsidR="00FF4525" w:rsidRPr="009238BF" w:rsidRDefault="00FF4525" w:rsidP="00FF4525">
            <w:pPr>
              <w:spacing w:after="0" w:line="240" w:lineRule="auto"/>
              <w:rPr>
                <w:rFonts w:ascii="Times New Roman" w:eastAsia="Times New Roman" w:hAnsi="Times New Roman" w:cs="Times New Roman"/>
                <w:lang w:val="sq-AL" w:eastAsia="en-GB"/>
              </w:rPr>
            </w:pPr>
          </w:p>
          <w:p w14:paraId="5F38A136" w14:textId="77777777" w:rsidR="00FF4525" w:rsidRPr="009238BF" w:rsidRDefault="00FF4525" w:rsidP="00FF4525">
            <w:pPr>
              <w:spacing w:after="0" w:line="240" w:lineRule="auto"/>
              <w:rPr>
                <w:rFonts w:ascii="Times New Roman" w:eastAsia="Times New Roman" w:hAnsi="Times New Roman" w:cs="Times New Roman"/>
                <w:lang w:val="sq-AL" w:eastAsia="en-GB"/>
              </w:rPr>
            </w:pPr>
          </w:p>
          <w:p w14:paraId="1F0CE4A5" w14:textId="77777777" w:rsidR="00FF4525" w:rsidRPr="009238BF" w:rsidRDefault="00FF4525" w:rsidP="00FF4525">
            <w:pPr>
              <w:spacing w:after="0" w:line="240" w:lineRule="auto"/>
              <w:rPr>
                <w:rFonts w:ascii="Times New Roman" w:eastAsia="Times New Roman" w:hAnsi="Times New Roman" w:cs="Times New Roman"/>
                <w:lang w:val="sq-AL" w:eastAsia="en-GB"/>
              </w:rPr>
            </w:pPr>
          </w:p>
        </w:tc>
        <w:tc>
          <w:tcPr>
            <w:tcW w:w="2168" w:type="dxa"/>
            <w:tcBorders>
              <w:top w:val="single" w:sz="4" w:space="0" w:color="auto"/>
              <w:left w:val="nil"/>
              <w:bottom w:val="single" w:sz="4" w:space="0" w:color="auto"/>
              <w:right w:val="single" w:sz="4" w:space="0" w:color="auto"/>
            </w:tcBorders>
            <w:shd w:val="clear" w:color="auto" w:fill="auto"/>
            <w:noWrap/>
            <w:vAlign w:val="center"/>
          </w:tcPr>
          <w:p w14:paraId="1A8D8D7B" w14:textId="77777777"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Calibri" w:eastAsia="Times New Roman" w:hAnsi="Calibri" w:cs="Calibri"/>
                <w:lang w:val="sq-AL" w:eastAsia="en-GB"/>
              </w:rPr>
              <w:t xml:space="preserve">1. </w:t>
            </w:r>
            <w:r w:rsidRPr="009238BF">
              <w:rPr>
                <w:rFonts w:ascii="Times New Roman" w:eastAsia="Times New Roman" w:hAnsi="Times New Roman" w:cs="Times New Roman"/>
                <w:lang w:val="sq-AL" w:eastAsia="en-GB"/>
              </w:rPr>
              <w:t xml:space="preserve">Grup pune për rishikimin e </w:t>
            </w:r>
            <w:r w:rsidRPr="009238BF">
              <w:rPr>
                <w:rFonts w:ascii="Times New Roman" w:eastAsia="Times New Roman" w:hAnsi="Times New Roman" w:cs="Times New Roman"/>
                <w:lang w:eastAsia="en-GB"/>
              </w:rPr>
              <w:t>R</w:t>
            </w:r>
            <w:r w:rsidRPr="009238BF">
              <w:rPr>
                <w:rFonts w:ascii="Times New Roman" w:eastAsia="Times New Roman" w:hAnsi="Times New Roman" w:cs="Times New Roman"/>
                <w:lang w:val="sq-AL" w:eastAsia="en-GB"/>
              </w:rPr>
              <w:t xml:space="preserve">regullores së </w:t>
            </w:r>
            <w:r w:rsidRPr="009238BF">
              <w:rPr>
                <w:rFonts w:ascii="Times New Roman" w:eastAsia="Times New Roman" w:hAnsi="Times New Roman" w:cs="Times New Roman"/>
                <w:lang w:eastAsia="en-GB"/>
              </w:rPr>
              <w:t>B</w:t>
            </w:r>
            <w:r w:rsidRPr="009238BF">
              <w:rPr>
                <w:rFonts w:ascii="Times New Roman" w:eastAsia="Times New Roman" w:hAnsi="Times New Roman" w:cs="Times New Roman"/>
                <w:lang w:val="sq-AL" w:eastAsia="en-GB"/>
              </w:rPr>
              <w:t xml:space="preserve">rendshme të </w:t>
            </w:r>
            <w:r w:rsidRPr="009238BF">
              <w:rPr>
                <w:rFonts w:ascii="Times New Roman" w:eastAsia="Times New Roman" w:hAnsi="Times New Roman" w:cs="Times New Roman"/>
                <w:lang w:eastAsia="en-GB"/>
              </w:rPr>
              <w:t>B</w:t>
            </w:r>
            <w:r w:rsidRPr="009238BF">
              <w:rPr>
                <w:rFonts w:ascii="Times New Roman" w:eastAsia="Times New Roman" w:hAnsi="Times New Roman" w:cs="Times New Roman"/>
                <w:lang w:val="sq-AL" w:eastAsia="en-GB"/>
              </w:rPr>
              <w:t>ashkisë</w:t>
            </w:r>
          </w:p>
          <w:p w14:paraId="43795AA3" w14:textId="4732B0B4"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2 Drejtoria e Financës dhe Buxhetit</w:t>
            </w:r>
          </w:p>
          <w:p w14:paraId="2196E679" w14:textId="06E025FC"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3. Drejtoria Burimeve Njerëzore dhe Shërbimeve Mbështetëse + Drejtoria e Financës dhe Buxhetit</w:t>
            </w:r>
          </w:p>
          <w:p w14:paraId="35147FD5" w14:textId="77777777" w:rsidR="00FF4525" w:rsidRPr="009238BF" w:rsidRDefault="00FF4525" w:rsidP="00FF4525">
            <w:pPr>
              <w:spacing w:after="0" w:line="240" w:lineRule="auto"/>
              <w:rPr>
                <w:rFonts w:ascii="Times New Roman" w:eastAsia="Times New Roman" w:hAnsi="Times New Roman" w:cs="Times New Roman"/>
                <w:lang w:val="sq-AL" w:eastAsia="en-GB"/>
              </w:rPr>
            </w:pPr>
          </w:p>
          <w:p w14:paraId="4CAC4F34" w14:textId="6E78D9FB" w:rsidR="00FF4525" w:rsidRPr="009238BF" w:rsidRDefault="00FF4525" w:rsidP="00FF4525">
            <w:pPr>
              <w:spacing w:after="0" w:line="240" w:lineRule="auto"/>
              <w:rPr>
                <w:rFonts w:ascii="Calibri" w:eastAsia="Times New Roman" w:hAnsi="Calibri" w:cs="Calibri"/>
                <w:lang w:val="sq-AL" w:eastAsia="en-GB"/>
              </w:rPr>
            </w:pPr>
            <w:r w:rsidRPr="009238BF">
              <w:rPr>
                <w:rFonts w:ascii="Times New Roman" w:eastAsia="Times New Roman" w:hAnsi="Times New Roman" w:cs="Times New Roman"/>
                <w:lang w:val="sq-AL" w:eastAsia="en-GB"/>
              </w:rPr>
              <w:t>Gjashtëmujori i dytë 2022</w:t>
            </w:r>
          </w:p>
        </w:tc>
      </w:tr>
      <w:tr w:rsidR="00FF4525" w:rsidRPr="009238BF" w14:paraId="084A6091" w14:textId="77777777" w:rsidTr="00FF4525">
        <w:trPr>
          <w:trHeight w:val="180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0B055" w14:textId="787565FF" w:rsidR="00FF4525" w:rsidRPr="009238BF" w:rsidRDefault="00FF4525" w:rsidP="00FF452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4</w:t>
            </w:r>
          </w:p>
        </w:tc>
        <w:tc>
          <w:tcPr>
            <w:tcW w:w="4588" w:type="dxa"/>
            <w:tcBorders>
              <w:top w:val="single" w:sz="4" w:space="0" w:color="auto"/>
              <w:left w:val="nil"/>
              <w:bottom w:val="single" w:sz="4" w:space="0" w:color="auto"/>
              <w:right w:val="single" w:sz="4" w:space="0" w:color="auto"/>
            </w:tcBorders>
            <w:shd w:val="clear" w:color="auto" w:fill="auto"/>
            <w:vAlign w:val="center"/>
          </w:tcPr>
          <w:p w14:paraId="156951D2" w14:textId="4AD6E870"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Dokumenti i politikave për mbrojtjen e të dhënave personale për bashkinë nuk është hartuar dhe miratuar.</w:t>
            </w:r>
          </w:p>
        </w:tc>
        <w:tc>
          <w:tcPr>
            <w:tcW w:w="2275" w:type="dxa"/>
            <w:tcBorders>
              <w:top w:val="single" w:sz="4" w:space="0" w:color="auto"/>
              <w:left w:val="nil"/>
              <w:bottom w:val="single" w:sz="4" w:space="0" w:color="auto"/>
              <w:right w:val="single" w:sz="4" w:space="0" w:color="auto"/>
            </w:tcBorders>
            <w:shd w:val="clear" w:color="auto" w:fill="auto"/>
            <w:vAlign w:val="center"/>
          </w:tcPr>
          <w:p w14:paraId="0474ADD3" w14:textId="319FF3D2" w:rsidR="00FF4525" w:rsidRPr="009238BF" w:rsidRDefault="00FF4525" w:rsidP="00FF452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 xml:space="preserve">Operacional/ Ligjor dhe Kontraktual </w:t>
            </w:r>
          </w:p>
        </w:tc>
        <w:tc>
          <w:tcPr>
            <w:tcW w:w="1270"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0B3D300A" w14:textId="60597EAD" w:rsidR="00FF4525" w:rsidRPr="009238BF" w:rsidRDefault="00FF4525" w:rsidP="00FF4525">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I Lartë</w:t>
            </w:r>
          </w:p>
        </w:tc>
        <w:tc>
          <w:tcPr>
            <w:tcW w:w="4163" w:type="dxa"/>
            <w:tcBorders>
              <w:top w:val="single" w:sz="4" w:space="0" w:color="auto"/>
              <w:left w:val="nil"/>
              <w:bottom w:val="single" w:sz="4" w:space="0" w:color="auto"/>
              <w:right w:val="single" w:sz="4" w:space="0" w:color="auto"/>
            </w:tcBorders>
            <w:shd w:val="clear" w:color="auto" w:fill="auto"/>
            <w:vAlign w:val="center"/>
          </w:tcPr>
          <w:p w14:paraId="4568AA30" w14:textId="0117D1CE"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1. Hartimi, miratimi dhe publikimi i politikës së institucionit për mbrojtjen e të dhënave personale. </w:t>
            </w:r>
            <w:r w:rsidRPr="009238BF">
              <w:rPr>
                <w:rFonts w:ascii="Times New Roman" w:eastAsia="Times New Roman" w:hAnsi="Times New Roman" w:cs="Times New Roman"/>
                <w:lang w:val="sq-AL" w:eastAsia="en-GB"/>
              </w:rPr>
              <w:br/>
              <w:t>2. Reflektimi</w:t>
            </w:r>
            <w:r w:rsidRPr="009238BF">
              <w:rPr>
                <w:rFonts w:ascii="Times New Roman" w:eastAsia="Times New Roman" w:hAnsi="Times New Roman" w:cs="Times New Roman"/>
                <w:lang w:eastAsia="en-GB"/>
              </w:rPr>
              <w:t xml:space="preserve"> </w:t>
            </w:r>
            <w:proofErr w:type="spellStart"/>
            <w:r w:rsidRPr="009238BF">
              <w:rPr>
                <w:rFonts w:ascii="Times New Roman" w:eastAsia="Times New Roman" w:hAnsi="Times New Roman" w:cs="Times New Roman"/>
                <w:lang w:eastAsia="en-GB"/>
              </w:rPr>
              <w:t>i</w:t>
            </w:r>
            <w:proofErr w:type="spellEnd"/>
            <w:r w:rsidRPr="009238BF">
              <w:rPr>
                <w:rFonts w:ascii="Times New Roman" w:eastAsia="Times New Roman" w:hAnsi="Times New Roman" w:cs="Times New Roman"/>
                <w:lang w:val="sq-AL" w:eastAsia="en-GB"/>
              </w:rPr>
              <w:t xml:space="preserve"> zbatimit të politikës për mbrojtjen e të dhënave personale  në manualet e vendeve të punës së punonjësve që do të merren me administrimin e dosjeve të personelit. </w:t>
            </w:r>
          </w:p>
        </w:tc>
        <w:tc>
          <w:tcPr>
            <w:tcW w:w="2168" w:type="dxa"/>
            <w:tcBorders>
              <w:top w:val="single" w:sz="4" w:space="0" w:color="auto"/>
              <w:left w:val="nil"/>
              <w:bottom w:val="single" w:sz="4" w:space="0" w:color="auto"/>
              <w:right w:val="single" w:sz="4" w:space="0" w:color="auto"/>
            </w:tcBorders>
            <w:shd w:val="clear" w:color="auto" w:fill="auto"/>
            <w:noWrap/>
            <w:vAlign w:val="center"/>
          </w:tcPr>
          <w:p w14:paraId="77C22160" w14:textId="77777777" w:rsidR="00FF4525" w:rsidRPr="009238BF" w:rsidRDefault="00FF4525" w:rsidP="00FF4525">
            <w:pPr>
              <w:spacing w:after="0" w:line="240" w:lineRule="auto"/>
              <w:rPr>
                <w:rFonts w:ascii="Calibri" w:eastAsia="Times New Roman" w:hAnsi="Calibri" w:cs="Calibri"/>
                <w:lang w:val="sq-AL" w:eastAsia="en-GB"/>
              </w:rPr>
            </w:pPr>
            <w:r w:rsidRPr="009238BF">
              <w:rPr>
                <w:rFonts w:ascii="Calibri" w:eastAsia="Times New Roman" w:hAnsi="Calibri" w:cs="Calibri"/>
                <w:lang w:val="sq-AL" w:eastAsia="en-GB"/>
              </w:rPr>
              <w:t>Drejtoria e Përgjithshme e Burimeve Njerëzore </w:t>
            </w:r>
          </w:p>
          <w:p w14:paraId="5B55DE9F" w14:textId="6D8769AA" w:rsidR="00FF4525" w:rsidRPr="009238BF" w:rsidRDefault="00FF4525" w:rsidP="00FF4525">
            <w:pPr>
              <w:spacing w:after="0" w:line="240" w:lineRule="auto"/>
              <w:rPr>
                <w:rFonts w:ascii="Calibri" w:eastAsia="Times New Roman" w:hAnsi="Calibri" w:cs="Calibri"/>
                <w:lang w:val="sq-AL" w:eastAsia="en-GB"/>
              </w:rPr>
            </w:pPr>
            <w:r w:rsidRPr="009238BF">
              <w:rPr>
                <w:rFonts w:ascii="Times New Roman" w:eastAsia="Times New Roman" w:hAnsi="Times New Roman" w:cs="Times New Roman"/>
                <w:lang w:val="sq-AL" w:eastAsia="en-GB"/>
              </w:rPr>
              <w:t>Gjashtëmujori i parë 2022</w:t>
            </w:r>
          </w:p>
        </w:tc>
      </w:tr>
      <w:tr w:rsidR="00FF4525" w:rsidRPr="009238BF" w14:paraId="7E520C0F" w14:textId="77777777" w:rsidTr="008C636E">
        <w:trPr>
          <w:trHeight w:val="180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1E7F4" w14:textId="4EFB80D5" w:rsidR="00FF4525" w:rsidRPr="009238BF" w:rsidRDefault="00FF4525" w:rsidP="00FF452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5</w:t>
            </w:r>
          </w:p>
        </w:tc>
        <w:tc>
          <w:tcPr>
            <w:tcW w:w="4588" w:type="dxa"/>
            <w:tcBorders>
              <w:top w:val="single" w:sz="4" w:space="0" w:color="auto"/>
              <w:left w:val="nil"/>
              <w:bottom w:val="single" w:sz="4" w:space="0" w:color="auto"/>
              <w:right w:val="single" w:sz="4" w:space="0" w:color="auto"/>
            </w:tcBorders>
            <w:shd w:val="clear" w:color="auto" w:fill="auto"/>
            <w:vAlign w:val="center"/>
            <w:hideMark/>
          </w:tcPr>
          <w:p w14:paraId="454C33E9" w14:textId="16387E8C"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Procedurat Standarde t</w:t>
            </w:r>
            <w:r w:rsidRPr="009238BF">
              <w:rPr>
                <w:rFonts w:ascii="Times New Roman" w:hAnsi="Times New Roman" w:cs="Times New Roman"/>
                <w:lang w:val="sq-AL"/>
              </w:rPr>
              <w:t>ë</w:t>
            </w:r>
            <w:r w:rsidRPr="009238BF">
              <w:rPr>
                <w:rFonts w:ascii="Times New Roman" w:eastAsia="Times New Roman" w:hAnsi="Times New Roman" w:cs="Times New Roman"/>
                <w:lang w:val="sq-AL" w:eastAsia="en-GB"/>
              </w:rPr>
              <w:t xml:space="preserve"> Veprimit për të gjitha njësitë e bashkisë nuk janë hartuar dhe miratuar (harta e proceseve të punës së njësive).</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17705B4C" w14:textId="77777777" w:rsidR="00FF4525" w:rsidRPr="009238BF" w:rsidRDefault="00FF4525" w:rsidP="00FF452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Operacional</w:t>
            </w:r>
          </w:p>
        </w:tc>
        <w:tc>
          <w:tcPr>
            <w:tcW w:w="127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C6B2A6E" w14:textId="77777777" w:rsidR="00FF4525" w:rsidRPr="009238BF" w:rsidRDefault="00FF4525" w:rsidP="00FF4525">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Mesatar</w:t>
            </w:r>
          </w:p>
        </w:tc>
        <w:tc>
          <w:tcPr>
            <w:tcW w:w="4163" w:type="dxa"/>
            <w:tcBorders>
              <w:top w:val="single" w:sz="4" w:space="0" w:color="auto"/>
              <w:left w:val="nil"/>
              <w:bottom w:val="single" w:sz="4" w:space="0" w:color="auto"/>
              <w:right w:val="single" w:sz="4" w:space="0" w:color="auto"/>
            </w:tcBorders>
            <w:shd w:val="clear" w:color="auto" w:fill="auto"/>
            <w:vAlign w:val="center"/>
            <w:hideMark/>
          </w:tcPr>
          <w:p w14:paraId="4647A42A" w14:textId="10FC8158"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1. Të parashikohet në </w:t>
            </w:r>
            <w:r w:rsidRPr="009238BF">
              <w:rPr>
                <w:rFonts w:ascii="Times New Roman" w:eastAsia="Times New Roman" w:hAnsi="Times New Roman" w:cs="Times New Roman"/>
                <w:lang w:eastAsia="en-GB"/>
              </w:rPr>
              <w:t>R</w:t>
            </w:r>
            <w:r w:rsidRPr="009238BF">
              <w:rPr>
                <w:rFonts w:ascii="Times New Roman" w:eastAsia="Times New Roman" w:hAnsi="Times New Roman" w:cs="Times New Roman"/>
                <w:lang w:val="sq-AL" w:eastAsia="en-GB"/>
              </w:rPr>
              <w:t xml:space="preserve">egulloren e </w:t>
            </w:r>
            <w:r w:rsidRPr="009238BF">
              <w:rPr>
                <w:rFonts w:ascii="Times New Roman" w:eastAsia="Times New Roman" w:hAnsi="Times New Roman" w:cs="Times New Roman"/>
                <w:lang w:eastAsia="en-GB"/>
              </w:rPr>
              <w:t>B</w:t>
            </w:r>
            <w:r w:rsidRPr="009238BF">
              <w:rPr>
                <w:rFonts w:ascii="Times New Roman" w:eastAsia="Times New Roman" w:hAnsi="Times New Roman" w:cs="Times New Roman"/>
                <w:lang w:val="sq-AL" w:eastAsia="en-GB"/>
              </w:rPr>
              <w:t xml:space="preserve">rendshme të </w:t>
            </w:r>
            <w:r w:rsidRPr="009238BF">
              <w:rPr>
                <w:rFonts w:ascii="Times New Roman" w:eastAsia="Times New Roman" w:hAnsi="Times New Roman" w:cs="Times New Roman"/>
                <w:lang w:eastAsia="en-GB"/>
              </w:rPr>
              <w:t>B</w:t>
            </w:r>
            <w:r w:rsidRPr="009238BF">
              <w:rPr>
                <w:rFonts w:ascii="Times New Roman" w:eastAsia="Times New Roman" w:hAnsi="Times New Roman" w:cs="Times New Roman"/>
                <w:lang w:val="sq-AL" w:eastAsia="en-GB"/>
              </w:rPr>
              <w:t xml:space="preserve">ashkisë, hartimi dhe miratimi </w:t>
            </w:r>
            <w:proofErr w:type="spellStart"/>
            <w:r w:rsidRPr="009238BF">
              <w:rPr>
                <w:rFonts w:ascii="Times New Roman" w:eastAsia="Times New Roman" w:hAnsi="Times New Roman" w:cs="Times New Roman"/>
                <w:lang w:eastAsia="en-GB"/>
              </w:rPr>
              <w:t>i</w:t>
            </w:r>
            <w:proofErr w:type="spellEnd"/>
            <w:r w:rsidRPr="009238BF">
              <w:rPr>
                <w:rFonts w:ascii="Times New Roman" w:eastAsia="Times New Roman" w:hAnsi="Times New Roman" w:cs="Times New Roman"/>
                <w:lang w:val="sq-AL" w:eastAsia="en-GB"/>
              </w:rPr>
              <w:t xml:space="preserve"> PSV-ve për çdo drejtori. </w:t>
            </w:r>
            <w:r w:rsidRPr="009238BF">
              <w:rPr>
                <w:rFonts w:ascii="Times New Roman" w:eastAsia="Times New Roman" w:hAnsi="Times New Roman" w:cs="Times New Roman"/>
                <w:lang w:val="sq-AL" w:eastAsia="en-GB"/>
              </w:rPr>
              <w:br/>
              <w:t>2. Hartimi, miratimi dhe publikimi</w:t>
            </w:r>
            <w:r w:rsidRPr="009238BF">
              <w:rPr>
                <w:rFonts w:ascii="Times New Roman" w:eastAsia="Times New Roman" w:hAnsi="Times New Roman" w:cs="Times New Roman"/>
                <w:lang w:eastAsia="en-GB"/>
              </w:rPr>
              <w:t xml:space="preserve"> </w:t>
            </w:r>
            <w:proofErr w:type="spellStart"/>
            <w:r w:rsidRPr="009238BF">
              <w:rPr>
                <w:rFonts w:ascii="Times New Roman" w:eastAsia="Times New Roman" w:hAnsi="Times New Roman" w:cs="Times New Roman"/>
                <w:lang w:eastAsia="en-GB"/>
              </w:rPr>
              <w:t>i</w:t>
            </w:r>
            <w:proofErr w:type="spellEnd"/>
            <w:r w:rsidRPr="009238BF">
              <w:rPr>
                <w:rFonts w:ascii="Times New Roman" w:eastAsia="Times New Roman" w:hAnsi="Times New Roman" w:cs="Times New Roman"/>
                <w:lang w:val="sq-AL" w:eastAsia="en-GB"/>
              </w:rPr>
              <w:t xml:space="preserve"> PSV-ve për çdo drejtori. </w:t>
            </w:r>
            <w:r w:rsidRPr="009238BF">
              <w:rPr>
                <w:rFonts w:ascii="Times New Roman" w:eastAsia="Times New Roman" w:hAnsi="Times New Roman" w:cs="Times New Roman"/>
                <w:lang w:val="sq-AL" w:eastAsia="en-GB"/>
              </w:rPr>
              <w:br/>
              <w:t xml:space="preserve">3. Informimi </w:t>
            </w:r>
            <w:proofErr w:type="spellStart"/>
            <w:r w:rsidRPr="009238BF">
              <w:rPr>
                <w:rFonts w:ascii="Times New Roman" w:eastAsia="Times New Roman" w:hAnsi="Times New Roman" w:cs="Times New Roman"/>
                <w:lang w:eastAsia="en-GB"/>
              </w:rPr>
              <w:t>i</w:t>
            </w:r>
            <w:proofErr w:type="spellEnd"/>
            <w:r w:rsidRPr="009238BF">
              <w:rPr>
                <w:rFonts w:ascii="Times New Roman" w:eastAsia="Times New Roman" w:hAnsi="Times New Roman" w:cs="Times New Roman"/>
                <w:lang w:val="sq-AL" w:eastAsia="en-GB"/>
              </w:rPr>
              <w:t xml:space="preserve"> stafit për to. </w:t>
            </w:r>
          </w:p>
        </w:tc>
        <w:tc>
          <w:tcPr>
            <w:tcW w:w="2168" w:type="dxa"/>
            <w:tcBorders>
              <w:top w:val="single" w:sz="4" w:space="0" w:color="auto"/>
              <w:left w:val="nil"/>
              <w:bottom w:val="single" w:sz="4" w:space="0" w:color="auto"/>
              <w:right w:val="single" w:sz="4" w:space="0" w:color="auto"/>
            </w:tcBorders>
            <w:shd w:val="clear" w:color="auto" w:fill="auto"/>
            <w:noWrap/>
            <w:vAlign w:val="center"/>
            <w:hideMark/>
          </w:tcPr>
          <w:p w14:paraId="4571AFCE" w14:textId="77777777" w:rsidR="00FF4525" w:rsidRPr="009238BF" w:rsidRDefault="00FF4525" w:rsidP="00FF4525">
            <w:pPr>
              <w:spacing w:after="0" w:line="240" w:lineRule="auto"/>
              <w:rPr>
                <w:rFonts w:ascii="Calibri" w:eastAsia="Times New Roman" w:hAnsi="Calibri" w:cs="Calibri"/>
                <w:lang w:val="sq-AL" w:eastAsia="en-GB"/>
              </w:rPr>
            </w:pPr>
            <w:r w:rsidRPr="009238BF">
              <w:rPr>
                <w:rFonts w:ascii="Calibri" w:eastAsia="Times New Roman" w:hAnsi="Calibri" w:cs="Calibri"/>
                <w:lang w:val="sq-AL" w:eastAsia="en-GB"/>
              </w:rPr>
              <w:t> Grup pune për hartimin e PSV-ve për çdo njësi të bashkisë + Drejtoria e Përgjithshme e Burimeve Njerëzore dhe Shërbimeve Mbështetëse</w:t>
            </w:r>
          </w:p>
          <w:p w14:paraId="357255CB" w14:textId="6D656D24"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Gjashtëmujori i dytë 2024</w:t>
            </w:r>
          </w:p>
        </w:tc>
      </w:tr>
      <w:tr w:rsidR="00FF4525" w:rsidRPr="009238BF" w14:paraId="62EF1EC1" w14:textId="77777777" w:rsidTr="008C636E">
        <w:trPr>
          <w:trHeight w:val="180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65B736B7" w14:textId="10B980A0" w:rsidR="00FF4525" w:rsidRPr="009238BF" w:rsidRDefault="00FF4525" w:rsidP="00FF452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lastRenderedPageBreak/>
              <w:t>6</w:t>
            </w:r>
          </w:p>
        </w:tc>
        <w:tc>
          <w:tcPr>
            <w:tcW w:w="4588" w:type="dxa"/>
            <w:tcBorders>
              <w:top w:val="nil"/>
              <w:left w:val="nil"/>
              <w:bottom w:val="single" w:sz="4" w:space="0" w:color="auto"/>
              <w:right w:val="single" w:sz="4" w:space="0" w:color="auto"/>
            </w:tcBorders>
            <w:shd w:val="clear" w:color="auto" w:fill="auto"/>
            <w:vAlign w:val="center"/>
            <w:hideMark/>
          </w:tcPr>
          <w:p w14:paraId="40BAFD0C" w14:textId="0D97FA6F" w:rsidR="00FF4525" w:rsidRPr="009238BF" w:rsidRDefault="00FF4525" w:rsidP="00FF4525">
            <w:pPr>
              <w:spacing w:after="0" w:line="240" w:lineRule="auto"/>
              <w:rPr>
                <w:rFonts w:ascii="Times New Roman" w:hAnsi="Times New Roman" w:cs="Times New Roman"/>
                <w:sz w:val="20"/>
                <w:szCs w:val="20"/>
                <w:lang w:val="sq-AL"/>
              </w:rPr>
            </w:pPr>
            <w:r w:rsidRPr="009238BF">
              <w:rPr>
                <w:rFonts w:ascii="Times New Roman" w:eastAsia="Times New Roman" w:hAnsi="Times New Roman" w:cs="Times New Roman"/>
                <w:lang w:val="sq-AL" w:eastAsia="en-GB"/>
              </w:rPr>
              <w:t>Mungesa e PSV</w:t>
            </w:r>
            <w:r w:rsidRPr="009238BF">
              <w:rPr>
                <w:rFonts w:ascii="Times New Roman" w:eastAsia="Times New Roman" w:hAnsi="Times New Roman" w:cs="Times New Roman"/>
                <w:lang w:eastAsia="en-GB"/>
              </w:rPr>
              <w:t>-</w:t>
            </w:r>
            <w:proofErr w:type="spellStart"/>
            <w:r w:rsidRPr="009238BF">
              <w:rPr>
                <w:rFonts w:ascii="Times New Roman" w:eastAsia="Times New Roman" w:hAnsi="Times New Roman" w:cs="Times New Roman"/>
                <w:lang w:eastAsia="en-GB"/>
              </w:rPr>
              <w:t>ve</w:t>
            </w:r>
            <w:proofErr w:type="spellEnd"/>
            <w:r w:rsidRPr="009238BF">
              <w:rPr>
                <w:rFonts w:ascii="Times New Roman" w:eastAsia="Times New Roman" w:hAnsi="Times New Roman" w:cs="Times New Roman"/>
                <w:lang w:val="sq-AL" w:eastAsia="en-GB"/>
              </w:rPr>
              <w:t xml:space="preserve"> të miratuara për proceset e dhënies në përdorim të hapësirës publike për parking dhe transport. </w:t>
            </w:r>
          </w:p>
        </w:tc>
        <w:tc>
          <w:tcPr>
            <w:tcW w:w="2275" w:type="dxa"/>
            <w:tcBorders>
              <w:top w:val="nil"/>
              <w:left w:val="nil"/>
              <w:bottom w:val="single" w:sz="4" w:space="0" w:color="auto"/>
              <w:right w:val="single" w:sz="4" w:space="0" w:color="auto"/>
            </w:tcBorders>
            <w:shd w:val="clear" w:color="auto" w:fill="auto"/>
            <w:vAlign w:val="center"/>
            <w:hideMark/>
          </w:tcPr>
          <w:p w14:paraId="608A84C8" w14:textId="77777777" w:rsidR="00FF4525" w:rsidRPr="009238BF" w:rsidRDefault="00FF4525" w:rsidP="00FF452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Operacional</w:t>
            </w:r>
          </w:p>
        </w:tc>
        <w:tc>
          <w:tcPr>
            <w:tcW w:w="127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D14DB2D" w14:textId="498DEE5D" w:rsidR="00FF4525" w:rsidRPr="009238BF" w:rsidRDefault="00FF4525" w:rsidP="00FF4525">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I lart</w:t>
            </w:r>
            <w:r w:rsidRPr="009238BF">
              <w:rPr>
                <w:rFonts w:ascii="Times New Roman" w:hAnsi="Times New Roman" w:cs="Times New Roman"/>
                <w:sz w:val="20"/>
                <w:szCs w:val="20"/>
                <w:lang w:val="sq-AL"/>
              </w:rPr>
              <w:t>ë</w:t>
            </w:r>
          </w:p>
        </w:tc>
        <w:tc>
          <w:tcPr>
            <w:tcW w:w="4163" w:type="dxa"/>
            <w:tcBorders>
              <w:top w:val="nil"/>
              <w:left w:val="nil"/>
              <w:bottom w:val="single" w:sz="4" w:space="0" w:color="auto"/>
              <w:right w:val="single" w:sz="4" w:space="0" w:color="auto"/>
            </w:tcBorders>
            <w:shd w:val="clear" w:color="auto" w:fill="auto"/>
            <w:vAlign w:val="center"/>
            <w:hideMark/>
          </w:tcPr>
          <w:p w14:paraId="6429241D" w14:textId="439830A5"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1. Hartimi dhe miratimi i PSV-</w:t>
            </w:r>
            <w:r w:rsidRPr="009238BF">
              <w:rPr>
                <w:rFonts w:ascii="Times New Roman" w:eastAsia="Times New Roman" w:hAnsi="Times New Roman" w:cs="Times New Roman"/>
                <w:lang w:eastAsia="en-GB"/>
              </w:rPr>
              <w:t>v</w:t>
            </w:r>
            <w:r w:rsidRPr="009238BF">
              <w:rPr>
                <w:rFonts w:ascii="Times New Roman" w:eastAsia="Times New Roman" w:hAnsi="Times New Roman" w:cs="Times New Roman"/>
                <w:lang w:val="sq-AL" w:eastAsia="en-GB"/>
              </w:rPr>
              <w:t xml:space="preserve">e për shërbimet publike që ofron bashkia për dhënien e hapësirës publike për shërbimin  parking, dhe transport.  </w:t>
            </w:r>
            <w:r w:rsidRPr="009238BF">
              <w:rPr>
                <w:rFonts w:ascii="Times New Roman" w:eastAsia="Times New Roman" w:hAnsi="Times New Roman" w:cs="Times New Roman"/>
                <w:lang w:val="sq-AL" w:eastAsia="en-GB"/>
              </w:rPr>
              <w:br/>
              <w:t xml:space="preserve">2. Informimi i stafit të bashkisë për përmbajtjen e tyre. </w:t>
            </w:r>
          </w:p>
        </w:tc>
        <w:tc>
          <w:tcPr>
            <w:tcW w:w="2168" w:type="dxa"/>
            <w:tcBorders>
              <w:top w:val="nil"/>
              <w:left w:val="nil"/>
              <w:bottom w:val="single" w:sz="4" w:space="0" w:color="auto"/>
              <w:right w:val="single" w:sz="4" w:space="0" w:color="auto"/>
            </w:tcBorders>
            <w:shd w:val="clear" w:color="auto" w:fill="auto"/>
            <w:noWrap/>
            <w:vAlign w:val="center"/>
            <w:hideMark/>
          </w:tcPr>
          <w:p w14:paraId="195B536A" w14:textId="7C78E1FB" w:rsidR="00FF4525" w:rsidRPr="009238BF" w:rsidRDefault="00FF4525" w:rsidP="00FF4525">
            <w:pPr>
              <w:spacing w:after="0" w:line="240" w:lineRule="auto"/>
              <w:rPr>
                <w:rFonts w:ascii="Calibri" w:eastAsia="Times New Roman" w:hAnsi="Calibri" w:cs="Calibri"/>
                <w:lang w:val="sq-AL" w:eastAsia="en-GB"/>
              </w:rPr>
            </w:pPr>
            <w:r w:rsidRPr="009238BF">
              <w:rPr>
                <w:rFonts w:ascii="Calibri" w:eastAsia="Times New Roman" w:hAnsi="Calibri" w:cs="Calibri"/>
                <w:lang w:val="sq-AL" w:eastAsia="en-GB"/>
              </w:rPr>
              <w:t> Grup pune për hartimin e PSV</w:t>
            </w:r>
            <w:r w:rsidRPr="009238BF">
              <w:rPr>
                <w:rFonts w:ascii="Calibri" w:eastAsia="Times New Roman" w:hAnsi="Calibri" w:cs="Calibri"/>
                <w:lang w:eastAsia="en-GB"/>
              </w:rPr>
              <w:t>-s</w:t>
            </w:r>
            <w:r w:rsidRPr="009238BF">
              <w:rPr>
                <w:rFonts w:ascii="Times New Roman" w:hAnsi="Times New Roman" w:cs="Times New Roman"/>
                <w:sz w:val="20"/>
                <w:szCs w:val="20"/>
                <w:lang w:val="sq-AL"/>
              </w:rPr>
              <w:t>ë</w:t>
            </w:r>
            <w:r w:rsidRPr="009238BF">
              <w:rPr>
                <w:rFonts w:ascii="Calibri" w:eastAsia="Times New Roman" w:hAnsi="Calibri" w:cs="Calibri"/>
                <w:lang w:val="sq-AL" w:eastAsia="en-GB"/>
              </w:rPr>
              <w:t xml:space="preserve">  </w:t>
            </w:r>
            <w:r w:rsidRPr="009238BF">
              <w:rPr>
                <w:rFonts w:ascii="Times New Roman" w:eastAsia="Times New Roman" w:hAnsi="Times New Roman" w:cs="Times New Roman"/>
                <w:lang w:val="sq-AL" w:eastAsia="en-GB"/>
              </w:rPr>
              <w:t xml:space="preserve">për dhënien e hapësirës publike për parking, dhe transport me punonjës nga </w:t>
            </w:r>
            <w:r w:rsidRPr="009238BF">
              <w:rPr>
                <w:rFonts w:ascii="Calibri" w:eastAsia="Times New Roman" w:hAnsi="Calibri" w:cs="Calibri"/>
                <w:lang w:val="sq-AL" w:eastAsia="en-GB"/>
              </w:rPr>
              <w:t xml:space="preserve">Drejtoria e Shërbimeve Publike, Infrastrukturës dhe Mjedisit </w:t>
            </w:r>
          </w:p>
          <w:p w14:paraId="5F9BCC0B" w14:textId="77777777" w:rsidR="00FF4525" w:rsidRPr="009238BF" w:rsidRDefault="00FF4525" w:rsidP="00FF4525">
            <w:pPr>
              <w:spacing w:after="0" w:line="240" w:lineRule="auto"/>
              <w:rPr>
                <w:rFonts w:ascii="Calibri" w:eastAsia="Times New Roman" w:hAnsi="Calibri" w:cs="Calibri"/>
                <w:lang w:val="sq-AL" w:eastAsia="en-GB"/>
              </w:rPr>
            </w:pPr>
          </w:p>
          <w:p w14:paraId="76EFA739" w14:textId="77777777"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Gjashtëmujori i dytë 2022</w:t>
            </w:r>
          </w:p>
        </w:tc>
      </w:tr>
      <w:tr w:rsidR="00FF4525" w:rsidRPr="009238BF" w14:paraId="0E1CFC24" w14:textId="77777777" w:rsidTr="008C636E">
        <w:trPr>
          <w:trHeight w:val="180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BC56E" w14:textId="476C38EE" w:rsidR="00FF4525" w:rsidRPr="009238BF" w:rsidRDefault="00A43D9E" w:rsidP="00FF452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7</w:t>
            </w:r>
          </w:p>
        </w:tc>
        <w:tc>
          <w:tcPr>
            <w:tcW w:w="4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1D557" w14:textId="7171731A"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Mungesa e PS</w:t>
            </w:r>
            <w:r w:rsidRPr="009238BF">
              <w:rPr>
                <w:rFonts w:ascii="Times New Roman" w:eastAsia="Times New Roman" w:hAnsi="Times New Roman" w:cs="Times New Roman"/>
                <w:lang w:eastAsia="en-GB"/>
              </w:rPr>
              <w:t>V-</w:t>
            </w:r>
            <w:proofErr w:type="spellStart"/>
            <w:r w:rsidRPr="009238BF">
              <w:rPr>
                <w:rFonts w:ascii="Times New Roman" w:eastAsia="Times New Roman" w:hAnsi="Times New Roman" w:cs="Times New Roman"/>
                <w:lang w:eastAsia="en-GB"/>
              </w:rPr>
              <w:t>ve</w:t>
            </w:r>
            <w:proofErr w:type="spellEnd"/>
            <w:r w:rsidRPr="009238BF">
              <w:rPr>
                <w:rFonts w:ascii="Times New Roman" w:eastAsia="Times New Roman" w:hAnsi="Times New Roman" w:cs="Times New Roman"/>
                <w:lang w:val="sq-AL" w:eastAsia="en-GB"/>
              </w:rPr>
              <w:t xml:space="preserve"> për shqyrtimin e ankesave të qytetarëve për problematika që lidhen me fushën e shërbimeve publike.</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25647" w14:textId="16B7479F" w:rsidR="00FF4525" w:rsidRPr="009238BF" w:rsidRDefault="00FF4525" w:rsidP="00FF452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 xml:space="preserve">Operacional </w:t>
            </w:r>
          </w:p>
        </w:tc>
        <w:tc>
          <w:tcPr>
            <w:tcW w:w="127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464BC4F" w14:textId="3312D2A8" w:rsidR="00FF4525" w:rsidRPr="009238BF" w:rsidRDefault="00FF4525" w:rsidP="00FF4525">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I lart</w:t>
            </w:r>
            <w:r w:rsidRPr="009238BF">
              <w:rPr>
                <w:rFonts w:ascii="Times New Roman" w:hAnsi="Times New Roman" w:cs="Times New Roman"/>
                <w:sz w:val="20"/>
                <w:szCs w:val="20"/>
                <w:lang w:val="sq-AL"/>
              </w:rPr>
              <w:t>ë</w:t>
            </w:r>
            <w:r w:rsidRPr="009238BF">
              <w:rPr>
                <w:rFonts w:ascii="Times New Roman" w:eastAsia="Times New Roman" w:hAnsi="Times New Roman" w:cs="Times New Roman"/>
                <w:lang w:val="sq-AL" w:eastAsia="en-GB"/>
              </w:rPr>
              <w:t xml:space="preserve"> </w:t>
            </w:r>
          </w:p>
        </w:tc>
        <w:tc>
          <w:tcPr>
            <w:tcW w:w="4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8E65D" w14:textId="006F0E94"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1</w:t>
            </w:r>
            <w:r w:rsidRPr="009238BF">
              <w:rPr>
                <w:rFonts w:ascii="Times New Roman" w:eastAsia="Times New Roman" w:hAnsi="Times New Roman" w:cs="Times New Roman"/>
                <w:lang w:eastAsia="en-GB"/>
              </w:rPr>
              <w:t>.</w:t>
            </w:r>
            <w:r w:rsidRPr="009238BF">
              <w:rPr>
                <w:rFonts w:ascii="Times New Roman" w:eastAsia="Times New Roman" w:hAnsi="Times New Roman" w:cs="Times New Roman"/>
                <w:lang w:val="sq-AL" w:eastAsia="en-GB"/>
              </w:rPr>
              <w:t xml:space="preserve"> Hartimi dhe miratimi i PSV për shqyrtimin e ankesave të qytetarëve për problematika që lidhen me fushën e shërbimeve publike. </w:t>
            </w:r>
            <w:r w:rsidRPr="009238BF">
              <w:rPr>
                <w:rFonts w:ascii="Times New Roman" w:eastAsia="Times New Roman" w:hAnsi="Times New Roman" w:cs="Times New Roman"/>
                <w:lang w:val="sq-AL" w:eastAsia="en-GB"/>
              </w:rPr>
              <w:br/>
              <w:t>2. Informimi i stafit të bashkisë për përmbajtjen e tyre.</w:t>
            </w:r>
          </w:p>
        </w:tc>
        <w:tc>
          <w:tcPr>
            <w:tcW w:w="2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A3215" w14:textId="29F60DEC" w:rsidR="00FF4525" w:rsidRPr="009238BF" w:rsidRDefault="00FF4525" w:rsidP="00FF4525">
            <w:pPr>
              <w:spacing w:after="0" w:line="240" w:lineRule="auto"/>
              <w:rPr>
                <w:rFonts w:ascii="Calibri" w:eastAsia="Times New Roman" w:hAnsi="Calibri" w:cs="Calibri"/>
                <w:lang w:val="sq-AL" w:eastAsia="en-GB"/>
              </w:rPr>
            </w:pPr>
            <w:r w:rsidRPr="009238BF">
              <w:rPr>
                <w:rFonts w:ascii="Times New Roman" w:eastAsia="Times New Roman" w:hAnsi="Times New Roman" w:cs="Times New Roman"/>
                <w:lang w:val="sq-AL" w:eastAsia="en-GB"/>
              </w:rPr>
              <w:t>Grup pune për hartimin e PSV-ve  me punonjës nga Drejtoria e Shërbimeve Publike, Infrastrukturës dhe Mjedisit</w:t>
            </w:r>
            <w:r w:rsidRPr="009238BF">
              <w:rPr>
                <w:rFonts w:ascii="Calibri" w:eastAsia="Times New Roman" w:hAnsi="Calibri" w:cs="Calibri"/>
                <w:lang w:val="sq-AL" w:eastAsia="en-GB"/>
              </w:rPr>
              <w:t xml:space="preserve"> + </w:t>
            </w:r>
            <w:r w:rsidRPr="009238BF">
              <w:rPr>
                <w:rFonts w:ascii="Calibri" w:eastAsia="Times New Roman" w:hAnsi="Calibri" w:cs="Calibri"/>
                <w:lang w:eastAsia="en-GB"/>
              </w:rPr>
              <w:t>D</w:t>
            </w:r>
            <w:r w:rsidRPr="009238BF">
              <w:rPr>
                <w:rFonts w:ascii="Calibri" w:eastAsia="Times New Roman" w:hAnsi="Calibri" w:cs="Calibri"/>
                <w:lang w:val="sq-AL" w:eastAsia="en-GB"/>
              </w:rPr>
              <w:t xml:space="preserve">rejtoria Juridike </w:t>
            </w:r>
          </w:p>
          <w:p w14:paraId="6AF04796" w14:textId="77777777" w:rsidR="00FF4525" w:rsidRPr="009238BF" w:rsidRDefault="00FF4525" w:rsidP="00FF4525">
            <w:pPr>
              <w:spacing w:after="0" w:line="240" w:lineRule="auto"/>
              <w:rPr>
                <w:rFonts w:ascii="Calibri" w:eastAsia="Times New Roman" w:hAnsi="Calibri" w:cs="Calibri"/>
                <w:lang w:val="sq-AL" w:eastAsia="en-GB"/>
              </w:rPr>
            </w:pPr>
          </w:p>
          <w:p w14:paraId="1EF73E47" w14:textId="77777777"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Gjashtëmujori i dytë 2022</w:t>
            </w:r>
          </w:p>
        </w:tc>
      </w:tr>
      <w:tr w:rsidR="00FF4525" w:rsidRPr="009238BF" w14:paraId="269C7055" w14:textId="77777777" w:rsidTr="008C636E">
        <w:trPr>
          <w:trHeight w:val="90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31AB2996" w14:textId="6F1F18F9" w:rsidR="00FF4525" w:rsidRPr="009238BF" w:rsidRDefault="00A43D9E" w:rsidP="00FF452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8</w:t>
            </w:r>
          </w:p>
        </w:tc>
        <w:tc>
          <w:tcPr>
            <w:tcW w:w="4588" w:type="dxa"/>
            <w:tcBorders>
              <w:top w:val="nil"/>
              <w:left w:val="nil"/>
              <w:bottom w:val="single" w:sz="4" w:space="0" w:color="auto"/>
              <w:right w:val="single" w:sz="4" w:space="0" w:color="auto"/>
            </w:tcBorders>
            <w:shd w:val="clear" w:color="auto" w:fill="auto"/>
            <w:vAlign w:val="center"/>
            <w:hideMark/>
          </w:tcPr>
          <w:p w14:paraId="0E672B06" w14:textId="02B7E483"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Mungesa e një procedure t</w:t>
            </w:r>
            <w:r w:rsidRPr="009238BF">
              <w:rPr>
                <w:rFonts w:ascii="Times New Roman" w:hAnsi="Times New Roman" w:cs="Times New Roman"/>
                <w:sz w:val="20"/>
                <w:szCs w:val="20"/>
                <w:lang w:val="sq-AL"/>
              </w:rPr>
              <w:t>ë</w:t>
            </w:r>
            <w:r w:rsidRPr="009238BF">
              <w:rPr>
                <w:rFonts w:ascii="Times New Roman" w:eastAsia="Times New Roman" w:hAnsi="Times New Roman" w:cs="Times New Roman"/>
                <w:lang w:val="sq-AL" w:eastAsia="en-GB"/>
              </w:rPr>
              <w:t xml:space="preserve"> qart</w:t>
            </w:r>
            <w:r w:rsidRPr="009238BF">
              <w:rPr>
                <w:rFonts w:ascii="Times New Roman" w:hAnsi="Times New Roman" w:cs="Times New Roman"/>
                <w:sz w:val="20"/>
                <w:szCs w:val="20"/>
                <w:lang w:val="sq-AL"/>
              </w:rPr>
              <w:t>ë</w:t>
            </w:r>
            <w:r w:rsidRPr="009238BF">
              <w:rPr>
                <w:rFonts w:ascii="Times New Roman" w:eastAsia="Times New Roman" w:hAnsi="Times New Roman" w:cs="Times New Roman"/>
                <w:lang w:val="sq-AL" w:eastAsia="en-GB"/>
              </w:rPr>
              <w:t xml:space="preserve"> për mënyrën se si mund t</w:t>
            </w:r>
            <w:r w:rsidRPr="009238BF">
              <w:rPr>
                <w:rFonts w:ascii="Times New Roman" w:hAnsi="Times New Roman" w:cs="Times New Roman"/>
                <w:sz w:val="20"/>
                <w:szCs w:val="20"/>
                <w:lang w:val="sq-AL"/>
              </w:rPr>
              <w:t>ë</w:t>
            </w:r>
            <w:r w:rsidRPr="009238BF">
              <w:rPr>
                <w:rFonts w:ascii="Times New Roman" w:eastAsia="Times New Roman" w:hAnsi="Times New Roman" w:cs="Times New Roman"/>
                <w:lang w:val="sq-AL" w:eastAsia="en-GB"/>
              </w:rPr>
              <w:t xml:space="preserve"> ndiqen mbledhjet e këshillit pa prezenc</w:t>
            </w:r>
            <w:r w:rsidRPr="009238BF">
              <w:rPr>
                <w:rFonts w:ascii="Times New Roman" w:hAnsi="Times New Roman" w:cs="Times New Roman"/>
                <w:sz w:val="20"/>
                <w:szCs w:val="20"/>
                <w:lang w:val="sq-AL"/>
              </w:rPr>
              <w:t>ë</w:t>
            </w:r>
            <w:r w:rsidRPr="009238BF">
              <w:rPr>
                <w:rFonts w:ascii="Times New Roman" w:eastAsia="Times New Roman" w:hAnsi="Times New Roman" w:cs="Times New Roman"/>
                <w:lang w:val="sq-AL" w:eastAsia="en-GB"/>
              </w:rPr>
              <w:t xml:space="preserve"> fizike n</w:t>
            </w:r>
            <w:r w:rsidRPr="009238BF">
              <w:rPr>
                <w:rFonts w:ascii="Times New Roman" w:hAnsi="Times New Roman" w:cs="Times New Roman"/>
                <w:sz w:val="20"/>
                <w:szCs w:val="20"/>
                <w:lang w:val="sq-AL"/>
              </w:rPr>
              <w:t>ë</w:t>
            </w:r>
            <w:r w:rsidRPr="009238BF">
              <w:rPr>
                <w:rFonts w:ascii="Times New Roman" w:eastAsia="Times New Roman" w:hAnsi="Times New Roman" w:cs="Times New Roman"/>
                <w:lang w:val="sq-AL" w:eastAsia="en-GB"/>
              </w:rPr>
              <w:t xml:space="preserve"> sall</w:t>
            </w:r>
            <w:r w:rsidRPr="009238BF">
              <w:rPr>
                <w:rFonts w:ascii="Times New Roman" w:hAnsi="Times New Roman" w:cs="Times New Roman"/>
                <w:sz w:val="20"/>
                <w:szCs w:val="20"/>
                <w:lang w:val="sq-AL"/>
              </w:rPr>
              <w:t>ë.</w:t>
            </w:r>
          </w:p>
        </w:tc>
        <w:tc>
          <w:tcPr>
            <w:tcW w:w="2275" w:type="dxa"/>
            <w:tcBorders>
              <w:top w:val="nil"/>
              <w:left w:val="nil"/>
              <w:bottom w:val="single" w:sz="4" w:space="0" w:color="auto"/>
              <w:right w:val="single" w:sz="4" w:space="0" w:color="auto"/>
            </w:tcBorders>
            <w:shd w:val="clear" w:color="auto" w:fill="auto"/>
            <w:vAlign w:val="center"/>
            <w:hideMark/>
          </w:tcPr>
          <w:p w14:paraId="26EA3C41" w14:textId="77777777" w:rsidR="00FF4525" w:rsidRPr="009238BF" w:rsidRDefault="00FF4525" w:rsidP="00FF452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Operacional</w:t>
            </w:r>
          </w:p>
        </w:tc>
        <w:tc>
          <w:tcPr>
            <w:tcW w:w="127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3165080" w14:textId="77777777" w:rsidR="00FF4525" w:rsidRPr="009238BF" w:rsidRDefault="00FF4525" w:rsidP="00FF4525">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Mesatar</w:t>
            </w:r>
          </w:p>
        </w:tc>
        <w:tc>
          <w:tcPr>
            <w:tcW w:w="4163" w:type="dxa"/>
            <w:tcBorders>
              <w:top w:val="nil"/>
              <w:left w:val="nil"/>
              <w:bottom w:val="single" w:sz="4" w:space="0" w:color="auto"/>
              <w:right w:val="single" w:sz="4" w:space="0" w:color="auto"/>
            </w:tcBorders>
            <w:shd w:val="clear" w:color="auto" w:fill="auto"/>
            <w:vAlign w:val="center"/>
            <w:hideMark/>
          </w:tcPr>
          <w:p w14:paraId="0A1AEB89" w14:textId="282757CF"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1. Parashikimi në rregulloren e KB</w:t>
            </w:r>
            <w:r w:rsidRPr="009238BF">
              <w:rPr>
                <w:rFonts w:ascii="Times New Roman" w:eastAsia="Times New Roman" w:hAnsi="Times New Roman" w:cs="Times New Roman"/>
                <w:lang w:eastAsia="en-GB"/>
              </w:rPr>
              <w:t>-s</w:t>
            </w:r>
            <w:r w:rsidRPr="009238BF">
              <w:rPr>
                <w:rFonts w:ascii="Times New Roman" w:hAnsi="Times New Roman" w:cs="Times New Roman"/>
                <w:sz w:val="20"/>
                <w:szCs w:val="20"/>
                <w:lang w:val="sq-AL"/>
              </w:rPr>
              <w:t>ë</w:t>
            </w:r>
            <w:r w:rsidRPr="009238BF">
              <w:rPr>
                <w:rFonts w:ascii="Times New Roman" w:eastAsia="Times New Roman" w:hAnsi="Times New Roman" w:cs="Times New Roman"/>
                <w:lang w:val="sq-AL" w:eastAsia="en-GB"/>
              </w:rPr>
              <w:t xml:space="preserve"> për mundësinë e realizimit të mbledhjeve online në raste emergjencash si </w:t>
            </w:r>
            <w:proofErr w:type="spellStart"/>
            <w:r w:rsidRPr="009238BF">
              <w:rPr>
                <w:rFonts w:ascii="Times New Roman" w:eastAsia="Times New Roman" w:hAnsi="Times New Roman" w:cs="Times New Roman"/>
                <w:lang w:eastAsia="en-GB"/>
              </w:rPr>
              <w:t>ai</w:t>
            </w:r>
            <w:proofErr w:type="spellEnd"/>
            <w:r w:rsidRPr="009238BF">
              <w:rPr>
                <w:rFonts w:ascii="Times New Roman" w:eastAsia="Times New Roman" w:hAnsi="Times New Roman" w:cs="Times New Roman"/>
                <w:lang w:eastAsia="en-GB"/>
              </w:rPr>
              <w:t xml:space="preserve"> </w:t>
            </w:r>
            <w:proofErr w:type="spellStart"/>
            <w:r w:rsidRPr="009238BF">
              <w:rPr>
                <w:rFonts w:ascii="Times New Roman" w:eastAsia="Times New Roman" w:hAnsi="Times New Roman" w:cs="Times New Roman"/>
                <w:lang w:eastAsia="en-GB"/>
              </w:rPr>
              <w:t>i</w:t>
            </w:r>
            <w:proofErr w:type="spellEnd"/>
            <w:r w:rsidRPr="009238BF">
              <w:rPr>
                <w:rFonts w:ascii="Times New Roman" w:eastAsia="Times New Roman" w:hAnsi="Times New Roman" w:cs="Times New Roman"/>
                <w:lang w:val="sq-AL" w:eastAsia="en-GB"/>
              </w:rPr>
              <w:t xml:space="preserve"> shkaktuar nga pandemia </w:t>
            </w:r>
            <w:r w:rsidRPr="009238BF">
              <w:rPr>
                <w:rFonts w:ascii="Times New Roman" w:eastAsia="Times New Roman" w:hAnsi="Times New Roman" w:cs="Times New Roman"/>
                <w:lang w:eastAsia="en-GB"/>
              </w:rPr>
              <w:t xml:space="preserve">e </w:t>
            </w:r>
            <w:r w:rsidRPr="009238BF">
              <w:rPr>
                <w:rFonts w:ascii="Times New Roman" w:eastAsia="Times New Roman" w:hAnsi="Times New Roman" w:cs="Times New Roman"/>
                <w:lang w:val="sq-AL" w:eastAsia="en-GB"/>
              </w:rPr>
              <w:t>COVID</w:t>
            </w:r>
            <w:r w:rsidRPr="009238BF">
              <w:rPr>
                <w:rFonts w:ascii="Times New Roman" w:eastAsia="Times New Roman" w:hAnsi="Times New Roman" w:cs="Times New Roman"/>
                <w:lang w:eastAsia="en-GB"/>
              </w:rPr>
              <w:t>-</w:t>
            </w:r>
            <w:r w:rsidRPr="009238BF">
              <w:rPr>
                <w:rFonts w:ascii="Times New Roman" w:eastAsia="Times New Roman" w:hAnsi="Times New Roman" w:cs="Times New Roman"/>
                <w:lang w:val="sq-AL" w:eastAsia="en-GB"/>
              </w:rPr>
              <w:t xml:space="preserve">19. </w:t>
            </w:r>
          </w:p>
        </w:tc>
        <w:tc>
          <w:tcPr>
            <w:tcW w:w="2168" w:type="dxa"/>
            <w:tcBorders>
              <w:top w:val="nil"/>
              <w:left w:val="nil"/>
              <w:bottom w:val="single" w:sz="4" w:space="0" w:color="auto"/>
              <w:right w:val="single" w:sz="4" w:space="0" w:color="auto"/>
            </w:tcBorders>
            <w:shd w:val="clear" w:color="auto" w:fill="auto"/>
            <w:noWrap/>
            <w:vAlign w:val="center"/>
            <w:hideMark/>
          </w:tcPr>
          <w:p w14:paraId="45CAA09E" w14:textId="37D6CA0A"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Calibri" w:eastAsia="Times New Roman" w:hAnsi="Calibri" w:cs="Calibri"/>
                <w:lang w:val="sq-AL" w:eastAsia="en-GB"/>
              </w:rPr>
              <w:t> </w:t>
            </w:r>
            <w:r w:rsidRPr="009238BF">
              <w:rPr>
                <w:rFonts w:ascii="Times New Roman" w:eastAsia="Times New Roman" w:hAnsi="Times New Roman" w:cs="Times New Roman"/>
                <w:lang w:val="sq-AL" w:eastAsia="en-GB"/>
              </w:rPr>
              <w:t>Grup pune për rishikimin e rregullores së KB-së</w:t>
            </w:r>
          </w:p>
          <w:p w14:paraId="13550EB4" w14:textId="77777777"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 </w:t>
            </w:r>
          </w:p>
          <w:p w14:paraId="0980A090" w14:textId="4121C9FC"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Gjashtëmujori i dytë 2022</w:t>
            </w:r>
          </w:p>
        </w:tc>
      </w:tr>
      <w:tr w:rsidR="00FF4525" w:rsidRPr="009238BF" w14:paraId="58B2519B" w14:textId="77777777" w:rsidTr="008C636E">
        <w:trPr>
          <w:trHeight w:val="330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E334F" w14:textId="0CE2B603" w:rsidR="00FF4525" w:rsidRPr="009238BF" w:rsidRDefault="00A43D9E" w:rsidP="00FF452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lastRenderedPageBreak/>
              <w:t>9</w:t>
            </w:r>
          </w:p>
        </w:tc>
        <w:tc>
          <w:tcPr>
            <w:tcW w:w="4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35403" w14:textId="77777777"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Mungesë e rregullave për komunikimin e brendshëm në bashki. </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AC9A9" w14:textId="77777777" w:rsidR="00FF4525" w:rsidRPr="009238BF" w:rsidRDefault="00FF4525" w:rsidP="00FF452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Operacional/ Informacioni</w:t>
            </w:r>
          </w:p>
        </w:tc>
        <w:tc>
          <w:tcPr>
            <w:tcW w:w="127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5A738AD" w14:textId="77777777" w:rsidR="00FF4525" w:rsidRPr="009238BF" w:rsidRDefault="00FF4525" w:rsidP="00FF4525">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Mesatar</w:t>
            </w:r>
          </w:p>
        </w:tc>
        <w:tc>
          <w:tcPr>
            <w:tcW w:w="4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62E5A" w14:textId="7BF41C05" w:rsidR="00FF4525" w:rsidRPr="009238BF" w:rsidRDefault="00FF4525" w:rsidP="00A43D9E">
            <w:pPr>
              <w:spacing w:after="0" w:line="240" w:lineRule="auto"/>
              <w:rPr>
                <w:rFonts w:ascii="Times New Roman" w:eastAsia="Times New Roman" w:hAnsi="Times New Roman" w:cs="Times New Roman"/>
                <w:lang w:eastAsia="en-GB"/>
              </w:rPr>
            </w:pPr>
            <w:r w:rsidRPr="009238BF">
              <w:rPr>
                <w:rFonts w:ascii="Times New Roman" w:eastAsia="Times New Roman" w:hAnsi="Times New Roman" w:cs="Times New Roman"/>
                <w:lang w:val="sq-AL" w:eastAsia="en-GB"/>
              </w:rPr>
              <w:t>1. Rishikim i rregullores për të përfshirë linjat dhe mënyrën e komunikimit ndërmjet drejtorive të ndryshme të bashkisë, me institucionet e varësisë në bashki dhe institucionet e tjera, qofshin këto nëpërmjet postës elektronike apo dokument hardcopy.</w:t>
            </w:r>
            <w:r w:rsidRPr="009238BF">
              <w:rPr>
                <w:rFonts w:ascii="Times New Roman" w:eastAsia="Times New Roman" w:hAnsi="Times New Roman" w:cs="Times New Roman"/>
                <w:lang w:val="sq-AL" w:eastAsia="en-GB"/>
              </w:rPr>
              <w:br/>
              <w:t>2. Komunikim periodik për korrespo</w:t>
            </w:r>
            <w:r w:rsidRPr="009238BF">
              <w:rPr>
                <w:rFonts w:ascii="Times New Roman" w:eastAsia="Times New Roman" w:hAnsi="Times New Roman" w:cs="Times New Roman"/>
                <w:lang w:eastAsia="en-GB"/>
              </w:rPr>
              <w:t>n</w:t>
            </w:r>
            <w:r w:rsidRPr="009238BF">
              <w:rPr>
                <w:rFonts w:ascii="Times New Roman" w:eastAsia="Times New Roman" w:hAnsi="Times New Roman" w:cs="Times New Roman"/>
                <w:lang w:val="sq-AL" w:eastAsia="en-GB"/>
              </w:rPr>
              <w:t xml:space="preserve">dencën elektronike brenda bashkisë dhe me institucionet e tjera, nëpërmjet postës elektronike zyrtare. </w:t>
            </w:r>
            <w:r w:rsidRPr="009238BF">
              <w:rPr>
                <w:rFonts w:ascii="Times New Roman" w:eastAsia="Times New Roman" w:hAnsi="Times New Roman" w:cs="Times New Roman"/>
                <w:lang w:val="sq-AL" w:eastAsia="en-GB"/>
              </w:rPr>
              <w:br/>
              <w:t xml:space="preserve">3. Përcaktimi i këtij detyrimi në PSV-në përkatëse për procedurat e komunikimit në bashki dhe me institucione të tjera.   </w:t>
            </w:r>
          </w:p>
        </w:tc>
        <w:tc>
          <w:tcPr>
            <w:tcW w:w="2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CDC95" w14:textId="59374020"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Calibri" w:eastAsia="Times New Roman" w:hAnsi="Calibri" w:cs="Calibri"/>
                <w:lang w:val="sq-AL" w:eastAsia="en-GB"/>
              </w:rPr>
              <w:t> </w:t>
            </w:r>
            <w:r w:rsidRPr="009238BF">
              <w:rPr>
                <w:rFonts w:ascii="Times New Roman" w:eastAsia="Times New Roman" w:hAnsi="Times New Roman" w:cs="Times New Roman"/>
                <w:lang w:val="sq-AL" w:eastAsia="en-GB"/>
              </w:rPr>
              <w:t xml:space="preserve">1. Grup pune për rishikimin e Rregullores së Brendshme të Bashkisë </w:t>
            </w:r>
          </w:p>
          <w:p w14:paraId="74C70835" w14:textId="77777777"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2.  Drejtoria e Përgjithshme e Burimeve Njerëzore dhe Shërbimeve</w:t>
            </w:r>
          </w:p>
          <w:p w14:paraId="1292CF6B" w14:textId="77777777"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3. Grup pune për hartimin e PSV-ve për çdo njësi të bashkisë</w:t>
            </w:r>
          </w:p>
          <w:p w14:paraId="252C0095" w14:textId="77777777" w:rsidR="00FF4525" w:rsidRPr="009238BF" w:rsidRDefault="00FF4525" w:rsidP="00FF4525">
            <w:pPr>
              <w:spacing w:after="0" w:line="240" w:lineRule="auto"/>
              <w:rPr>
                <w:rFonts w:ascii="Times New Roman" w:eastAsia="Times New Roman" w:hAnsi="Times New Roman" w:cs="Times New Roman"/>
                <w:lang w:val="sq-AL" w:eastAsia="en-GB"/>
              </w:rPr>
            </w:pPr>
          </w:p>
          <w:p w14:paraId="241F1D43" w14:textId="77777777" w:rsidR="00FF4525" w:rsidRPr="009238BF" w:rsidRDefault="00FF4525" w:rsidP="00FF4525">
            <w:pPr>
              <w:spacing w:after="0" w:line="240" w:lineRule="auto"/>
              <w:rPr>
                <w:rFonts w:ascii="Calibri" w:eastAsia="Times New Roman" w:hAnsi="Calibri" w:cs="Calibri"/>
                <w:lang w:val="sq-AL" w:eastAsia="en-GB"/>
              </w:rPr>
            </w:pPr>
            <w:r w:rsidRPr="009238BF">
              <w:rPr>
                <w:rFonts w:ascii="Times New Roman" w:eastAsia="Times New Roman" w:hAnsi="Times New Roman" w:cs="Times New Roman"/>
                <w:lang w:val="sq-AL" w:eastAsia="en-GB"/>
              </w:rPr>
              <w:t>Gjashtëmujori i dytë 2022</w:t>
            </w:r>
          </w:p>
        </w:tc>
      </w:tr>
      <w:tr w:rsidR="00FF4525" w:rsidRPr="009238BF" w14:paraId="2D94497F" w14:textId="77777777" w:rsidTr="008C636E">
        <w:trPr>
          <w:trHeight w:val="360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393879A5" w14:textId="051B7A39" w:rsidR="00FF4525" w:rsidRPr="009238BF" w:rsidRDefault="00FF4525" w:rsidP="00B67D3E">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1</w:t>
            </w:r>
            <w:r w:rsidR="00B67D3E" w:rsidRPr="009238BF">
              <w:rPr>
                <w:rFonts w:ascii="Calibri" w:eastAsia="Times New Roman" w:hAnsi="Calibri" w:cs="Calibri"/>
                <w:lang w:val="sq-AL" w:eastAsia="en-GB"/>
              </w:rPr>
              <w:t>0</w:t>
            </w:r>
          </w:p>
        </w:tc>
        <w:tc>
          <w:tcPr>
            <w:tcW w:w="4588" w:type="dxa"/>
            <w:tcBorders>
              <w:top w:val="nil"/>
              <w:left w:val="nil"/>
              <w:bottom w:val="single" w:sz="4" w:space="0" w:color="auto"/>
              <w:right w:val="single" w:sz="4" w:space="0" w:color="auto"/>
            </w:tcBorders>
            <w:shd w:val="clear" w:color="auto" w:fill="auto"/>
            <w:vAlign w:val="center"/>
            <w:hideMark/>
          </w:tcPr>
          <w:p w14:paraId="469F70BA" w14:textId="4D869A2F" w:rsidR="00FF4525" w:rsidRPr="009238BF" w:rsidRDefault="00FF4525" w:rsidP="00FF4525">
            <w:pPr>
              <w:spacing w:after="24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Mosfunksionimi i regjistrit të konfliktit të interesave të krijuar.</w:t>
            </w:r>
          </w:p>
        </w:tc>
        <w:tc>
          <w:tcPr>
            <w:tcW w:w="2275" w:type="dxa"/>
            <w:tcBorders>
              <w:top w:val="nil"/>
              <w:left w:val="nil"/>
              <w:bottom w:val="single" w:sz="4" w:space="0" w:color="auto"/>
              <w:right w:val="single" w:sz="4" w:space="0" w:color="auto"/>
            </w:tcBorders>
            <w:shd w:val="clear" w:color="auto" w:fill="auto"/>
            <w:vAlign w:val="center"/>
            <w:hideMark/>
          </w:tcPr>
          <w:p w14:paraId="6DB47BD7" w14:textId="77777777" w:rsidR="00FF4525" w:rsidRPr="009238BF" w:rsidRDefault="00FF4525" w:rsidP="00FF4525">
            <w:pPr>
              <w:spacing w:after="0" w:line="240" w:lineRule="auto"/>
              <w:jc w:val="center"/>
              <w:rPr>
                <w:rFonts w:ascii="Calibri" w:eastAsia="Times New Roman" w:hAnsi="Calibri" w:cs="Calibri"/>
                <w:lang w:val="sq-AL" w:eastAsia="en-GB"/>
              </w:rPr>
            </w:pPr>
            <w:r w:rsidRPr="009238BF">
              <w:rPr>
                <w:rFonts w:ascii="Times New Roman" w:eastAsia="Times New Roman" w:hAnsi="Times New Roman" w:cs="Times New Roman"/>
                <w:lang w:val="sq-AL" w:eastAsia="en-GB"/>
              </w:rPr>
              <w:t>Operacional/ Reputacional dhe Imazhi</w:t>
            </w:r>
          </w:p>
        </w:tc>
        <w:tc>
          <w:tcPr>
            <w:tcW w:w="127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3FFFD301" w14:textId="6E867A66" w:rsidR="00FF4525" w:rsidRPr="009238BF" w:rsidRDefault="00FF4525" w:rsidP="00FF4525">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I lartë</w:t>
            </w:r>
          </w:p>
        </w:tc>
        <w:tc>
          <w:tcPr>
            <w:tcW w:w="4163" w:type="dxa"/>
            <w:tcBorders>
              <w:top w:val="nil"/>
              <w:left w:val="nil"/>
              <w:bottom w:val="single" w:sz="4" w:space="0" w:color="auto"/>
              <w:right w:val="single" w:sz="4" w:space="0" w:color="auto"/>
            </w:tcBorders>
            <w:shd w:val="clear" w:color="auto" w:fill="auto"/>
            <w:vAlign w:val="center"/>
            <w:hideMark/>
          </w:tcPr>
          <w:p w14:paraId="544E966B" w14:textId="050778D4" w:rsidR="00FF4525" w:rsidRPr="009238BF" w:rsidRDefault="00FF4525" w:rsidP="00A43D9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1. Ngritja e </w:t>
            </w:r>
            <w:r w:rsidRPr="009238BF">
              <w:rPr>
                <w:rFonts w:ascii="Times New Roman" w:eastAsia="Times New Roman" w:hAnsi="Times New Roman" w:cs="Times New Roman"/>
                <w:lang w:eastAsia="en-GB"/>
              </w:rPr>
              <w:t>R</w:t>
            </w:r>
            <w:r w:rsidRPr="009238BF">
              <w:rPr>
                <w:rFonts w:ascii="Times New Roman" w:eastAsia="Times New Roman" w:hAnsi="Times New Roman" w:cs="Times New Roman"/>
                <w:lang w:val="sq-AL" w:eastAsia="en-GB"/>
              </w:rPr>
              <w:t xml:space="preserve">egjistrit për </w:t>
            </w:r>
            <w:r w:rsidRPr="009238BF">
              <w:rPr>
                <w:rFonts w:ascii="Times New Roman" w:eastAsia="Times New Roman" w:hAnsi="Times New Roman" w:cs="Times New Roman"/>
                <w:lang w:eastAsia="en-GB"/>
              </w:rPr>
              <w:t>K</w:t>
            </w:r>
            <w:r w:rsidRPr="009238BF">
              <w:rPr>
                <w:rFonts w:ascii="Times New Roman" w:eastAsia="Times New Roman" w:hAnsi="Times New Roman" w:cs="Times New Roman"/>
                <w:lang w:val="sq-AL" w:eastAsia="en-GB"/>
              </w:rPr>
              <w:t xml:space="preserve">onfliktin e </w:t>
            </w:r>
            <w:r w:rsidRPr="009238BF">
              <w:rPr>
                <w:rFonts w:ascii="Times New Roman" w:eastAsia="Times New Roman" w:hAnsi="Times New Roman" w:cs="Times New Roman"/>
                <w:lang w:eastAsia="en-GB"/>
              </w:rPr>
              <w:t>I</w:t>
            </w:r>
            <w:r w:rsidRPr="009238BF">
              <w:rPr>
                <w:rFonts w:ascii="Times New Roman" w:eastAsia="Times New Roman" w:hAnsi="Times New Roman" w:cs="Times New Roman"/>
                <w:lang w:val="sq-AL" w:eastAsia="en-GB"/>
              </w:rPr>
              <w:t xml:space="preserve">nteresit në </w:t>
            </w:r>
            <w:r w:rsidRPr="009238BF">
              <w:rPr>
                <w:rFonts w:ascii="Times New Roman" w:eastAsia="Times New Roman" w:hAnsi="Times New Roman" w:cs="Times New Roman"/>
                <w:lang w:eastAsia="en-GB"/>
              </w:rPr>
              <w:t>B</w:t>
            </w:r>
            <w:r w:rsidRPr="009238BF">
              <w:rPr>
                <w:rFonts w:ascii="Times New Roman" w:eastAsia="Times New Roman" w:hAnsi="Times New Roman" w:cs="Times New Roman"/>
                <w:lang w:val="sq-AL" w:eastAsia="en-GB"/>
              </w:rPr>
              <w:t xml:space="preserve">ashki.  </w:t>
            </w:r>
            <w:r w:rsidRPr="009238BF">
              <w:rPr>
                <w:rFonts w:ascii="Times New Roman" w:eastAsia="Times New Roman" w:hAnsi="Times New Roman" w:cs="Times New Roman"/>
                <w:lang w:val="sq-AL" w:eastAsia="en-GB"/>
              </w:rPr>
              <w:br/>
              <w:t>2. Trajnime për personelin e bashkisë dhe anëtarët e KB</w:t>
            </w:r>
            <w:r w:rsidRPr="009238BF">
              <w:rPr>
                <w:rFonts w:ascii="Times New Roman" w:eastAsia="Times New Roman" w:hAnsi="Times New Roman" w:cs="Times New Roman"/>
                <w:lang w:eastAsia="en-GB"/>
              </w:rPr>
              <w:t>-s</w:t>
            </w:r>
            <w:r w:rsidRPr="009238BF">
              <w:rPr>
                <w:rFonts w:ascii="Times New Roman" w:eastAsia="Times New Roman" w:hAnsi="Times New Roman" w:cs="Times New Roman"/>
                <w:lang w:val="sq-AL" w:eastAsia="en-GB"/>
              </w:rPr>
              <w:t>ë</w:t>
            </w:r>
            <w:r w:rsidRPr="009238BF">
              <w:rPr>
                <w:rFonts w:ascii="Times New Roman" w:eastAsia="Times New Roman" w:hAnsi="Times New Roman" w:cs="Times New Roman"/>
                <w:lang w:eastAsia="en-GB"/>
              </w:rPr>
              <w:t>.</w:t>
            </w:r>
            <w:r w:rsidRPr="009238BF">
              <w:rPr>
                <w:rFonts w:ascii="Times New Roman" w:eastAsia="Times New Roman" w:hAnsi="Times New Roman" w:cs="Times New Roman"/>
                <w:lang w:val="sq-AL" w:eastAsia="en-GB"/>
              </w:rPr>
              <w:t xml:space="preserve"> </w:t>
            </w:r>
            <w:r w:rsidRPr="009238BF">
              <w:rPr>
                <w:rFonts w:ascii="Times New Roman" w:eastAsia="Times New Roman" w:hAnsi="Times New Roman" w:cs="Times New Roman"/>
                <w:lang w:val="sq-AL" w:eastAsia="en-GB"/>
              </w:rPr>
              <w:br/>
              <w:t>3. Në bashkëpunim me drejtoritë e bashkisë të identifikohen PSV-të për njësitë</w:t>
            </w:r>
            <w:r w:rsidR="00A43D9E" w:rsidRPr="009238BF">
              <w:rPr>
                <w:rFonts w:ascii="Times New Roman" w:eastAsia="Times New Roman" w:hAnsi="Times New Roman" w:cs="Times New Roman"/>
                <w:lang w:val="sq-AL" w:eastAsia="en-GB"/>
              </w:rPr>
              <w:t>/drejtoritë</w:t>
            </w:r>
            <w:r w:rsidRPr="009238BF">
              <w:rPr>
                <w:rFonts w:ascii="Times New Roman" w:eastAsia="Times New Roman" w:hAnsi="Times New Roman" w:cs="Times New Roman"/>
                <w:lang w:val="sq-AL" w:eastAsia="en-GB"/>
              </w:rPr>
              <w:t xml:space="preserve"> në të cilat është e detyrueshme plotësimi i deklaratë</w:t>
            </w:r>
            <w:r w:rsidR="00A43D9E" w:rsidRPr="009238BF">
              <w:rPr>
                <w:rFonts w:ascii="Times New Roman" w:eastAsia="Times New Roman" w:hAnsi="Times New Roman" w:cs="Times New Roman"/>
                <w:lang w:val="sq-AL" w:eastAsia="en-GB"/>
              </w:rPr>
              <w:t xml:space="preserve">s së konfliktit të interesit. </w:t>
            </w:r>
            <w:r w:rsidRPr="009238BF">
              <w:rPr>
                <w:rFonts w:ascii="Times New Roman" w:eastAsia="Times New Roman" w:hAnsi="Times New Roman" w:cs="Times New Roman"/>
                <w:lang w:val="sq-AL" w:eastAsia="en-GB"/>
              </w:rPr>
              <w:br/>
              <w:t>5. Info</w:t>
            </w:r>
            <w:r w:rsidR="00A43D9E" w:rsidRPr="009238BF">
              <w:rPr>
                <w:rFonts w:ascii="Times New Roman" w:eastAsia="Times New Roman" w:hAnsi="Times New Roman" w:cs="Times New Roman"/>
                <w:lang w:val="sq-AL" w:eastAsia="en-GB"/>
              </w:rPr>
              <w:t xml:space="preserve">rmimi i personelit për rregulloren e konfliktit te interesit në bashki. </w:t>
            </w:r>
            <w:r w:rsidRPr="009238BF">
              <w:rPr>
                <w:rFonts w:ascii="Times New Roman" w:eastAsia="Times New Roman" w:hAnsi="Times New Roman" w:cs="Times New Roman"/>
                <w:lang w:val="sq-AL" w:eastAsia="en-GB"/>
              </w:rPr>
              <w:t xml:space="preserve"> </w:t>
            </w:r>
          </w:p>
        </w:tc>
        <w:tc>
          <w:tcPr>
            <w:tcW w:w="2168" w:type="dxa"/>
            <w:tcBorders>
              <w:top w:val="nil"/>
              <w:left w:val="nil"/>
              <w:bottom w:val="single" w:sz="4" w:space="0" w:color="auto"/>
              <w:right w:val="single" w:sz="4" w:space="0" w:color="auto"/>
            </w:tcBorders>
            <w:shd w:val="clear" w:color="auto" w:fill="auto"/>
            <w:noWrap/>
            <w:vAlign w:val="center"/>
            <w:hideMark/>
          </w:tcPr>
          <w:p w14:paraId="65ED6488" w14:textId="1DD4A70D" w:rsidR="00FF4525" w:rsidRPr="009238BF" w:rsidRDefault="00FF4525" w:rsidP="00FF4525">
            <w:pPr>
              <w:spacing w:after="0" w:line="240" w:lineRule="auto"/>
              <w:rPr>
                <w:rFonts w:ascii="Calibri" w:eastAsia="Times New Roman" w:hAnsi="Calibri" w:cs="Calibri"/>
                <w:lang w:val="sq-AL" w:eastAsia="en-GB"/>
              </w:rPr>
            </w:pPr>
            <w:r w:rsidRPr="009238BF">
              <w:rPr>
                <w:rFonts w:ascii="Calibri" w:eastAsia="Times New Roman" w:hAnsi="Calibri" w:cs="Calibri"/>
                <w:lang w:val="sq-AL" w:eastAsia="en-GB"/>
              </w:rPr>
              <w:t xml:space="preserve"> Autoriteti përgjegjës për konfliktin e interesit +Drejtoria e Përgjithshme e Burimeve Njerëzore dhe Shërbimeve Mbështetëse </w:t>
            </w:r>
            <w:r w:rsidR="00A43D9E" w:rsidRPr="009238BF">
              <w:rPr>
                <w:rFonts w:ascii="Calibri" w:eastAsia="Times New Roman" w:hAnsi="Calibri" w:cs="Calibri"/>
                <w:lang w:val="sq-AL" w:eastAsia="en-GB"/>
              </w:rPr>
              <w:t>(në bashkëpunim me drejtoritë e bashkisë)</w:t>
            </w:r>
          </w:p>
          <w:p w14:paraId="5F369131" w14:textId="77777777" w:rsidR="00FF4525" w:rsidRPr="009238BF" w:rsidRDefault="00FF4525" w:rsidP="00FF4525">
            <w:pPr>
              <w:spacing w:after="0" w:line="240" w:lineRule="auto"/>
              <w:rPr>
                <w:rFonts w:ascii="Calibri" w:eastAsia="Times New Roman" w:hAnsi="Calibri" w:cs="Calibri"/>
                <w:lang w:val="sq-AL" w:eastAsia="en-GB"/>
              </w:rPr>
            </w:pPr>
          </w:p>
          <w:p w14:paraId="4B6CF232" w14:textId="77777777" w:rsidR="00FF4525" w:rsidRPr="009238BF" w:rsidRDefault="00FF4525" w:rsidP="00FF4525">
            <w:pPr>
              <w:spacing w:after="0" w:line="240" w:lineRule="auto"/>
              <w:rPr>
                <w:rFonts w:ascii="Calibri" w:eastAsia="Times New Roman" w:hAnsi="Calibri" w:cs="Calibri"/>
                <w:lang w:val="sq-AL" w:eastAsia="en-GB"/>
              </w:rPr>
            </w:pPr>
            <w:r w:rsidRPr="009238BF">
              <w:rPr>
                <w:rFonts w:ascii="Times New Roman" w:eastAsia="Times New Roman" w:hAnsi="Times New Roman" w:cs="Times New Roman"/>
                <w:lang w:val="sq-AL" w:eastAsia="en-GB"/>
              </w:rPr>
              <w:t>Gjashtëmujori i dytë 2023</w:t>
            </w:r>
          </w:p>
        </w:tc>
      </w:tr>
      <w:tr w:rsidR="00FF4525" w:rsidRPr="009238BF" w14:paraId="71F17640" w14:textId="77777777" w:rsidTr="008C636E">
        <w:trPr>
          <w:trHeight w:val="330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E01C39A" w14:textId="6CFA11D8" w:rsidR="00FF4525" w:rsidRPr="009238BF" w:rsidRDefault="00FF4525" w:rsidP="00FF452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lastRenderedPageBreak/>
              <w:t>1</w:t>
            </w:r>
            <w:r w:rsidR="00B67D3E" w:rsidRPr="009238BF">
              <w:rPr>
                <w:rFonts w:ascii="Calibri" w:eastAsia="Times New Roman" w:hAnsi="Calibri" w:cs="Calibri"/>
                <w:lang w:val="sq-AL" w:eastAsia="en-GB"/>
              </w:rPr>
              <w:t>1</w:t>
            </w:r>
          </w:p>
        </w:tc>
        <w:tc>
          <w:tcPr>
            <w:tcW w:w="4588" w:type="dxa"/>
            <w:tcBorders>
              <w:top w:val="nil"/>
              <w:left w:val="nil"/>
              <w:bottom w:val="single" w:sz="4" w:space="0" w:color="auto"/>
              <w:right w:val="single" w:sz="4" w:space="0" w:color="auto"/>
            </w:tcBorders>
            <w:shd w:val="clear" w:color="auto" w:fill="auto"/>
            <w:vAlign w:val="center"/>
            <w:hideMark/>
          </w:tcPr>
          <w:p w14:paraId="74B9AA08" w14:textId="2B3CEE45"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Mungesë e rregullave të brendshme të detajuara për procesin </w:t>
            </w:r>
            <w:r w:rsidRPr="009238BF">
              <w:rPr>
                <w:rFonts w:ascii="Times New Roman" w:eastAsia="Times New Roman" w:hAnsi="Times New Roman" w:cs="Times New Roman"/>
                <w:lang w:eastAsia="en-GB"/>
              </w:rPr>
              <w:t>dh</w:t>
            </w:r>
            <w:r w:rsidRPr="009238BF">
              <w:rPr>
                <w:rFonts w:ascii="Times New Roman" w:eastAsia="Times New Roman" w:hAnsi="Times New Roman" w:cs="Times New Roman"/>
                <w:lang w:val="sq-AL" w:eastAsia="en-GB"/>
              </w:rPr>
              <w:t xml:space="preserve">e pranimin e dhuratave nga ana e personelit të bashkisë dhe regjistri përkatës. </w:t>
            </w:r>
            <w:r w:rsidRPr="009238BF">
              <w:rPr>
                <w:rFonts w:ascii="Times New Roman" w:eastAsia="Times New Roman" w:hAnsi="Times New Roman" w:cs="Times New Roman"/>
                <w:lang w:val="sq-AL" w:eastAsia="en-GB"/>
              </w:rPr>
              <w:br/>
            </w:r>
          </w:p>
        </w:tc>
        <w:tc>
          <w:tcPr>
            <w:tcW w:w="2275" w:type="dxa"/>
            <w:tcBorders>
              <w:top w:val="nil"/>
              <w:left w:val="nil"/>
              <w:bottom w:val="single" w:sz="4" w:space="0" w:color="auto"/>
              <w:right w:val="single" w:sz="4" w:space="0" w:color="auto"/>
            </w:tcBorders>
            <w:shd w:val="clear" w:color="auto" w:fill="auto"/>
            <w:vAlign w:val="center"/>
            <w:hideMark/>
          </w:tcPr>
          <w:p w14:paraId="11BCF2DD" w14:textId="7DE441BF" w:rsidR="00FF4525" w:rsidRPr="009238BF" w:rsidRDefault="00FF4525" w:rsidP="00FF452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Operacional/ Indic</w:t>
            </w:r>
            <w:proofErr w:type="spellStart"/>
            <w:r w:rsidRPr="009238BF">
              <w:rPr>
                <w:rFonts w:ascii="Calibri" w:eastAsia="Times New Roman" w:hAnsi="Calibri" w:cs="Calibri"/>
                <w:lang w:eastAsia="en-GB"/>
              </w:rPr>
              <w:t>i</w:t>
            </w:r>
            <w:proofErr w:type="spellEnd"/>
            <w:r w:rsidRPr="009238BF">
              <w:rPr>
                <w:rFonts w:ascii="Calibri" w:eastAsia="Times New Roman" w:hAnsi="Calibri" w:cs="Calibri"/>
                <w:lang w:val="sq-AL" w:eastAsia="en-GB"/>
              </w:rPr>
              <w:t>e Korrupsioni</w:t>
            </w:r>
          </w:p>
        </w:tc>
        <w:tc>
          <w:tcPr>
            <w:tcW w:w="127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18BDC8CD" w14:textId="6365CE2B" w:rsidR="00FF4525" w:rsidRPr="009238BF" w:rsidRDefault="00FF4525" w:rsidP="00FF4525">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I lartë</w:t>
            </w:r>
          </w:p>
        </w:tc>
        <w:tc>
          <w:tcPr>
            <w:tcW w:w="4163" w:type="dxa"/>
            <w:tcBorders>
              <w:top w:val="nil"/>
              <w:left w:val="nil"/>
              <w:bottom w:val="single" w:sz="4" w:space="0" w:color="auto"/>
              <w:right w:val="single" w:sz="4" w:space="0" w:color="auto"/>
            </w:tcBorders>
            <w:shd w:val="clear" w:color="auto" w:fill="auto"/>
            <w:vAlign w:val="center"/>
            <w:hideMark/>
          </w:tcPr>
          <w:p w14:paraId="43CD2302" w14:textId="328F1BB8" w:rsidR="00FF4525" w:rsidRPr="009238BF" w:rsidRDefault="00FF4525" w:rsidP="00A43D9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1. Hartimi dhe miratimi </w:t>
            </w:r>
            <w:proofErr w:type="spellStart"/>
            <w:r w:rsidRPr="009238BF">
              <w:rPr>
                <w:rFonts w:ascii="Times New Roman" w:eastAsia="Times New Roman" w:hAnsi="Times New Roman" w:cs="Times New Roman"/>
                <w:lang w:eastAsia="en-GB"/>
              </w:rPr>
              <w:t>i</w:t>
            </w:r>
            <w:proofErr w:type="spellEnd"/>
            <w:r w:rsidRPr="009238BF">
              <w:rPr>
                <w:rFonts w:ascii="Times New Roman" w:eastAsia="Times New Roman" w:hAnsi="Times New Roman" w:cs="Times New Roman"/>
                <w:lang w:val="sq-AL" w:eastAsia="en-GB"/>
              </w:rPr>
              <w:t xml:space="preserve"> rregullave për pranimin e dhuratave për personelin e bashkisë</w:t>
            </w:r>
            <w:r w:rsidRPr="009238BF">
              <w:rPr>
                <w:rFonts w:ascii="Times New Roman" w:eastAsia="Times New Roman" w:hAnsi="Times New Roman" w:cs="Times New Roman"/>
                <w:lang w:eastAsia="en-GB"/>
              </w:rPr>
              <w:t>,</w:t>
            </w:r>
            <w:r w:rsidRPr="009238BF">
              <w:rPr>
                <w:rFonts w:ascii="Times New Roman" w:eastAsia="Times New Roman" w:hAnsi="Times New Roman" w:cs="Times New Roman"/>
                <w:lang w:val="sq-AL" w:eastAsia="en-GB"/>
              </w:rPr>
              <w:t xml:space="preserve"> duke përfshirë në të konvertimin e dhuratës në kufij monetarë (kuotat), arsyetimin për dhënien e tij (jatë aktiviteteve të ndryshme etj.)</w:t>
            </w:r>
            <w:r w:rsidRPr="009238BF">
              <w:rPr>
                <w:rFonts w:ascii="Times New Roman" w:eastAsia="Times New Roman" w:hAnsi="Times New Roman" w:cs="Times New Roman"/>
                <w:lang w:eastAsia="en-GB"/>
              </w:rPr>
              <w:t xml:space="preserve">, </w:t>
            </w:r>
            <w:proofErr w:type="spellStart"/>
            <w:r w:rsidRPr="009238BF">
              <w:rPr>
                <w:rFonts w:ascii="Times New Roman" w:eastAsia="Times New Roman" w:hAnsi="Times New Roman" w:cs="Times New Roman"/>
                <w:lang w:eastAsia="en-GB"/>
              </w:rPr>
              <w:t>si</w:t>
            </w:r>
            <w:proofErr w:type="spellEnd"/>
            <w:r w:rsidRPr="009238BF">
              <w:rPr>
                <w:rFonts w:ascii="Times New Roman" w:eastAsia="Times New Roman" w:hAnsi="Times New Roman" w:cs="Times New Roman"/>
                <w:lang w:val="sq-AL" w:eastAsia="en-GB"/>
              </w:rPr>
              <w:t xml:space="preserve"> dhe format e mënyrat e deklarimit. </w:t>
            </w:r>
            <w:r w:rsidRPr="009238BF">
              <w:rPr>
                <w:rFonts w:ascii="Times New Roman" w:eastAsia="Times New Roman" w:hAnsi="Times New Roman" w:cs="Times New Roman"/>
                <w:lang w:val="sq-AL" w:eastAsia="en-GB"/>
              </w:rPr>
              <w:br/>
              <w:t xml:space="preserve">2. Krijimi i një regjistri të veçantë për këtë qëllim. </w:t>
            </w:r>
            <w:r w:rsidRPr="009238BF">
              <w:rPr>
                <w:rFonts w:ascii="Times New Roman" w:eastAsia="Times New Roman" w:hAnsi="Times New Roman" w:cs="Times New Roman"/>
                <w:lang w:val="sq-AL" w:eastAsia="en-GB"/>
              </w:rPr>
              <w:br/>
              <w:t xml:space="preserve">3. Informimi </w:t>
            </w:r>
            <w:proofErr w:type="spellStart"/>
            <w:r w:rsidRPr="009238BF">
              <w:rPr>
                <w:rFonts w:ascii="Times New Roman" w:eastAsia="Times New Roman" w:hAnsi="Times New Roman" w:cs="Times New Roman"/>
                <w:lang w:eastAsia="en-GB"/>
              </w:rPr>
              <w:t>i</w:t>
            </w:r>
            <w:proofErr w:type="spellEnd"/>
            <w:r w:rsidRPr="009238BF">
              <w:rPr>
                <w:rFonts w:ascii="Times New Roman" w:eastAsia="Times New Roman" w:hAnsi="Times New Roman" w:cs="Times New Roman"/>
                <w:lang w:val="sq-AL" w:eastAsia="en-GB"/>
              </w:rPr>
              <w:t xml:space="preserve"> stafit</w:t>
            </w:r>
            <w:r w:rsidR="00A43D9E" w:rsidRPr="009238BF">
              <w:rPr>
                <w:rFonts w:ascii="Times New Roman" w:eastAsia="Times New Roman" w:hAnsi="Times New Roman" w:cs="Times New Roman"/>
                <w:lang w:val="sq-AL" w:eastAsia="en-GB"/>
              </w:rPr>
              <w:t xml:space="preserve"> të bashkisë për këto rregulla dhe regjistrin.</w:t>
            </w:r>
          </w:p>
        </w:tc>
        <w:tc>
          <w:tcPr>
            <w:tcW w:w="2168" w:type="dxa"/>
            <w:tcBorders>
              <w:top w:val="nil"/>
              <w:left w:val="nil"/>
              <w:bottom w:val="single" w:sz="4" w:space="0" w:color="auto"/>
              <w:right w:val="single" w:sz="4" w:space="0" w:color="auto"/>
            </w:tcBorders>
            <w:shd w:val="clear" w:color="auto" w:fill="auto"/>
            <w:noWrap/>
            <w:vAlign w:val="center"/>
            <w:hideMark/>
          </w:tcPr>
          <w:p w14:paraId="2FC4E8F5" w14:textId="77777777"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Calibri" w:eastAsia="Times New Roman" w:hAnsi="Calibri" w:cs="Calibri"/>
                <w:lang w:val="sq-AL" w:eastAsia="en-GB"/>
              </w:rPr>
              <w:t> </w:t>
            </w:r>
            <w:r w:rsidRPr="009238BF">
              <w:rPr>
                <w:rFonts w:ascii="Times New Roman" w:eastAsia="Times New Roman" w:hAnsi="Times New Roman" w:cs="Times New Roman"/>
                <w:lang w:val="sq-AL" w:eastAsia="en-GB"/>
              </w:rPr>
              <w:t xml:space="preserve">Drejtoria e Përgjithshme e Burimeve Njerëzore dhe Shërbimeve Mbështetëse   + Drejtoria Juridike </w:t>
            </w:r>
          </w:p>
          <w:p w14:paraId="3029C1B1" w14:textId="77777777" w:rsidR="00FF4525" w:rsidRPr="009238BF" w:rsidRDefault="00FF4525" w:rsidP="00FF4525">
            <w:pPr>
              <w:spacing w:after="0" w:line="240" w:lineRule="auto"/>
              <w:rPr>
                <w:rFonts w:ascii="Times New Roman" w:eastAsia="Times New Roman" w:hAnsi="Times New Roman" w:cs="Times New Roman"/>
                <w:lang w:val="sq-AL" w:eastAsia="en-GB"/>
              </w:rPr>
            </w:pPr>
          </w:p>
          <w:p w14:paraId="4CF8701A" w14:textId="77777777"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Gjashtëmujori i parë 2023</w:t>
            </w:r>
          </w:p>
        </w:tc>
      </w:tr>
      <w:tr w:rsidR="00FF4525" w:rsidRPr="009238BF" w14:paraId="7CE0F874" w14:textId="77777777" w:rsidTr="008C636E">
        <w:trPr>
          <w:trHeight w:val="180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752692A" w14:textId="126EEEC6" w:rsidR="00FF4525" w:rsidRPr="009238BF" w:rsidRDefault="00B67D3E" w:rsidP="00FF452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12</w:t>
            </w:r>
          </w:p>
        </w:tc>
        <w:tc>
          <w:tcPr>
            <w:tcW w:w="4588" w:type="dxa"/>
            <w:tcBorders>
              <w:top w:val="nil"/>
              <w:left w:val="nil"/>
              <w:bottom w:val="single" w:sz="4" w:space="0" w:color="auto"/>
              <w:right w:val="single" w:sz="4" w:space="0" w:color="auto"/>
            </w:tcBorders>
            <w:shd w:val="clear" w:color="auto" w:fill="auto"/>
            <w:vAlign w:val="center"/>
            <w:hideMark/>
          </w:tcPr>
          <w:p w14:paraId="0F994A1A" w14:textId="38BB25E3"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Mungesë e rregullave të brendshme të detajuara për procesin </w:t>
            </w:r>
            <w:r w:rsidRPr="009238BF">
              <w:rPr>
                <w:rFonts w:ascii="Times New Roman" w:eastAsia="Times New Roman" w:hAnsi="Times New Roman" w:cs="Times New Roman"/>
                <w:lang w:eastAsia="en-GB"/>
              </w:rPr>
              <w:t>dh</w:t>
            </w:r>
            <w:r w:rsidRPr="009238BF">
              <w:rPr>
                <w:rFonts w:ascii="Times New Roman" w:eastAsia="Times New Roman" w:hAnsi="Times New Roman" w:cs="Times New Roman"/>
                <w:lang w:val="sq-AL" w:eastAsia="en-GB"/>
              </w:rPr>
              <w:t xml:space="preserve">e pranimin e donacioneve/sponsorizimeve dhe regjistri përkatës. </w:t>
            </w:r>
          </w:p>
        </w:tc>
        <w:tc>
          <w:tcPr>
            <w:tcW w:w="2275" w:type="dxa"/>
            <w:tcBorders>
              <w:top w:val="nil"/>
              <w:left w:val="nil"/>
              <w:bottom w:val="single" w:sz="4" w:space="0" w:color="auto"/>
              <w:right w:val="single" w:sz="4" w:space="0" w:color="auto"/>
            </w:tcBorders>
            <w:shd w:val="clear" w:color="auto" w:fill="auto"/>
            <w:vAlign w:val="center"/>
            <w:hideMark/>
          </w:tcPr>
          <w:p w14:paraId="06BC72C2" w14:textId="77777777" w:rsidR="00FF4525" w:rsidRPr="009238BF" w:rsidRDefault="00FF4525" w:rsidP="00FF4525">
            <w:pPr>
              <w:spacing w:after="0" w:line="240" w:lineRule="auto"/>
              <w:jc w:val="center"/>
              <w:rPr>
                <w:rFonts w:ascii="Calibri" w:eastAsia="Times New Roman" w:hAnsi="Calibri" w:cs="Calibri"/>
                <w:lang w:val="sq-AL" w:eastAsia="en-GB"/>
              </w:rPr>
            </w:pPr>
            <w:r w:rsidRPr="009238BF">
              <w:rPr>
                <w:rFonts w:ascii="Times New Roman" w:eastAsia="Times New Roman" w:hAnsi="Times New Roman" w:cs="Times New Roman"/>
                <w:lang w:val="sq-AL" w:eastAsia="en-GB"/>
              </w:rPr>
              <w:t>Operacional/ Financiar</w:t>
            </w:r>
          </w:p>
        </w:tc>
        <w:tc>
          <w:tcPr>
            <w:tcW w:w="127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68B2F82" w14:textId="77777777" w:rsidR="00FF4525" w:rsidRPr="009238BF" w:rsidRDefault="00FF4525" w:rsidP="00FF4525">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Mesatar</w:t>
            </w:r>
          </w:p>
        </w:tc>
        <w:tc>
          <w:tcPr>
            <w:tcW w:w="4163" w:type="dxa"/>
            <w:tcBorders>
              <w:top w:val="nil"/>
              <w:left w:val="nil"/>
              <w:bottom w:val="single" w:sz="4" w:space="0" w:color="auto"/>
              <w:right w:val="single" w:sz="4" w:space="0" w:color="auto"/>
            </w:tcBorders>
            <w:shd w:val="clear" w:color="auto" w:fill="auto"/>
            <w:vAlign w:val="center"/>
            <w:hideMark/>
          </w:tcPr>
          <w:p w14:paraId="24AA3617" w14:textId="22E91A4B" w:rsidR="00FF4525" w:rsidRPr="009238BF" w:rsidRDefault="00FF4525" w:rsidP="00FF4525">
            <w:pPr>
              <w:spacing w:after="0" w:line="240" w:lineRule="auto"/>
              <w:rPr>
                <w:rFonts w:ascii="Times New Roman" w:eastAsia="Times New Roman" w:hAnsi="Times New Roman" w:cs="Times New Roman"/>
                <w:lang w:eastAsia="en-GB"/>
              </w:rPr>
            </w:pPr>
            <w:r w:rsidRPr="009238BF">
              <w:rPr>
                <w:rFonts w:ascii="Times New Roman" w:eastAsia="Times New Roman" w:hAnsi="Times New Roman" w:cs="Times New Roman"/>
                <w:lang w:val="sq-AL" w:eastAsia="en-GB"/>
              </w:rPr>
              <w:t xml:space="preserve">1. Hartimi dhe miratimi i rregullave për pranimin, regjistrimin dhe kontabilizimin e donacioneve </w:t>
            </w:r>
            <w:proofErr w:type="spellStart"/>
            <w:r w:rsidRPr="009238BF">
              <w:rPr>
                <w:rFonts w:ascii="Times New Roman" w:eastAsia="Times New Roman" w:hAnsi="Times New Roman" w:cs="Times New Roman"/>
                <w:lang w:eastAsia="en-GB"/>
              </w:rPr>
              <w:t>i</w:t>
            </w:r>
            <w:proofErr w:type="spellEnd"/>
            <w:r w:rsidRPr="009238BF">
              <w:rPr>
                <w:rFonts w:ascii="Times New Roman" w:eastAsia="Times New Roman" w:hAnsi="Times New Roman" w:cs="Times New Roman"/>
                <w:lang w:val="sq-AL" w:eastAsia="en-GB"/>
              </w:rPr>
              <w:t xml:space="preserve"> cili të shoqërohet me dokumentacionin përkatës të arsyetimit lidhur me këtë donacion për transparencë dhe analizë të mëtejshme</w:t>
            </w:r>
            <w:r w:rsidRPr="009238BF">
              <w:rPr>
                <w:rFonts w:ascii="Times New Roman" w:eastAsia="Times New Roman" w:hAnsi="Times New Roman" w:cs="Times New Roman"/>
                <w:lang w:eastAsia="en-GB"/>
              </w:rPr>
              <w:t>.</w:t>
            </w:r>
            <w:r w:rsidRPr="009238BF">
              <w:rPr>
                <w:rFonts w:ascii="Times New Roman" w:eastAsia="Times New Roman" w:hAnsi="Times New Roman" w:cs="Times New Roman"/>
                <w:lang w:val="sq-AL" w:eastAsia="en-GB"/>
              </w:rPr>
              <w:br/>
              <w:t>2. Krijimi i një regjistri për evidentimin e donacioneve</w:t>
            </w:r>
            <w:r w:rsidRPr="009238BF">
              <w:rPr>
                <w:rFonts w:ascii="Times New Roman" w:eastAsia="Times New Roman" w:hAnsi="Times New Roman" w:cs="Times New Roman"/>
                <w:lang w:eastAsia="en-GB"/>
              </w:rPr>
              <w:t>.</w:t>
            </w:r>
          </w:p>
        </w:tc>
        <w:tc>
          <w:tcPr>
            <w:tcW w:w="2168" w:type="dxa"/>
            <w:tcBorders>
              <w:top w:val="nil"/>
              <w:left w:val="nil"/>
              <w:bottom w:val="single" w:sz="4" w:space="0" w:color="auto"/>
              <w:right w:val="single" w:sz="4" w:space="0" w:color="auto"/>
            </w:tcBorders>
            <w:shd w:val="clear" w:color="auto" w:fill="auto"/>
            <w:noWrap/>
            <w:vAlign w:val="center"/>
            <w:hideMark/>
          </w:tcPr>
          <w:p w14:paraId="30E9DC1C" w14:textId="77777777"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Calibri" w:eastAsia="Times New Roman" w:hAnsi="Calibri" w:cs="Calibri"/>
                <w:lang w:val="sq-AL" w:eastAsia="en-GB"/>
              </w:rPr>
              <w:t> </w:t>
            </w:r>
            <w:r w:rsidRPr="009238BF">
              <w:rPr>
                <w:rFonts w:ascii="Times New Roman" w:eastAsia="Times New Roman" w:hAnsi="Times New Roman" w:cs="Times New Roman"/>
                <w:lang w:val="sq-AL" w:eastAsia="en-GB"/>
              </w:rPr>
              <w:t xml:space="preserve">Grup pune me punonjës nga Drejtoria e Përgjithshme e Burimeve Njerëzore dhe Shërbimeve Mbështetëse   + Drejtoria Juridike + Drejtoria e Buxhetit dhe Financës </w:t>
            </w:r>
          </w:p>
          <w:p w14:paraId="16ADEA27" w14:textId="77777777" w:rsidR="00FF4525" w:rsidRPr="009238BF" w:rsidRDefault="00FF4525" w:rsidP="00FF4525">
            <w:pPr>
              <w:spacing w:after="0" w:line="240" w:lineRule="auto"/>
              <w:rPr>
                <w:rFonts w:ascii="Times New Roman" w:eastAsia="Times New Roman" w:hAnsi="Times New Roman" w:cs="Times New Roman"/>
                <w:lang w:val="sq-AL" w:eastAsia="en-GB"/>
              </w:rPr>
            </w:pPr>
          </w:p>
          <w:p w14:paraId="28FC94B0" w14:textId="77777777"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Gjashtëmujori i parë 2023</w:t>
            </w:r>
          </w:p>
        </w:tc>
      </w:tr>
      <w:tr w:rsidR="00FF4525" w:rsidRPr="009238BF" w14:paraId="23951DC2" w14:textId="77777777" w:rsidTr="008C636E">
        <w:trPr>
          <w:trHeight w:val="180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DA87625" w14:textId="32CEBAF3" w:rsidR="00FF4525" w:rsidRPr="009238BF" w:rsidRDefault="00B67D3E" w:rsidP="00FF452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13</w:t>
            </w:r>
          </w:p>
        </w:tc>
        <w:tc>
          <w:tcPr>
            <w:tcW w:w="4588" w:type="dxa"/>
            <w:tcBorders>
              <w:top w:val="nil"/>
              <w:left w:val="nil"/>
              <w:bottom w:val="single" w:sz="4" w:space="0" w:color="auto"/>
              <w:right w:val="single" w:sz="4" w:space="0" w:color="auto"/>
            </w:tcBorders>
            <w:shd w:val="clear" w:color="auto" w:fill="auto"/>
            <w:vAlign w:val="center"/>
            <w:hideMark/>
          </w:tcPr>
          <w:p w14:paraId="22C95AF6" w14:textId="4F97C1FC"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Mungesë e </w:t>
            </w:r>
            <w:r w:rsidRPr="009238BF">
              <w:rPr>
                <w:rFonts w:ascii="Times New Roman" w:eastAsia="Times New Roman" w:hAnsi="Times New Roman" w:cs="Times New Roman"/>
                <w:lang w:eastAsia="en-GB"/>
              </w:rPr>
              <w:t>R</w:t>
            </w:r>
            <w:r w:rsidRPr="009238BF">
              <w:rPr>
                <w:rFonts w:ascii="Times New Roman" w:eastAsia="Times New Roman" w:hAnsi="Times New Roman" w:cs="Times New Roman"/>
                <w:lang w:val="sq-AL" w:eastAsia="en-GB"/>
              </w:rPr>
              <w:t xml:space="preserve">regullores së </w:t>
            </w:r>
            <w:r w:rsidRPr="009238BF">
              <w:rPr>
                <w:rFonts w:ascii="Times New Roman" w:eastAsia="Times New Roman" w:hAnsi="Times New Roman" w:cs="Times New Roman"/>
                <w:lang w:eastAsia="en-GB"/>
              </w:rPr>
              <w:t>B</w:t>
            </w:r>
            <w:r w:rsidRPr="009238BF">
              <w:rPr>
                <w:rFonts w:ascii="Times New Roman" w:eastAsia="Times New Roman" w:hAnsi="Times New Roman" w:cs="Times New Roman"/>
                <w:lang w:val="sq-AL" w:eastAsia="en-GB"/>
              </w:rPr>
              <w:t xml:space="preserve">rendshme  për </w:t>
            </w:r>
            <w:r w:rsidRPr="009238BF">
              <w:rPr>
                <w:rFonts w:ascii="Times New Roman" w:eastAsia="Times New Roman" w:hAnsi="Times New Roman" w:cs="Times New Roman"/>
                <w:lang w:eastAsia="en-GB"/>
              </w:rPr>
              <w:t>F</w:t>
            </w:r>
            <w:r w:rsidRPr="009238BF">
              <w:rPr>
                <w:rFonts w:ascii="Times New Roman" w:eastAsia="Times New Roman" w:hAnsi="Times New Roman" w:cs="Times New Roman"/>
                <w:lang w:val="sq-AL" w:eastAsia="en-GB"/>
              </w:rPr>
              <w:t xml:space="preserve">unksionimin e </w:t>
            </w:r>
            <w:r w:rsidRPr="009238BF">
              <w:rPr>
                <w:rFonts w:ascii="Times New Roman" w:eastAsia="Times New Roman" w:hAnsi="Times New Roman" w:cs="Times New Roman"/>
                <w:lang w:eastAsia="en-GB"/>
              </w:rPr>
              <w:t>I</w:t>
            </w:r>
            <w:r w:rsidRPr="009238BF">
              <w:rPr>
                <w:rFonts w:ascii="Times New Roman" w:eastAsia="Times New Roman" w:hAnsi="Times New Roman" w:cs="Times New Roman"/>
                <w:lang w:val="sq-AL" w:eastAsia="en-GB"/>
              </w:rPr>
              <w:t>nspektoratit për Mbrojtjen e Territorit</w:t>
            </w:r>
          </w:p>
        </w:tc>
        <w:tc>
          <w:tcPr>
            <w:tcW w:w="2275" w:type="dxa"/>
            <w:tcBorders>
              <w:top w:val="nil"/>
              <w:left w:val="nil"/>
              <w:bottom w:val="single" w:sz="4" w:space="0" w:color="auto"/>
              <w:right w:val="single" w:sz="4" w:space="0" w:color="auto"/>
            </w:tcBorders>
            <w:shd w:val="clear" w:color="auto" w:fill="auto"/>
            <w:vAlign w:val="center"/>
            <w:hideMark/>
          </w:tcPr>
          <w:p w14:paraId="21B349F7" w14:textId="77777777" w:rsidR="00FF4525" w:rsidRPr="009238BF" w:rsidRDefault="00FF4525" w:rsidP="00FF452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O</w:t>
            </w:r>
            <w:r w:rsidRPr="009238BF">
              <w:rPr>
                <w:rFonts w:ascii="Times New Roman" w:eastAsia="Times New Roman" w:hAnsi="Times New Roman" w:cs="Times New Roman"/>
                <w:lang w:val="sq-AL" w:eastAsia="en-GB"/>
              </w:rPr>
              <w:t>peracional</w:t>
            </w:r>
          </w:p>
        </w:tc>
        <w:tc>
          <w:tcPr>
            <w:tcW w:w="127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6293DDA" w14:textId="77777777" w:rsidR="00FF4525" w:rsidRPr="009238BF" w:rsidRDefault="00FF4525" w:rsidP="00FF4525">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Mesatar</w:t>
            </w:r>
          </w:p>
        </w:tc>
        <w:tc>
          <w:tcPr>
            <w:tcW w:w="4163" w:type="dxa"/>
            <w:tcBorders>
              <w:top w:val="nil"/>
              <w:left w:val="nil"/>
              <w:bottom w:val="single" w:sz="4" w:space="0" w:color="auto"/>
              <w:right w:val="single" w:sz="4" w:space="0" w:color="auto"/>
            </w:tcBorders>
            <w:shd w:val="clear" w:color="auto" w:fill="auto"/>
            <w:vAlign w:val="center"/>
            <w:hideMark/>
          </w:tcPr>
          <w:p w14:paraId="2736CC15" w14:textId="7EA945B6"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1. Hartimi dhe miratimi i rregullores që ka si objekt funksionimin e Inspektoratit për Mbrojtjen e Territorit.2.  Publikimi</w:t>
            </w:r>
            <w:r w:rsidRPr="009238BF">
              <w:rPr>
                <w:rFonts w:ascii="Times New Roman" w:eastAsia="Times New Roman" w:hAnsi="Times New Roman" w:cs="Times New Roman"/>
                <w:lang w:eastAsia="en-GB"/>
              </w:rPr>
              <w:t xml:space="preserve"> </w:t>
            </w:r>
            <w:proofErr w:type="spellStart"/>
            <w:r w:rsidRPr="009238BF">
              <w:rPr>
                <w:rFonts w:ascii="Times New Roman" w:eastAsia="Times New Roman" w:hAnsi="Times New Roman" w:cs="Times New Roman"/>
                <w:lang w:eastAsia="en-GB"/>
              </w:rPr>
              <w:t>i</w:t>
            </w:r>
            <w:proofErr w:type="spellEnd"/>
            <w:r w:rsidRPr="009238BF">
              <w:rPr>
                <w:rFonts w:ascii="Times New Roman" w:eastAsia="Times New Roman" w:hAnsi="Times New Roman" w:cs="Times New Roman"/>
                <w:lang w:val="sq-AL" w:eastAsia="en-GB"/>
              </w:rPr>
              <w:t xml:space="preserve"> saj në faqen e bashkisë. </w:t>
            </w:r>
          </w:p>
        </w:tc>
        <w:tc>
          <w:tcPr>
            <w:tcW w:w="2168" w:type="dxa"/>
            <w:tcBorders>
              <w:top w:val="nil"/>
              <w:left w:val="nil"/>
              <w:bottom w:val="single" w:sz="4" w:space="0" w:color="auto"/>
              <w:right w:val="single" w:sz="4" w:space="0" w:color="auto"/>
            </w:tcBorders>
            <w:shd w:val="clear" w:color="auto" w:fill="auto"/>
            <w:noWrap/>
            <w:vAlign w:val="center"/>
            <w:hideMark/>
          </w:tcPr>
          <w:p w14:paraId="7C400D14" w14:textId="533B14A4"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 Inspektorati për Mbrojtjen e Territorit + Koordinatori për të Drejtën për Informim +SP </w:t>
            </w:r>
          </w:p>
          <w:p w14:paraId="4042B519" w14:textId="77777777" w:rsidR="00FF4525" w:rsidRPr="009238BF" w:rsidRDefault="00FF4525" w:rsidP="00FF4525">
            <w:pPr>
              <w:spacing w:after="0" w:line="240" w:lineRule="auto"/>
              <w:rPr>
                <w:rFonts w:ascii="Times New Roman" w:eastAsia="Times New Roman" w:hAnsi="Times New Roman" w:cs="Times New Roman"/>
                <w:lang w:val="sq-AL" w:eastAsia="en-GB"/>
              </w:rPr>
            </w:pPr>
          </w:p>
          <w:p w14:paraId="5A2A4B3C" w14:textId="1C039699" w:rsidR="00FF4525" w:rsidRPr="009238BF" w:rsidRDefault="00CE470D"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Gjashtëmujori i parë 2023</w:t>
            </w:r>
          </w:p>
        </w:tc>
      </w:tr>
      <w:tr w:rsidR="00FF4525" w:rsidRPr="009238BF" w14:paraId="7B1C5446" w14:textId="77777777" w:rsidTr="008C636E">
        <w:trPr>
          <w:trHeight w:val="210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2AA3509A" w14:textId="11F3D9A4" w:rsidR="00FF4525" w:rsidRPr="009238BF" w:rsidRDefault="00FF4525" w:rsidP="00FF452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lastRenderedPageBreak/>
              <w:t>1</w:t>
            </w:r>
            <w:r w:rsidR="00B67D3E" w:rsidRPr="009238BF">
              <w:rPr>
                <w:rFonts w:ascii="Calibri" w:eastAsia="Times New Roman" w:hAnsi="Calibri" w:cs="Calibri"/>
                <w:lang w:val="sq-AL" w:eastAsia="en-GB"/>
              </w:rPr>
              <w:t>4</w:t>
            </w:r>
          </w:p>
        </w:tc>
        <w:tc>
          <w:tcPr>
            <w:tcW w:w="4588" w:type="dxa"/>
            <w:tcBorders>
              <w:top w:val="nil"/>
              <w:left w:val="nil"/>
              <w:bottom w:val="single" w:sz="4" w:space="0" w:color="auto"/>
              <w:right w:val="single" w:sz="4" w:space="0" w:color="auto"/>
            </w:tcBorders>
            <w:shd w:val="clear" w:color="auto" w:fill="auto"/>
            <w:vAlign w:val="center"/>
            <w:hideMark/>
          </w:tcPr>
          <w:p w14:paraId="5657F577" w14:textId="77777777"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Mungesë e rregullave të brendshme për mbrojtjen e të dhënave personale.</w:t>
            </w:r>
            <w:r w:rsidRPr="009238BF">
              <w:rPr>
                <w:rFonts w:ascii="Times New Roman" w:eastAsia="Times New Roman" w:hAnsi="Times New Roman" w:cs="Times New Roman"/>
                <w:lang w:val="sq-AL" w:eastAsia="en-GB"/>
              </w:rPr>
              <w:br/>
            </w:r>
            <w:r w:rsidRPr="009238BF">
              <w:rPr>
                <w:rFonts w:ascii="Times New Roman" w:eastAsia="Times New Roman" w:hAnsi="Times New Roman" w:cs="Times New Roman"/>
                <w:lang w:val="sq-AL" w:eastAsia="en-GB"/>
              </w:rPr>
              <w:br/>
            </w:r>
          </w:p>
        </w:tc>
        <w:tc>
          <w:tcPr>
            <w:tcW w:w="2275" w:type="dxa"/>
            <w:tcBorders>
              <w:top w:val="nil"/>
              <w:left w:val="nil"/>
              <w:bottom w:val="single" w:sz="4" w:space="0" w:color="auto"/>
              <w:right w:val="single" w:sz="4" w:space="0" w:color="auto"/>
            </w:tcBorders>
            <w:shd w:val="clear" w:color="auto" w:fill="auto"/>
            <w:vAlign w:val="center"/>
            <w:hideMark/>
          </w:tcPr>
          <w:p w14:paraId="0770C80D" w14:textId="77777777" w:rsidR="00FF4525" w:rsidRPr="009238BF" w:rsidRDefault="00FF4525" w:rsidP="00FF4525">
            <w:pPr>
              <w:spacing w:after="0" w:line="240" w:lineRule="auto"/>
              <w:jc w:val="center"/>
              <w:rPr>
                <w:rFonts w:ascii="Calibri" w:eastAsia="Times New Roman" w:hAnsi="Calibri" w:cs="Calibri"/>
                <w:lang w:val="sq-AL" w:eastAsia="en-GB"/>
              </w:rPr>
            </w:pPr>
            <w:r w:rsidRPr="009238BF">
              <w:rPr>
                <w:rFonts w:ascii="Times New Roman" w:eastAsia="Times New Roman" w:hAnsi="Times New Roman" w:cs="Times New Roman"/>
                <w:lang w:val="sq-AL" w:eastAsia="en-GB"/>
              </w:rPr>
              <w:t>Operacional/ Reputacional dhe Imazhi</w:t>
            </w:r>
          </w:p>
        </w:tc>
        <w:tc>
          <w:tcPr>
            <w:tcW w:w="127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0CB74AD5" w14:textId="02337FC3" w:rsidR="00FF4525" w:rsidRPr="009238BF" w:rsidRDefault="00FF4525" w:rsidP="00FF4525">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I lartë</w:t>
            </w:r>
          </w:p>
        </w:tc>
        <w:tc>
          <w:tcPr>
            <w:tcW w:w="4163" w:type="dxa"/>
            <w:tcBorders>
              <w:top w:val="nil"/>
              <w:left w:val="nil"/>
              <w:bottom w:val="single" w:sz="4" w:space="0" w:color="auto"/>
              <w:right w:val="single" w:sz="4" w:space="0" w:color="auto"/>
            </w:tcBorders>
            <w:shd w:val="clear" w:color="auto" w:fill="auto"/>
            <w:vAlign w:val="center"/>
            <w:hideMark/>
          </w:tcPr>
          <w:p w14:paraId="6EBE7204" w14:textId="015D5A34"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1. Rishikimi i </w:t>
            </w:r>
            <w:r w:rsidRPr="009238BF">
              <w:rPr>
                <w:rFonts w:ascii="Times New Roman" w:eastAsia="Times New Roman" w:hAnsi="Times New Roman" w:cs="Times New Roman"/>
                <w:lang w:eastAsia="en-GB"/>
              </w:rPr>
              <w:t>R</w:t>
            </w:r>
            <w:r w:rsidRPr="009238BF">
              <w:rPr>
                <w:rFonts w:ascii="Times New Roman" w:eastAsia="Times New Roman" w:hAnsi="Times New Roman" w:cs="Times New Roman"/>
                <w:lang w:val="sq-AL" w:eastAsia="en-GB"/>
              </w:rPr>
              <w:t xml:space="preserve">regullores së </w:t>
            </w:r>
            <w:r w:rsidRPr="009238BF">
              <w:rPr>
                <w:rFonts w:ascii="Times New Roman" w:eastAsia="Times New Roman" w:hAnsi="Times New Roman" w:cs="Times New Roman"/>
                <w:lang w:eastAsia="en-GB"/>
              </w:rPr>
              <w:t>B</w:t>
            </w:r>
            <w:r w:rsidRPr="009238BF">
              <w:rPr>
                <w:rFonts w:ascii="Times New Roman" w:eastAsia="Times New Roman" w:hAnsi="Times New Roman" w:cs="Times New Roman"/>
                <w:lang w:val="sq-AL" w:eastAsia="en-GB"/>
              </w:rPr>
              <w:t>rendshme për të përfshirë rregulla për mbrojtjen e të dhënave personale</w:t>
            </w:r>
            <w:r w:rsidRPr="009238BF">
              <w:rPr>
                <w:rFonts w:ascii="Times New Roman" w:eastAsia="Times New Roman" w:hAnsi="Times New Roman" w:cs="Times New Roman"/>
                <w:lang w:eastAsia="en-GB"/>
              </w:rPr>
              <w:t>,</w:t>
            </w:r>
            <w:r w:rsidRPr="009238BF">
              <w:rPr>
                <w:rFonts w:ascii="Times New Roman" w:eastAsia="Times New Roman" w:hAnsi="Times New Roman" w:cs="Times New Roman"/>
                <w:lang w:val="sq-AL" w:eastAsia="en-GB"/>
              </w:rPr>
              <w:t xml:space="preserve"> referuar ligjit në fuqi.</w:t>
            </w:r>
            <w:r w:rsidRPr="009238BF">
              <w:rPr>
                <w:rFonts w:ascii="Times New Roman" w:eastAsia="Times New Roman" w:hAnsi="Times New Roman" w:cs="Times New Roman"/>
                <w:lang w:val="sq-AL" w:eastAsia="en-GB"/>
              </w:rPr>
              <w:br/>
              <w:t xml:space="preserve">2. Trajnime të personelit të bashkisë dhe anëtarëve të KB-së për </w:t>
            </w:r>
            <w:r w:rsidR="00CE470D" w:rsidRPr="009238BF">
              <w:rPr>
                <w:rFonts w:ascii="Times New Roman" w:eastAsia="Times New Roman" w:hAnsi="Times New Roman" w:cs="Times New Roman"/>
                <w:lang w:val="sq-AL" w:eastAsia="en-GB"/>
              </w:rPr>
              <w:t xml:space="preserve">rregullat për </w:t>
            </w:r>
            <w:r w:rsidRPr="009238BF">
              <w:rPr>
                <w:rFonts w:ascii="Times New Roman" w:eastAsia="Times New Roman" w:hAnsi="Times New Roman" w:cs="Times New Roman"/>
                <w:lang w:val="sq-AL" w:eastAsia="en-GB"/>
              </w:rPr>
              <w:t>mbrojtjen e të dhënave personale.</w:t>
            </w:r>
          </w:p>
        </w:tc>
        <w:tc>
          <w:tcPr>
            <w:tcW w:w="2168" w:type="dxa"/>
            <w:tcBorders>
              <w:top w:val="nil"/>
              <w:left w:val="nil"/>
              <w:bottom w:val="single" w:sz="4" w:space="0" w:color="auto"/>
              <w:right w:val="single" w:sz="4" w:space="0" w:color="auto"/>
            </w:tcBorders>
            <w:shd w:val="clear" w:color="auto" w:fill="auto"/>
            <w:noWrap/>
            <w:vAlign w:val="center"/>
            <w:hideMark/>
          </w:tcPr>
          <w:p w14:paraId="1B28FCD7" w14:textId="171FC365"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Calibri" w:eastAsia="Times New Roman" w:hAnsi="Calibri" w:cs="Calibri"/>
                <w:lang w:val="sq-AL" w:eastAsia="en-GB"/>
              </w:rPr>
              <w:t> </w:t>
            </w:r>
            <w:r w:rsidRPr="009238BF">
              <w:rPr>
                <w:rFonts w:ascii="Times New Roman" w:eastAsia="Times New Roman" w:hAnsi="Times New Roman" w:cs="Times New Roman"/>
                <w:lang w:val="sq-AL" w:eastAsia="en-GB"/>
              </w:rPr>
              <w:t xml:space="preserve">Grup pune për rishikimin e </w:t>
            </w:r>
            <w:r w:rsidRPr="009238BF">
              <w:rPr>
                <w:rFonts w:ascii="Times New Roman" w:eastAsia="Times New Roman" w:hAnsi="Times New Roman" w:cs="Times New Roman"/>
                <w:lang w:eastAsia="en-GB"/>
              </w:rPr>
              <w:t>R</w:t>
            </w:r>
            <w:r w:rsidRPr="009238BF">
              <w:rPr>
                <w:rFonts w:ascii="Times New Roman" w:eastAsia="Times New Roman" w:hAnsi="Times New Roman" w:cs="Times New Roman"/>
                <w:lang w:val="sq-AL" w:eastAsia="en-GB"/>
              </w:rPr>
              <w:t xml:space="preserve">regullores së </w:t>
            </w:r>
            <w:r w:rsidRPr="009238BF">
              <w:rPr>
                <w:rFonts w:ascii="Times New Roman" w:eastAsia="Times New Roman" w:hAnsi="Times New Roman" w:cs="Times New Roman"/>
                <w:lang w:eastAsia="en-GB"/>
              </w:rPr>
              <w:t>B</w:t>
            </w:r>
            <w:r w:rsidRPr="009238BF">
              <w:rPr>
                <w:rFonts w:ascii="Times New Roman" w:eastAsia="Times New Roman" w:hAnsi="Times New Roman" w:cs="Times New Roman"/>
                <w:lang w:val="sq-AL" w:eastAsia="en-GB"/>
              </w:rPr>
              <w:t xml:space="preserve">rendshme të </w:t>
            </w:r>
            <w:r w:rsidRPr="009238BF">
              <w:rPr>
                <w:rFonts w:ascii="Times New Roman" w:eastAsia="Times New Roman" w:hAnsi="Times New Roman" w:cs="Times New Roman"/>
                <w:lang w:eastAsia="en-GB"/>
              </w:rPr>
              <w:t>B</w:t>
            </w:r>
            <w:r w:rsidRPr="009238BF">
              <w:rPr>
                <w:rFonts w:ascii="Times New Roman" w:eastAsia="Times New Roman" w:hAnsi="Times New Roman" w:cs="Times New Roman"/>
                <w:lang w:val="sq-AL" w:eastAsia="en-GB"/>
              </w:rPr>
              <w:t>ashkisë</w:t>
            </w:r>
          </w:p>
          <w:p w14:paraId="0E78817A" w14:textId="77777777"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2. Drejtoria e Përgjithshme e Burimeve Njerëzore dhe Shërbimeve Mbështetëse   </w:t>
            </w:r>
          </w:p>
          <w:p w14:paraId="400BCFBB" w14:textId="77777777" w:rsidR="00FF4525" w:rsidRPr="009238BF" w:rsidRDefault="00FF4525" w:rsidP="00FF4525">
            <w:pPr>
              <w:spacing w:after="0" w:line="240" w:lineRule="auto"/>
              <w:rPr>
                <w:rFonts w:ascii="Times New Roman" w:eastAsia="Times New Roman" w:hAnsi="Times New Roman" w:cs="Times New Roman"/>
                <w:lang w:val="sq-AL" w:eastAsia="en-GB"/>
              </w:rPr>
            </w:pPr>
          </w:p>
          <w:p w14:paraId="202D0B6F" w14:textId="77777777"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Gjashtëmujori i dytë 2022</w:t>
            </w:r>
          </w:p>
        </w:tc>
      </w:tr>
      <w:tr w:rsidR="00FF4525" w:rsidRPr="009238BF" w14:paraId="230A0FB3" w14:textId="77777777" w:rsidTr="008C636E">
        <w:trPr>
          <w:trHeight w:val="557"/>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08D9EF0E" w14:textId="056C86AB" w:rsidR="00FF4525" w:rsidRPr="009238BF" w:rsidRDefault="00FF4525" w:rsidP="00B67D3E">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1</w:t>
            </w:r>
            <w:r w:rsidR="00B67D3E" w:rsidRPr="009238BF">
              <w:rPr>
                <w:rFonts w:ascii="Calibri" w:eastAsia="Times New Roman" w:hAnsi="Calibri" w:cs="Calibri"/>
                <w:lang w:val="sq-AL" w:eastAsia="en-GB"/>
              </w:rPr>
              <w:t>5</w:t>
            </w:r>
          </w:p>
        </w:tc>
        <w:tc>
          <w:tcPr>
            <w:tcW w:w="4588" w:type="dxa"/>
            <w:tcBorders>
              <w:top w:val="nil"/>
              <w:left w:val="nil"/>
              <w:bottom w:val="single" w:sz="4" w:space="0" w:color="auto"/>
              <w:right w:val="single" w:sz="4" w:space="0" w:color="auto"/>
            </w:tcBorders>
            <w:shd w:val="clear" w:color="auto" w:fill="auto"/>
            <w:vAlign w:val="center"/>
            <w:hideMark/>
          </w:tcPr>
          <w:p w14:paraId="2BB495AC" w14:textId="77777777" w:rsidR="00FF4525" w:rsidRPr="009238BF" w:rsidRDefault="00FF4525" w:rsidP="00FF4525">
            <w:pPr>
              <w:spacing w:after="24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Mungesë e rregullave për veprimtaritë e jashtme të punonjësve dhe deklarimin e tyre.</w:t>
            </w:r>
          </w:p>
        </w:tc>
        <w:tc>
          <w:tcPr>
            <w:tcW w:w="2275" w:type="dxa"/>
            <w:tcBorders>
              <w:top w:val="nil"/>
              <w:left w:val="nil"/>
              <w:bottom w:val="single" w:sz="4" w:space="0" w:color="auto"/>
              <w:right w:val="single" w:sz="4" w:space="0" w:color="auto"/>
            </w:tcBorders>
            <w:shd w:val="clear" w:color="auto" w:fill="auto"/>
            <w:vAlign w:val="center"/>
            <w:hideMark/>
          </w:tcPr>
          <w:p w14:paraId="49DEBA0E" w14:textId="77777777" w:rsidR="00FF4525" w:rsidRPr="009238BF" w:rsidRDefault="00FF4525" w:rsidP="00FF4525">
            <w:pPr>
              <w:spacing w:after="0" w:line="240" w:lineRule="auto"/>
              <w:jc w:val="center"/>
              <w:rPr>
                <w:rFonts w:ascii="Calibri" w:eastAsia="Times New Roman" w:hAnsi="Calibri" w:cs="Calibri"/>
                <w:lang w:val="sq-AL" w:eastAsia="en-GB"/>
              </w:rPr>
            </w:pPr>
            <w:r w:rsidRPr="009238BF">
              <w:rPr>
                <w:rFonts w:ascii="Times New Roman" w:eastAsia="Times New Roman" w:hAnsi="Times New Roman" w:cs="Times New Roman"/>
                <w:lang w:val="sq-AL" w:eastAsia="en-GB"/>
              </w:rPr>
              <w:t>Operacional/ Reputacional dhe Imazhi</w:t>
            </w:r>
          </w:p>
        </w:tc>
        <w:tc>
          <w:tcPr>
            <w:tcW w:w="127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00948B5F" w14:textId="218F75A0" w:rsidR="00FF4525" w:rsidRPr="009238BF" w:rsidRDefault="00FF4525" w:rsidP="00FF4525">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I lartë</w:t>
            </w:r>
          </w:p>
        </w:tc>
        <w:tc>
          <w:tcPr>
            <w:tcW w:w="4163" w:type="dxa"/>
            <w:tcBorders>
              <w:top w:val="nil"/>
              <w:left w:val="nil"/>
              <w:bottom w:val="single" w:sz="4" w:space="0" w:color="auto"/>
              <w:right w:val="single" w:sz="4" w:space="0" w:color="auto"/>
            </w:tcBorders>
            <w:shd w:val="clear" w:color="auto" w:fill="auto"/>
            <w:vAlign w:val="center"/>
            <w:hideMark/>
          </w:tcPr>
          <w:p w14:paraId="5DB37EA5" w14:textId="780B877B" w:rsidR="00FF4525" w:rsidRPr="009238BF" w:rsidRDefault="00FF4525" w:rsidP="00CE470D">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1. Parashikimi i qartë në </w:t>
            </w:r>
            <w:r w:rsidRPr="009238BF">
              <w:rPr>
                <w:rFonts w:ascii="Times New Roman" w:eastAsia="Times New Roman" w:hAnsi="Times New Roman" w:cs="Times New Roman"/>
                <w:lang w:eastAsia="en-GB"/>
              </w:rPr>
              <w:t>R</w:t>
            </w:r>
            <w:r w:rsidRPr="009238BF">
              <w:rPr>
                <w:rFonts w:ascii="Times New Roman" w:eastAsia="Times New Roman" w:hAnsi="Times New Roman" w:cs="Times New Roman"/>
                <w:lang w:val="sq-AL" w:eastAsia="en-GB"/>
              </w:rPr>
              <w:t xml:space="preserve">regulloren e </w:t>
            </w:r>
            <w:r w:rsidRPr="009238BF">
              <w:rPr>
                <w:rFonts w:ascii="Times New Roman" w:eastAsia="Times New Roman" w:hAnsi="Times New Roman" w:cs="Times New Roman"/>
                <w:lang w:eastAsia="en-GB"/>
              </w:rPr>
              <w:t>B</w:t>
            </w:r>
            <w:r w:rsidRPr="009238BF">
              <w:rPr>
                <w:rFonts w:ascii="Times New Roman" w:eastAsia="Times New Roman" w:hAnsi="Times New Roman" w:cs="Times New Roman"/>
                <w:lang w:val="sq-AL" w:eastAsia="en-GB"/>
              </w:rPr>
              <w:t xml:space="preserve">rendshme të rregullave për veprimtaritë e jashtme të punonjësve të bashkisë/ ose përfshirja në Kodin e Sjelljes së </w:t>
            </w:r>
            <w:r w:rsidRPr="009238BF">
              <w:rPr>
                <w:rFonts w:ascii="Times New Roman" w:eastAsia="Times New Roman" w:hAnsi="Times New Roman" w:cs="Times New Roman"/>
                <w:lang w:eastAsia="en-GB"/>
              </w:rPr>
              <w:t>B</w:t>
            </w:r>
            <w:r w:rsidRPr="009238BF">
              <w:rPr>
                <w:rFonts w:ascii="Times New Roman" w:eastAsia="Times New Roman" w:hAnsi="Times New Roman" w:cs="Times New Roman"/>
                <w:lang w:val="sq-AL" w:eastAsia="en-GB"/>
              </w:rPr>
              <w:t xml:space="preserve">ashkisë.2. Informimi i stafit mbi këto rregulla. </w:t>
            </w:r>
            <w:r w:rsidRPr="009238BF">
              <w:rPr>
                <w:rFonts w:ascii="Times New Roman" w:eastAsia="Times New Roman" w:hAnsi="Times New Roman" w:cs="Times New Roman"/>
                <w:lang w:val="sq-AL" w:eastAsia="en-GB"/>
              </w:rPr>
              <w:br/>
            </w:r>
            <w:r w:rsidRPr="009238BF">
              <w:rPr>
                <w:rFonts w:ascii="Times New Roman" w:eastAsia="Times New Roman" w:hAnsi="Times New Roman" w:cs="Times New Roman"/>
                <w:lang w:val="sq-AL" w:eastAsia="en-GB"/>
              </w:rPr>
              <w:br/>
            </w:r>
          </w:p>
        </w:tc>
        <w:tc>
          <w:tcPr>
            <w:tcW w:w="2168" w:type="dxa"/>
            <w:tcBorders>
              <w:top w:val="nil"/>
              <w:left w:val="nil"/>
              <w:bottom w:val="single" w:sz="4" w:space="0" w:color="auto"/>
              <w:right w:val="single" w:sz="4" w:space="0" w:color="auto"/>
            </w:tcBorders>
            <w:shd w:val="clear" w:color="auto" w:fill="auto"/>
            <w:noWrap/>
            <w:vAlign w:val="center"/>
            <w:hideMark/>
          </w:tcPr>
          <w:p w14:paraId="4A0E768E" w14:textId="5B51C3AF"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Calibri" w:eastAsia="Times New Roman" w:hAnsi="Calibri" w:cs="Calibri"/>
                <w:lang w:val="sq-AL" w:eastAsia="en-GB"/>
              </w:rPr>
              <w:t> </w:t>
            </w:r>
            <w:r w:rsidRPr="009238BF">
              <w:rPr>
                <w:rFonts w:ascii="Times New Roman" w:eastAsia="Times New Roman" w:hAnsi="Times New Roman" w:cs="Times New Roman"/>
                <w:lang w:val="sq-AL" w:eastAsia="en-GB"/>
              </w:rPr>
              <w:t xml:space="preserve">Grup pune për rishikimin e </w:t>
            </w:r>
            <w:r w:rsidRPr="009238BF">
              <w:rPr>
                <w:rFonts w:ascii="Times New Roman" w:eastAsia="Times New Roman" w:hAnsi="Times New Roman" w:cs="Times New Roman"/>
                <w:lang w:eastAsia="en-GB"/>
              </w:rPr>
              <w:t>R</w:t>
            </w:r>
            <w:r w:rsidRPr="009238BF">
              <w:rPr>
                <w:rFonts w:ascii="Times New Roman" w:eastAsia="Times New Roman" w:hAnsi="Times New Roman" w:cs="Times New Roman"/>
                <w:lang w:val="sq-AL" w:eastAsia="en-GB"/>
              </w:rPr>
              <w:t xml:space="preserve">regullores së </w:t>
            </w:r>
            <w:r w:rsidRPr="009238BF">
              <w:rPr>
                <w:rFonts w:ascii="Times New Roman" w:eastAsia="Times New Roman" w:hAnsi="Times New Roman" w:cs="Times New Roman"/>
                <w:lang w:eastAsia="en-GB"/>
              </w:rPr>
              <w:t>B</w:t>
            </w:r>
            <w:r w:rsidRPr="009238BF">
              <w:rPr>
                <w:rFonts w:ascii="Times New Roman" w:eastAsia="Times New Roman" w:hAnsi="Times New Roman" w:cs="Times New Roman"/>
                <w:lang w:val="sq-AL" w:eastAsia="en-GB"/>
              </w:rPr>
              <w:t xml:space="preserve">rendshme të </w:t>
            </w:r>
            <w:r w:rsidRPr="009238BF">
              <w:rPr>
                <w:rFonts w:ascii="Times New Roman" w:eastAsia="Times New Roman" w:hAnsi="Times New Roman" w:cs="Times New Roman"/>
                <w:lang w:eastAsia="en-GB"/>
              </w:rPr>
              <w:t>B</w:t>
            </w:r>
            <w:r w:rsidRPr="009238BF">
              <w:rPr>
                <w:rFonts w:ascii="Times New Roman" w:eastAsia="Times New Roman" w:hAnsi="Times New Roman" w:cs="Times New Roman"/>
                <w:lang w:val="sq-AL" w:eastAsia="en-GB"/>
              </w:rPr>
              <w:t>ashkisë</w:t>
            </w:r>
          </w:p>
          <w:p w14:paraId="27E6F922" w14:textId="77777777"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2. Drejtoria e Përgjithshme e Burimeve Njerëzore dhe Shërbimeve Mbështetëse   </w:t>
            </w:r>
          </w:p>
          <w:p w14:paraId="62F05522" w14:textId="77777777" w:rsidR="00FF4525" w:rsidRPr="009238BF" w:rsidRDefault="00FF4525" w:rsidP="00FF4525">
            <w:pPr>
              <w:spacing w:after="0" w:line="240" w:lineRule="auto"/>
              <w:rPr>
                <w:rFonts w:ascii="Times New Roman" w:eastAsia="Times New Roman" w:hAnsi="Times New Roman" w:cs="Times New Roman"/>
                <w:lang w:val="sq-AL" w:eastAsia="en-GB"/>
              </w:rPr>
            </w:pPr>
          </w:p>
          <w:p w14:paraId="38FED3A4" w14:textId="77777777"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Gjashtëmujori i dytë 2022</w:t>
            </w:r>
          </w:p>
        </w:tc>
      </w:tr>
      <w:tr w:rsidR="00FF4525" w:rsidRPr="009238BF" w14:paraId="11747EF9" w14:textId="77777777" w:rsidTr="008C636E">
        <w:trPr>
          <w:trHeight w:val="390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40906B1" w14:textId="04AD2EF0" w:rsidR="00FF4525" w:rsidRPr="009238BF" w:rsidRDefault="00B67D3E" w:rsidP="00FF452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lastRenderedPageBreak/>
              <w:t>16</w:t>
            </w:r>
          </w:p>
        </w:tc>
        <w:tc>
          <w:tcPr>
            <w:tcW w:w="4588" w:type="dxa"/>
            <w:tcBorders>
              <w:top w:val="nil"/>
              <w:left w:val="nil"/>
              <w:bottom w:val="single" w:sz="4" w:space="0" w:color="auto"/>
              <w:right w:val="single" w:sz="4" w:space="0" w:color="auto"/>
            </w:tcBorders>
            <w:shd w:val="clear" w:color="auto" w:fill="auto"/>
            <w:vAlign w:val="center"/>
            <w:hideMark/>
          </w:tcPr>
          <w:p w14:paraId="795284C5" w14:textId="6077F77E"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Mungesa e rregullave për rolin dhe detyrat e </w:t>
            </w:r>
            <w:r w:rsidRPr="009238BF">
              <w:rPr>
                <w:rFonts w:ascii="Times New Roman" w:eastAsia="Times New Roman" w:hAnsi="Times New Roman" w:cs="Times New Roman"/>
                <w:lang w:eastAsia="en-GB"/>
              </w:rPr>
              <w:t>K</w:t>
            </w:r>
            <w:r w:rsidRPr="009238BF">
              <w:rPr>
                <w:rFonts w:ascii="Times New Roman" w:eastAsia="Times New Roman" w:hAnsi="Times New Roman" w:cs="Times New Roman"/>
                <w:lang w:val="sq-AL" w:eastAsia="en-GB"/>
              </w:rPr>
              <w:t xml:space="preserve">abinetit të </w:t>
            </w:r>
            <w:r w:rsidRPr="009238BF">
              <w:rPr>
                <w:rFonts w:ascii="Times New Roman" w:eastAsia="Times New Roman" w:hAnsi="Times New Roman" w:cs="Times New Roman"/>
                <w:lang w:eastAsia="en-GB"/>
              </w:rPr>
              <w:t>K</w:t>
            </w:r>
            <w:r w:rsidRPr="009238BF">
              <w:rPr>
                <w:rFonts w:ascii="Times New Roman" w:eastAsia="Times New Roman" w:hAnsi="Times New Roman" w:cs="Times New Roman"/>
                <w:lang w:val="sq-AL" w:eastAsia="en-GB"/>
              </w:rPr>
              <w:t xml:space="preserve">ryetarit të </w:t>
            </w:r>
            <w:r w:rsidRPr="009238BF">
              <w:rPr>
                <w:rFonts w:ascii="Times New Roman" w:eastAsia="Times New Roman" w:hAnsi="Times New Roman" w:cs="Times New Roman"/>
                <w:lang w:eastAsia="en-GB"/>
              </w:rPr>
              <w:t>B</w:t>
            </w:r>
            <w:r w:rsidRPr="009238BF">
              <w:rPr>
                <w:rFonts w:ascii="Times New Roman" w:eastAsia="Times New Roman" w:hAnsi="Times New Roman" w:cs="Times New Roman"/>
                <w:lang w:val="sq-AL" w:eastAsia="en-GB"/>
              </w:rPr>
              <w:t xml:space="preserve">ashkisë. </w:t>
            </w:r>
            <w:r w:rsidRPr="009238BF">
              <w:rPr>
                <w:rFonts w:ascii="Times New Roman" w:eastAsia="Times New Roman" w:hAnsi="Times New Roman" w:cs="Times New Roman"/>
                <w:lang w:val="sq-AL" w:eastAsia="en-GB"/>
              </w:rPr>
              <w:br/>
            </w:r>
            <w:r w:rsidRPr="009238BF">
              <w:rPr>
                <w:rFonts w:ascii="Times New Roman" w:eastAsia="Times New Roman" w:hAnsi="Times New Roman" w:cs="Times New Roman"/>
                <w:lang w:val="sq-AL" w:eastAsia="en-GB"/>
              </w:rPr>
              <w:br/>
            </w:r>
          </w:p>
        </w:tc>
        <w:tc>
          <w:tcPr>
            <w:tcW w:w="2275" w:type="dxa"/>
            <w:tcBorders>
              <w:top w:val="nil"/>
              <w:left w:val="nil"/>
              <w:bottom w:val="single" w:sz="4" w:space="0" w:color="auto"/>
              <w:right w:val="single" w:sz="4" w:space="0" w:color="auto"/>
            </w:tcBorders>
            <w:shd w:val="clear" w:color="auto" w:fill="auto"/>
            <w:vAlign w:val="center"/>
            <w:hideMark/>
          </w:tcPr>
          <w:p w14:paraId="6DBC7CEA" w14:textId="77777777" w:rsidR="00FF4525" w:rsidRPr="009238BF" w:rsidRDefault="00FF4525" w:rsidP="00FF4525">
            <w:pPr>
              <w:spacing w:after="0" w:line="240" w:lineRule="auto"/>
              <w:jc w:val="center"/>
              <w:rPr>
                <w:rFonts w:ascii="Calibri" w:eastAsia="Times New Roman" w:hAnsi="Calibri" w:cs="Calibri"/>
                <w:lang w:val="sq-AL" w:eastAsia="en-GB"/>
              </w:rPr>
            </w:pPr>
            <w:r w:rsidRPr="009238BF">
              <w:rPr>
                <w:rFonts w:ascii="Times New Roman" w:eastAsia="Times New Roman" w:hAnsi="Times New Roman" w:cs="Times New Roman"/>
                <w:lang w:val="sq-AL" w:eastAsia="en-GB"/>
              </w:rPr>
              <w:t>Operacional/ Ligjor dhe Kontraktual</w:t>
            </w:r>
            <w:r w:rsidRPr="009238BF">
              <w:rPr>
                <w:rFonts w:ascii="Calibri" w:eastAsia="Times New Roman" w:hAnsi="Calibri" w:cs="Calibri"/>
                <w:lang w:val="sq-AL" w:eastAsia="en-GB"/>
              </w:rPr>
              <w:t xml:space="preserve"> </w:t>
            </w:r>
          </w:p>
        </w:tc>
        <w:tc>
          <w:tcPr>
            <w:tcW w:w="127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731106E1" w14:textId="7C888A7E" w:rsidR="00FF4525" w:rsidRPr="009238BF" w:rsidRDefault="00FF4525" w:rsidP="00FF4525">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I lartë</w:t>
            </w:r>
          </w:p>
        </w:tc>
        <w:tc>
          <w:tcPr>
            <w:tcW w:w="4163" w:type="dxa"/>
            <w:tcBorders>
              <w:top w:val="nil"/>
              <w:left w:val="nil"/>
              <w:bottom w:val="single" w:sz="4" w:space="0" w:color="auto"/>
              <w:right w:val="single" w:sz="4" w:space="0" w:color="auto"/>
            </w:tcBorders>
            <w:shd w:val="clear" w:color="auto" w:fill="auto"/>
            <w:vAlign w:val="center"/>
            <w:hideMark/>
          </w:tcPr>
          <w:p w14:paraId="6F41D8E7" w14:textId="76CD29C7" w:rsidR="00FF4525" w:rsidRPr="009238BF" w:rsidRDefault="00FF4525" w:rsidP="000520B2">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1. Miratimi i rregullave për rolet dhe detyrat e kabinetit</w:t>
            </w:r>
            <w:r w:rsidR="00CE470D" w:rsidRPr="009238BF">
              <w:rPr>
                <w:rFonts w:ascii="Times New Roman" w:eastAsia="Times New Roman" w:hAnsi="Times New Roman" w:cs="Times New Roman"/>
                <w:lang w:val="sq-AL" w:eastAsia="en-GB"/>
              </w:rPr>
              <w:t xml:space="preserve"> të kryetarit të bashkisë (</w:t>
            </w:r>
            <w:r w:rsidRPr="009238BF">
              <w:rPr>
                <w:rFonts w:ascii="Times New Roman" w:eastAsia="Times New Roman" w:hAnsi="Times New Roman" w:cs="Times New Roman"/>
                <w:lang w:val="sq-AL" w:eastAsia="en-GB"/>
              </w:rPr>
              <w:t>role</w:t>
            </w:r>
            <w:r w:rsidRPr="009238BF">
              <w:rPr>
                <w:rFonts w:ascii="Times New Roman" w:eastAsia="Times New Roman" w:hAnsi="Times New Roman" w:cs="Times New Roman"/>
                <w:lang w:eastAsia="en-GB"/>
              </w:rPr>
              <w:t>t</w:t>
            </w:r>
            <w:r w:rsidRPr="009238BF">
              <w:rPr>
                <w:rFonts w:ascii="Times New Roman" w:eastAsia="Times New Roman" w:hAnsi="Times New Roman" w:cs="Times New Roman"/>
                <w:lang w:val="sq-AL" w:eastAsia="en-GB"/>
              </w:rPr>
              <w:t xml:space="preserve"> dhe përgjegjësitë e drejtuesit të këtij kabineti </w:t>
            </w:r>
            <w:r w:rsidR="00CE470D" w:rsidRPr="009238BF">
              <w:rPr>
                <w:rFonts w:ascii="Times New Roman" w:eastAsia="Times New Roman" w:hAnsi="Times New Roman" w:cs="Times New Roman"/>
                <w:lang w:val="sq-AL" w:eastAsia="en-GB"/>
              </w:rPr>
              <w:t>dhe zyrave përbërëse dhe këshilltarëve)  2.</w:t>
            </w:r>
            <w:r w:rsidRPr="009238BF">
              <w:rPr>
                <w:rFonts w:ascii="Times New Roman" w:eastAsia="Times New Roman" w:hAnsi="Times New Roman" w:cs="Times New Roman"/>
                <w:lang w:val="sq-AL" w:eastAsia="en-GB"/>
              </w:rPr>
              <w:t xml:space="preserve"> Përfshirja e rregullave për kabinetin e kryetarit për aspekte të etikës</w:t>
            </w:r>
            <w:r w:rsidRPr="009238BF">
              <w:rPr>
                <w:rFonts w:ascii="Times New Roman" w:eastAsia="Times New Roman" w:hAnsi="Times New Roman" w:cs="Times New Roman"/>
                <w:lang w:eastAsia="en-GB"/>
              </w:rPr>
              <w:t xml:space="preserve"> </w:t>
            </w:r>
            <w:proofErr w:type="spellStart"/>
            <w:r w:rsidRPr="009238BF">
              <w:rPr>
                <w:rFonts w:ascii="Times New Roman" w:eastAsia="Times New Roman" w:hAnsi="Times New Roman" w:cs="Times New Roman"/>
                <w:lang w:eastAsia="en-GB"/>
              </w:rPr>
              <w:t>dhe</w:t>
            </w:r>
            <w:proofErr w:type="spellEnd"/>
            <w:r w:rsidRPr="009238BF">
              <w:rPr>
                <w:rFonts w:ascii="Times New Roman" w:eastAsia="Times New Roman" w:hAnsi="Times New Roman" w:cs="Times New Roman"/>
                <w:lang w:val="sq-AL" w:eastAsia="en-GB"/>
              </w:rPr>
              <w:t xml:space="preserve"> integritetit në bashki. </w:t>
            </w:r>
            <w:r w:rsidR="00CE470D" w:rsidRPr="009238BF">
              <w:rPr>
                <w:rFonts w:ascii="Times New Roman" w:eastAsia="Times New Roman" w:hAnsi="Times New Roman" w:cs="Times New Roman"/>
                <w:lang w:val="sq-AL" w:eastAsia="en-GB"/>
              </w:rPr>
              <w:t xml:space="preserve">3. Këto rregulla të përfshihen në rregulloren e brendshme të bashkisë. </w:t>
            </w:r>
            <w:r w:rsidRPr="009238BF">
              <w:rPr>
                <w:rFonts w:ascii="Times New Roman" w:eastAsia="Times New Roman" w:hAnsi="Times New Roman" w:cs="Times New Roman"/>
                <w:lang w:val="sq-AL" w:eastAsia="en-GB"/>
              </w:rPr>
              <w:br/>
              <w:t>4.</w:t>
            </w:r>
            <w:r w:rsidR="000520B2" w:rsidRPr="009238BF">
              <w:rPr>
                <w:rFonts w:ascii="Times New Roman" w:eastAsia="Times New Roman" w:hAnsi="Times New Roman" w:cs="Times New Roman"/>
                <w:lang w:val="sq-AL" w:eastAsia="en-GB"/>
              </w:rPr>
              <w:t xml:space="preserve"> I</w:t>
            </w:r>
            <w:r w:rsidR="00CE470D" w:rsidRPr="009238BF">
              <w:rPr>
                <w:rFonts w:ascii="Times New Roman" w:eastAsia="Times New Roman" w:hAnsi="Times New Roman" w:cs="Times New Roman"/>
                <w:lang w:val="sq-AL" w:eastAsia="en-GB"/>
              </w:rPr>
              <w:t xml:space="preserve">nformimi mbi këto rregulla i kabinetit dhe stafit të bashkisë. </w:t>
            </w:r>
            <w:r w:rsidRPr="009238BF">
              <w:rPr>
                <w:rFonts w:ascii="Times New Roman" w:eastAsia="Times New Roman" w:hAnsi="Times New Roman" w:cs="Times New Roman"/>
                <w:lang w:val="sq-AL" w:eastAsia="en-GB"/>
              </w:rPr>
              <w:t xml:space="preserve"> </w:t>
            </w:r>
          </w:p>
        </w:tc>
        <w:tc>
          <w:tcPr>
            <w:tcW w:w="2168" w:type="dxa"/>
            <w:tcBorders>
              <w:top w:val="nil"/>
              <w:left w:val="nil"/>
              <w:bottom w:val="single" w:sz="4" w:space="0" w:color="auto"/>
              <w:right w:val="single" w:sz="4" w:space="0" w:color="auto"/>
            </w:tcBorders>
            <w:shd w:val="clear" w:color="auto" w:fill="auto"/>
            <w:noWrap/>
            <w:vAlign w:val="center"/>
            <w:hideMark/>
          </w:tcPr>
          <w:p w14:paraId="4C2AF6CD" w14:textId="2E80D219"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Calibri" w:eastAsia="Times New Roman" w:hAnsi="Calibri" w:cs="Calibri"/>
                <w:lang w:val="sq-AL" w:eastAsia="en-GB"/>
              </w:rPr>
              <w:t xml:space="preserve"> 1&amp; 2 </w:t>
            </w:r>
            <w:r w:rsidRPr="009238BF">
              <w:rPr>
                <w:rFonts w:ascii="Times New Roman" w:eastAsia="Times New Roman" w:hAnsi="Times New Roman" w:cs="Times New Roman"/>
                <w:lang w:val="sq-AL" w:eastAsia="en-GB"/>
              </w:rPr>
              <w:t xml:space="preserve">Grup pune për rishikimin e </w:t>
            </w:r>
            <w:r w:rsidRPr="009238BF">
              <w:rPr>
                <w:rFonts w:ascii="Times New Roman" w:eastAsia="Times New Roman" w:hAnsi="Times New Roman" w:cs="Times New Roman"/>
                <w:lang w:eastAsia="en-GB"/>
              </w:rPr>
              <w:t>R</w:t>
            </w:r>
            <w:r w:rsidRPr="009238BF">
              <w:rPr>
                <w:rFonts w:ascii="Times New Roman" w:eastAsia="Times New Roman" w:hAnsi="Times New Roman" w:cs="Times New Roman"/>
                <w:lang w:val="sq-AL" w:eastAsia="en-GB"/>
              </w:rPr>
              <w:t xml:space="preserve">regullores së </w:t>
            </w:r>
            <w:r w:rsidRPr="009238BF">
              <w:rPr>
                <w:rFonts w:ascii="Times New Roman" w:eastAsia="Times New Roman" w:hAnsi="Times New Roman" w:cs="Times New Roman"/>
                <w:lang w:eastAsia="en-GB"/>
              </w:rPr>
              <w:t>B</w:t>
            </w:r>
            <w:r w:rsidRPr="009238BF">
              <w:rPr>
                <w:rFonts w:ascii="Times New Roman" w:eastAsia="Times New Roman" w:hAnsi="Times New Roman" w:cs="Times New Roman"/>
                <w:lang w:val="sq-AL" w:eastAsia="en-GB"/>
              </w:rPr>
              <w:t xml:space="preserve">rendshme të </w:t>
            </w:r>
            <w:r w:rsidRPr="009238BF">
              <w:rPr>
                <w:rFonts w:ascii="Times New Roman" w:eastAsia="Times New Roman" w:hAnsi="Times New Roman" w:cs="Times New Roman"/>
                <w:lang w:eastAsia="en-GB"/>
              </w:rPr>
              <w:t>B</w:t>
            </w:r>
            <w:r w:rsidRPr="009238BF">
              <w:rPr>
                <w:rFonts w:ascii="Times New Roman" w:eastAsia="Times New Roman" w:hAnsi="Times New Roman" w:cs="Times New Roman"/>
                <w:lang w:val="sq-AL" w:eastAsia="en-GB"/>
              </w:rPr>
              <w:t>ashkisë</w:t>
            </w:r>
          </w:p>
          <w:p w14:paraId="274AEB12" w14:textId="1B20C53A"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3. Drejtoria e Përgjithshme e Burimeve Njerëzore dhe Shërbimeve Mbështetëse  +SP  </w:t>
            </w:r>
          </w:p>
          <w:p w14:paraId="0028C7CB" w14:textId="77777777" w:rsidR="00FF4525" w:rsidRPr="009238BF" w:rsidRDefault="00FF4525" w:rsidP="00FF4525">
            <w:pPr>
              <w:spacing w:after="0" w:line="240" w:lineRule="auto"/>
              <w:rPr>
                <w:rFonts w:ascii="Times New Roman" w:eastAsia="Times New Roman" w:hAnsi="Times New Roman" w:cs="Times New Roman"/>
                <w:lang w:val="sq-AL" w:eastAsia="en-GB"/>
              </w:rPr>
            </w:pPr>
          </w:p>
          <w:p w14:paraId="37855757" w14:textId="77777777"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Gjashtëmujori i dytë 2022</w:t>
            </w:r>
          </w:p>
        </w:tc>
      </w:tr>
      <w:tr w:rsidR="00FF4525" w:rsidRPr="009238BF" w14:paraId="4628B2DA" w14:textId="77777777" w:rsidTr="008C636E">
        <w:trPr>
          <w:trHeight w:val="210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3D37DA91" w14:textId="0D8F107A" w:rsidR="00FF4525" w:rsidRPr="009238BF" w:rsidRDefault="00B67D3E" w:rsidP="00FF452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17</w:t>
            </w:r>
          </w:p>
        </w:tc>
        <w:tc>
          <w:tcPr>
            <w:tcW w:w="4588" w:type="dxa"/>
            <w:tcBorders>
              <w:top w:val="nil"/>
              <w:left w:val="nil"/>
              <w:bottom w:val="single" w:sz="4" w:space="0" w:color="auto"/>
              <w:right w:val="single" w:sz="4" w:space="0" w:color="auto"/>
            </w:tcBorders>
            <w:shd w:val="clear" w:color="9CC2E5" w:fill="FFFFFF"/>
            <w:vAlign w:val="center"/>
            <w:hideMark/>
          </w:tcPr>
          <w:p w14:paraId="22C8CACA" w14:textId="4C02C0C0"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Mungesa e </w:t>
            </w:r>
            <w:r w:rsidRPr="009238BF">
              <w:rPr>
                <w:rFonts w:ascii="Times New Roman" w:eastAsia="Times New Roman" w:hAnsi="Times New Roman" w:cs="Times New Roman"/>
                <w:lang w:eastAsia="en-GB"/>
              </w:rPr>
              <w:t>R</w:t>
            </w:r>
            <w:r w:rsidRPr="009238BF">
              <w:rPr>
                <w:rFonts w:ascii="Times New Roman" w:eastAsia="Times New Roman" w:hAnsi="Times New Roman" w:cs="Times New Roman"/>
                <w:lang w:val="sq-AL" w:eastAsia="en-GB"/>
              </w:rPr>
              <w:t xml:space="preserve">regullores </w:t>
            </w:r>
            <w:r w:rsidRPr="009238BF">
              <w:rPr>
                <w:rFonts w:ascii="Times New Roman" w:eastAsia="Times New Roman" w:hAnsi="Times New Roman" w:cs="Times New Roman"/>
                <w:lang w:eastAsia="en-GB"/>
              </w:rPr>
              <w:t>S</w:t>
            </w:r>
            <w:r w:rsidRPr="009238BF">
              <w:rPr>
                <w:rFonts w:ascii="Times New Roman" w:eastAsia="Times New Roman" w:hAnsi="Times New Roman" w:cs="Times New Roman"/>
                <w:lang w:val="sq-AL" w:eastAsia="en-GB"/>
              </w:rPr>
              <w:t xml:space="preserve">pecifike për </w:t>
            </w:r>
            <w:r w:rsidRPr="009238BF">
              <w:rPr>
                <w:rFonts w:ascii="Times New Roman" w:eastAsia="Times New Roman" w:hAnsi="Times New Roman" w:cs="Times New Roman"/>
                <w:lang w:eastAsia="en-GB"/>
              </w:rPr>
              <w:t>A</w:t>
            </w:r>
            <w:r w:rsidRPr="009238BF">
              <w:rPr>
                <w:rFonts w:ascii="Times New Roman" w:eastAsia="Times New Roman" w:hAnsi="Times New Roman" w:cs="Times New Roman"/>
                <w:lang w:val="sq-AL" w:eastAsia="en-GB"/>
              </w:rPr>
              <w:t>rkivën.</w:t>
            </w:r>
          </w:p>
        </w:tc>
        <w:tc>
          <w:tcPr>
            <w:tcW w:w="2275" w:type="dxa"/>
            <w:tcBorders>
              <w:top w:val="nil"/>
              <w:left w:val="nil"/>
              <w:bottom w:val="single" w:sz="4" w:space="0" w:color="auto"/>
              <w:right w:val="single" w:sz="4" w:space="0" w:color="auto"/>
            </w:tcBorders>
            <w:shd w:val="clear" w:color="auto" w:fill="auto"/>
            <w:vAlign w:val="center"/>
            <w:hideMark/>
          </w:tcPr>
          <w:p w14:paraId="0C186042" w14:textId="77777777" w:rsidR="00FF4525" w:rsidRPr="009238BF" w:rsidRDefault="00FF4525" w:rsidP="00FF4525">
            <w:pPr>
              <w:spacing w:after="0" w:line="240" w:lineRule="auto"/>
              <w:jc w:val="center"/>
              <w:rPr>
                <w:rFonts w:ascii="Calibri" w:eastAsia="Times New Roman" w:hAnsi="Calibri" w:cs="Calibri"/>
                <w:lang w:val="sq-AL" w:eastAsia="en-GB"/>
              </w:rPr>
            </w:pPr>
            <w:r w:rsidRPr="009238BF">
              <w:rPr>
                <w:rFonts w:ascii="Times New Roman" w:eastAsia="Times New Roman" w:hAnsi="Times New Roman" w:cs="Times New Roman"/>
                <w:lang w:val="sq-AL" w:eastAsia="en-GB"/>
              </w:rPr>
              <w:t>Operacional/ Ligjor dhe Kontraktual</w:t>
            </w:r>
          </w:p>
        </w:tc>
        <w:tc>
          <w:tcPr>
            <w:tcW w:w="1270"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1E317249" w14:textId="3B701909" w:rsidR="00FF4525" w:rsidRPr="009238BF" w:rsidRDefault="00FF4525" w:rsidP="00FF4525">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I lartë</w:t>
            </w:r>
          </w:p>
        </w:tc>
        <w:tc>
          <w:tcPr>
            <w:tcW w:w="4163" w:type="dxa"/>
            <w:tcBorders>
              <w:top w:val="nil"/>
              <w:left w:val="nil"/>
              <w:bottom w:val="single" w:sz="4" w:space="0" w:color="auto"/>
              <w:right w:val="single" w:sz="4" w:space="0" w:color="auto"/>
            </w:tcBorders>
            <w:shd w:val="clear" w:color="auto" w:fill="auto"/>
            <w:vAlign w:val="center"/>
            <w:hideMark/>
          </w:tcPr>
          <w:p w14:paraId="69FA17BC" w14:textId="603C30ED" w:rsidR="00FF4525" w:rsidRPr="009238BF" w:rsidRDefault="00FF4525" w:rsidP="000520B2">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1. Krijimi </w:t>
            </w:r>
            <w:proofErr w:type="spellStart"/>
            <w:r w:rsidRPr="009238BF">
              <w:rPr>
                <w:rFonts w:ascii="Times New Roman" w:eastAsia="Times New Roman" w:hAnsi="Times New Roman" w:cs="Times New Roman"/>
                <w:lang w:eastAsia="en-GB"/>
              </w:rPr>
              <w:t>i</w:t>
            </w:r>
            <w:proofErr w:type="spellEnd"/>
            <w:r w:rsidRPr="009238BF">
              <w:rPr>
                <w:rFonts w:ascii="Times New Roman" w:eastAsia="Times New Roman" w:hAnsi="Times New Roman" w:cs="Times New Roman"/>
                <w:lang w:val="sq-AL" w:eastAsia="en-GB"/>
              </w:rPr>
              <w:t xml:space="preserve"> një rregulloreje mbi funksionimin dhe operimin e Fondit Arkivor në referencë dhe për zbatim të dispozitave të Ligjit nr.  </w:t>
            </w:r>
            <w:r w:rsidR="000520B2" w:rsidRPr="009238BF">
              <w:rPr>
                <w:rFonts w:ascii="Times New Roman" w:eastAsia="Times New Roman" w:hAnsi="Times New Roman" w:cs="Times New Roman"/>
                <w:lang w:val="sq-AL" w:eastAsia="en-GB"/>
              </w:rPr>
              <w:t>9154 i ndryshuar "Për Arkivat". 2. Të di</w:t>
            </w:r>
            <w:proofErr w:type="spellStart"/>
            <w:r w:rsidR="000520B2" w:rsidRPr="009238BF">
              <w:rPr>
                <w:rFonts w:ascii="Times New Roman" w:eastAsia="Times New Roman" w:hAnsi="Times New Roman" w:cs="Times New Roman"/>
                <w:lang w:eastAsia="en-GB"/>
              </w:rPr>
              <w:t>gj</w:t>
            </w:r>
            <w:proofErr w:type="spellEnd"/>
            <w:r w:rsidR="000520B2" w:rsidRPr="009238BF">
              <w:rPr>
                <w:rFonts w:ascii="Times New Roman" w:eastAsia="Times New Roman" w:hAnsi="Times New Roman" w:cs="Times New Roman"/>
                <w:lang w:val="sq-AL" w:eastAsia="en-GB"/>
              </w:rPr>
              <w:t xml:space="preserve">italizohet informacioni </w:t>
            </w:r>
            <w:proofErr w:type="spellStart"/>
            <w:r w:rsidR="000520B2" w:rsidRPr="009238BF">
              <w:rPr>
                <w:rFonts w:ascii="Times New Roman" w:eastAsia="Times New Roman" w:hAnsi="Times New Roman" w:cs="Times New Roman"/>
                <w:lang w:eastAsia="en-GB"/>
              </w:rPr>
              <w:t>i</w:t>
            </w:r>
            <w:proofErr w:type="spellEnd"/>
            <w:r w:rsidR="000520B2" w:rsidRPr="009238BF">
              <w:rPr>
                <w:rFonts w:ascii="Times New Roman" w:eastAsia="Times New Roman" w:hAnsi="Times New Roman" w:cs="Times New Roman"/>
                <w:lang w:val="sq-AL" w:eastAsia="en-GB"/>
              </w:rPr>
              <w:t xml:space="preserve"> Fondit Arkivor për të ruajtur integritetin e informacioni</w:t>
            </w:r>
            <w:r w:rsidR="000520B2" w:rsidRPr="009238BF">
              <w:rPr>
                <w:rFonts w:ascii="Times New Roman" w:eastAsia="Times New Roman" w:hAnsi="Times New Roman" w:cs="Times New Roman"/>
                <w:lang w:eastAsia="en-GB"/>
              </w:rPr>
              <w:t>t,</w:t>
            </w:r>
            <w:r w:rsidR="000520B2" w:rsidRPr="009238BF">
              <w:rPr>
                <w:rFonts w:ascii="Times New Roman" w:eastAsia="Times New Roman" w:hAnsi="Times New Roman" w:cs="Times New Roman"/>
                <w:lang w:val="sq-AL" w:eastAsia="en-GB"/>
              </w:rPr>
              <w:t xml:space="preserve"> prej ku shërben si një formë Back-up për informacionin </w:t>
            </w:r>
          </w:p>
        </w:tc>
        <w:tc>
          <w:tcPr>
            <w:tcW w:w="2168" w:type="dxa"/>
            <w:tcBorders>
              <w:top w:val="nil"/>
              <w:left w:val="nil"/>
              <w:bottom w:val="single" w:sz="4" w:space="0" w:color="auto"/>
              <w:right w:val="single" w:sz="4" w:space="0" w:color="auto"/>
            </w:tcBorders>
            <w:shd w:val="clear" w:color="auto" w:fill="auto"/>
            <w:vAlign w:val="center"/>
            <w:hideMark/>
          </w:tcPr>
          <w:p w14:paraId="3A6D707F" w14:textId="7BC31982" w:rsidR="00FF4525" w:rsidRPr="009238BF" w:rsidRDefault="00FF4525" w:rsidP="00FF4525">
            <w:pPr>
              <w:spacing w:after="0" w:line="240" w:lineRule="auto"/>
              <w:rPr>
                <w:rFonts w:ascii="Calibri" w:eastAsia="Times New Roman" w:hAnsi="Calibri" w:cs="Calibri"/>
                <w:lang w:val="sq-AL" w:eastAsia="en-GB"/>
              </w:rPr>
            </w:pPr>
            <w:r w:rsidRPr="009238BF">
              <w:rPr>
                <w:rFonts w:ascii="Calibri" w:eastAsia="Times New Roman" w:hAnsi="Calibri" w:cs="Calibri"/>
                <w:lang w:val="sq-AL" w:eastAsia="en-GB"/>
              </w:rPr>
              <w:t> Drejtoria Juridike</w:t>
            </w:r>
            <w:r w:rsidR="000520B2" w:rsidRPr="009238BF">
              <w:rPr>
                <w:rFonts w:ascii="Calibri" w:eastAsia="Times New Roman" w:hAnsi="Calibri" w:cs="Calibri"/>
                <w:lang w:val="sq-AL" w:eastAsia="en-GB"/>
              </w:rPr>
              <w:t xml:space="preserve"> + Sektori i Protokollit + IT</w:t>
            </w:r>
            <w:r w:rsidRPr="009238BF">
              <w:rPr>
                <w:rFonts w:ascii="Calibri" w:eastAsia="Times New Roman" w:hAnsi="Calibri" w:cs="Calibri"/>
                <w:lang w:val="sq-AL" w:eastAsia="en-GB"/>
              </w:rPr>
              <w:t xml:space="preserve"> </w:t>
            </w:r>
          </w:p>
          <w:p w14:paraId="138192E1" w14:textId="77777777" w:rsidR="00FF4525" w:rsidRPr="009238BF" w:rsidRDefault="00FF4525" w:rsidP="00FF4525">
            <w:pPr>
              <w:spacing w:after="0" w:line="240" w:lineRule="auto"/>
              <w:rPr>
                <w:rFonts w:ascii="Times New Roman" w:eastAsia="Times New Roman" w:hAnsi="Times New Roman" w:cs="Times New Roman"/>
                <w:lang w:val="sq-AL" w:eastAsia="en-GB"/>
              </w:rPr>
            </w:pPr>
          </w:p>
          <w:p w14:paraId="6CEC73F0" w14:textId="77777777"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Gjashtëmujori i parë 2023</w:t>
            </w:r>
          </w:p>
        </w:tc>
      </w:tr>
      <w:tr w:rsidR="00FF4525" w:rsidRPr="009238BF" w14:paraId="67F10862" w14:textId="77777777" w:rsidTr="008C636E">
        <w:trPr>
          <w:trHeight w:val="210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227FE" w14:textId="43D7CE04" w:rsidR="00FF4525" w:rsidRPr="009238BF" w:rsidRDefault="000520B2" w:rsidP="00B67D3E">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1</w:t>
            </w:r>
            <w:r w:rsidR="00B67D3E" w:rsidRPr="009238BF">
              <w:rPr>
                <w:rFonts w:ascii="Calibri" w:eastAsia="Times New Roman" w:hAnsi="Calibri" w:cs="Calibri"/>
                <w:lang w:val="sq-AL" w:eastAsia="en-GB"/>
              </w:rPr>
              <w:t>8</w:t>
            </w:r>
          </w:p>
        </w:tc>
        <w:tc>
          <w:tcPr>
            <w:tcW w:w="4588" w:type="dxa"/>
            <w:tcBorders>
              <w:top w:val="single" w:sz="4" w:space="0" w:color="auto"/>
              <w:left w:val="nil"/>
              <w:bottom w:val="single" w:sz="4" w:space="0" w:color="auto"/>
              <w:right w:val="single" w:sz="4" w:space="0" w:color="auto"/>
            </w:tcBorders>
            <w:shd w:val="clear" w:color="9CC2E5" w:fill="FFFFFF"/>
            <w:vAlign w:val="center"/>
            <w:hideMark/>
          </w:tcPr>
          <w:p w14:paraId="571DDD9B" w14:textId="77777777" w:rsidR="00FF4525" w:rsidRPr="009238BF" w:rsidRDefault="00FF4525" w:rsidP="00FF4525">
            <w:pPr>
              <w:spacing w:after="0" w:line="240" w:lineRule="auto"/>
              <w:rPr>
                <w:rFonts w:ascii="Calibri" w:eastAsia="Times New Roman" w:hAnsi="Calibri" w:cs="Calibri"/>
                <w:lang w:val="sq-AL" w:eastAsia="en-GB"/>
              </w:rPr>
            </w:pPr>
            <w:r w:rsidRPr="009238BF">
              <w:rPr>
                <w:rFonts w:ascii="Times New Roman" w:eastAsia="Times New Roman" w:hAnsi="Times New Roman" w:cs="Times New Roman"/>
                <w:lang w:val="sq-AL" w:eastAsia="en-GB"/>
              </w:rPr>
              <w:t xml:space="preserve">Mungesa e miratimit të </w:t>
            </w:r>
            <w:r w:rsidRPr="009238BF">
              <w:rPr>
                <w:rFonts w:ascii="Times New Roman" w:eastAsia="Times New Roman" w:hAnsi="Times New Roman" w:cs="Times New Roman"/>
                <w:lang w:eastAsia="en-GB"/>
              </w:rPr>
              <w:t>S</w:t>
            </w:r>
            <w:r w:rsidRPr="009238BF">
              <w:rPr>
                <w:rFonts w:ascii="Times New Roman" w:eastAsia="Times New Roman" w:hAnsi="Times New Roman" w:cs="Times New Roman"/>
                <w:lang w:val="sq-AL" w:eastAsia="en-GB"/>
              </w:rPr>
              <w:t xml:space="preserve">trategjisë së </w:t>
            </w:r>
            <w:r w:rsidRPr="009238BF">
              <w:rPr>
                <w:rFonts w:ascii="Times New Roman" w:eastAsia="Times New Roman" w:hAnsi="Times New Roman" w:cs="Times New Roman"/>
                <w:lang w:eastAsia="en-GB"/>
              </w:rPr>
              <w:t>M</w:t>
            </w:r>
            <w:r w:rsidRPr="009238BF">
              <w:rPr>
                <w:rFonts w:ascii="Times New Roman" w:eastAsia="Times New Roman" w:hAnsi="Times New Roman" w:cs="Times New Roman"/>
                <w:lang w:val="sq-AL" w:eastAsia="en-GB"/>
              </w:rPr>
              <w:t xml:space="preserve">enaxhimit të </w:t>
            </w:r>
            <w:r w:rsidRPr="009238BF">
              <w:rPr>
                <w:rFonts w:ascii="Times New Roman" w:eastAsia="Times New Roman" w:hAnsi="Times New Roman" w:cs="Times New Roman"/>
                <w:lang w:eastAsia="en-GB"/>
              </w:rPr>
              <w:t>R</w:t>
            </w:r>
            <w:r w:rsidRPr="009238BF">
              <w:rPr>
                <w:rFonts w:ascii="Times New Roman" w:eastAsia="Times New Roman" w:hAnsi="Times New Roman" w:cs="Times New Roman"/>
                <w:lang w:val="sq-AL" w:eastAsia="en-GB"/>
              </w:rPr>
              <w:t xml:space="preserve">iskut </w:t>
            </w:r>
            <w:r w:rsidRPr="009238BF">
              <w:rPr>
                <w:rFonts w:ascii="Times New Roman" w:eastAsia="Times New Roman" w:hAnsi="Times New Roman" w:cs="Times New Roman"/>
                <w:lang w:eastAsia="en-GB"/>
              </w:rPr>
              <w:t>F</w:t>
            </w:r>
            <w:r w:rsidRPr="009238BF">
              <w:rPr>
                <w:rFonts w:ascii="Times New Roman" w:eastAsia="Times New Roman" w:hAnsi="Times New Roman" w:cs="Times New Roman"/>
                <w:lang w:val="sq-AL" w:eastAsia="en-GB"/>
              </w:rPr>
              <w:t>inanciar</w:t>
            </w:r>
          </w:p>
          <w:p w14:paraId="2AA50A1A" w14:textId="2FCB5DF9" w:rsidR="00FF4525" w:rsidRPr="009238BF" w:rsidRDefault="00FF4525" w:rsidP="00FF4525">
            <w:pPr>
              <w:spacing w:after="0" w:line="240" w:lineRule="auto"/>
              <w:rPr>
                <w:rFonts w:ascii="Times New Roman" w:eastAsia="Times New Roman" w:hAnsi="Times New Roman" w:cs="Times New Roman"/>
                <w:lang w:val="sq-AL" w:eastAsia="en-GB"/>
              </w:rPr>
            </w:pP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18813E38" w14:textId="77777777" w:rsidR="00FF4525" w:rsidRPr="009238BF" w:rsidRDefault="00FF4525" w:rsidP="00FF452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 xml:space="preserve">Operacional/ Strategjik </w:t>
            </w:r>
          </w:p>
        </w:tc>
        <w:tc>
          <w:tcPr>
            <w:tcW w:w="1270"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313CBBB8" w14:textId="404F28B5" w:rsidR="00FF4525" w:rsidRPr="009238BF" w:rsidRDefault="00FF4525" w:rsidP="00FF4525">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I lartë</w:t>
            </w:r>
          </w:p>
        </w:tc>
        <w:tc>
          <w:tcPr>
            <w:tcW w:w="4163" w:type="dxa"/>
            <w:tcBorders>
              <w:top w:val="nil"/>
              <w:left w:val="nil"/>
              <w:bottom w:val="single" w:sz="4" w:space="0" w:color="auto"/>
              <w:right w:val="single" w:sz="4" w:space="0" w:color="auto"/>
            </w:tcBorders>
            <w:shd w:val="clear" w:color="auto" w:fill="auto"/>
            <w:vAlign w:val="center"/>
            <w:hideMark/>
          </w:tcPr>
          <w:p w14:paraId="01FA3F5D" w14:textId="4512498F"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1. Hartimi, miratimi dhe publikimi i dokumentit të strategjisë së menaxhimit të riskut në përgjithësi dhe atij financiar në veçanti.</w:t>
            </w:r>
          </w:p>
        </w:tc>
        <w:tc>
          <w:tcPr>
            <w:tcW w:w="2168" w:type="dxa"/>
            <w:tcBorders>
              <w:top w:val="nil"/>
              <w:left w:val="nil"/>
              <w:bottom w:val="single" w:sz="4" w:space="0" w:color="auto"/>
              <w:right w:val="single" w:sz="4" w:space="0" w:color="auto"/>
            </w:tcBorders>
            <w:shd w:val="clear" w:color="auto" w:fill="auto"/>
            <w:vAlign w:val="center"/>
            <w:hideMark/>
          </w:tcPr>
          <w:p w14:paraId="785D8B21" w14:textId="5839915F" w:rsidR="00FF4525" w:rsidRPr="009238BF" w:rsidRDefault="00FF4525" w:rsidP="00FF4525">
            <w:pPr>
              <w:spacing w:after="0" w:line="240" w:lineRule="auto"/>
              <w:rPr>
                <w:rFonts w:ascii="Calibri" w:eastAsia="Times New Roman" w:hAnsi="Calibri" w:cs="Calibri"/>
                <w:lang w:val="sq-AL" w:eastAsia="en-GB"/>
              </w:rPr>
            </w:pPr>
            <w:r w:rsidRPr="009238BF">
              <w:rPr>
                <w:rFonts w:ascii="Calibri" w:eastAsia="Times New Roman" w:hAnsi="Calibri" w:cs="Calibri"/>
                <w:lang w:val="sq-AL" w:eastAsia="en-GB"/>
              </w:rPr>
              <w:t> </w:t>
            </w:r>
            <w:r w:rsidRPr="009238BF">
              <w:rPr>
                <w:rFonts w:ascii="Times New Roman" w:eastAsia="Times New Roman" w:hAnsi="Times New Roman" w:cs="Times New Roman"/>
                <w:lang w:val="sq-AL" w:eastAsia="en-GB"/>
              </w:rPr>
              <w:t>Grup pune i ngritur për hartimin e Strategjisë së Menaxhimit të Riskut Financiar +SP</w:t>
            </w:r>
          </w:p>
          <w:p w14:paraId="37AF619C" w14:textId="77777777" w:rsidR="00FF4525" w:rsidRPr="009238BF" w:rsidRDefault="00FF4525" w:rsidP="00FF4525">
            <w:pPr>
              <w:spacing w:after="0" w:line="240" w:lineRule="auto"/>
              <w:rPr>
                <w:rFonts w:ascii="Calibri" w:eastAsia="Times New Roman" w:hAnsi="Calibri" w:cs="Calibri"/>
                <w:lang w:val="sq-AL" w:eastAsia="en-GB"/>
              </w:rPr>
            </w:pPr>
          </w:p>
          <w:p w14:paraId="5E406860" w14:textId="1A61F05B" w:rsidR="00FF4525" w:rsidRPr="009238BF" w:rsidRDefault="00FF4525" w:rsidP="00FF452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Gjashtëmujori i dytë 2022</w:t>
            </w:r>
          </w:p>
        </w:tc>
      </w:tr>
    </w:tbl>
    <w:p w14:paraId="24DB8BD1" w14:textId="77777777" w:rsidR="008C636E" w:rsidRPr="009238BF" w:rsidRDefault="008C636E" w:rsidP="008C636E">
      <w:pPr>
        <w:rPr>
          <w:lang w:val="sq-AL"/>
        </w:rPr>
      </w:pPr>
      <w:r w:rsidRPr="009238BF">
        <w:rPr>
          <w:lang w:val="sq-AL"/>
        </w:rPr>
        <w:br w:type="page"/>
      </w:r>
    </w:p>
    <w:p w14:paraId="158FA034" w14:textId="65E73125" w:rsidR="00D46D1D" w:rsidRPr="009238BF" w:rsidRDefault="008C636E" w:rsidP="00D46D1D">
      <w:pPr>
        <w:spacing w:line="240" w:lineRule="auto"/>
        <w:contextualSpacing/>
        <w:jc w:val="both"/>
        <w:rPr>
          <w:rFonts w:ascii="Times New Roman" w:hAnsi="Times New Roman" w:cs="Times New Roman"/>
          <w:sz w:val="28"/>
          <w:szCs w:val="28"/>
          <w:lang w:val="sq-AL"/>
        </w:rPr>
      </w:pPr>
      <w:r w:rsidRPr="009238BF">
        <w:rPr>
          <w:rFonts w:ascii="Times New Roman" w:hAnsi="Times New Roman" w:cs="Times New Roman"/>
          <w:b/>
          <w:sz w:val="24"/>
          <w:szCs w:val="24"/>
          <w:lang w:val="sq-AL"/>
        </w:rPr>
        <w:lastRenderedPageBreak/>
        <w:t xml:space="preserve">Objektivi 2: </w:t>
      </w:r>
      <w:r w:rsidR="00D46D1D" w:rsidRPr="009238BF">
        <w:rPr>
          <w:rFonts w:ascii="Times New Roman" w:hAnsi="Times New Roman" w:cs="Times New Roman"/>
          <w:b/>
          <w:sz w:val="24"/>
          <w:szCs w:val="24"/>
          <w:lang w:val="sq-AL"/>
        </w:rPr>
        <w:t xml:space="preserve">Konsolidimi i </w:t>
      </w:r>
      <w:r w:rsidR="00E17456" w:rsidRPr="009238BF">
        <w:rPr>
          <w:rFonts w:ascii="Times New Roman" w:hAnsi="Times New Roman" w:cs="Times New Roman"/>
          <w:b/>
          <w:sz w:val="24"/>
          <w:szCs w:val="24"/>
          <w:lang w:val="sq-AL"/>
        </w:rPr>
        <w:t>burimeve njerëzor</w:t>
      </w:r>
      <w:r w:rsidR="000224B3" w:rsidRPr="009238BF">
        <w:rPr>
          <w:rFonts w:ascii="Times New Roman" w:hAnsi="Times New Roman" w:cs="Times New Roman"/>
          <w:b/>
          <w:sz w:val="24"/>
          <w:szCs w:val="24"/>
          <w:lang w:val="sq-AL"/>
        </w:rPr>
        <w:t>e</w:t>
      </w:r>
      <w:r w:rsidR="00E17456" w:rsidRPr="009238BF">
        <w:rPr>
          <w:rFonts w:ascii="Times New Roman" w:hAnsi="Times New Roman" w:cs="Times New Roman"/>
          <w:b/>
          <w:sz w:val="24"/>
          <w:szCs w:val="24"/>
          <w:lang w:val="sq-AL"/>
        </w:rPr>
        <w:t xml:space="preserve">, </w:t>
      </w:r>
      <w:r w:rsidR="00D46D1D" w:rsidRPr="009238BF">
        <w:rPr>
          <w:rFonts w:ascii="Times New Roman" w:hAnsi="Times New Roman" w:cs="Times New Roman"/>
          <w:b/>
          <w:sz w:val="24"/>
          <w:szCs w:val="24"/>
          <w:lang w:val="sq-AL"/>
        </w:rPr>
        <w:t>strukturave institucionale</w:t>
      </w:r>
      <w:r w:rsidR="00D80B22" w:rsidRPr="009238BF">
        <w:rPr>
          <w:rFonts w:ascii="Times New Roman" w:hAnsi="Times New Roman" w:cs="Times New Roman"/>
          <w:b/>
          <w:sz w:val="24"/>
          <w:szCs w:val="24"/>
          <w:lang w:val="sq-AL"/>
        </w:rPr>
        <w:t xml:space="preserve">, </w:t>
      </w:r>
      <w:r w:rsidR="00D46D1D" w:rsidRPr="009238BF">
        <w:rPr>
          <w:rFonts w:ascii="Times New Roman" w:hAnsi="Times New Roman" w:cs="Times New Roman"/>
          <w:b/>
          <w:sz w:val="24"/>
          <w:szCs w:val="24"/>
          <w:lang w:val="sq-AL"/>
        </w:rPr>
        <w:t>funksione/pozicione pune në bashki, të lidhura me funksionimin e mekanizmave të integritetit në institucion</w:t>
      </w:r>
      <w:r w:rsidR="00D46D1D" w:rsidRPr="009238BF">
        <w:rPr>
          <w:rFonts w:ascii="Times New Roman" w:hAnsi="Times New Roman" w:cs="Times New Roman"/>
          <w:sz w:val="24"/>
          <w:szCs w:val="24"/>
          <w:lang w:val="sq-AL"/>
        </w:rPr>
        <w:t>.</w:t>
      </w:r>
      <w:r w:rsidR="00D46D1D" w:rsidRPr="009238BF">
        <w:rPr>
          <w:rFonts w:ascii="Times New Roman" w:eastAsiaTheme="minorEastAsia" w:hAnsi="Times New Roman" w:cs="Times New Roman"/>
          <w:sz w:val="28"/>
          <w:szCs w:val="28"/>
          <w:lang w:val="sq-AL"/>
        </w:rPr>
        <w:t xml:space="preserve">  </w:t>
      </w:r>
    </w:p>
    <w:p w14:paraId="4201A51C" w14:textId="77777777" w:rsidR="008C636E" w:rsidRPr="009238BF" w:rsidRDefault="008C636E" w:rsidP="008C636E">
      <w:pPr>
        <w:rPr>
          <w:i/>
          <w:lang w:val="sq-AL"/>
        </w:rPr>
      </w:pPr>
    </w:p>
    <w:tbl>
      <w:tblPr>
        <w:tblW w:w="15040" w:type="dxa"/>
        <w:tblInd w:w="5" w:type="dxa"/>
        <w:tblLook w:val="04A0" w:firstRow="1" w:lastRow="0" w:firstColumn="1" w:lastColumn="0" w:noHBand="0" w:noVBand="1"/>
      </w:tblPr>
      <w:tblGrid>
        <w:gridCol w:w="670"/>
        <w:gridCol w:w="3730"/>
        <w:gridCol w:w="2560"/>
        <w:gridCol w:w="1035"/>
        <w:gridCol w:w="4225"/>
        <w:gridCol w:w="2820"/>
      </w:tblGrid>
      <w:tr w:rsidR="006E7571" w:rsidRPr="009238BF" w14:paraId="52BA6216" w14:textId="77777777" w:rsidTr="008C636E">
        <w:trPr>
          <w:trHeight w:val="1155"/>
        </w:trPr>
        <w:tc>
          <w:tcPr>
            <w:tcW w:w="670" w:type="dxa"/>
            <w:tcBorders>
              <w:top w:val="nil"/>
              <w:left w:val="single" w:sz="4" w:space="0" w:color="auto"/>
              <w:bottom w:val="single" w:sz="4" w:space="0" w:color="auto"/>
              <w:right w:val="single" w:sz="4" w:space="0" w:color="auto"/>
            </w:tcBorders>
            <w:shd w:val="clear" w:color="4A86E8" w:fill="2F75B5"/>
            <w:noWrap/>
            <w:vAlign w:val="center"/>
            <w:hideMark/>
          </w:tcPr>
          <w:p w14:paraId="5428022E" w14:textId="77777777" w:rsidR="008C636E" w:rsidRPr="009238BF" w:rsidRDefault="008C636E" w:rsidP="008C636E">
            <w:pPr>
              <w:spacing w:after="0" w:line="240" w:lineRule="auto"/>
              <w:jc w:val="center"/>
              <w:rPr>
                <w:rFonts w:ascii="Times New Roman" w:eastAsia="Times New Roman" w:hAnsi="Times New Roman" w:cs="Times New Roman"/>
                <w:b/>
                <w:bCs/>
                <w:lang w:val="sq-AL" w:eastAsia="en-GB"/>
              </w:rPr>
            </w:pPr>
            <w:r w:rsidRPr="009238BF">
              <w:rPr>
                <w:rFonts w:ascii="Times New Roman" w:eastAsia="Times New Roman" w:hAnsi="Times New Roman" w:cs="Times New Roman"/>
                <w:b/>
                <w:bCs/>
                <w:lang w:val="sq-AL" w:eastAsia="en-GB"/>
              </w:rPr>
              <w:t>Nr.</w:t>
            </w:r>
          </w:p>
        </w:tc>
        <w:tc>
          <w:tcPr>
            <w:tcW w:w="3730" w:type="dxa"/>
            <w:tcBorders>
              <w:top w:val="nil"/>
              <w:left w:val="nil"/>
              <w:bottom w:val="single" w:sz="8" w:space="0" w:color="auto"/>
              <w:right w:val="single" w:sz="4" w:space="0" w:color="auto"/>
            </w:tcBorders>
            <w:shd w:val="clear" w:color="4A86E8" w:fill="2F75B5"/>
            <w:vAlign w:val="center"/>
            <w:hideMark/>
          </w:tcPr>
          <w:p w14:paraId="1DE884D7" w14:textId="77777777" w:rsidR="008C636E" w:rsidRPr="009238BF" w:rsidRDefault="008C636E" w:rsidP="008C636E">
            <w:pPr>
              <w:spacing w:after="0" w:line="240" w:lineRule="auto"/>
              <w:rPr>
                <w:rFonts w:ascii="Times New Roman" w:eastAsia="Times New Roman" w:hAnsi="Times New Roman" w:cs="Times New Roman"/>
                <w:b/>
                <w:bCs/>
                <w:lang w:val="sq-AL" w:eastAsia="en-GB"/>
              </w:rPr>
            </w:pPr>
            <w:r w:rsidRPr="009238BF">
              <w:rPr>
                <w:rFonts w:ascii="Times New Roman" w:eastAsia="Times New Roman" w:hAnsi="Times New Roman" w:cs="Times New Roman"/>
                <w:b/>
                <w:bCs/>
                <w:lang w:val="sq-AL" w:eastAsia="en-GB"/>
              </w:rPr>
              <w:t>Risku dhe ngjarjet e mundshme</w:t>
            </w:r>
          </w:p>
        </w:tc>
        <w:tc>
          <w:tcPr>
            <w:tcW w:w="2560" w:type="dxa"/>
            <w:tcBorders>
              <w:top w:val="nil"/>
              <w:left w:val="nil"/>
              <w:bottom w:val="nil"/>
              <w:right w:val="single" w:sz="4" w:space="0" w:color="auto"/>
            </w:tcBorders>
            <w:shd w:val="clear" w:color="6AA84F" w:fill="2F75B5"/>
            <w:vAlign w:val="center"/>
            <w:hideMark/>
          </w:tcPr>
          <w:p w14:paraId="7C3CF5AF" w14:textId="77777777" w:rsidR="008C636E" w:rsidRPr="009238BF" w:rsidRDefault="008C636E" w:rsidP="008C636E">
            <w:pPr>
              <w:spacing w:after="0" w:line="240" w:lineRule="auto"/>
              <w:rPr>
                <w:rFonts w:ascii="Times New Roman" w:eastAsia="Times New Roman" w:hAnsi="Times New Roman" w:cs="Times New Roman"/>
                <w:b/>
                <w:bCs/>
                <w:lang w:val="sq-AL" w:eastAsia="en-GB"/>
              </w:rPr>
            </w:pPr>
            <w:r w:rsidRPr="009238BF">
              <w:rPr>
                <w:rFonts w:ascii="Times New Roman" w:eastAsia="Times New Roman" w:hAnsi="Times New Roman" w:cs="Times New Roman"/>
                <w:b/>
                <w:bCs/>
                <w:lang w:val="sq-AL" w:eastAsia="en-GB"/>
              </w:rPr>
              <w:t>Kategoria e faktorëve të riskut</w:t>
            </w:r>
          </w:p>
        </w:tc>
        <w:tc>
          <w:tcPr>
            <w:tcW w:w="1035" w:type="dxa"/>
            <w:tcBorders>
              <w:top w:val="nil"/>
              <w:left w:val="nil"/>
              <w:bottom w:val="nil"/>
              <w:right w:val="single" w:sz="4" w:space="0" w:color="auto"/>
            </w:tcBorders>
            <w:shd w:val="clear" w:color="6AA84F" w:fill="2F75B5"/>
            <w:vAlign w:val="center"/>
            <w:hideMark/>
          </w:tcPr>
          <w:p w14:paraId="49AA22A6" w14:textId="77777777" w:rsidR="008C636E" w:rsidRPr="009238BF" w:rsidRDefault="008C636E" w:rsidP="008C636E">
            <w:pPr>
              <w:spacing w:after="0" w:line="240" w:lineRule="auto"/>
              <w:rPr>
                <w:rFonts w:ascii="Times New Roman" w:eastAsia="Times New Roman" w:hAnsi="Times New Roman" w:cs="Times New Roman"/>
                <w:b/>
                <w:bCs/>
                <w:lang w:val="sq-AL" w:eastAsia="en-GB"/>
              </w:rPr>
            </w:pPr>
            <w:r w:rsidRPr="009238BF">
              <w:rPr>
                <w:rFonts w:ascii="Times New Roman" w:eastAsia="Times New Roman" w:hAnsi="Times New Roman" w:cs="Times New Roman"/>
                <w:b/>
                <w:bCs/>
                <w:lang w:val="sq-AL" w:eastAsia="en-GB"/>
              </w:rPr>
              <w:t>Rreziku Inherent</w:t>
            </w:r>
          </w:p>
        </w:tc>
        <w:tc>
          <w:tcPr>
            <w:tcW w:w="4225" w:type="dxa"/>
            <w:tcBorders>
              <w:top w:val="nil"/>
              <w:left w:val="nil"/>
              <w:bottom w:val="nil"/>
              <w:right w:val="single" w:sz="4" w:space="0" w:color="auto"/>
            </w:tcBorders>
            <w:shd w:val="clear" w:color="6AA84F" w:fill="2F75B5"/>
            <w:vAlign w:val="center"/>
            <w:hideMark/>
          </w:tcPr>
          <w:p w14:paraId="1F001FAF" w14:textId="77777777" w:rsidR="008C636E" w:rsidRPr="009238BF" w:rsidRDefault="008C636E" w:rsidP="008C636E">
            <w:pPr>
              <w:spacing w:after="0" w:line="240" w:lineRule="auto"/>
              <w:jc w:val="center"/>
              <w:rPr>
                <w:rFonts w:ascii="Times New Roman" w:eastAsia="Times New Roman" w:hAnsi="Times New Roman" w:cs="Times New Roman"/>
                <w:b/>
                <w:bCs/>
                <w:lang w:val="sq-AL" w:eastAsia="en-GB"/>
              </w:rPr>
            </w:pPr>
            <w:r w:rsidRPr="009238BF">
              <w:rPr>
                <w:rFonts w:ascii="Times New Roman" w:eastAsia="Times New Roman" w:hAnsi="Times New Roman" w:cs="Times New Roman"/>
                <w:b/>
                <w:bCs/>
                <w:lang w:val="sq-AL" w:eastAsia="en-GB"/>
              </w:rPr>
              <w:t xml:space="preserve">Kontrolli </w:t>
            </w:r>
            <w:r w:rsidRPr="009238BF">
              <w:rPr>
                <w:rFonts w:ascii="Times New Roman" w:eastAsia="Times New Roman" w:hAnsi="Times New Roman" w:cs="Times New Roman"/>
                <w:b/>
                <w:bCs/>
                <w:lang w:val="sq-AL" w:eastAsia="en-GB"/>
              </w:rPr>
              <w:br/>
              <w:t>(rekomandime)</w:t>
            </w:r>
          </w:p>
        </w:tc>
        <w:tc>
          <w:tcPr>
            <w:tcW w:w="2820" w:type="dxa"/>
            <w:tcBorders>
              <w:top w:val="nil"/>
              <w:left w:val="nil"/>
              <w:bottom w:val="nil"/>
              <w:right w:val="single" w:sz="4" w:space="0" w:color="auto"/>
            </w:tcBorders>
            <w:shd w:val="clear" w:color="6AA84F" w:fill="2F75B5"/>
            <w:vAlign w:val="center"/>
            <w:hideMark/>
          </w:tcPr>
          <w:p w14:paraId="62CC4D32" w14:textId="2C088F7F" w:rsidR="008C636E" w:rsidRPr="009238BF" w:rsidRDefault="008C636E" w:rsidP="008C636E">
            <w:pPr>
              <w:spacing w:after="0" w:line="240" w:lineRule="auto"/>
              <w:jc w:val="center"/>
              <w:rPr>
                <w:rFonts w:ascii="Times New Roman" w:eastAsia="Times New Roman" w:hAnsi="Times New Roman" w:cs="Times New Roman"/>
                <w:b/>
                <w:bCs/>
                <w:lang w:val="sq-AL" w:eastAsia="en-GB"/>
              </w:rPr>
            </w:pPr>
            <w:r w:rsidRPr="009238BF">
              <w:rPr>
                <w:rFonts w:ascii="Times New Roman" w:eastAsia="Times New Roman" w:hAnsi="Times New Roman" w:cs="Times New Roman"/>
                <w:b/>
                <w:bCs/>
                <w:lang w:val="sq-AL" w:eastAsia="en-GB"/>
              </w:rPr>
              <w:t xml:space="preserve">Personi përgjegjës për zbatimin e masës dhe afati </w:t>
            </w:r>
            <w:proofErr w:type="spellStart"/>
            <w:r w:rsidR="00245211" w:rsidRPr="009238BF">
              <w:rPr>
                <w:rFonts w:ascii="Times New Roman" w:eastAsia="Times New Roman" w:hAnsi="Times New Roman" w:cs="Times New Roman"/>
                <w:b/>
                <w:bCs/>
                <w:lang w:eastAsia="en-GB"/>
              </w:rPr>
              <w:t>i</w:t>
            </w:r>
            <w:proofErr w:type="spellEnd"/>
            <w:r w:rsidR="00245211" w:rsidRPr="009238BF">
              <w:rPr>
                <w:rFonts w:ascii="Times New Roman" w:eastAsia="Times New Roman" w:hAnsi="Times New Roman" w:cs="Times New Roman"/>
                <w:b/>
                <w:bCs/>
                <w:lang w:eastAsia="en-GB"/>
              </w:rPr>
              <w:t xml:space="preserve"> </w:t>
            </w:r>
            <w:r w:rsidRPr="009238BF">
              <w:rPr>
                <w:rFonts w:ascii="Times New Roman" w:eastAsia="Times New Roman" w:hAnsi="Times New Roman" w:cs="Times New Roman"/>
                <w:b/>
                <w:bCs/>
                <w:lang w:val="sq-AL" w:eastAsia="en-GB"/>
              </w:rPr>
              <w:t>fundit për zbatimin e aktiviteteve</w:t>
            </w:r>
          </w:p>
        </w:tc>
      </w:tr>
      <w:tr w:rsidR="006E7571" w:rsidRPr="009238BF" w14:paraId="17BD968F" w14:textId="77777777" w:rsidTr="000520B2">
        <w:trPr>
          <w:trHeight w:val="1756"/>
        </w:trPr>
        <w:tc>
          <w:tcPr>
            <w:tcW w:w="67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351C78C" w14:textId="08518114" w:rsidR="008C636E" w:rsidRPr="009238BF" w:rsidRDefault="00B67D3E" w:rsidP="00B67D3E">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19</w:t>
            </w:r>
          </w:p>
        </w:tc>
        <w:tc>
          <w:tcPr>
            <w:tcW w:w="3730" w:type="dxa"/>
            <w:tcBorders>
              <w:top w:val="single" w:sz="4" w:space="0" w:color="auto"/>
              <w:left w:val="nil"/>
              <w:bottom w:val="single" w:sz="4" w:space="0" w:color="auto"/>
              <w:right w:val="single" w:sz="4" w:space="0" w:color="auto"/>
            </w:tcBorders>
            <w:shd w:val="clear" w:color="000000" w:fill="FFFFFF"/>
            <w:vAlign w:val="center"/>
            <w:hideMark/>
          </w:tcPr>
          <w:p w14:paraId="036132BC" w14:textId="77777777"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Mungesë e burimeve njerëzore në Drejtorinë e të Ardhurave Vendore. </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406DA" w14:textId="77777777" w:rsidR="008C636E" w:rsidRPr="009238BF" w:rsidRDefault="008C636E" w:rsidP="008C636E">
            <w:pPr>
              <w:spacing w:after="0" w:line="240" w:lineRule="auto"/>
              <w:rPr>
                <w:rFonts w:ascii="Calibri" w:eastAsia="Times New Roman" w:hAnsi="Calibri" w:cs="Calibri"/>
                <w:lang w:val="sq-AL" w:eastAsia="en-GB"/>
              </w:rPr>
            </w:pPr>
            <w:r w:rsidRPr="009238BF">
              <w:rPr>
                <w:rFonts w:ascii="Calibri" w:eastAsia="Times New Roman" w:hAnsi="Calibri" w:cs="Calibri"/>
                <w:lang w:val="sq-AL" w:eastAsia="en-GB"/>
              </w:rPr>
              <w:t>Operacional/ Financiar</w:t>
            </w:r>
          </w:p>
        </w:tc>
        <w:tc>
          <w:tcPr>
            <w:tcW w:w="103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0E7A7A5" w14:textId="020651B3" w:rsidR="008C636E" w:rsidRPr="009238BF" w:rsidRDefault="000520B2" w:rsidP="000520B2">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shd w:val="clear" w:color="auto" w:fill="FF0000"/>
                <w:lang w:val="sq-AL" w:eastAsia="en-GB"/>
              </w:rPr>
              <w:t xml:space="preserve">I lartë </w:t>
            </w:r>
            <w:r w:rsidR="008C636E" w:rsidRPr="009238BF">
              <w:rPr>
                <w:rFonts w:ascii="Times New Roman" w:eastAsia="Times New Roman" w:hAnsi="Times New Roman" w:cs="Times New Roman"/>
                <w:lang w:val="sq-AL" w:eastAsia="en-GB"/>
              </w:rPr>
              <w:t xml:space="preserve"> </w:t>
            </w:r>
          </w:p>
        </w:tc>
        <w:tc>
          <w:tcPr>
            <w:tcW w:w="4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17459A" w14:textId="77B6CA6C" w:rsidR="008C636E" w:rsidRPr="009238BF" w:rsidRDefault="008C636E" w:rsidP="0059192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 </w:t>
            </w:r>
            <w:r w:rsidR="0059192E" w:rsidRPr="009238BF">
              <w:rPr>
                <w:rFonts w:ascii="Times New Roman" w:eastAsia="Times New Roman" w:hAnsi="Times New Roman" w:cs="Times New Roman"/>
                <w:lang w:val="sq-AL" w:eastAsia="en-GB"/>
              </w:rPr>
              <w:t xml:space="preserve">1.Kryerja e një analize për vlerësimin e </w:t>
            </w:r>
            <w:r w:rsidRPr="009238BF">
              <w:rPr>
                <w:rFonts w:ascii="Times New Roman" w:eastAsia="Times New Roman" w:hAnsi="Times New Roman" w:cs="Times New Roman"/>
                <w:lang w:val="sq-AL" w:eastAsia="en-GB"/>
              </w:rPr>
              <w:t xml:space="preserve"> nevojave për vende pune shtesë në Drejtorinë e të Ardhurave Vendore.</w:t>
            </w:r>
            <w:r w:rsidR="0059192E" w:rsidRPr="009238BF">
              <w:rPr>
                <w:rFonts w:ascii="Times New Roman" w:eastAsia="Times New Roman" w:hAnsi="Times New Roman" w:cs="Times New Roman"/>
                <w:lang w:val="sq-AL" w:eastAsia="en-GB"/>
              </w:rPr>
              <w:t>2. Analiza dhe gjetjet e saj i komunikohen titullarit të institucionit.</w:t>
            </w:r>
          </w:p>
        </w:tc>
        <w:tc>
          <w:tcPr>
            <w:tcW w:w="2820" w:type="dxa"/>
            <w:tcBorders>
              <w:top w:val="single" w:sz="4" w:space="0" w:color="auto"/>
              <w:left w:val="nil"/>
              <w:bottom w:val="single" w:sz="4" w:space="0" w:color="auto"/>
              <w:right w:val="single" w:sz="4" w:space="0" w:color="auto"/>
            </w:tcBorders>
            <w:shd w:val="clear" w:color="auto" w:fill="auto"/>
            <w:noWrap/>
            <w:vAlign w:val="center"/>
            <w:hideMark/>
          </w:tcPr>
          <w:p w14:paraId="21D5E490" w14:textId="2D93D517" w:rsidR="008C636E" w:rsidRPr="009238BF" w:rsidRDefault="0059192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Grup pune me punonjës nga </w:t>
            </w:r>
            <w:r w:rsidR="008C636E" w:rsidRPr="009238BF">
              <w:rPr>
                <w:rFonts w:ascii="Times New Roman" w:eastAsia="Times New Roman" w:hAnsi="Times New Roman" w:cs="Times New Roman"/>
                <w:lang w:val="sq-AL" w:eastAsia="en-GB"/>
              </w:rPr>
              <w:t xml:space="preserve">Drejtoria e Burimeve Njerëzore dhe Shërbimeve Mbështetëse + Drejtoria e të Ardhurave Vendore </w:t>
            </w:r>
            <w:r w:rsidRPr="009238BF">
              <w:rPr>
                <w:rFonts w:ascii="Times New Roman" w:eastAsia="Times New Roman" w:hAnsi="Times New Roman" w:cs="Times New Roman"/>
                <w:lang w:val="sq-AL" w:eastAsia="en-GB"/>
              </w:rPr>
              <w:t xml:space="preserve"> +SP</w:t>
            </w:r>
          </w:p>
          <w:p w14:paraId="25AE23F5" w14:textId="77777777" w:rsidR="008C636E" w:rsidRPr="009238BF" w:rsidRDefault="008C636E" w:rsidP="008C636E">
            <w:pPr>
              <w:spacing w:after="0" w:line="240" w:lineRule="auto"/>
              <w:rPr>
                <w:rFonts w:ascii="Times New Roman" w:eastAsia="Times New Roman" w:hAnsi="Times New Roman" w:cs="Times New Roman"/>
                <w:lang w:val="sq-AL" w:eastAsia="en-GB"/>
              </w:rPr>
            </w:pPr>
          </w:p>
          <w:p w14:paraId="24A637F6" w14:textId="77777777" w:rsidR="008C636E" w:rsidRPr="009238BF" w:rsidRDefault="008C636E" w:rsidP="008C636E">
            <w:pPr>
              <w:spacing w:after="0" w:line="240" w:lineRule="auto"/>
              <w:rPr>
                <w:rFonts w:ascii="Calibri" w:eastAsia="Times New Roman" w:hAnsi="Calibri" w:cs="Calibri"/>
                <w:lang w:val="sq-AL" w:eastAsia="en-GB"/>
              </w:rPr>
            </w:pPr>
            <w:r w:rsidRPr="009238BF">
              <w:rPr>
                <w:rFonts w:ascii="Times New Roman" w:eastAsia="Times New Roman" w:hAnsi="Times New Roman" w:cs="Times New Roman"/>
                <w:lang w:val="sq-AL" w:eastAsia="en-GB"/>
              </w:rPr>
              <w:t>Gjashtëmujori i parë 2022</w:t>
            </w:r>
          </w:p>
        </w:tc>
      </w:tr>
      <w:tr w:rsidR="006E7571" w:rsidRPr="009238BF" w14:paraId="56BE86D7" w14:textId="77777777" w:rsidTr="008C636E">
        <w:trPr>
          <w:trHeight w:val="4101"/>
        </w:trPr>
        <w:tc>
          <w:tcPr>
            <w:tcW w:w="67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F45BCA5" w14:textId="351A3980" w:rsidR="008C636E" w:rsidRPr="009238BF" w:rsidRDefault="008C636E" w:rsidP="000520B2">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2</w:t>
            </w:r>
            <w:r w:rsidR="00B67D3E" w:rsidRPr="009238BF">
              <w:rPr>
                <w:rFonts w:ascii="Calibri" w:eastAsia="Times New Roman" w:hAnsi="Calibri" w:cs="Calibri"/>
                <w:lang w:val="sq-AL" w:eastAsia="en-GB"/>
              </w:rPr>
              <w:t>0</w:t>
            </w:r>
          </w:p>
        </w:tc>
        <w:tc>
          <w:tcPr>
            <w:tcW w:w="3730" w:type="dxa"/>
            <w:tcBorders>
              <w:top w:val="single" w:sz="4" w:space="0" w:color="auto"/>
              <w:left w:val="nil"/>
              <w:bottom w:val="single" w:sz="4" w:space="0" w:color="auto"/>
              <w:right w:val="single" w:sz="4" w:space="0" w:color="auto"/>
            </w:tcBorders>
            <w:shd w:val="clear" w:color="000000" w:fill="FFFFFF"/>
            <w:vAlign w:val="center"/>
            <w:hideMark/>
          </w:tcPr>
          <w:p w14:paraId="1162F7D6" w14:textId="2BAEF55F" w:rsidR="008C636E" w:rsidRPr="009238BF" w:rsidRDefault="008C636E" w:rsidP="00171E1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Burime njerëzore të pamjaftueshme</w:t>
            </w:r>
            <w:r w:rsidR="000520B2" w:rsidRPr="009238BF">
              <w:rPr>
                <w:rFonts w:ascii="Times New Roman" w:eastAsia="Times New Roman" w:hAnsi="Times New Roman" w:cs="Times New Roman"/>
                <w:lang w:val="sq-AL" w:eastAsia="en-GB"/>
              </w:rPr>
              <w:t xml:space="preserve"> </w:t>
            </w:r>
            <w:r w:rsidRPr="009238BF">
              <w:rPr>
                <w:rFonts w:ascii="Times New Roman" w:eastAsia="Times New Roman" w:hAnsi="Times New Roman" w:cs="Times New Roman"/>
                <w:lang w:val="sq-AL" w:eastAsia="en-GB"/>
              </w:rPr>
              <w:t>në strukturën e Auditit të Brendshëm.</w:t>
            </w:r>
            <w:r w:rsidRPr="009238BF">
              <w:rPr>
                <w:rFonts w:ascii="Times New Roman" w:eastAsia="Times New Roman" w:hAnsi="Times New Roman" w:cs="Times New Roman"/>
                <w:lang w:val="sq-AL" w:eastAsia="en-GB"/>
              </w:rPr>
              <w:br/>
            </w:r>
            <w:r w:rsidRPr="009238BF">
              <w:rPr>
                <w:rFonts w:ascii="Times New Roman" w:eastAsia="Times New Roman" w:hAnsi="Times New Roman" w:cs="Times New Roman"/>
                <w:lang w:val="sq-AL" w:eastAsia="en-GB"/>
              </w:rPr>
              <w:br/>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A83D1" w14:textId="42F5CA0F" w:rsidR="008C636E" w:rsidRPr="009238BF" w:rsidRDefault="008C636E" w:rsidP="008C636E">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Burimet Njer</w:t>
            </w:r>
            <w:r w:rsidR="00D80B22" w:rsidRPr="009238BF">
              <w:rPr>
                <w:rFonts w:ascii="Times New Roman" w:hAnsi="Times New Roman" w:cs="Times New Roman"/>
                <w:sz w:val="20"/>
                <w:szCs w:val="20"/>
                <w:lang w:val="sq-AL"/>
              </w:rPr>
              <w:t>ë</w:t>
            </w:r>
            <w:r w:rsidRPr="009238BF">
              <w:rPr>
                <w:rFonts w:ascii="Calibri" w:eastAsia="Times New Roman" w:hAnsi="Calibri" w:cs="Calibri"/>
                <w:lang w:val="sq-AL" w:eastAsia="en-GB"/>
              </w:rPr>
              <w:t xml:space="preserve">zore/ Strategjik </w:t>
            </w:r>
          </w:p>
        </w:tc>
        <w:tc>
          <w:tcPr>
            <w:tcW w:w="103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02FAFCF" w14:textId="77777777" w:rsidR="008C636E" w:rsidRPr="009238BF" w:rsidRDefault="008C636E" w:rsidP="008C636E">
            <w:pPr>
              <w:spacing w:after="0" w:line="240" w:lineRule="auto"/>
              <w:jc w:val="center"/>
              <w:rPr>
                <w:rFonts w:ascii="Times New Roman" w:eastAsia="Times New Roman" w:hAnsi="Times New Roman" w:cs="Times New Roman"/>
                <w:i/>
                <w:lang w:val="sq-AL" w:eastAsia="en-GB"/>
              </w:rPr>
            </w:pPr>
            <w:proofErr w:type="spellStart"/>
            <w:r w:rsidRPr="009238BF">
              <w:rPr>
                <w:rStyle w:val="Emphasis"/>
                <w:i w:val="0"/>
              </w:rPr>
              <w:t>Mesatar</w:t>
            </w:r>
            <w:proofErr w:type="spellEnd"/>
          </w:p>
        </w:tc>
        <w:tc>
          <w:tcPr>
            <w:tcW w:w="4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786B98" w14:textId="428D19A1"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1. Vlerësimi i nevojave për vende pune shtesë në njësinë e Auditimit të Brendshëm dhe shpallja e vendeve të mundshme sipas kritere</w:t>
            </w:r>
            <w:proofErr w:type="spellStart"/>
            <w:r w:rsidR="00245211" w:rsidRPr="009238BF">
              <w:rPr>
                <w:rFonts w:ascii="Times New Roman" w:eastAsia="Times New Roman" w:hAnsi="Times New Roman" w:cs="Times New Roman"/>
                <w:lang w:eastAsia="en-GB"/>
              </w:rPr>
              <w:t>ve</w:t>
            </w:r>
            <w:proofErr w:type="spellEnd"/>
            <w:r w:rsidRPr="009238BF">
              <w:rPr>
                <w:rFonts w:ascii="Times New Roman" w:eastAsia="Times New Roman" w:hAnsi="Times New Roman" w:cs="Times New Roman"/>
                <w:lang w:val="sq-AL" w:eastAsia="en-GB"/>
              </w:rPr>
              <w:t xml:space="preserve"> përkatëse. (+4 auditues)     </w:t>
            </w:r>
          </w:p>
          <w:p w14:paraId="06C4866E" w14:textId="59DC205E" w:rsidR="008C636E" w:rsidRPr="009238BF" w:rsidRDefault="008C636E" w:rsidP="000520B2">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2. Vlerësimi i nevojës për funksionimin e </w:t>
            </w:r>
            <w:r w:rsidR="00245211" w:rsidRPr="009238BF">
              <w:rPr>
                <w:rFonts w:ascii="Times New Roman" w:eastAsia="Times New Roman" w:hAnsi="Times New Roman" w:cs="Times New Roman"/>
                <w:lang w:eastAsia="en-GB"/>
              </w:rPr>
              <w:t>s</w:t>
            </w:r>
            <w:r w:rsidRPr="009238BF">
              <w:rPr>
                <w:rFonts w:ascii="Times New Roman" w:eastAsia="Times New Roman" w:hAnsi="Times New Roman" w:cs="Times New Roman"/>
                <w:lang w:val="sq-AL" w:eastAsia="en-GB"/>
              </w:rPr>
              <w:t xml:space="preserve">trukturës së Auditit të </w:t>
            </w:r>
            <w:r w:rsidR="00245211" w:rsidRPr="009238BF">
              <w:rPr>
                <w:rFonts w:ascii="Times New Roman" w:eastAsia="Times New Roman" w:hAnsi="Times New Roman" w:cs="Times New Roman"/>
                <w:lang w:eastAsia="en-GB"/>
              </w:rPr>
              <w:t>B</w:t>
            </w:r>
            <w:r w:rsidRPr="009238BF">
              <w:rPr>
                <w:rFonts w:ascii="Times New Roman" w:eastAsia="Times New Roman" w:hAnsi="Times New Roman" w:cs="Times New Roman"/>
                <w:lang w:val="sq-AL" w:eastAsia="en-GB"/>
              </w:rPr>
              <w:t>rendshëm si drejtori dhe jo si sektor.  Raporti i vlerësimit dhe rekomandimet e tij t</w:t>
            </w:r>
            <w:r w:rsidR="00D80B22" w:rsidRPr="009238BF">
              <w:rPr>
                <w:rFonts w:ascii="Times New Roman" w:eastAsia="Times New Roman" w:hAnsi="Times New Roman" w:cs="Times New Roman"/>
                <w:lang w:eastAsia="en-GB"/>
              </w:rPr>
              <w:t>’</w:t>
            </w:r>
            <w:r w:rsidRPr="009238BF">
              <w:rPr>
                <w:rFonts w:ascii="Times New Roman" w:eastAsia="Times New Roman" w:hAnsi="Times New Roman" w:cs="Times New Roman"/>
                <w:lang w:val="sq-AL" w:eastAsia="en-GB"/>
              </w:rPr>
              <w:t xml:space="preserve">i komunikohen </w:t>
            </w:r>
            <w:r w:rsidR="007B2A4F" w:rsidRPr="009238BF">
              <w:rPr>
                <w:rFonts w:ascii="Times New Roman" w:eastAsia="Times New Roman" w:hAnsi="Times New Roman" w:cs="Times New Roman"/>
                <w:lang w:eastAsia="en-GB"/>
              </w:rPr>
              <w:t>K</w:t>
            </w:r>
            <w:r w:rsidRPr="009238BF">
              <w:rPr>
                <w:rFonts w:ascii="Times New Roman" w:eastAsia="Times New Roman" w:hAnsi="Times New Roman" w:cs="Times New Roman"/>
                <w:lang w:val="sq-AL" w:eastAsia="en-GB"/>
              </w:rPr>
              <w:t xml:space="preserve">ryetarit të </w:t>
            </w:r>
            <w:r w:rsidR="007B2A4F" w:rsidRPr="009238BF">
              <w:rPr>
                <w:rFonts w:ascii="Times New Roman" w:eastAsia="Times New Roman" w:hAnsi="Times New Roman" w:cs="Times New Roman"/>
                <w:lang w:eastAsia="en-GB"/>
              </w:rPr>
              <w:t>B</w:t>
            </w:r>
            <w:r w:rsidRPr="009238BF">
              <w:rPr>
                <w:rFonts w:ascii="Times New Roman" w:eastAsia="Times New Roman" w:hAnsi="Times New Roman" w:cs="Times New Roman"/>
                <w:lang w:val="sq-AL" w:eastAsia="en-GB"/>
              </w:rPr>
              <w:t>ashkisë.                                                                                                                                                                                                             3. Realizimi i trajnimeve të dedikuara për stafin e njësisë së auditit mbi përditësimet ligjore në fushën e auditimit (p,sh auditimi i faturave fiskale etj)</w:t>
            </w:r>
            <w:r w:rsidR="000520B2" w:rsidRPr="009238BF">
              <w:rPr>
                <w:rFonts w:ascii="Times New Roman" w:eastAsia="Times New Roman" w:hAnsi="Times New Roman" w:cs="Times New Roman"/>
                <w:lang w:val="sq-AL" w:eastAsia="en-GB"/>
              </w:rPr>
              <w:t xml:space="preserve">. 4. Trajnime të dedikuara për procesin dhe legjislacionin e sinjalizimeve. </w:t>
            </w:r>
            <w:r w:rsidRPr="009238BF">
              <w:rPr>
                <w:rFonts w:ascii="Times New Roman" w:eastAsia="Times New Roman" w:hAnsi="Times New Roman" w:cs="Times New Roman"/>
                <w:lang w:val="sq-AL" w:eastAsia="en-GB"/>
              </w:rPr>
              <w:br/>
            </w:r>
          </w:p>
        </w:tc>
        <w:tc>
          <w:tcPr>
            <w:tcW w:w="2820" w:type="dxa"/>
            <w:tcBorders>
              <w:top w:val="single" w:sz="4" w:space="0" w:color="auto"/>
              <w:left w:val="nil"/>
              <w:bottom w:val="single" w:sz="4" w:space="0" w:color="auto"/>
              <w:right w:val="single" w:sz="4" w:space="0" w:color="auto"/>
            </w:tcBorders>
            <w:shd w:val="clear" w:color="auto" w:fill="auto"/>
            <w:noWrap/>
            <w:vAlign w:val="center"/>
            <w:hideMark/>
          </w:tcPr>
          <w:p w14:paraId="3C65E621" w14:textId="6665140C" w:rsidR="008C636E" w:rsidRPr="009238BF" w:rsidRDefault="008C636E" w:rsidP="008C636E">
            <w:pPr>
              <w:spacing w:after="0" w:line="240" w:lineRule="auto"/>
              <w:rPr>
                <w:rFonts w:ascii="Calibri" w:eastAsia="Times New Roman" w:hAnsi="Calibri" w:cs="Calibri"/>
                <w:lang w:val="sq-AL" w:eastAsia="en-GB"/>
              </w:rPr>
            </w:pPr>
            <w:r w:rsidRPr="009238BF">
              <w:rPr>
                <w:rFonts w:ascii="Calibri" w:eastAsia="Times New Roman" w:hAnsi="Calibri" w:cs="Calibri"/>
                <w:lang w:val="sq-AL" w:eastAsia="en-GB"/>
              </w:rPr>
              <w:t> </w:t>
            </w:r>
            <w:r w:rsidR="000520B2" w:rsidRPr="009238BF">
              <w:rPr>
                <w:rFonts w:ascii="Times New Roman" w:eastAsia="Times New Roman" w:hAnsi="Times New Roman" w:cs="Times New Roman"/>
                <w:lang w:val="sq-AL" w:eastAsia="en-GB"/>
              </w:rPr>
              <w:t>Grup pune me përfaqësues nga</w:t>
            </w:r>
            <w:r w:rsidR="000520B2" w:rsidRPr="009238BF">
              <w:rPr>
                <w:rFonts w:ascii="Calibri" w:eastAsia="Times New Roman" w:hAnsi="Calibri" w:cs="Calibri"/>
                <w:lang w:val="sq-AL" w:eastAsia="en-GB"/>
              </w:rPr>
              <w:t xml:space="preserve"> </w:t>
            </w:r>
            <w:r w:rsidRPr="009238BF">
              <w:rPr>
                <w:rFonts w:ascii="Times New Roman" w:eastAsia="Times New Roman" w:hAnsi="Times New Roman" w:cs="Times New Roman"/>
                <w:lang w:val="sq-AL" w:eastAsia="en-GB"/>
              </w:rPr>
              <w:t xml:space="preserve">Drejtoria e Përgjithshme e Burimeve Njerëzore dhe Shërbimeve Mbështetëse   </w:t>
            </w:r>
          </w:p>
          <w:p w14:paraId="2C3A545C" w14:textId="77777777" w:rsidR="008C636E" w:rsidRPr="009238BF" w:rsidRDefault="008C636E" w:rsidP="008C636E">
            <w:pPr>
              <w:spacing w:after="0" w:line="240" w:lineRule="auto"/>
              <w:rPr>
                <w:rFonts w:ascii="Calibri" w:eastAsia="Times New Roman" w:hAnsi="Calibri" w:cs="Calibri"/>
                <w:lang w:val="sq-AL" w:eastAsia="en-GB"/>
              </w:rPr>
            </w:pPr>
            <w:r w:rsidRPr="009238BF">
              <w:rPr>
                <w:rFonts w:ascii="Calibri" w:eastAsia="Times New Roman" w:hAnsi="Calibri" w:cs="Calibri"/>
                <w:lang w:val="sq-AL" w:eastAsia="en-GB"/>
              </w:rPr>
              <w:t xml:space="preserve"> + S</w:t>
            </w:r>
            <w:r w:rsidRPr="009238BF">
              <w:rPr>
                <w:rFonts w:ascii="Times New Roman" w:eastAsia="Times New Roman" w:hAnsi="Times New Roman" w:cs="Times New Roman"/>
                <w:lang w:val="sq-AL" w:eastAsia="en-GB"/>
              </w:rPr>
              <w:t>ektori i Auditit të Brendshëm</w:t>
            </w:r>
            <w:r w:rsidRPr="009238BF">
              <w:rPr>
                <w:rFonts w:ascii="Calibri" w:eastAsia="Times New Roman" w:hAnsi="Calibri" w:cs="Calibri"/>
                <w:lang w:val="sq-AL" w:eastAsia="en-GB"/>
              </w:rPr>
              <w:t xml:space="preserve"> </w:t>
            </w:r>
          </w:p>
          <w:p w14:paraId="54C31521" w14:textId="4DFA7CB6" w:rsidR="008C636E" w:rsidRPr="009238BF" w:rsidRDefault="000520B2" w:rsidP="008C636E">
            <w:pPr>
              <w:spacing w:after="0" w:line="240" w:lineRule="auto"/>
              <w:rPr>
                <w:rFonts w:ascii="Calibri" w:eastAsia="Times New Roman" w:hAnsi="Calibri" w:cs="Calibri"/>
                <w:lang w:val="sq-AL" w:eastAsia="en-GB"/>
              </w:rPr>
            </w:pPr>
            <w:r w:rsidRPr="009238BF">
              <w:rPr>
                <w:rFonts w:ascii="Calibri" w:eastAsia="Times New Roman" w:hAnsi="Calibri" w:cs="Calibri"/>
                <w:lang w:val="sq-AL" w:eastAsia="en-GB"/>
              </w:rPr>
              <w:t xml:space="preserve">3 </w:t>
            </w:r>
            <w:r w:rsidRPr="009238BF">
              <w:rPr>
                <w:rFonts w:ascii="Times New Roman" w:eastAsia="Times New Roman" w:hAnsi="Times New Roman" w:cs="Times New Roman"/>
                <w:lang w:val="sq-AL" w:eastAsia="en-GB"/>
              </w:rPr>
              <w:t>&amp;4. DBNJ bashkërendon me ILDKPKI + Ministria e Financave</w:t>
            </w:r>
            <w:r w:rsidRPr="009238BF">
              <w:rPr>
                <w:rFonts w:ascii="Calibri" w:eastAsia="Times New Roman" w:hAnsi="Calibri" w:cs="Calibri"/>
                <w:lang w:val="sq-AL" w:eastAsia="en-GB"/>
              </w:rPr>
              <w:t xml:space="preserve"> </w:t>
            </w:r>
          </w:p>
          <w:p w14:paraId="5B0E664F" w14:textId="77777777"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Gjashtëmujori i dytë 2022</w:t>
            </w:r>
          </w:p>
          <w:p w14:paraId="5277BDF0" w14:textId="77777777" w:rsidR="008C636E" w:rsidRPr="009238BF" w:rsidRDefault="008C636E" w:rsidP="008C636E">
            <w:pPr>
              <w:spacing w:after="0" w:line="240" w:lineRule="auto"/>
              <w:rPr>
                <w:rFonts w:ascii="Calibri" w:eastAsia="Times New Roman" w:hAnsi="Calibri" w:cs="Calibri"/>
                <w:lang w:val="sq-AL" w:eastAsia="en-GB"/>
              </w:rPr>
            </w:pPr>
          </w:p>
        </w:tc>
      </w:tr>
      <w:tr w:rsidR="00171E15" w:rsidRPr="009238BF" w14:paraId="7D1B5959" w14:textId="77777777" w:rsidTr="00B67D3E">
        <w:trPr>
          <w:trHeight w:val="4101"/>
        </w:trPr>
        <w:tc>
          <w:tcPr>
            <w:tcW w:w="670" w:type="dxa"/>
            <w:tcBorders>
              <w:top w:val="single" w:sz="4" w:space="0" w:color="auto"/>
              <w:left w:val="single" w:sz="8" w:space="0" w:color="auto"/>
              <w:bottom w:val="single" w:sz="4" w:space="0" w:color="auto"/>
              <w:right w:val="single" w:sz="4" w:space="0" w:color="auto"/>
            </w:tcBorders>
            <w:shd w:val="clear" w:color="auto" w:fill="auto"/>
            <w:vAlign w:val="center"/>
          </w:tcPr>
          <w:p w14:paraId="7EF8B124" w14:textId="4C141EB7" w:rsidR="00171E15" w:rsidRPr="009238BF" w:rsidRDefault="00B67D3E" w:rsidP="00171E1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lastRenderedPageBreak/>
              <w:t>21</w:t>
            </w:r>
          </w:p>
        </w:tc>
        <w:tc>
          <w:tcPr>
            <w:tcW w:w="3730" w:type="dxa"/>
            <w:tcBorders>
              <w:top w:val="single" w:sz="4" w:space="0" w:color="auto"/>
              <w:left w:val="nil"/>
              <w:bottom w:val="single" w:sz="4" w:space="0" w:color="auto"/>
              <w:right w:val="single" w:sz="4" w:space="0" w:color="auto"/>
            </w:tcBorders>
            <w:shd w:val="clear" w:color="000000" w:fill="FFFFFF"/>
            <w:vAlign w:val="center"/>
          </w:tcPr>
          <w:p w14:paraId="25B0ABEA" w14:textId="4F3225ED" w:rsidR="00171E15" w:rsidRPr="009238BF" w:rsidRDefault="00171E15" w:rsidP="00171E1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Kapacitete teknike të kufizuara  në njësinë  e AB për procesin e hetimit dhe shqyrtimit administrativ të sinjalizimeve për praktika apo veprime të dyshuara korrupsioni.</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FF0F9" w14:textId="6C00BA8C" w:rsidR="00171E15" w:rsidRPr="009238BF" w:rsidRDefault="00171E15" w:rsidP="00171E1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Operacional</w:t>
            </w:r>
          </w:p>
        </w:tc>
        <w:tc>
          <w:tcPr>
            <w:tcW w:w="1035"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2F8C4671" w14:textId="7301869D" w:rsidR="00171E15" w:rsidRPr="009238BF" w:rsidRDefault="00171E15" w:rsidP="00171E15">
            <w:pPr>
              <w:spacing w:after="0" w:line="240" w:lineRule="auto"/>
              <w:jc w:val="center"/>
              <w:rPr>
                <w:rStyle w:val="Emphasis"/>
              </w:rPr>
            </w:pPr>
            <w:r w:rsidRPr="009238BF">
              <w:rPr>
                <w:rFonts w:ascii="Times New Roman" w:eastAsia="Times New Roman" w:hAnsi="Times New Roman" w:cs="Times New Roman"/>
                <w:lang w:val="sq-AL" w:eastAsia="en-GB"/>
              </w:rPr>
              <w:t>Mesatar</w:t>
            </w:r>
          </w:p>
        </w:tc>
        <w:tc>
          <w:tcPr>
            <w:tcW w:w="4225" w:type="dxa"/>
            <w:tcBorders>
              <w:top w:val="single" w:sz="4" w:space="0" w:color="auto"/>
              <w:left w:val="single" w:sz="4" w:space="0" w:color="auto"/>
              <w:bottom w:val="single" w:sz="4" w:space="0" w:color="auto"/>
              <w:right w:val="single" w:sz="4" w:space="0" w:color="auto"/>
            </w:tcBorders>
            <w:shd w:val="clear" w:color="000000" w:fill="FFFFFF"/>
            <w:vAlign w:val="center"/>
          </w:tcPr>
          <w:p w14:paraId="3377298E" w14:textId="67CF9B64" w:rsidR="00171E15" w:rsidRPr="009238BF" w:rsidRDefault="00171E15" w:rsidP="00171E1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1. Realizimi i trajnimeve të domosdoshme për stafin e AB për procesin e hetimit dhe shqyrtimit administrativ të sinjalizimeve për praktika apo veprime të dyshuara korrupsion, për stafin e AB</w:t>
            </w:r>
            <w:r w:rsidRPr="009238BF">
              <w:rPr>
                <w:rFonts w:ascii="Times New Roman" w:eastAsia="Times New Roman" w:hAnsi="Times New Roman" w:cs="Times New Roman"/>
                <w:lang w:eastAsia="en-GB"/>
              </w:rPr>
              <w:t>- s</w:t>
            </w:r>
            <w:r w:rsidRPr="009238BF">
              <w:rPr>
                <w:rFonts w:ascii="Calibri" w:eastAsia="Times New Roman" w:hAnsi="Calibri" w:cs="Calibri"/>
                <w:lang w:val="sq-AL" w:eastAsia="en-GB"/>
              </w:rPr>
              <w:t>ë</w:t>
            </w:r>
            <w:r w:rsidRPr="009238BF">
              <w:rPr>
                <w:rFonts w:ascii="Times New Roman" w:eastAsia="Times New Roman" w:hAnsi="Times New Roman" w:cs="Times New Roman"/>
                <w:lang w:val="sq-AL" w:eastAsia="en-GB"/>
              </w:rPr>
              <w:t xml:space="preserve">, të ofruara nga ASPA apo ILDKPKI.                                                                                                                               </w:t>
            </w:r>
          </w:p>
        </w:tc>
        <w:tc>
          <w:tcPr>
            <w:tcW w:w="2820" w:type="dxa"/>
            <w:tcBorders>
              <w:top w:val="single" w:sz="4" w:space="0" w:color="auto"/>
              <w:left w:val="nil"/>
              <w:bottom w:val="single" w:sz="4" w:space="0" w:color="auto"/>
              <w:right w:val="single" w:sz="4" w:space="0" w:color="auto"/>
            </w:tcBorders>
            <w:shd w:val="clear" w:color="auto" w:fill="auto"/>
            <w:noWrap/>
            <w:vAlign w:val="bottom"/>
          </w:tcPr>
          <w:p w14:paraId="4A7C6BC9" w14:textId="77777777" w:rsidR="00171E15" w:rsidRPr="009238BF" w:rsidRDefault="00171E15" w:rsidP="00171E15">
            <w:pPr>
              <w:spacing w:after="0" w:line="240" w:lineRule="auto"/>
              <w:rPr>
                <w:rFonts w:ascii="Calibri" w:eastAsia="Times New Roman" w:hAnsi="Calibri" w:cs="Calibri"/>
                <w:lang w:val="sq-AL" w:eastAsia="en-GB"/>
              </w:rPr>
            </w:pPr>
            <w:r w:rsidRPr="009238BF">
              <w:rPr>
                <w:rFonts w:ascii="Calibri" w:eastAsia="Times New Roman" w:hAnsi="Calibri" w:cs="Calibri"/>
                <w:lang w:val="sq-AL" w:eastAsia="en-GB"/>
              </w:rPr>
              <w:t>  </w:t>
            </w:r>
            <w:r w:rsidRPr="009238BF">
              <w:rPr>
                <w:rFonts w:ascii="Times New Roman" w:eastAsia="Times New Roman" w:hAnsi="Times New Roman" w:cs="Times New Roman"/>
                <w:lang w:val="sq-AL" w:eastAsia="en-GB"/>
              </w:rPr>
              <w:t xml:space="preserve">Drejtoria e Përgjithshme e Burimeve Njerëzore dhe Shërbimeve Mbështetëse   </w:t>
            </w:r>
          </w:p>
          <w:p w14:paraId="223FD53D" w14:textId="77777777" w:rsidR="00171E15" w:rsidRPr="009238BF" w:rsidRDefault="00171E15" w:rsidP="00171E15">
            <w:pPr>
              <w:spacing w:after="0" w:line="240" w:lineRule="auto"/>
              <w:rPr>
                <w:rFonts w:ascii="Calibri" w:eastAsia="Times New Roman" w:hAnsi="Calibri" w:cs="Calibri"/>
                <w:lang w:val="sq-AL" w:eastAsia="en-GB"/>
              </w:rPr>
            </w:pPr>
            <w:r w:rsidRPr="009238BF">
              <w:rPr>
                <w:rFonts w:ascii="Calibri" w:eastAsia="Times New Roman" w:hAnsi="Calibri" w:cs="Calibri"/>
                <w:lang w:val="sq-AL" w:eastAsia="en-GB"/>
              </w:rPr>
              <w:t xml:space="preserve"> + S</w:t>
            </w:r>
            <w:r w:rsidRPr="009238BF">
              <w:rPr>
                <w:rFonts w:ascii="Times New Roman" w:eastAsia="Times New Roman" w:hAnsi="Times New Roman" w:cs="Times New Roman"/>
                <w:lang w:val="sq-AL" w:eastAsia="en-GB"/>
              </w:rPr>
              <w:t>ektori i Auditit të Brendshëm</w:t>
            </w:r>
            <w:r w:rsidRPr="009238BF">
              <w:rPr>
                <w:rFonts w:ascii="Calibri" w:eastAsia="Times New Roman" w:hAnsi="Calibri" w:cs="Calibri"/>
                <w:lang w:val="sq-AL" w:eastAsia="en-GB"/>
              </w:rPr>
              <w:t xml:space="preserve"> </w:t>
            </w:r>
          </w:p>
          <w:p w14:paraId="05E44920" w14:textId="77777777" w:rsidR="00171E15" w:rsidRPr="009238BF" w:rsidRDefault="00171E15" w:rsidP="00171E1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Gjashtëmujori i dytë 2022</w:t>
            </w:r>
          </w:p>
          <w:p w14:paraId="7D81F184" w14:textId="77777777" w:rsidR="00171E15" w:rsidRPr="009238BF" w:rsidRDefault="00171E15" w:rsidP="00171E15">
            <w:pPr>
              <w:spacing w:after="0" w:line="240" w:lineRule="auto"/>
              <w:rPr>
                <w:rFonts w:ascii="Calibri" w:eastAsia="Times New Roman" w:hAnsi="Calibri" w:cs="Calibri"/>
                <w:lang w:val="sq-AL" w:eastAsia="en-GB"/>
              </w:rPr>
            </w:pPr>
          </w:p>
        </w:tc>
      </w:tr>
      <w:tr w:rsidR="006E7571" w:rsidRPr="009238BF" w14:paraId="61C08E7B" w14:textId="77777777" w:rsidTr="008C636E">
        <w:trPr>
          <w:trHeight w:val="1550"/>
        </w:trPr>
        <w:tc>
          <w:tcPr>
            <w:tcW w:w="67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647BA19" w14:textId="6D2F5F04" w:rsidR="008C636E" w:rsidRPr="009238BF" w:rsidRDefault="008C636E" w:rsidP="00E17456">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2</w:t>
            </w:r>
            <w:r w:rsidR="00B67D3E" w:rsidRPr="009238BF">
              <w:rPr>
                <w:rFonts w:ascii="Times New Roman" w:eastAsia="Times New Roman" w:hAnsi="Times New Roman" w:cs="Times New Roman"/>
                <w:lang w:val="sq-AL" w:eastAsia="en-GB"/>
              </w:rPr>
              <w:t>2</w:t>
            </w:r>
          </w:p>
        </w:tc>
        <w:tc>
          <w:tcPr>
            <w:tcW w:w="3730" w:type="dxa"/>
            <w:tcBorders>
              <w:top w:val="single" w:sz="4" w:space="0" w:color="auto"/>
              <w:left w:val="nil"/>
              <w:bottom w:val="single" w:sz="4" w:space="0" w:color="auto"/>
              <w:right w:val="single" w:sz="4" w:space="0" w:color="auto"/>
            </w:tcBorders>
            <w:shd w:val="clear" w:color="000000" w:fill="FFFFFF"/>
            <w:vAlign w:val="center"/>
            <w:hideMark/>
          </w:tcPr>
          <w:p w14:paraId="68BB42AC" w14:textId="08EADDA0" w:rsidR="008C636E" w:rsidRPr="009238BF" w:rsidRDefault="000520B2" w:rsidP="000520B2">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Anëtarë të kabinetit të kryetarit të bashkisë  janë anëtarë të Njësisë së</w:t>
            </w:r>
            <w:r w:rsidR="008C636E" w:rsidRPr="009238BF">
              <w:rPr>
                <w:rFonts w:ascii="Times New Roman" w:eastAsia="Times New Roman" w:hAnsi="Times New Roman" w:cs="Times New Roman"/>
                <w:lang w:val="sq-AL" w:eastAsia="en-GB"/>
              </w:rPr>
              <w:t xml:space="preserve"> prokurimit të bashkisë</w:t>
            </w:r>
            <w:r w:rsidRPr="009238BF">
              <w:rPr>
                <w:rFonts w:ascii="Times New Roman" w:eastAsia="Times New Roman" w:hAnsi="Times New Roman" w:cs="Times New Roman"/>
                <w:lang w:val="sq-AL" w:eastAsia="en-GB"/>
              </w:rPr>
              <w:t>.</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9A868" w14:textId="77777777" w:rsidR="008C636E" w:rsidRPr="009238BF" w:rsidRDefault="008C636E" w:rsidP="008C636E">
            <w:pPr>
              <w:spacing w:after="0" w:line="240" w:lineRule="auto"/>
              <w:rPr>
                <w:rFonts w:ascii="Calibri" w:eastAsia="Times New Roman" w:hAnsi="Calibri" w:cs="Calibri"/>
                <w:lang w:val="sq-AL" w:eastAsia="en-GB"/>
              </w:rPr>
            </w:pPr>
            <w:r w:rsidRPr="009238BF">
              <w:rPr>
                <w:rFonts w:ascii="Calibri" w:eastAsia="Times New Roman" w:hAnsi="Calibri" w:cs="Calibri"/>
                <w:lang w:val="sq-AL" w:eastAsia="en-GB"/>
              </w:rPr>
              <w:t>Operacional/ Strategjik</w:t>
            </w:r>
          </w:p>
        </w:tc>
        <w:tc>
          <w:tcPr>
            <w:tcW w:w="103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6EBE9B82" w14:textId="2BA5F100" w:rsidR="008C636E" w:rsidRPr="009238BF" w:rsidRDefault="008C636E" w:rsidP="008C636E">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I lart</w:t>
            </w:r>
            <w:r w:rsidR="00245211" w:rsidRPr="009238BF">
              <w:rPr>
                <w:rFonts w:ascii="Times New Roman" w:eastAsia="Times New Roman" w:hAnsi="Times New Roman" w:cs="Times New Roman"/>
                <w:lang w:val="sq-AL" w:eastAsia="en-GB"/>
              </w:rPr>
              <w:t>ë</w:t>
            </w:r>
          </w:p>
        </w:tc>
        <w:tc>
          <w:tcPr>
            <w:tcW w:w="4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0C2A3" w14:textId="7A05DF61" w:rsidR="008C636E" w:rsidRPr="009238BF" w:rsidRDefault="005523FE" w:rsidP="000520B2">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1. </w:t>
            </w:r>
            <w:r w:rsidR="00DE4634" w:rsidRPr="009238BF">
              <w:rPr>
                <w:rFonts w:ascii="Times New Roman" w:eastAsia="Times New Roman" w:hAnsi="Times New Roman" w:cs="Times New Roman"/>
                <w:lang w:val="sq-AL" w:eastAsia="en-GB"/>
              </w:rPr>
              <w:t>Parashikimi n</w:t>
            </w:r>
            <w:r w:rsidRPr="009238BF">
              <w:rPr>
                <w:rFonts w:ascii="Times New Roman" w:eastAsia="Times New Roman" w:hAnsi="Times New Roman" w:cs="Times New Roman"/>
                <w:lang w:val="sq-AL" w:eastAsia="en-GB"/>
              </w:rPr>
              <w:t>ë</w:t>
            </w:r>
            <w:r w:rsidR="00DE4634" w:rsidRPr="009238BF">
              <w:rPr>
                <w:rFonts w:ascii="Times New Roman" w:eastAsia="Times New Roman" w:hAnsi="Times New Roman" w:cs="Times New Roman"/>
                <w:lang w:val="sq-AL" w:eastAsia="en-GB"/>
              </w:rPr>
              <w:t xml:space="preserve"> </w:t>
            </w:r>
            <w:r w:rsidR="000520B2" w:rsidRPr="009238BF">
              <w:rPr>
                <w:rFonts w:ascii="Times New Roman" w:eastAsia="Times New Roman" w:hAnsi="Times New Roman" w:cs="Times New Roman"/>
                <w:lang w:val="sq-AL" w:eastAsia="en-GB"/>
              </w:rPr>
              <w:t xml:space="preserve">rregulloren e brendshme të </w:t>
            </w:r>
            <w:r w:rsidR="00DE4634" w:rsidRPr="009238BF">
              <w:rPr>
                <w:rFonts w:ascii="Times New Roman" w:eastAsia="Times New Roman" w:hAnsi="Times New Roman" w:cs="Times New Roman"/>
                <w:lang w:val="sq-AL" w:eastAsia="en-GB"/>
              </w:rPr>
              <w:t xml:space="preserve"> bashkis</w:t>
            </w:r>
            <w:r w:rsidRPr="009238BF">
              <w:rPr>
                <w:rFonts w:ascii="Times New Roman" w:eastAsia="Times New Roman" w:hAnsi="Times New Roman" w:cs="Times New Roman"/>
                <w:lang w:val="sq-AL" w:eastAsia="en-GB"/>
              </w:rPr>
              <w:t>ë</w:t>
            </w:r>
            <w:r w:rsidR="00DE4634" w:rsidRPr="009238BF">
              <w:rPr>
                <w:rFonts w:ascii="Times New Roman" w:eastAsia="Times New Roman" w:hAnsi="Times New Roman" w:cs="Times New Roman"/>
                <w:lang w:val="sq-AL" w:eastAsia="en-GB"/>
              </w:rPr>
              <w:t xml:space="preserve"> s</w:t>
            </w:r>
            <w:r w:rsidRPr="009238BF">
              <w:rPr>
                <w:rFonts w:ascii="Times New Roman" w:eastAsia="Times New Roman" w:hAnsi="Times New Roman" w:cs="Times New Roman"/>
                <w:lang w:val="sq-AL" w:eastAsia="en-GB"/>
              </w:rPr>
              <w:t>ë</w:t>
            </w:r>
            <w:r w:rsidR="00DE4634" w:rsidRPr="009238BF">
              <w:rPr>
                <w:rFonts w:ascii="Times New Roman" w:eastAsia="Times New Roman" w:hAnsi="Times New Roman" w:cs="Times New Roman"/>
                <w:lang w:val="sq-AL" w:eastAsia="en-GB"/>
              </w:rPr>
              <w:t xml:space="preserve"> </w:t>
            </w:r>
            <w:r w:rsidR="000520B2" w:rsidRPr="009238BF">
              <w:rPr>
                <w:rFonts w:ascii="Times New Roman" w:eastAsia="Times New Roman" w:hAnsi="Times New Roman" w:cs="Times New Roman"/>
                <w:lang w:val="sq-AL" w:eastAsia="en-GB"/>
              </w:rPr>
              <w:t xml:space="preserve">funksionimit të </w:t>
            </w:r>
            <w:r w:rsidR="00DE4634" w:rsidRPr="009238BF">
              <w:rPr>
                <w:rFonts w:ascii="Times New Roman" w:eastAsia="Times New Roman" w:hAnsi="Times New Roman" w:cs="Times New Roman"/>
                <w:lang w:val="sq-AL" w:eastAsia="en-GB"/>
              </w:rPr>
              <w:t>nj</w:t>
            </w:r>
            <w:r w:rsidRPr="009238BF">
              <w:rPr>
                <w:rFonts w:ascii="Times New Roman" w:eastAsia="Times New Roman" w:hAnsi="Times New Roman" w:cs="Times New Roman"/>
                <w:lang w:val="sq-AL" w:eastAsia="en-GB"/>
              </w:rPr>
              <w:t>ë</w:t>
            </w:r>
            <w:r w:rsidR="000520B2" w:rsidRPr="009238BF">
              <w:rPr>
                <w:rFonts w:ascii="Times New Roman" w:eastAsia="Times New Roman" w:hAnsi="Times New Roman" w:cs="Times New Roman"/>
                <w:lang w:val="sq-AL" w:eastAsia="en-GB"/>
              </w:rPr>
              <w:t>s</w:t>
            </w:r>
            <w:r w:rsidR="00DE4634" w:rsidRPr="009238BF">
              <w:rPr>
                <w:rFonts w:ascii="Times New Roman" w:eastAsia="Times New Roman" w:hAnsi="Times New Roman" w:cs="Times New Roman"/>
                <w:lang w:val="sq-AL" w:eastAsia="en-GB"/>
              </w:rPr>
              <w:t>is</w:t>
            </w:r>
            <w:r w:rsidRPr="009238BF">
              <w:rPr>
                <w:rFonts w:ascii="Times New Roman" w:eastAsia="Times New Roman" w:hAnsi="Times New Roman" w:cs="Times New Roman"/>
                <w:lang w:val="sq-AL" w:eastAsia="en-GB"/>
              </w:rPr>
              <w:t>ë</w:t>
            </w:r>
            <w:r w:rsidR="00DE4634" w:rsidRPr="009238BF">
              <w:rPr>
                <w:rFonts w:ascii="Times New Roman" w:eastAsia="Times New Roman" w:hAnsi="Times New Roman" w:cs="Times New Roman"/>
                <w:lang w:val="sq-AL" w:eastAsia="en-GB"/>
              </w:rPr>
              <w:t xml:space="preserve"> s</w:t>
            </w:r>
            <w:r w:rsidRPr="009238BF">
              <w:rPr>
                <w:rFonts w:ascii="Times New Roman" w:eastAsia="Times New Roman" w:hAnsi="Times New Roman" w:cs="Times New Roman"/>
                <w:lang w:val="sq-AL" w:eastAsia="en-GB"/>
              </w:rPr>
              <w:t>ë</w:t>
            </w:r>
            <w:r w:rsidR="00DE4634" w:rsidRPr="009238BF">
              <w:rPr>
                <w:rFonts w:ascii="Times New Roman" w:eastAsia="Times New Roman" w:hAnsi="Times New Roman" w:cs="Times New Roman"/>
                <w:lang w:val="sq-AL" w:eastAsia="en-GB"/>
              </w:rPr>
              <w:t xml:space="preserve"> prokurimit </w:t>
            </w:r>
            <w:r w:rsidR="000520B2" w:rsidRPr="009238BF">
              <w:rPr>
                <w:rFonts w:ascii="Times New Roman" w:eastAsia="Times New Roman" w:hAnsi="Times New Roman" w:cs="Times New Roman"/>
                <w:lang w:val="sq-AL" w:eastAsia="en-GB"/>
              </w:rPr>
              <w:t xml:space="preserve">vetëm </w:t>
            </w:r>
            <w:r w:rsidR="00DE4634" w:rsidRPr="009238BF">
              <w:rPr>
                <w:rFonts w:ascii="Times New Roman" w:eastAsia="Times New Roman" w:hAnsi="Times New Roman" w:cs="Times New Roman"/>
                <w:lang w:val="sq-AL" w:eastAsia="en-GB"/>
              </w:rPr>
              <w:t>me punonj</w:t>
            </w:r>
            <w:r w:rsidRPr="009238BF">
              <w:rPr>
                <w:rFonts w:ascii="Times New Roman" w:eastAsia="Times New Roman" w:hAnsi="Times New Roman" w:cs="Times New Roman"/>
                <w:lang w:val="sq-AL" w:eastAsia="en-GB"/>
              </w:rPr>
              <w:t>ë</w:t>
            </w:r>
            <w:r w:rsidR="00DE4634" w:rsidRPr="009238BF">
              <w:rPr>
                <w:rFonts w:ascii="Times New Roman" w:eastAsia="Times New Roman" w:hAnsi="Times New Roman" w:cs="Times New Roman"/>
                <w:lang w:val="sq-AL" w:eastAsia="en-GB"/>
              </w:rPr>
              <w:t xml:space="preserve">s </w:t>
            </w:r>
            <w:r w:rsidRPr="009238BF">
              <w:rPr>
                <w:rFonts w:ascii="Times New Roman" w:eastAsia="Times New Roman" w:hAnsi="Times New Roman" w:cs="Times New Roman"/>
                <w:lang w:val="sq-AL" w:eastAsia="en-GB"/>
              </w:rPr>
              <w:t xml:space="preserve">të bashkisë duke përjashtuar staf nga kabineti politik i kryetarit të bashkisë. 2. </w:t>
            </w:r>
            <w:r w:rsidR="000520B2" w:rsidRPr="009238BF">
              <w:rPr>
                <w:rFonts w:ascii="Times New Roman" w:eastAsia="Times New Roman" w:hAnsi="Times New Roman" w:cs="Times New Roman"/>
                <w:lang w:val="sq-AL" w:eastAsia="en-GB"/>
              </w:rPr>
              <w:t xml:space="preserve">Informimi i kabinetit dhe stafit të bashkisë mbi këto rregulla.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54D39CA3" w14:textId="06328DCA"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Calibri" w:eastAsia="Times New Roman" w:hAnsi="Calibri" w:cs="Calibri"/>
                <w:lang w:val="sq-AL" w:eastAsia="en-GB"/>
              </w:rPr>
              <w:t> </w:t>
            </w:r>
            <w:r w:rsidR="005523FE" w:rsidRPr="009238BF">
              <w:rPr>
                <w:rFonts w:ascii="Times New Roman" w:eastAsia="Times New Roman" w:hAnsi="Times New Roman" w:cs="Times New Roman"/>
                <w:lang w:val="sq-AL" w:eastAsia="en-GB"/>
              </w:rPr>
              <w:t xml:space="preserve">Drejtoria e Përgjithshme e Burimeve Njerëzore dhe Shërbimeve Mbështetëse   + </w:t>
            </w:r>
            <w:r w:rsidR="00E17456" w:rsidRPr="009238BF">
              <w:rPr>
                <w:rFonts w:ascii="Times New Roman" w:eastAsia="Times New Roman" w:hAnsi="Times New Roman" w:cs="Times New Roman"/>
                <w:lang w:val="sq-AL" w:eastAsia="en-GB"/>
              </w:rPr>
              <w:t xml:space="preserve">SP + </w:t>
            </w:r>
            <w:r w:rsidR="005523FE" w:rsidRPr="009238BF">
              <w:rPr>
                <w:rFonts w:ascii="Times New Roman" w:eastAsia="Times New Roman" w:hAnsi="Times New Roman" w:cs="Times New Roman"/>
                <w:lang w:val="sq-AL" w:eastAsia="en-GB"/>
              </w:rPr>
              <w:t>Grupi i punës për rishikimin e rregullores</w:t>
            </w:r>
          </w:p>
          <w:p w14:paraId="3A695B41" w14:textId="77777777" w:rsidR="005523FE" w:rsidRPr="009238BF" w:rsidRDefault="005523FE" w:rsidP="008C636E">
            <w:pPr>
              <w:spacing w:after="0" w:line="240" w:lineRule="auto"/>
              <w:rPr>
                <w:rFonts w:ascii="Times New Roman" w:eastAsia="Times New Roman" w:hAnsi="Times New Roman" w:cs="Times New Roman"/>
                <w:lang w:val="sq-AL" w:eastAsia="en-GB"/>
              </w:rPr>
            </w:pPr>
          </w:p>
          <w:p w14:paraId="1817BD29" w14:textId="79E3C17B" w:rsidR="005523FE" w:rsidRPr="009238BF" w:rsidRDefault="005523FE" w:rsidP="008C636E">
            <w:pPr>
              <w:spacing w:after="0" w:line="240" w:lineRule="auto"/>
              <w:rPr>
                <w:rFonts w:ascii="Calibri" w:eastAsia="Times New Roman" w:hAnsi="Calibri" w:cs="Calibri"/>
                <w:lang w:val="sq-AL" w:eastAsia="en-GB"/>
              </w:rPr>
            </w:pPr>
            <w:r w:rsidRPr="009238BF">
              <w:rPr>
                <w:rFonts w:ascii="Times New Roman" w:eastAsia="Times New Roman" w:hAnsi="Times New Roman" w:cs="Times New Roman"/>
                <w:lang w:val="sq-AL" w:eastAsia="en-GB"/>
              </w:rPr>
              <w:t>Gjashtëmujori i dytë 2022</w:t>
            </w:r>
          </w:p>
        </w:tc>
      </w:tr>
      <w:tr w:rsidR="006E7571" w:rsidRPr="009238BF" w14:paraId="458AC989" w14:textId="77777777" w:rsidTr="008C636E">
        <w:trPr>
          <w:trHeight w:val="2967"/>
        </w:trPr>
        <w:tc>
          <w:tcPr>
            <w:tcW w:w="67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326F48D" w14:textId="06525FAE" w:rsidR="008C636E" w:rsidRPr="009238BF" w:rsidRDefault="00B67D3E" w:rsidP="008C636E">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23</w:t>
            </w:r>
          </w:p>
        </w:tc>
        <w:tc>
          <w:tcPr>
            <w:tcW w:w="3730" w:type="dxa"/>
            <w:tcBorders>
              <w:top w:val="single" w:sz="4" w:space="0" w:color="auto"/>
              <w:left w:val="nil"/>
              <w:bottom w:val="single" w:sz="4" w:space="0" w:color="auto"/>
              <w:right w:val="single" w:sz="4" w:space="0" w:color="auto"/>
            </w:tcBorders>
            <w:shd w:val="clear" w:color="000000" w:fill="FFFFFF"/>
            <w:vAlign w:val="center"/>
            <w:hideMark/>
          </w:tcPr>
          <w:p w14:paraId="7880A654" w14:textId="77777777"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Mungesa e një strukture të posaçme në bashki përgjegjëse për  administrimin menaxhimin e pronave të bashkisë. </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9CDF0" w14:textId="77777777" w:rsidR="008C636E" w:rsidRPr="009238BF" w:rsidRDefault="008C636E" w:rsidP="008C636E">
            <w:pPr>
              <w:spacing w:after="0" w:line="240" w:lineRule="auto"/>
              <w:jc w:val="center"/>
              <w:rPr>
                <w:rFonts w:ascii="Calibri" w:eastAsia="Times New Roman" w:hAnsi="Calibri" w:cs="Calibri"/>
                <w:lang w:val="sq-AL" w:eastAsia="en-GB"/>
              </w:rPr>
            </w:pPr>
            <w:r w:rsidRPr="009238BF">
              <w:rPr>
                <w:rFonts w:ascii="Times New Roman" w:eastAsia="Times New Roman" w:hAnsi="Times New Roman" w:cs="Times New Roman"/>
                <w:lang w:val="sq-AL" w:eastAsia="en-GB"/>
              </w:rPr>
              <w:t>Operacional/ Strategjik</w:t>
            </w:r>
          </w:p>
        </w:tc>
        <w:tc>
          <w:tcPr>
            <w:tcW w:w="103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DDE5FE8" w14:textId="5631A9B9" w:rsidR="008C636E" w:rsidRPr="009238BF" w:rsidRDefault="008C636E" w:rsidP="008C636E">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I lart</w:t>
            </w:r>
            <w:r w:rsidR="00245211" w:rsidRPr="009238BF">
              <w:rPr>
                <w:rFonts w:ascii="Times New Roman" w:eastAsia="Times New Roman" w:hAnsi="Times New Roman" w:cs="Times New Roman"/>
                <w:lang w:val="sq-AL" w:eastAsia="en-GB"/>
              </w:rPr>
              <w:t>ë</w:t>
            </w:r>
          </w:p>
        </w:tc>
        <w:tc>
          <w:tcPr>
            <w:tcW w:w="4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21A87" w14:textId="08845B75"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1. Ngritje e një grupi pune për vlerësimin e nevojës</w:t>
            </w:r>
            <w:r w:rsidR="00F81314" w:rsidRPr="009238BF">
              <w:rPr>
                <w:rFonts w:ascii="Times New Roman" w:eastAsia="Times New Roman" w:hAnsi="Times New Roman" w:cs="Times New Roman"/>
                <w:lang w:eastAsia="en-GB"/>
              </w:rPr>
              <w:t xml:space="preserve">, </w:t>
            </w:r>
            <w:r w:rsidRPr="009238BF">
              <w:rPr>
                <w:rFonts w:ascii="Times New Roman" w:eastAsia="Times New Roman" w:hAnsi="Times New Roman" w:cs="Times New Roman"/>
                <w:lang w:val="sq-AL" w:eastAsia="en-GB"/>
              </w:rPr>
              <w:t>për ngritjen e një strukture të dedikuar</w:t>
            </w:r>
            <w:r w:rsidR="00245211" w:rsidRPr="009238BF">
              <w:rPr>
                <w:rFonts w:ascii="Times New Roman" w:eastAsia="Times New Roman" w:hAnsi="Times New Roman" w:cs="Times New Roman"/>
                <w:lang w:eastAsia="en-GB"/>
              </w:rPr>
              <w:t xml:space="preserve"> </w:t>
            </w:r>
            <w:r w:rsidRPr="009238BF">
              <w:rPr>
                <w:rFonts w:ascii="Times New Roman" w:eastAsia="Times New Roman" w:hAnsi="Times New Roman" w:cs="Times New Roman"/>
                <w:lang w:val="sq-AL" w:eastAsia="en-GB"/>
              </w:rPr>
              <w:t>të unifikuar (një drejtori e posaçme)</w:t>
            </w:r>
            <w:r w:rsidR="00F81314" w:rsidRPr="009238BF">
              <w:rPr>
                <w:rFonts w:ascii="Times New Roman" w:eastAsia="Times New Roman" w:hAnsi="Times New Roman" w:cs="Times New Roman"/>
                <w:lang w:eastAsia="en-GB"/>
              </w:rPr>
              <w:t>,</w:t>
            </w:r>
            <w:r w:rsidRPr="009238BF">
              <w:rPr>
                <w:rFonts w:ascii="Times New Roman" w:eastAsia="Times New Roman" w:hAnsi="Times New Roman" w:cs="Times New Roman"/>
                <w:lang w:val="sq-AL" w:eastAsia="en-GB"/>
              </w:rPr>
              <w:t xml:space="preserve"> për menaxhimin e pronave në bashki, për t'</w:t>
            </w:r>
            <w:proofErr w:type="spellStart"/>
            <w:r w:rsidR="00F81314" w:rsidRPr="009238BF">
              <w:rPr>
                <w:rFonts w:ascii="Times New Roman" w:eastAsia="Times New Roman" w:hAnsi="Times New Roman" w:cs="Times New Roman"/>
                <w:lang w:eastAsia="en-GB"/>
              </w:rPr>
              <w:t>i</w:t>
            </w:r>
            <w:proofErr w:type="spellEnd"/>
            <w:r w:rsidRPr="009238BF">
              <w:rPr>
                <w:rFonts w:ascii="Times New Roman" w:eastAsia="Times New Roman" w:hAnsi="Times New Roman" w:cs="Times New Roman"/>
                <w:lang w:val="sq-AL" w:eastAsia="en-GB"/>
              </w:rPr>
              <w:t xml:space="preserve">u përgjigjur nevojave të një bashkie të nivelit të mesëm.  </w:t>
            </w:r>
            <w:r w:rsidRPr="009238BF">
              <w:rPr>
                <w:rFonts w:ascii="Times New Roman" w:eastAsia="Times New Roman" w:hAnsi="Times New Roman" w:cs="Times New Roman"/>
                <w:lang w:val="sq-AL" w:eastAsia="en-GB"/>
              </w:rPr>
              <w:br/>
              <w:t>2. Vlerësimi i përfshirjes nëpërmjet shtesës së një drejtorie në strukturën organizative të bashkisë e ngarkuar me përgjegjësinë për administrimin optimal të pronave të Bashkisë</w:t>
            </w:r>
            <w:r w:rsidRPr="009238BF">
              <w:rPr>
                <w:rFonts w:ascii="Times New Roman" w:eastAsia="Times New Roman" w:hAnsi="Times New Roman" w:cs="Times New Roman"/>
                <w:lang w:val="sq-AL" w:eastAsia="en-GB"/>
              </w:rPr>
              <w:br/>
              <w:t>3. Raporti i vlerësimit dhe rekomandimet e tij t</w:t>
            </w:r>
            <w:r w:rsidR="00F81314" w:rsidRPr="009238BF">
              <w:rPr>
                <w:rFonts w:ascii="Times New Roman" w:eastAsia="Times New Roman" w:hAnsi="Times New Roman" w:cs="Times New Roman"/>
                <w:lang w:eastAsia="en-GB"/>
              </w:rPr>
              <w:t>’</w:t>
            </w:r>
            <w:r w:rsidRPr="009238BF">
              <w:rPr>
                <w:rFonts w:ascii="Times New Roman" w:eastAsia="Times New Roman" w:hAnsi="Times New Roman" w:cs="Times New Roman"/>
                <w:lang w:val="sq-AL" w:eastAsia="en-GB"/>
              </w:rPr>
              <w:t xml:space="preserve">i komunikohen </w:t>
            </w:r>
            <w:r w:rsidR="007B2A4F" w:rsidRPr="009238BF">
              <w:rPr>
                <w:rFonts w:ascii="Times New Roman" w:eastAsia="Times New Roman" w:hAnsi="Times New Roman" w:cs="Times New Roman"/>
                <w:lang w:eastAsia="en-GB"/>
              </w:rPr>
              <w:t>K</w:t>
            </w:r>
            <w:r w:rsidRPr="009238BF">
              <w:rPr>
                <w:rFonts w:ascii="Times New Roman" w:eastAsia="Times New Roman" w:hAnsi="Times New Roman" w:cs="Times New Roman"/>
                <w:lang w:val="sq-AL" w:eastAsia="en-GB"/>
              </w:rPr>
              <w:t xml:space="preserve">ryetarit të </w:t>
            </w:r>
            <w:r w:rsidR="007B2A4F" w:rsidRPr="009238BF">
              <w:rPr>
                <w:rFonts w:ascii="Times New Roman" w:eastAsia="Times New Roman" w:hAnsi="Times New Roman" w:cs="Times New Roman"/>
                <w:lang w:eastAsia="en-GB"/>
              </w:rPr>
              <w:t>B</w:t>
            </w:r>
            <w:r w:rsidRPr="009238BF">
              <w:rPr>
                <w:rFonts w:ascii="Times New Roman" w:eastAsia="Times New Roman" w:hAnsi="Times New Roman" w:cs="Times New Roman"/>
                <w:lang w:val="sq-AL" w:eastAsia="en-GB"/>
              </w:rPr>
              <w:t xml:space="preserve">ashkisë.                                                                                               </w:t>
            </w:r>
          </w:p>
        </w:tc>
        <w:tc>
          <w:tcPr>
            <w:tcW w:w="2820" w:type="dxa"/>
            <w:tcBorders>
              <w:top w:val="single" w:sz="4" w:space="0" w:color="auto"/>
              <w:left w:val="nil"/>
              <w:bottom w:val="single" w:sz="4" w:space="0" w:color="auto"/>
              <w:right w:val="single" w:sz="4" w:space="0" w:color="auto"/>
            </w:tcBorders>
            <w:shd w:val="clear" w:color="auto" w:fill="auto"/>
            <w:noWrap/>
            <w:vAlign w:val="center"/>
            <w:hideMark/>
          </w:tcPr>
          <w:p w14:paraId="1C907F51" w14:textId="29DD2D64"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Calibri" w:eastAsia="Times New Roman" w:hAnsi="Calibri" w:cs="Calibri"/>
                <w:lang w:val="sq-AL" w:eastAsia="en-GB"/>
              </w:rPr>
              <w:t> </w:t>
            </w:r>
            <w:r w:rsidRPr="009238BF">
              <w:rPr>
                <w:rFonts w:ascii="Times New Roman" w:eastAsia="Times New Roman" w:hAnsi="Times New Roman" w:cs="Times New Roman"/>
                <w:lang w:val="sq-AL" w:eastAsia="en-GB"/>
              </w:rPr>
              <w:t xml:space="preserve">Grup pune me punonjës të bashkisë për vlerësimin e nevojës për një strukturë të dedikuar </w:t>
            </w:r>
            <w:r w:rsidR="00F81314" w:rsidRPr="009238BF">
              <w:rPr>
                <w:rFonts w:ascii="Times New Roman" w:eastAsia="Times New Roman" w:hAnsi="Times New Roman" w:cs="Times New Roman"/>
                <w:lang w:val="sq-AL" w:eastAsia="en-GB"/>
              </w:rPr>
              <w:t xml:space="preserve">të </w:t>
            </w:r>
            <w:r w:rsidRPr="009238BF">
              <w:rPr>
                <w:rFonts w:ascii="Times New Roman" w:eastAsia="Times New Roman" w:hAnsi="Times New Roman" w:cs="Times New Roman"/>
                <w:lang w:val="sq-AL" w:eastAsia="en-GB"/>
              </w:rPr>
              <w:t xml:space="preserve">menaxhimit të pronave  + SP </w:t>
            </w:r>
          </w:p>
          <w:p w14:paraId="6E710AD5" w14:textId="77777777" w:rsidR="008C636E" w:rsidRPr="009238BF" w:rsidRDefault="008C636E" w:rsidP="008C636E">
            <w:pPr>
              <w:spacing w:after="0" w:line="240" w:lineRule="auto"/>
              <w:rPr>
                <w:rFonts w:ascii="Times New Roman" w:eastAsia="Times New Roman" w:hAnsi="Times New Roman" w:cs="Times New Roman"/>
                <w:lang w:val="sq-AL" w:eastAsia="en-GB"/>
              </w:rPr>
            </w:pPr>
          </w:p>
          <w:p w14:paraId="01B9875E" w14:textId="77777777"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Gjashtëmujori i dytë 2022</w:t>
            </w:r>
          </w:p>
        </w:tc>
      </w:tr>
      <w:tr w:rsidR="006E7571" w:rsidRPr="009238BF" w14:paraId="51AEA0DC" w14:textId="77777777" w:rsidTr="008C636E">
        <w:trPr>
          <w:trHeight w:val="1692"/>
        </w:trPr>
        <w:tc>
          <w:tcPr>
            <w:tcW w:w="67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86262F0" w14:textId="5F686E04" w:rsidR="008C636E" w:rsidRPr="009238BF" w:rsidRDefault="008C636E" w:rsidP="00171E1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lastRenderedPageBreak/>
              <w:t>2</w:t>
            </w:r>
            <w:r w:rsidR="00B67D3E" w:rsidRPr="009238BF">
              <w:rPr>
                <w:rFonts w:ascii="Calibri" w:eastAsia="Times New Roman" w:hAnsi="Calibri" w:cs="Calibri"/>
                <w:lang w:val="sq-AL" w:eastAsia="en-GB"/>
              </w:rPr>
              <w:t>4</w:t>
            </w:r>
          </w:p>
        </w:tc>
        <w:tc>
          <w:tcPr>
            <w:tcW w:w="3730" w:type="dxa"/>
            <w:tcBorders>
              <w:top w:val="single" w:sz="4" w:space="0" w:color="auto"/>
              <w:left w:val="nil"/>
              <w:bottom w:val="single" w:sz="4" w:space="0" w:color="auto"/>
              <w:right w:val="single" w:sz="4" w:space="0" w:color="auto"/>
            </w:tcBorders>
            <w:shd w:val="clear" w:color="000000" w:fill="FFFFFF"/>
            <w:vAlign w:val="center"/>
            <w:hideMark/>
          </w:tcPr>
          <w:p w14:paraId="717A7DAE" w14:textId="1A8135F8"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Burime njerëzore të pamjaftueshme  për</w:t>
            </w:r>
            <w:r w:rsidR="00E17456" w:rsidRPr="009238BF">
              <w:rPr>
                <w:rFonts w:ascii="Times New Roman" w:eastAsia="Times New Roman" w:hAnsi="Times New Roman" w:cs="Times New Roman"/>
                <w:lang w:val="sq-AL" w:eastAsia="en-GB"/>
              </w:rPr>
              <w:t xml:space="preserve"> punën në sektorët e aseteve dhe pronave.</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47D04" w14:textId="77777777" w:rsidR="008C636E" w:rsidRPr="009238BF" w:rsidRDefault="008C636E" w:rsidP="008C636E">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Burimet Njerezore/ Operacional</w:t>
            </w:r>
          </w:p>
        </w:tc>
        <w:tc>
          <w:tcPr>
            <w:tcW w:w="103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FACBF39" w14:textId="2B09BF48" w:rsidR="008C636E" w:rsidRPr="009238BF" w:rsidRDefault="008C636E" w:rsidP="008C636E">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I lart</w:t>
            </w:r>
            <w:r w:rsidR="00F81314" w:rsidRPr="009238BF">
              <w:rPr>
                <w:rFonts w:ascii="Times New Roman" w:eastAsia="Times New Roman" w:hAnsi="Times New Roman" w:cs="Times New Roman"/>
                <w:lang w:val="sq-AL" w:eastAsia="en-GB"/>
              </w:rPr>
              <w:t>ë</w:t>
            </w:r>
          </w:p>
        </w:tc>
        <w:tc>
          <w:tcPr>
            <w:tcW w:w="4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30AD19" w14:textId="40B951F2"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1. Burimet njerëzore të vlerësojnë dhe të pranojnë vetëm kandidat</w:t>
            </w:r>
            <w:r w:rsidR="00F81314" w:rsidRPr="009238BF">
              <w:rPr>
                <w:rFonts w:ascii="Times New Roman" w:eastAsia="Times New Roman" w:hAnsi="Times New Roman" w:cs="Times New Roman"/>
                <w:lang w:val="sq-AL" w:eastAsia="en-GB"/>
              </w:rPr>
              <w:t>ë</w:t>
            </w:r>
            <w:r w:rsidRPr="009238BF">
              <w:rPr>
                <w:rFonts w:ascii="Times New Roman" w:eastAsia="Times New Roman" w:hAnsi="Times New Roman" w:cs="Times New Roman"/>
                <w:lang w:val="sq-AL" w:eastAsia="en-GB"/>
              </w:rPr>
              <w:t xml:space="preserve">t që plotësojnë kriteret e </w:t>
            </w:r>
            <w:r w:rsidR="00F81314" w:rsidRPr="009238BF">
              <w:rPr>
                <w:rFonts w:ascii="Times New Roman" w:eastAsia="Times New Roman" w:hAnsi="Times New Roman" w:cs="Times New Roman"/>
                <w:lang w:eastAsia="en-GB"/>
              </w:rPr>
              <w:t>m</w:t>
            </w:r>
            <w:r w:rsidRPr="009238BF">
              <w:rPr>
                <w:rFonts w:ascii="Times New Roman" w:eastAsia="Times New Roman" w:hAnsi="Times New Roman" w:cs="Times New Roman"/>
                <w:lang w:val="sq-AL" w:eastAsia="en-GB"/>
              </w:rPr>
              <w:t xml:space="preserve">anualeve të vendeve të </w:t>
            </w:r>
            <w:r w:rsidR="00F81314" w:rsidRPr="009238BF">
              <w:rPr>
                <w:rFonts w:ascii="Times New Roman" w:eastAsia="Times New Roman" w:hAnsi="Times New Roman" w:cs="Times New Roman"/>
                <w:lang w:eastAsia="en-GB"/>
              </w:rPr>
              <w:t>p</w:t>
            </w:r>
            <w:r w:rsidRPr="009238BF">
              <w:rPr>
                <w:rFonts w:ascii="Times New Roman" w:eastAsia="Times New Roman" w:hAnsi="Times New Roman" w:cs="Times New Roman"/>
                <w:lang w:val="sq-AL" w:eastAsia="en-GB"/>
              </w:rPr>
              <w:t xml:space="preserve">unës </w:t>
            </w:r>
            <w:r w:rsidRPr="009238BF">
              <w:rPr>
                <w:rFonts w:ascii="Times New Roman" w:eastAsia="Times New Roman" w:hAnsi="Times New Roman" w:cs="Times New Roman"/>
                <w:lang w:val="sq-AL" w:eastAsia="en-GB"/>
              </w:rPr>
              <w:br/>
              <w:t xml:space="preserve">2. Rishikimi </w:t>
            </w:r>
            <w:proofErr w:type="spellStart"/>
            <w:r w:rsidR="007B2A4F" w:rsidRPr="009238BF">
              <w:rPr>
                <w:rFonts w:ascii="Times New Roman" w:eastAsia="Times New Roman" w:hAnsi="Times New Roman" w:cs="Times New Roman"/>
                <w:lang w:eastAsia="en-GB"/>
              </w:rPr>
              <w:t>i</w:t>
            </w:r>
            <w:proofErr w:type="spellEnd"/>
            <w:r w:rsidRPr="009238BF">
              <w:rPr>
                <w:rFonts w:ascii="Times New Roman" w:eastAsia="Times New Roman" w:hAnsi="Times New Roman" w:cs="Times New Roman"/>
                <w:lang w:val="sq-AL" w:eastAsia="en-GB"/>
              </w:rPr>
              <w:t xml:space="preserve"> kritereve të punësimit për punonjësit e këtyre strukturave të pronave në bashki</w:t>
            </w:r>
            <w:r w:rsidR="00F81314" w:rsidRPr="009238BF">
              <w:rPr>
                <w:rFonts w:ascii="Times New Roman" w:eastAsia="Times New Roman" w:hAnsi="Times New Roman" w:cs="Times New Roman"/>
                <w:lang w:eastAsia="en-GB"/>
              </w:rPr>
              <w:t>,</w:t>
            </w:r>
            <w:r w:rsidRPr="009238BF">
              <w:rPr>
                <w:rFonts w:ascii="Times New Roman" w:eastAsia="Times New Roman" w:hAnsi="Times New Roman" w:cs="Times New Roman"/>
                <w:lang w:val="sq-AL" w:eastAsia="en-GB"/>
              </w:rPr>
              <w:t xml:space="preserve"> me qëllim përfshirjen e topografëve, inxhinierë</w:t>
            </w:r>
            <w:proofErr w:type="spellStart"/>
            <w:r w:rsidR="00F81314" w:rsidRPr="009238BF">
              <w:rPr>
                <w:rFonts w:ascii="Times New Roman" w:eastAsia="Times New Roman" w:hAnsi="Times New Roman" w:cs="Times New Roman"/>
                <w:lang w:eastAsia="en-GB"/>
              </w:rPr>
              <w:t>ve</w:t>
            </w:r>
            <w:proofErr w:type="spellEnd"/>
            <w:r w:rsidRPr="009238BF">
              <w:rPr>
                <w:rFonts w:ascii="Times New Roman" w:eastAsia="Times New Roman" w:hAnsi="Times New Roman" w:cs="Times New Roman"/>
                <w:lang w:val="sq-AL" w:eastAsia="en-GB"/>
              </w:rPr>
              <w:t xml:space="preserve"> dhe ekonomistë</w:t>
            </w:r>
            <w:proofErr w:type="spellStart"/>
            <w:r w:rsidR="00F81314" w:rsidRPr="009238BF">
              <w:rPr>
                <w:rFonts w:ascii="Times New Roman" w:eastAsia="Times New Roman" w:hAnsi="Times New Roman" w:cs="Times New Roman"/>
                <w:lang w:eastAsia="en-GB"/>
              </w:rPr>
              <w:t>ve</w:t>
            </w:r>
            <w:proofErr w:type="spellEnd"/>
            <w:r w:rsidRPr="009238BF">
              <w:rPr>
                <w:rFonts w:ascii="Times New Roman" w:eastAsia="Times New Roman" w:hAnsi="Times New Roman" w:cs="Times New Roman"/>
                <w:lang w:val="sq-AL" w:eastAsia="en-GB"/>
              </w:rPr>
              <w:t xml:space="preserve">. </w:t>
            </w:r>
          </w:p>
        </w:tc>
        <w:tc>
          <w:tcPr>
            <w:tcW w:w="2820" w:type="dxa"/>
            <w:tcBorders>
              <w:top w:val="single" w:sz="4" w:space="0" w:color="auto"/>
              <w:left w:val="nil"/>
              <w:bottom w:val="single" w:sz="4" w:space="0" w:color="auto"/>
              <w:right w:val="single" w:sz="4" w:space="0" w:color="auto"/>
            </w:tcBorders>
            <w:shd w:val="clear" w:color="auto" w:fill="auto"/>
            <w:noWrap/>
            <w:vAlign w:val="center"/>
            <w:hideMark/>
          </w:tcPr>
          <w:p w14:paraId="736D7C2F" w14:textId="77777777" w:rsidR="008C636E" w:rsidRPr="009238BF" w:rsidRDefault="008C636E" w:rsidP="008C636E">
            <w:pPr>
              <w:spacing w:after="0" w:line="240" w:lineRule="auto"/>
              <w:rPr>
                <w:rFonts w:ascii="Calibri" w:eastAsia="Times New Roman" w:hAnsi="Calibri" w:cs="Calibri"/>
                <w:lang w:val="sq-AL" w:eastAsia="en-GB"/>
              </w:rPr>
            </w:pPr>
            <w:r w:rsidRPr="009238BF">
              <w:rPr>
                <w:rFonts w:ascii="Calibri" w:eastAsia="Times New Roman" w:hAnsi="Calibri" w:cs="Calibri"/>
                <w:lang w:val="sq-AL" w:eastAsia="en-GB"/>
              </w:rPr>
              <w:t> </w:t>
            </w:r>
            <w:r w:rsidRPr="009238BF">
              <w:rPr>
                <w:rFonts w:ascii="Times New Roman" w:eastAsia="Times New Roman" w:hAnsi="Times New Roman" w:cs="Times New Roman"/>
                <w:lang w:val="sq-AL" w:eastAsia="en-GB"/>
              </w:rPr>
              <w:t>Grup pune me punonjës të bashkisë për vlerësimin e nevojës për një strukturë të dedikuar menaxhimit të pronave  + SP</w:t>
            </w:r>
            <w:r w:rsidRPr="009238BF">
              <w:rPr>
                <w:rFonts w:ascii="Calibri" w:eastAsia="Times New Roman" w:hAnsi="Calibri" w:cs="Calibri"/>
                <w:lang w:val="sq-AL" w:eastAsia="en-GB"/>
              </w:rPr>
              <w:t xml:space="preserve"> </w:t>
            </w:r>
          </w:p>
          <w:p w14:paraId="4A420AB0" w14:textId="77777777" w:rsidR="008C636E" w:rsidRPr="009238BF" w:rsidRDefault="008C636E" w:rsidP="008C636E">
            <w:pPr>
              <w:spacing w:after="0" w:line="240" w:lineRule="auto"/>
              <w:rPr>
                <w:rFonts w:ascii="Calibri" w:eastAsia="Times New Roman" w:hAnsi="Calibri" w:cs="Calibri"/>
                <w:lang w:val="sq-AL" w:eastAsia="en-GB"/>
              </w:rPr>
            </w:pPr>
          </w:p>
          <w:p w14:paraId="62A0E644" w14:textId="77777777"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Gjashtëmujori i dytë 2022</w:t>
            </w:r>
          </w:p>
        </w:tc>
      </w:tr>
      <w:tr w:rsidR="006E7571" w:rsidRPr="009238BF" w14:paraId="24FC2F92" w14:textId="77777777" w:rsidTr="008C636E">
        <w:trPr>
          <w:trHeight w:val="1692"/>
        </w:trPr>
        <w:tc>
          <w:tcPr>
            <w:tcW w:w="67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35DEFD0" w14:textId="04BC7757" w:rsidR="008C636E" w:rsidRPr="009238BF" w:rsidRDefault="008C636E" w:rsidP="00E17456">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2</w:t>
            </w:r>
            <w:r w:rsidR="00B67D3E" w:rsidRPr="009238BF">
              <w:rPr>
                <w:rFonts w:ascii="Calibri" w:eastAsia="Times New Roman" w:hAnsi="Calibri" w:cs="Calibri"/>
                <w:lang w:val="sq-AL" w:eastAsia="en-GB"/>
              </w:rPr>
              <w:t>5</w:t>
            </w:r>
          </w:p>
        </w:tc>
        <w:tc>
          <w:tcPr>
            <w:tcW w:w="3730" w:type="dxa"/>
            <w:tcBorders>
              <w:top w:val="single" w:sz="4" w:space="0" w:color="auto"/>
              <w:left w:val="nil"/>
              <w:bottom w:val="single" w:sz="4" w:space="0" w:color="auto"/>
              <w:right w:val="single" w:sz="4" w:space="0" w:color="auto"/>
            </w:tcBorders>
            <w:shd w:val="clear" w:color="000000" w:fill="FFFFFF"/>
            <w:vAlign w:val="center"/>
            <w:hideMark/>
          </w:tcPr>
          <w:p w14:paraId="35C5DAE0" w14:textId="6577DBA1"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Funksionet e </w:t>
            </w:r>
            <w:r w:rsidR="008E5948" w:rsidRPr="009238BF">
              <w:rPr>
                <w:rFonts w:ascii="Times New Roman" w:eastAsia="Times New Roman" w:hAnsi="Times New Roman" w:cs="Times New Roman"/>
                <w:lang w:eastAsia="en-GB"/>
              </w:rPr>
              <w:t>K</w:t>
            </w:r>
            <w:r w:rsidRPr="009238BF">
              <w:rPr>
                <w:rFonts w:ascii="Times New Roman" w:eastAsia="Times New Roman" w:hAnsi="Times New Roman" w:cs="Times New Roman"/>
                <w:lang w:val="sq-AL" w:eastAsia="en-GB"/>
              </w:rPr>
              <w:t xml:space="preserve">oordinatorit për të </w:t>
            </w:r>
            <w:r w:rsidR="008E5948" w:rsidRPr="009238BF">
              <w:rPr>
                <w:rFonts w:ascii="Times New Roman" w:eastAsia="Times New Roman" w:hAnsi="Times New Roman" w:cs="Times New Roman"/>
                <w:lang w:eastAsia="en-GB"/>
              </w:rPr>
              <w:t>D</w:t>
            </w:r>
            <w:r w:rsidRPr="009238BF">
              <w:rPr>
                <w:rFonts w:ascii="Times New Roman" w:eastAsia="Times New Roman" w:hAnsi="Times New Roman" w:cs="Times New Roman"/>
                <w:lang w:val="sq-AL" w:eastAsia="en-GB"/>
              </w:rPr>
              <w:t xml:space="preserve">rejtën për </w:t>
            </w:r>
            <w:r w:rsidR="008E5948" w:rsidRPr="009238BF">
              <w:rPr>
                <w:rFonts w:ascii="Times New Roman" w:eastAsia="Times New Roman" w:hAnsi="Times New Roman" w:cs="Times New Roman"/>
                <w:lang w:eastAsia="en-GB"/>
              </w:rPr>
              <w:t>I</w:t>
            </w:r>
            <w:r w:rsidRPr="009238BF">
              <w:rPr>
                <w:rFonts w:ascii="Times New Roman" w:eastAsia="Times New Roman" w:hAnsi="Times New Roman" w:cs="Times New Roman"/>
                <w:lang w:val="sq-AL" w:eastAsia="en-GB"/>
              </w:rPr>
              <w:t xml:space="preserve">nformim dhe </w:t>
            </w:r>
            <w:r w:rsidR="008E5948" w:rsidRPr="009238BF">
              <w:rPr>
                <w:rFonts w:ascii="Times New Roman" w:eastAsia="Times New Roman" w:hAnsi="Times New Roman" w:cs="Times New Roman"/>
                <w:lang w:eastAsia="en-GB"/>
              </w:rPr>
              <w:t>K</w:t>
            </w:r>
            <w:r w:rsidRPr="009238BF">
              <w:rPr>
                <w:rFonts w:ascii="Times New Roman" w:eastAsia="Times New Roman" w:hAnsi="Times New Roman" w:cs="Times New Roman"/>
                <w:lang w:val="sq-AL" w:eastAsia="en-GB"/>
              </w:rPr>
              <w:t xml:space="preserve">oordinatorit për </w:t>
            </w:r>
            <w:r w:rsidR="008E5948" w:rsidRPr="009238BF">
              <w:rPr>
                <w:rFonts w:ascii="Times New Roman" w:eastAsia="Times New Roman" w:hAnsi="Times New Roman" w:cs="Times New Roman"/>
                <w:lang w:eastAsia="en-GB"/>
              </w:rPr>
              <w:t>N</w:t>
            </w:r>
            <w:r w:rsidRPr="009238BF">
              <w:rPr>
                <w:rFonts w:ascii="Times New Roman" w:eastAsia="Times New Roman" w:hAnsi="Times New Roman" w:cs="Times New Roman"/>
                <w:lang w:val="sq-AL" w:eastAsia="en-GB"/>
              </w:rPr>
              <w:t xml:space="preserve">joftim dhe </w:t>
            </w:r>
            <w:r w:rsidR="008E5948" w:rsidRPr="009238BF">
              <w:rPr>
                <w:rFonts w:ascii="Times New Roman" w:eastAsia="Times New Roman" w:hAnsi="Times New Roman" w:cs="Times New Roman"/>
                <w:lang w:eastAsia="en-GB"/>
              </w:rPr>
              <w:t>K</w:t>
            </w:r>
            <w:r w:rsidRPr="009238BF">
              <w:rPr>
                <w:rFonts w:ascii="Times New Roman" w:eastAsia="Times New Roman" w:hAnsi="Times New Roman" w:cs="Times New Roman"/>
                <w:lang w:val="sq-AL" w:eastAsia="en-GB"/>
              </w:rPr>
              <w:t xml:space="preserve">onsultim </w:t>
            </w:r>
            <w:r w:rsidR="008E5948" w:rsidRPr="009238BF">
              <w:rPr>
                <w:rFonts w:ascii="Times New Roman" w:eastAsia="Times New Roman" w:hAnsi="Times New Roman" w:cs="Times New Roman"/>
                <w:lang w:eastAsia="en-GB"/>
              </w:rPr>
              <w:t>P</w:t>
            </w:r>
            <w:r w:rsidRPr="009238BF">
              <w:rPr>
                <w:rFonts w:ascii="Times New Roman" w:eastAsia="Times New Roman" w:hAnsi="Times New Roman" w:cs="Times New Roman"/>
                <w:lang w:val="sq-AL" w:eastAsia="en-GB"/>
              </w:rPr>
              <w:t>ublik</w:t>
            </w:r>
            <w:r w:rsidR="00F81314" w:rsidRPr="009238BF">
              <w:rPr>
                <w:rFonts w:ascii="Times New Roman" w:eastAsia="Times New Roman" w:hAnsi="Times New Roman" w:cs="Times New Roman"/>
                <w:lang w:eastAsia="en-GB"/>
              </w:rPr>
              <w:t>,</w:t>
            </w:r>
            <w:r w:rsidRPr="009238BF">
              <w:rPr>
                <w:rFonts w:ascii="Times New Roman" w:eastAsia="Times New Roman" w:hAnsi="Times New Roman" w:cs="Times New Roman"/>
                <w:lang w:val="sq-AL" w:eastAsia="en-GB"/>
              </w:rPr>
              <w:t xml:space="preserve"> nuk janë të parashikuara në </w:t>
            </w:r>
            <w:r w:rsidR="00F81314" w:rsidRPr="009238BF">
              <w:rPr>
                <w:rFonts w:ascii="Times New Roman" w:eastAsia="Times New Roman" w:hAnsi="Times New Roman" w:cs="Times New Roman"/>
                <w:lang w:eastAsia="en-GB"/>
              </w:rPr>
              <w:t>R</w:t>
            </w:r>
            <w:r w:rsidRPr="009238BF">
              <w:rPr>
                <w:rFonts w:ascii="Times New Roman" w:eastAsia="Times New Roman" w:hAnsi="Times New Roman" w:cs="Times New Roman"/>
                <w:lang w:val="sq-AL" w:eastAsia="en-GB"/>
              </w:rPr>
              <w:t xml:space="preserve">regulloren e </w:t>
            </w:r>
            <w:r w:rsidR="00F81314" w:rsidRPr="009238BF">
              <w:rPr>
                <w:rFonts w:ascii="Times New Roman" w:eastAsia="Times New Roman" w:hAnsi="Times New Roman" w:cs="Times New Roman"/>
                <w:lang w:eastAsia="en-GB"/>
              </w:rPr>
              <w:t>B</w:t>
            </w:r>
            <w:r w:rsidRPr="009238BF">
              <w:rPr>
                <w:rFonts w:ascii="Times New Roman" w:eastAsia="Times New Roman" w:hAnsi="Times New Roman" w:cs="Times New Roman"/>
                <w:lang w:val="sq-AL" w:eastAsia="en-GB"/>
              </w:rPr>
              <w:t xml:space="preserve">rendshme të </w:t>
            </w:r>
            <w:r w:rsidR="00F81314" w:rsidRPr="009238BF">
              <w:rPr>
                <w:rFonts w:ascii="Times New Roman" w:eastAsia="Times New Roman" w:hAnsi="Times New Roman" w:cs="Times New Roman"/>
                <w:lang w:eastAsia="en-GB"/>
              </w:rPr>
              <w:t>B</w:t>
            </w:r>
            <w:r w:rsidRPr="009238BF">
              <w:rPr>
                <w:rFonts w:ascii="Times New Roman" w:eastAsia="Times New Roman" w:hAnsi="Times New Roman" w:cs="Times New Roman"/>
                <w:lang w:val="sq-AL" w:eastAsia="en-GB"/>
              </w:rPr>
              <w:t xml:space="preserve">ashkisë.  </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A94D3" w14:textId="77777777" w:rsidR="008C636E" w:rsidRPr="009238BF" w:rsidRDefault="008C636E" w:rsidP="008C636E">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 xml:space="preserve">Operacional/ Ligjor dhe Kontraktual </w:t>
            </w:r>
          </w:p>
        </w:tc>
        <w:tc>
          <w:tcPr>
            <w:tcW w:w="103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DDC2723" w14:textId="77777777" w:rsidR="008C636E" w:rsidRPr="009238BF" w:rsidRDefault="008C636E" w:rsidP="008C636E">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Mesatar</w:t>
            </w:r>
          </w:p>
        </w:tc>
        <w:tc>
          <w:tcPr>
            <w:tcW w:w="4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D6444F" w14:textId="4AA26458"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1. Rishikimi i rregullores së bashkisë në lidhje me funksionin dhe detyrat e Koordinatorit për të </w:t>
            </w:r>
            <w:r w:rsidR="00F81314" w:rsidRPr="009238BF">
              <w:rPr>
                <w:rFonts w:ascii="Times New Roman" w:eastAsia="Times New Roman" w:hAnsi="Times New Roman" w:cs="Times New Roman"/>
                <w:lang w:eastAsia="en-GB"/>
              </w:rPr>
              <w:t>D</w:t>
            </w:r>
            <w:r w:rsidRPr="009238BF">
              <w:rPr>
                <w:rFonts w:ascii="Times New Roman" w:eastAsia="Times New Roman" w:hAnsi="Times New Roman" w:cs="Times New Roman"/>
                <w:lang w:val="sq-AL" w:eastAsia="en-GB"/>
              </w:rPr>
              <w:t xml:space="preserve">rejtën për </w:t>
            </w:r>
            <w:r w:rsidR="00F81314" w:rsidRPr="009238BF">
              <w:rPr>
                <w:rFonts w:ascii="Times New Roman" w:eastAsia="Times New Roman" w:hAnsi="Times New Roman" w:cs="Times New Roman"/>
                <w:lang w:eastAsia="en-GB"/>
              </w:rPr>
              <w:t>I</w:t>
            </w:r>
            <w:r w:rsidRPr="009238BF">
              <w:rPr>
                <w:rFonts w:ascii="Times New Roman" w:eastAsia="Times New Roman" w:hAnsi="Times New Roman" w:cs="Times New Roman"/>
                <w:lang w:val="sq-AL" w:eastAsia="en-GB"/>
              </w:rPr>
              <w:t xml:space="preserve">nformim dhe atij të </w:t>
            </w:r>
            <w:r w:rsidR="00051AC7" w:rsidRPr="009238BF">
              <w:rPr>
                <w:rFonts w:ascii="Times New Roman" w:eastAsia="Times New Roman" w:hAnsi="Times New Roman" w:cs="Times New Roman"/>
                <w:lang w:eastAsia="en-GB"/>
              </w:rPr>
              <w:t>N</w:t>
            </w:r>
            <w:r w:rsidRPr="009238BF">
              <w:rPr>
                <w:rFonts w:ascii="Times New Roman" w:eastAsia="Times New Roman" w:hAnsi="Times New Roman" w:cs="Times New Roman"/>
                <w:lang w:val="sq-AL" w:eastAsia="en-GB"/>
              </w:rPr>
              <w:t xml:space="preserve">joftimit dhe </w:t>
            </w:r>
            <w:r w:rsidR="00051AC7" w:rsidRPr="009238BF">
              <w:rPr>
                <w:rFonts w:ascii="Times New Roman" w:eastAsia="Times New Roman" w:hAnsi="Times New Roman" w:cs="Times New Roman"/>
                <w:lang w:eastAsia="en-GB"/>
              </w:rPr>
              <w:t>K</w:t>
            </w:r>
            <w:r w:rsidRPr="009238BF">
              <w:rPr>
                <w:rFonts w:ascii="Times New Roman" w:eastAsia="Times New Roman" w:hAnsi="Times New Roman" w:cs="Times New Roman"/>
                <w:lang w:val="sq-AL" w:eastAsia="en-GB"/>
              </w:rPr>
              <w:t xml:space="preserve">onsultimit </w:t>
            </w:r>
            <w:r w:rsidR="00051AC7" w:rsidRPr="009238BF">
              <w:rPr>
                <w:rFonts w:ascii="Times New Roman" w:eastAsia="Times New Roman" w:hAnsi="Times New Roman" w:cs="Times New Roman"/>
                <w:lang w:eastAsia="en-GB"/>
              </w:rPr>
              <w:t>P</w:t>
            </w:r>
            <w:r w:rsidRPr="009238BF">
              <w:rPr>
                <w:rFonts w:ascii="Times New Roman" w:eastAsia="Times New Roman" w:hAnsi="Times New Roman" w:cs="Times New Roman"/>
                <w:lang w:val="sq-AL" w:eastAsia="en-GB"/>
              </w:rPr>
              <w:t xml:space="preserve">ublik. </w:t>
            </w:r>
            <w:r w:rsidRPr="009238BF">
              <w:rPr>
                <w:rFonts w:ascii="Times New Roman" w:eastAsia="Times New Roman" w:hAnsi="Times New Roman" w:cs="Times New Roman"/>
                <w:lang w:val="sq-AL" w:eastAsia="en-GB"/>
              </w:rPr>
              <w:br/>
              <w:t xml:space="preserve">2. Të përcaktohen qartë në rregullore linjat e komunikimit ndërmjet drejtorive të bashkisë me koordinatorin për të drejtën për informim dhe atij të njoftimit dhe konsultimit publik. </w:t>
            </w:r>
          </w:p>
        </w:tc>
        <w:tc>
          <w:tcPr>
            <w:tcW w:w="2820" w:type="dxa"/>
            <w:tcBorders>
              <w:top w:val="single" w:sz="4" w:space="0" w:color="auto"/>
              <w:left w:val="nil"/>
              <w:bottom w:val="single" w:sz="4" w:space="0" w:color="auto"/>
              <w:right w:val="single" w:sz="4" w:space="0" w:color="auto"/>
            </w:tcBorders>
            <w:shd w:val="clear" w:color="auto" w:fill="auto"/>
            <w:noWrap/>
            <w:vAlign w:val="center"/>
            <w:hideMark/>
          </w:tcPr>
          <w:p w14:paraId="640745F7" w14:textId="1E0268B9"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Calibri" w:eastAsia="Times New Roman" w:hAnsi="Calibri" w:cs="Calibri"/>
                <w:lang w:val="sq-AL" w:eastAsia="en-GB"/>
              </w:rPr>
              <w:t> </w:t>
            </w:r>
            <w:r w:rsidR="00051AC7" w:rsidRPr="009238BF">
              <w:rPr>
                <w:rFonts w:ascii="Times New Roman" w:eastAsia="Times New Roman" w:hAnsi="Times New Roman" w:cs="Times New Roman"/>
                <w:lang w:val="sq-AL" w:eastAsia="en-GB"/>
              </w:rPr>
              <w:t xml:space="preserve">Grup pune për rishikimin e </w:t>
            </w:r>
            <w:r w:rsidR="00051AC7" w:rsidRPr="009238BF">
              <w:rPr>
                <w:rFonts w:ascii="Times New Roman" w:eastAsia="Times New Roman" w:hAnsi="Times New Roman" w:cs="Times New Roman"/>
                <w:lang w:eastAsia="en-GB"/>
              </w:rPr>
              <w:t>R</w:t>
            </w:r>
            <w:r w:rsidR="00051AC7" w:rsidRPr="009238BF">
              <w:rPr>
                <w:rFonts w:ascii="Times New Roman" w:eastAsia="Times New Roman" w:hAnsi="Times New Roman" w:cs="Times New Roman"/>
                <w:lang w:val="sq-AL" w:eastAsia="en-GB"/>
              </w:rPr>
              <w:t xml:space="preserve">regullores së </w:t>
            </w:r>
            <w:r w:rsidR="00051AC7" w:rsidRPr="009238BF">
              <w:rPr>
                <w:rFonts w:ascii="Times New Roman" w:eastAsia="Times New Roman" w:hAnsi="Times New Roman" w:cs="Times New Roman"/>
                <w:lang w:eastAsia="en-GB"/>
              </w:rPr>
              <w:t>B</w:t>
            </w:r>
            <w:r w:rsidR="00051AC7" w:rsidRPr="009238BF">
              <w:rPr>
                <w:rFonts w:ascii="Times New Roman" w:eastAsia="Times New Roman" w:hAnsi="Times New Roman" w:cs="Times New Roman"/>
                <w:lang w:val="sq-AL" w:eastAsia="en-GB"/>
              </w:rPr>
              <w:t xml:space="preserve">rendshme të </w:t>
            </w:r>
            <w:r w:rsidR="00051AC7" w:rsidRPr="009238BF">
              <w:rPr>
                <w:rFonts w:ascii="Times New Roman" w:eastAsia="Times New Roman" w:hAnsi="Times New Roman" w:cs="Times New Roman"/>
                <w:lang w:eastAsia="en-GB"/>
              </w:rPr>
              <w:t>B</w:t>
            </w:r>
            <w:r w:rsidR="00051AC7" w:rsidRPr="009238BF">
              <w:rPr>
                <w:rFonts w:ascii="Times New Roman" w:eastAsia="Times New Roman" w:hAnsi="Times New Roman" w:cs="Times New Roman"/>
                <w:lang w:val="sq-AL" w:eastAsia="en-GB"/>
              </w:rPr>
              <w:t>ashkisë</w:t>
            </w:r>
            <w:r w:rsidR="00E17456" w:rsidRPr="009238BF">
              <w:rPr>
                <w:rFonts w:ascii="Times New Roman" w:eastAsia="Times New Roman" w:hAnsi="Times New Roman" w:cs="Times New Roman"/>
                <w:lang w:val="sq-AL" w:eastAsia="en-GB"/>
              </w:rPr>
              <w:t xml:space="preserve"> +SP</w:t>
            </w:r>
          </w:p>
          <w:p w14:paraId="43293360" w14:textId="77777777" w:rsidR="00E17456" w:rsidRPr="009238BF" w:rsidRDefault="00E17456" w:rsidP="008C636E">
            <w:pPr>
              <w:spacing w:after="0" w:line="240" w:lineRule="auto"/>
              <w:rPr>
                <w:rFonts w:ascii="Times New Roman" w:eastAsia="Times New Roman" w:hAnsi="Times New Roman" w:cs="Times New Roman"/>
                <w:lang w:val="sq-AL" w:eastAsia="en-GB"/>
              </w:rPr>
            </w:pPr>
          </w:p>
          <w:p w14:paraId="06140893" w14:textId="77777777"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Gjashtëmujori i dytë 2022</w:t>
            </w:r>
          </w:p>
          <w:p w14:paraId="49999BD6" w14:textId="77777777" w:rsidR="008C636E" w:rsidRPr="009238BF" w:rsidRDefault="008C636E" w:rsidP="008C636E">
            <w:pPr>
              <w:spacing w:after="0" w:line="240" w:lineRule="auto"/>
              <w:rPr>
                <w:rFonts w:ascii="Calibri" w:eastAsia="Times New Roman" w:hAnsi="Calibri" w:cs="Calibri"/>
                <w:lang w:val="sq-AL" w:eastAsia="en-GB"/>
              </w:rPr>
            </w:pPr>
          </w:p>
        </w:tc>
      </w:tr>
      <w:tr w:rsidR="006E7571" w:rsidRPr="009238BF" w14:paraId="29FA8230" w14:textId="77777777" w:rsidTr="008C636E">
        <w:trPr>
          <w:trHeight w:val="1692"/>
        </w:trPr>
        <w:tc>
          <w:tcPr>
            <w:tcW w:w="67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9B9AACF" w14:textId="6BB91EE0" w:rsidR="008C636E" w:rsidRPr="009238BF" w:rsidRDefault="00B67D3E" w:rsidP="008C636E">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26</w:t>
            </w:r>
          </w:p>
        </w:tc>
        <w:tc>
          <w:tcPr>
            <w:tcW w:w="3730" w:type="dxa"/>
            <w:tcBorders>
              <w:top w:val="single" w:sz="4" w:space="0" w:color="auto"/>
              <w:left w:val="nil"/>
              <w:bottom w:val="single" w:sz="4" w:space="0" w:color="auto"/>
              <w:right w:val="single" w:sz="4" w:space="0" w:color="auto"/>
            </w:tcBorders>
            <w:shd w:val="clear" w:color="000000" w:fill="FFFFFF"/>
            <w:vAlign w:val="center"/>
            <w:hideMark/>
          </w:tcPr>
          <w:p w14:paraId="62DABEEF" w14:textId="208996D2"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Mungesa e një specialist</w:t>
            </w:r>
            <w:proofErr w:type="spellStart"/>
            <w:r w:rsidR="007B2A4F" w:rsidRPr="009238BF">
              <w:rPr>
                <w:rFonts w:ascii="Times New Roman" w:eastAsia="Times New Roman" w:hAnsi="Times New Roman" w:cs="Times New Roman"/>
                <w:lang w:eastAsia="en-GB"/>
              </w:rPr>
              <w:t>i</w:t>
            </w:r>
            <w:proofErr w:type="spellEnd"/>
            <w:r w:rsidRPr="009238BF">
              <w:rPr>
                <w:rFonts w:ascii="Times New Roman" w:eastAsia="Times New Roman" w:hAnsi="Times New Roman" w:cs="Times New Roman"/>
                <w:lang w:val="sq-AL" w:eastAsia="en-GB"/>
              </w:rPr>
              <w:t xml:space="preserve"> të IT</w:t>
            </w:r>
            <w:r w:rsidR="00051AC7" w:rsidRPr="009238BF">
              <w:rPr>
                <w:rFonts w:ascii="Times New Roman" w:eastAsia="Times New Roman" w:hAnsi="Times New Roman" w:cs="Times New Roman"/>
                <w:lang w:eastAsia="en-GB"/>
              </w:rPr>
              <w:t>-s</w:t>
            </w:r>
            <w:r w:rsidR="00051AC7" w:rsidRPr="009238BF">
              <w:rPr>
                <w:rFonts w:ascii="Calibri" w:eastAsia="Times New Roman" w:hAnsi="Calibri" w:cs="Calibri"/>
                <w:lang w:val="sq-AL" w:eastAsia="en-GB"/>
              </w:rPr>
              <w:t>ë</w:t>
            </w:r>
            <w:r w:rsidRPr="009238BF">
              <w:rPr>
                <w:rFonts w:ascii="Times New Roman" w:eastAsia="Times New Roman" w:hAnsi="Times New Roman" w:cs="Times New Roman"/>
                <w:lang w:val="sq-AL" w:eastAsia="en-GB"/>
              </w:rPr>
              <w:t xml:space="preserve">. </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BBADA" w14:textId="77777777" w:rsidR="008C636E" w:rsidRPr="009238BF" w:rsidRDefault="008C636E" w:rsidP="008C636E">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Teknologjia e Informacionit/ Informacioni</w:t>
            </w:r>
          </w:p>
        </w:tc>
        <w:tc>
          <w:tcPr>
            <w:tcW w:w="103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49C29D8" w14:textId="77777777" w:rsidR="008C636E" w:rsidRPr="009238BF" w:rsidRDefault="008C636E" w:rsidP="008C636E">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Mesatar</w:t>
            </w:r>
          </w:p>
        </w:tc>
        <w:tc>
          <w:tcPr>
            <w:tcW w:w="42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FE05A1" w14:textId="72399F47" w:rsidR="008C636E" w:rsidRPr="009238BF" w:rsidRDefault="008C636E" w:rsidP="00E17456">
            <w:pPr>
              <w:spacing w:after="0" w:line="240" w:lineRule="auto"/>
              <w:rPr>
                <w:rFonts w:ascii="Calibri" w:eastAsia="Times New Roman" w:hAnsi="Calibri" w:cs="Calibri"/>
                <w:lang w:val="sq-AL" w:eastAsia="en-GB"/>
              </w:rPr>
            </w:pPr>
            <w:r w:rsidRPr="009238BF">
              <w:rPr>
                <w:rFonts w:ascii="Calibri" w:eastAsia="Times New Roman" w:hAnsi="Calibri" w:cs="Calibri"/>
                <w:lang w:val="sq-AL" w:eastAsia="en-GB"/>
              </w:rPr>
              <w:t>1. Shpallja e vakancës për pozicionin e specialistit të IT</w:t>
            </w:r>
            <w:r w:rsidR="00051AC7" w:rsidRPr="009238BF">
              <w:rPr>
                <w:rFonts w:ascii="Calibri" w:eastAsia="Times New Roman" w:hAnsi="Calibri" w:cs="Calibri"/>
                <w:lang w:eastAsia="en-GB"/>
              </w:rPr>
              <w:t>-</w:t>
            </w:r>
            <w:r w:rsidR="00051AC7" w:rsidRPr="009238BF">
              <w:rPr>
                <w:rFonts w:ascii="Times New Roman" w:eastAsia="Times New Roman" w:hAnsi="Times New Roman" w:cs="Times New Roman"/>
                <w:lang w:eastAsia="en-GB"/>
              </w:rPr>
              <w:t xml:space="preserve"> s</w:t>
            </w:r>
            <w:r w:rsidR="00051AC7" w:rsidRPr="009238BF">
              <w:rPr>
                <w:rFonts w:ascii="Calibri" w:eastAsia="Times New Roman" w:hAnsi="Calibri" w:cs="Calibri"/>
                <w:lang w:val="sq-AL" w:eastAsia="en-GB"/>
              </w:rPr>
              <w:t>ë</w:t>
            </w:r>
            <w:r w:rsidR="00E17456" w:rsidRPr="009238BF">
              <w:rPr>
                <w:rFonts w:ascii="Calibri" w:eastAsia="Times New Roman" w:hAnsi="Calibri" w:cs="Calibri"/>
                <w:lang w:val="sq-AL" w:eastAsia="en-GB"/>
              </w:rPr>
              <w:t xml:space="preserve">.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D2ADA3D" w14:textId="77777777" w:rsidR="008C636E" w:rsidRPr="009238BF" w:rsidRDefault="008C636E" w:rsidP="008C636E">
            <w:pPr>
              <w:spacing w:after="0" w:line="240" w:lineRule="auto"/>
              <w:rPr>
                <w:rFonts w:ascii="Calibri" w:eastAsia="Times New Roman" w:hAnsi="Calibri" w:cs="Calibri"/>
                <w:lang w:val="sq-AL" w:eastAsia="en-GB"/>
              </w:rPr>
            </w:pPr>
            <w:r w:rsidRPr="009238BF">
              <w:rPr>
                <w:rFonts w:ascii="Calibri" w:eastAsia="Times New Roman" w:hAnsi="Calibri" w:cs="Calibri"/>
                <w:lang w:val="sq-AL" w:eastAsia="en-GB"/>
              </w:rPr>
              <w:t> </w:t>
            </w:r>
          </w:p>
          <w:p w14:paraId="30032D74" w14:textId="77777777" w:rsidR="008C636E" w:rsidRPr="009238BF" w:rsidRDefault="008C636E" w:rsidP="008C636E">
            <w:pPr>
              <w:spacing w:after="0" w:line="240" w:lineRule="auto"/>
              <w:rPr>
                <w:rFonts w:ascii="Calibri" w:eastAsia="Times New Roman" w:hAnsi="Calibri" w:cs="Calibri"/>
                <w:lang w:val="sq-AL" w:eastAsia="en-GB"/>
              </w:rPr>
            </w:pPr>
            <w:r w:rsidRPr="009238BF">
              <w:rPr>
                <w:rFonts w:ascii="Times New Roman" w:eastAsia="Times New Roman" w:hAnsi="Times New Roman" w:cs="Times New Roman"/>
                <w:lang w:val="sq-AL" w:eastAsia="en-GB"/>
              </w:rPr>
              <w:t xml:space="preserve">Drejtoria e Përgjithshme e Burimeve Njerëzore dhe Shërbimeve Mbështetëse   </w:t>
            </w:r>
          </w:p>
          <w:p w14:paraId="04F38613" w14:textId="77777777"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 </w:t>
            </w:r>
          </w:p>
          <w:p w14:paraId="0D6B2C98" w14:textId="77777777"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Gjashtëmujori i parë 2022</w:t>
            </w:r>
          </w:p>
          <w:p w14:paraId="639A84B4" w14:textId="77777777" w:rsidR="008C636E" w:rsidRPr="009238BF" w:rsidRDefault="008C636E" w:rsidP="008C636E">
            <w:pPr>
              <w:spacing w:after="0" w:line="240" w:lineRule="auto"/>
              <w:rPr>
                <w:rFonts w:ascii="Calibri" w:eastAsia="Times New Roman" w:hAnsi="Calibri" w:cs="Calibri"/>
                <w:lang w:val="sq-AL" w:eastAsia="en-GB"/>
              </w:rPr>
            </w:pPr>
            <w:r w:rsidRPr="009238BF">
              <w:rPr>
                <w:rFonts w:ascii="Calibri" w:eastAsia="Times New Roman" w:hAnsi="Calibri" w:cs="Calibri"/>
                <w:lang w:val="sq-AL" w:eastAsia="en-GB"/>
              </w:rPr>
              <w:t xml:space="preserve"> </w:t>
            </w:r>
          </w:p>
          <w:p w14:paraId="39E1E427" w14:textId="77777777" w:rsidR="008C636E" w:rsidRPr="009238BF" w:rsidRDefault="008C636E" w:rsidP="008C636E">
            <w:pPr>
              <w:spacing w:after="0" w:line="240" w:lineRule="auto"/>
              <w:rPr>
                <w:rFonts w:ascii="Calibri" w:eastAsia="Times New Roman" w:hAnsi="Calibri" w:cs="Calibri"/>
                <w:lang w:val="sq-AL" w:eastAsia="en-GB"/>
              </w:rPr>
            </w:pPr>
          </w:p>
        </w:tc>
      </w:tr>
      <w:tr w:rsidR="00171E15" w:rsidRPr="009238BF" w14:paraId="443F124D" w14:textId="77777777" w:rsidTr="008C636E">
        <w:trPr>
          <w:trHeight w:val="1692"/>
        </w:trPr>
        <w:tc>
          <w:tcPr>
            <w:tcW w:w="670" w:type="dxa"/>
            <w:tcBorders>
              <w:top w:val="single" w:sz="4" w:space="0" w:color="auto"/>
              <w:left w:val="single" w:sz="8" w:space="0" w:color="auto"/>
              <w:bottom w:val="single" w:sz="4" w:space="0" w:color="auto"/>
              <w:right w:val="single" w:sz="4" w:space="0" w:color="auto"/>
            </w:tcBorders>
            <w:shd w:val="clear" w:color="auto" w:fill="auto"/>
            <w:vAlign w:val="center"/>
          </w:tcPr>
          <w:p w14:paraId="5094E40D" w14:textId="024F45C4" w:rsidR="00171E15" w:rsidRPr="009238BF" w:rsidRDefault="00B67D3E" w:rsidP="00171E1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27</w:t>
            </w:r>
          </w:p>
        </w:tc>
        <w:tc>
          <w:tcPr>
            <w:tcW w:w="3730" w:type="dxa"/>
            <w:tcBorders>
              <w:top w:val="single" w:sz="4" w:space="0" w:color="auto"/>
              <w:left w:val="nil"/>
              <w:bottom w:val="single" w:sz="4" w:space="0" w:color="auto"/>
              <w:right w:val="single" w:sz="4" w:space="0" w:color="auto"/>
            </w:tcBorders>
            <w:shd w:val="clear" w:color="000000" w:fill="FFFFFF"/>
            <w:vAlign w:val="center"/>
          </w:tcPr>
          <w:p w14:paraId="7AFDB8D6" w14:textId="09243D92" w:rsidR="00171E15" w:rsidRPr="009238BF" w:rsidRDefault="00171E15" w:rsidP="00171E1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Burime njerëzore të pamjaftueshme  për procesin e administrim</w:t>
            </w:r>
            <w:r w:rsidR="00B67D3E" w:rsidRPr="009238BF">
              <w:rPr>
                <w:rFonts w:ascii="Times New Roman" w:eastAsia="Times New Roman" w:hAnsi="Times New Roman" w:cs="Times New Roman"/>
                <w:lang w:val="sq-AL" w:eastAsia="en-GB"/>
              </w:rPr>
              <w:t>it dhe zhvillimit të territorit.</w:t>
            </w:r>
            <w:r w:rsidRPr="009238BF">
              <w:rPr>
                <w:rFonts w:ascii="Times New Roman" w:eastAsia="Times New Roman" w:hAnsi="Times New Roman" w:cs="Times New Roman"/>
                <w:lang w:val="sq-AL" w:eastAsia="en-GB"/>
              </w:rPr>
              <w:br/>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8DC14" w14:textId="43559908" w:rsidR="00171E15" w:rsidRPr="009238BF" w:rsidRDefault="00171E15" w:rsidP="00171E1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 xml:space="preserve">Burime njerëzore/Operacional </w:t>
            </w:r>
          </w:p>
        </w:tc>
        <w:tc>
          <w:tcPr>
            <w:tcW w:w="1035"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530FF2A9" w14:textId="45DC8DBD" w:rsidR="00171E15" w:rsidRPr="009238BF" w:rsidRDefault="00171E15" w:rsidP="00171E15">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Mesatar </w:t>
            </w:r>
          </w:p>
        </w:tc>
        <w:tc>
          <w:tcPr>
            <w:tcW w:w="4225" w:type="dxa"/>
            <w:tcBorders>
              <w:top w:val="single" w:sz="4" w:space="0" w:color="auto"/>
              <w:left w:val="single" w:sz="4" w:space="0" w:color="auto"/>
              <w:bottom w:val="single" w:sz="4" w:space="0" w:color="auto"/>
              <w:right w:val="single" w:sz="4" w:space="0" w:color="auto"/>
            </w:tcBorders>
            <w:shd w:val="clear" w:color="000000" w:fill="FFFFFF"/>
            <w:vAlign w:val="center"/>
          </w:tcPr>
          <w:p w14:paraId="25DD1FED" w14:textId="39367097" w:rsidR="00171E15" w:rsidRPr="009238BF" w:rsidRDefault="00171E15" w:rsidP="00171E15">
            <w:pPr>
              <w:spacing w:after="0" w:line="240" w:lineRule="auto"/>
              <w:rPr>
                <w:rFonts w:ascii="Calibri" w:eastAsia="Times New Roman" w:hAnsi="Calibri" w:cs="Calibri"/>
                <w:lang w:val="sq-AL" w:eastAsia="en-GB"/>
              </w:rPr>
            </w:pPr>
            <w:r w:rsidRPr="009238BF">
              <w:rPr>
                <w:rFonts w:ascii="Times New Roman" w:eastAsia="Times New Roman" w:hAnsi="Times New Roman" w:cs="Times New Roman"/>
                <w:lang w:val="sq-AL" w:eastAsia="en-GB"/>
              </w:rPr>
              <w:t>Vlerësimi i nevojave për vende pune shtesë me qëllim përfshirjen e inxhinierëve dhe ekonomistë</w:t>
            </w:r>
            <w:proofErr w:type="spellStart"/>
            <w:r w:rsidRPr="009238BF">
              <w:rPr>
                <w:rFonts w:ascii="Times New Roman" w:eastAsia="Times New Roman" w:hAnsi="Times New Roman" w:cs="Times New Roman"/>
                <w:lang w:eastAsia="en-GB"/>
              </w:rPr>
              <w:t>ve</w:t>
            </w:r>
            <w:proofErr w:type="spellEnd"/>
            <w:r w:rsidRPr="009238BF">
              <w:rPr>
                <w:rFonts w:ascii="Times New Roman" w:eastAsia="Times New Roman" w:hAnsi="Times New Roman" w:cs="Times New Roman"/>
                <w:lang w:val="sq-AL" w:eastAsia="en-GB"/>
              </w:rPr>
              <w:t>. 2. Vlerësimi dhe gjetjet e tij ti komunikohen titullarit të institucionit.</w:t>
            </w:r>
          </w:p>
        </w:tc>
        <w:tc>
          <w:tcPr>
            <w:tcW w:w="2820" w:type="dxa"/>
            <w:tcBorders>
              <w:top w:val="single" w:sz="4" w:space="0" w:color="auto"/>
              <w:left w:val="nil"/>
              <w:bottom w:val="single" w:sz="4" w:space="0" w:color="auto"/>
              <w:right w:val="single" w:sz="4" w:space="0" w:color="auto"/>
            </w:tcBorders>
            <w:shd w:val="clear" w:color="auto" w:fill="auto"/>
            <w:noWrap/>
            <w:vAlign w:val="bottom"/>
          </w:tcPr>
          <w:p w14:paraId="788A1E07" w14:textId="77777777" w:rsidR="00171E15" w:rsidRPr="009238BF" w:rsidRDefault="00171E15" w:rsidP="00171E1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Grup pune me punonjës nga Drejtoria e Përgjithshme e Burimeve Njerëzore dhe Shërbimeve Mbështetëse   +Drejtoria e Planifikimit të Territorit dhe Zhvillimit Urban </w:t>
            </w:r>
          </w:p>
          <w:p w14:paraId="65AEF631" w14:textId="77777777" w:rsidR="00171E15" w:rsidRPr="009238BF" w:rsidRDefault="00171E15" w:rsidP="00171E15">
            <w:pPr>
              <w:spacing w:after="0" w:line="240" w:lineRule="auto"/>
              <w:rPr>
                <w:rFonts w:ascii="Times New Roman" w:eastAsia="Times New Roman" w:hAnsi="Times New Roman" w:cs="Times New Roman"/>
                <w:lang w:val="sq-AL" w:eastAsia="en-GB"/>
              </w:rPr>
            </w:pPr>
          </w:p>
          <w:p w14:paraId="2F1E9B78" w14:textId="04279530" w:rsidR="00171E15" w:rsidRPr="009238BF" w:rsidRDefault="00171E15" w:rsidP="00171E15">
            <w:pPr>
              <w:spacing w:after="0" w:line="240" w:lineRule="auto"/>
              <w:rPr>
                <w:rFonts w:ascii="Calibri" w:eastAsia="Times New Roman" w:hAnsi="Calibri" w:cs="Calibri"/>
                <w:lang w:val="sq-AL" w:eastAsia="en-GB"/>
              </w:rPr>
            </w:pPr>
            <w:r w:rsidRPr="009238BF">
              <w:rPr>
                <w:rFonts w:ascii="Times New Roman" w:eastAsia="Times New Roman" w:hAnsi="Times New Roman" w:cs="Times New Roman"/>
                <w:lang w:val="sq-AL" w:eastAsia="en-GB"/>
              </w:rPr>
              <w:t>Gjashtëmujori i dytë 2022</w:t>
            </w:r>
          </w:p>
        </w:tc>
      </w:tr>
      <w:tr w:rsidR="00171E15" w:rsidRPr="009238BF" w14:paraId="4DE246E2" w14:textId="77777777" w:rsidTr="00171E15">
        <w:trPr>
          <w:trHeight w:val="1692"/>
        </w:trPr>
        <w:tc>
          <w:tcPr>
            <w:tcW w:w="670" w:type="dxa"/>
            <w:tcBorders>
              <w:top w:val="single" w:sz="4" w:space="0" w:color="auto"/>
              <w:left w:val="single" w:sz="8" w:space="0" w:color="auto"/>
              <w:bottom w:val="single" w:sz="4" w:space="0" w:color="auto"/>
              <w:right w:val="single" w:sz="4" w:space="0" w:color="auto"/>
            </w:tcBorders>
            <w:shd w:val="clear" w:color="auto" w:fill="auto"/>
            <w:vAlign w:val="center"/>
          </w:tcPr>
          <w:p w14:paraId="790AF431" w14:textId="0A0E43AA" w:rsidR="00171E15" w:rsidRPr="009238BF" w:rsidRDefault="00B67D3E" w:rsidP="00171E1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lastRenderedPageBreak/>
              <w:t>28</w:t>
            </w:r>
          </w:p>
        </w:tc>
        <w:tc>
          <w:tcPr>
            <w:tcW w:w="3730" w:type="dxa"/>
            <w:tcBorders>
              <w:top w:val="single" w:sz="4" w:space="0" w:color="auto"/>
              <w:left w:val="nil"/>
              <w:bottom w:val="single" w:sz="4" w:space="0" w:color="auto"/>
              <w:right w:val="single" w:sz="4" w:space="0" w:color="auto"/>
            </w:tcBorders>
            <w:shd w:val="clear" w:color="000000" w:fill="FFFFFF"/>
            <w:vAlign w:val="center"/>
          </w:tcPr>
          <w:p w14:paraId="3446FB08" w14:textId="1B918C59" w:rsidR="00171E15" w:rsidRPr="009238BF" w:rsidRDefault="00171E15" w:rsidP="00171E1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Aplikim</w:t>
            </w:r>
            <w:proofErr w:type="spellStart"/>
            <w:r w:rsidRPr="009238BF">
              <w:rPr>
                <w:rFonts w:ascii="Times New Roman" w:eastAsia="Times New Roman" w:hAnsi="Times New Roman" w:cs="Times New Roman"/>
                <w:lang w:eastAsia="en-GB"/>
              </w:rPr>
              <w:t>i</w:t>
            </w:r>
            <w:proofErr w:type="spellEnd"/>
            <w:r w:rsidRPr="009238BF">
              <w:rPr>
                <w:rFonts w:ascii="Times New Roman" w:eastAsia="Times New Roman" w:hAnsi="Times New Roman" w:cs="Times New Roman"/>
                <w:lang w:eastAsia="en-GB"/>
              </w:rPr>
              <w:t xml:space="preserve"> </w:t>
            </w:r>
            <w:r w:rsidRPr="009238BF">
              <w:rPr>
                <w:rFonts w:ascii="Times New Roman" w:eastAsia="Times New Roman" w:hAnsi="Times New Roman" w:cs="Times New Roman"/>
                <w:lang w:val="sq-AL" w:eastAsia="en-GB"/>
              </w:rPr>
              <w:t>i kontratave të përkohshme të punës  për pozicionet e punës të nivelit të lartë drejtues në bashki.</w:t>
            </w:r>
            <w:r w:rsidRPr="009238BF">
              <w:rPr>
                <w:rFonts w:ascii="Times New Roman" w:eastAsia="Times New Roman" w:hAnsi="Times New Roman" w:cs="Times New Roman"/>
                <w:lang w:val="sq-AL" w:eastAsia="en-GB"/>
              </w:rPr>
              <w:br/>
            </w:r>
            <w:r w:rsidRPr="009238BF">
              <w:rPr>
                <w:rFonts w:ascii="Times New Roman" w:eastAsia="Times New Roman" w:hAnsi="Times New Roman" w:cs="Times New Roman"/>
                <w:lang w:val="sq-AL" w:eastAsia="en-GB"/>
              </w:rPr>
              <w:br/>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925DE" w14:textId="39C1E19D" w:rsidR="00171E15" w:rsidRPr="009238BF" w:rsidRDefault="00171E15" w:rsidP="00171E1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 xml:space="preserve">Burimet Njerëzore/ Ligjor dhe Kontraktual </w:t>
            </w:r>
          </w:p>
        </w:tc>
        <w:tc>
          <w:tcPr>
            <w:tcW w:w="1035"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39CE85D3" w14:textId="5DF90F1D" w:rsidR="00171E15" w:rsidRPr="009238BF" w:rsidRDefault="00171E15" w:rsidP="00171E15">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I lart</w:t>
            </w:r>
            <w:r w:rsidRPr="009238BF">
              <w:rPr>
                <w:rFonts w:ascii="Calibri" w:eastAsia="Times New Roman" w:hAnsi="Calibri" w:cs="Calibri"/>
                <w:lang w:val="sq-AL" w:eastAsia="en-GB"/>
              </w:rPr>
              <w:t>ë</w:t>
            </w:r>
          </w:p>
        </w:tc>
        <w:tc>
          <w:tcPr>
            <w:tcW w:w="4225" w:type="dxa"/>
            <w:tcBorders>
              <w:top w:val="single" w:sz="4" w:space="0" w:color="auto"/>
              <w:left w:val="single" w:sz="4" w:space="0" w:color="auto"/>
              <w:bottom w:val="single" w:sz="4" w:space="0" w:color="auto"/>
              <w:right w:val="single" w:sz="4" w:space="0" w:color="auto"/>
            </w:tcBorders>
            <w:shd w:val="clear" w:color="000000" w:fill="FFFFFF"/>
            <w:vAlign w:val="center"/>
          </w:tcPr>
          <w:p w14:paraId="42F0B0C4" w14:textId="36C5A586" w:rsidR="00171E15" w:rsidRPr="009238BF" w:rsidRDefault="00171E15" w:rsidP="00171E15">
            <w:pPr>
              <w:spacing w:after="0" w:line="240" w:lineRule="auto"/>
              <w:rPr>
                <w:rFonts w:ascii="Calibri" w:eastAsia="Times New Roman" w:hAnsi="Calibri" w:cs="Calibri"/>
                <w:lang w:val="sq-AL" w:eastAsia="en-GB"/>
              </w:rPr>
            </w:pPr>
            <w:r w:rsidRPr="009238BF">
              <w:rPr>
                <w:rFonts w:ascii="Times New Roman" w:eastAsia="Times New Roman" w:hAnsi="Times New Roman" w:cs="Times New Roman"/>
                <w:lang w:val="sq-AL" w:eastAsia="en-GB"/>
              </w:rPr>
              <w:t>1. Plotësimi me personel të përhershëm m</w:t>
            </w:r>
            <w:r w:rsidRPr="009238BF">
              <w:rPr>
                <w:rFonts w:ascii="Times New Roman" w:eastAsia="Times New Roman" w:hAnsi="Times New Roman" w:cs="Times New Roman"/>
                <w:lang w:eastAsia="en-GB"/>
              </w:rPr>
              <w:t>e</w:t>
            </w:r>
            <w:r w:rsidRPr="009238BF">
              <w:rPr>
                <w:rFonts w:ascii="Times New Roman" w:eastAsia="Times New Roman" w:hAnsi="Times New Roman" w:cs="Times New Roman"/>
                <w:lang w:val="sq-AL" w:eastAsia="en-GB"/>
              </w:rPr>
              <w:t xml:space="preserve"> të gjitha drejtoritë. </w:t>
            </w:r>
          </w:p>
        </w:tc>
        <w:tc>
          <w:tcPr>
            <w:tcW w:w="2820" w:type="dxa"/>
            <w:tcBorders>
              <w:top w:val="single" w:sz="4" w:space="0" w:color="auto"/>
              <w:left w:val="nil"/>
              <w:bottom w:val="single" w:sz="4" w:space="0" w:color="auto"/>
              <w:right w:val="single" w:sz="4" w:space="0" w:color="auto"/>
            </w:tcBorders>
            <w:shd w:val="clear" w:color="auto" w:fill="auto"/>
            <w:noWrap/>
            <w:vAlign w:val="bottom"/>
          </w:tcPr>
          <w:p w14:paraId="576BE549" w14:textId="77777777" w:rsidR="00171E15" w:rsidRPr="009238BF" w:rsidRDefault="00171E15" w:rsidP="00171E15">
            <w:pPr>
              <w:spacing w:after="0" w:line="240" w:lineRule="auto"/>
              <w:rPr>
                <w:rFonts w:ascii="Calibri" w:eastAsia="Times New Roman" w:hAnsi="Calibri" w:cs="Calibri"/>
                <w:lang w:val="sq-AL" w:eastAsia="en-GB"/>
              </w:rPr>
            </w:pPr>
            <w:r w:rsidRPr="009238BF">
              <w:rPr>
                <w:rFonts w:ascii="Calibri" w:eastAsia="Times New Roman" w:hAnsi="Calibri" w:cs="Calibri"/>
                <w:lang w:val="sq-AL" w:eastAsia="en-GB"/>
              </w:rPr>
              <w:t> SP+ Drejtoria e Përgjithshme e Burimeve Njerëzore dhe Shërbimeve Mbështetëse +SP</w:t>
            </w:r>
          </w:p>
          <w:p w14:paraId="61481907" w14:textId="77777777" w:rsidR="00171E15" w:rsidRPr="009238BF" w:rsidRDefault="00171E15" w:rsidP="00171E15">
            <w:pPr>
              <w:spacing w:after="0" w:line="240" w:lineRule="auto"/>
              <w:rPr>
                <w:rFonts w:ascii="Calibri" w:eastAsia="Times New Roman" w:hAnsi="Calibri" w:cs="Calibri"/>
                <w:lang w:val="sq-AL" w:eastAsia="en-GB"/>
              </w:rPr>
            </w:pPr>
          </w:p>
          <w:p w14:paraId="25F516E2" w14:textId="77777777" w:rsidR="00171E15" w:rsidRPr="009238BF" w:rsidRDefault="00171E15" w:rsidP="00171E15">
            <w:pPr>
              <w:spacing w:after="0" w:line="240" w:lineRule="auto"/>
              <w:rPr>
                <w:rFonts w:ascii="Calibri" w:eastAsia="Times New Roman" w:hAnsi="Calibri" w:cs="Calibri"/>
                <w:lang w:val="sq-AL" w:eastAsia="en-GB"/>
              </w:rPr>
            </w:pPr>
            <w:r w:rsidRPr="009238BF">
              <w:rPr>
                <w:rFonts w:ascii="Calibri" w:eastAsia="Times New Roman" w:hAnsi="Calibri" w:cs="Calibri"/>
                <w:lang w:val="sq-AL" w:eastAsia="en-GB"/>
              </w:rPr>
              <w:t>Gjashtëmujori i parë 2022</w:t>
            </w:r>
          </w:p>
          <w:p w14:paraId="26BA2320" w14:textId="77777777" w:rsidR="00171E15" w:rsidRPr="009238BF" w:rsidRDefault="00171E15" w:rsidP="00171E15">
            <w:pPr>
              <w:spacing w:after="0" w:line="240" w:lineRule="auto"/>
              <w:rPr>
                <w:rFonts w:ascii="Calibri" w:eastAsia="Times New Roman" w:hAnsi="Calibri" w:cs="Calibri"/>
                <w:lang w:val="sq-AL" w:eastAsia="en-GB"/>
              </w:rPr>
            </w:pPr>
          </w:p>
        </w:tc>
      </w:tr>
      <w:tr w:rsidR="00171E15" w:rsidRPr="009238BF" w14:paraId="48C47026" w14:textId="77777777" w:rsidTr="00171E15">
        <w:trPr>
          <w:trHeight w:val="1692"/>
        </w:trPr>
        <w:tc>
          <w:tcPr>
            <w:tcW w:w="670" w:type="dxa"/>
            <w:tcBorders>
              <w:top w:val="single" w:sz="4" w:space="0" w:color="auto"/>
              <w:left w:val="single" w:sz="8" w:space="0" w:color="auto"/>
              <w:bottom w:val="single" w:sz="4" w:space="0" w:color="auto"/>
              <w:right w:val="single" w:sz="4" w:space="0" w:color="auto"/>
            </w:tcBorders>
            <w:shd w:val="clear" w:color="auto" w:fill="auto"/>
            <w:vAlign w:val="center"/>
          </w:tcPr>
          <w:p w14:paraId="7788C9AE" w14:textId="0B6B8D8F" w:rsidR="00171E15" w:rsidRPr="009238BF" w:rsidRDefault="00B67D3E" w:rsidP="00171E1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29</w:t>
            </w:r>
          </w:p>
        </w:tc>
        <w:tc>
          <w:tcPr>
            <w:tcW w:w="3730" w:type="dxa"/>
            <w:tcBorders>
              <w:top w:val="single" w:sz="4" w:space="0" w:color="auto"/>
              <w:left w:val="nil"/>
              <w:bottom w:val="single" w:sz="4" w:space="0" w:color="auto"/>
              <w:right w:val="single" w:sz="4" w:space="0" w:color="auto"/>
            </w:tcBorders>
            <w:shd w:val="clear" w:color="000000" w:fill="FFFFFF"/>
            <w:vAlign w:val="center"/>
          </w:tcPr>
          <w:p w14:paraId="55AE1065" w14:textId="0ABF398F" w:rsidR="00171E15" w:rsidRPr="009238BF" w:rsidRDefault="00171E15" w:rsidP="00171E1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Vonesa në popullimin e sistemit të menaxhimit të dosjeve të personelit HRMIS. </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7DA05" w14:textId="650FCFE7" w:rsidR="00171E15" w:rsidRPr="009238BF" w:rsidRDefault="00171E15" w:rsidP="00171E1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Operacional/ Informacioni</w:t>
            </w:r>
          </w:p>
        </w:tc>
        <w:tc>
          <w:tcPr>
            <w:tcW w:w="1035"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5533B7CC" w14:textId="2AA7D086" w:rsidR="00171E15" w:rsidRPr="009238BF" w:rsidRDefault="00171E15" w:rsidP="00171E15">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I lart</w:t>
            </w:r>
            <w:r w:rsidRPr="009238BF">
              <w:rPr>
                <w:rFonts w:ascii="Calibri" w:eastAsia="Times New Roman" w:hAnsi="Calibri" w:cs="Calibri"/>
                <w:lang w:val="sq-AL" w:eastAsia="en-GB"/>
              </w:rPr>
              <w:t>ë</w:t>
            </w:r>
          </w:p>
        </w:tc>
        <w:tc>
          <w:tcPr>
            <w:tcW w:w="4225" w:type="dxa"/>
            <w:tcBorders>
              <w:top w:val="single" w:sz="4" w:space="0" w:color="auto"/>
              <w:left w:val="single" w:sz="4" w:space="0" w:color="auto"/>
              <w:bottom w:val="single" w:sz="4" w:space="0" w:color="auto"/>
              <w:right w:val="single" w:sz="4" w:space="0" w:color="auto"/>
            </w:tcBorders>
            <w:shd w:val="clear" w:color="000000" w:fill="FFFFFF"/>
            <w:vAlign w:val="center"/>
          </w:tcPr>
          <w:p w14:paraId="3C1EFFFA" w14:textId="02F764F9" w:rsidR="00171E15" w:rsidRPr="009238BF" w:rsidRDefault="00171E15" w:rsidP="00171E15">
            <w:pPr>
              <w:spacing w:after="0" w:line="240" w:lineRule="auto"/>
              <w:rPr>
                <w:rFonts w:ascii="Calibri" w:eastAsia="Times New Roman" w:hAnsi="Calibri" w:cs="Calibri"/>
                <w:lang w:val="sq-AL" w:eastAsia="en-GB"/>
              </w:rPr>
            </w:pPr>
            <w:r w:rsidRPr="009238BF">
              <w:rPr>
                <w:rFonts w:ascii="Times New Roman" w:eastAsia="Times New Roman" w:hAnsi="Times New Roman" w:cs="Times New Roman"/>
                <w:lang w:val="sq-AL" w:eastAsia="en-GB"/>
              </w:rPr>
              <w:t xml:space="preserve">1. Përcaktimi i roleve dhe përgjegjësive për punonjësit që do të menaxhojnë dosjet e personelit në sistemin e qendërzuar si dhe reflektimi </w:t>
            </w:r>
            <w:proofErr w:type="spellStart"/>
            <w:r w:rsidRPr="009238BF">
              <w:rPr>
                <w:rFonts w:ascii="Times New Roman" w:eastAsia="Times New Roman" w:hAnsi="Times New Roman" w:cs="Times New Roman"/>
                <w:lang w:eastAsia="en-GB"/>
              </w:rPr>
              <w:t>i</w:t>
            </w:r>
            <w:proofErr w:type="spellEnd"/>
            <w:r w:rsidRPr="009238BF">
              <w:rPr>
                <w:rFonts w:ascii="Times New Roman" w:eastAsia="Times New Roman" w:hAnsi="Times New Roman" w:cs="Times New Roman"/>
                <w:lang w:val="sq-AL" w:eastAsia="en-GB"/>
              </w:rPr>
              <w:t xml:space="preserve"> roleve dhe përgjegjësive në sistem nëpërmjet të drejtave "Read" dhe "Edit"</w:t>
            </w:r>
            <w:r w:rsidRPr="009238BF">
              <w:rPr>
                <w:rFonts w:ascii="Times New Roman" w:eastAsia="Times New Roman" w:hAnsi="Times New Roman" w:cs="Times New Roman"/>
                <w:lang w:val="sq-AL" w:eastAsia="en-GB"/>
              </w:rPr>
              <w:br/>
              <w:t>2. Krijimi i një plani pune me afate të vendosura për ndjekjen dhe minimizimin e vonesave të pajustifikuara.</w:t>
            </w:r>
          </w:p>
        </w:tc>
        <w:tc>
          <w:tcPr>
            <w:tcW w:w="2820" w:type="dxa"/>
            <w:tcBorders>
              <w:top w:val="single" w:sz="4" w:space="0" w:color="auto"/>
              <w:left w:val="nil"/>
              <w:bottom w:val="single" w:sz="4" w:space="0" w:color="auto"/>
              <w:right w:val="single" w:sz="4" w:space="0" w:color="auto"/>
            </w:tcBorders>
            <w:shd w:val="clear" w:color="auto" w:fill="auto"/>
            <w:noWrap/>
            <w:vAlign w:val="bottom"/>
          </w:tcPr>
          <w:p w14:paraId="67E95216" w14:textId="77777777" w:rsidR="00171E15" w:rsidRPr="009238BF" w:rsidRDefault="00171E15" w:rsidP="00171E15">
            <w:pPr>
              <w:spacing w:after="0" w:line="240" w:lineRule="auto"/>
              <w:rPr>
                <w:rFonts w:ascii="Calibri" w:eastAsia="Times New Roman" w:hAnsi="Calibri" w:cs="Calibri"/>
                <w:lang w:val="sq-AL" w:eastAsia="en-GB"/>
              </w:rPr>
            </w:pPr>
            <w:r w:rsidRPr="009238BF">
              <w:rPr>
                <w:rFonts w:ascii="Calibri" w:eastAsia="Times New Roman" w:hAnsi="Calibri" w:cs="Calibri"/>
                <w:lang w:val="sq-AL" w:eastAsia="en-GB"/>
              </w:rPr>
              <w:t> Drejtoria e Përgjithshme e Burimeve Njerëzore dhe Shërbimeve Mbështetëse</w:t>
            </w:r>
          </w:p>
          <w:p w14:paraId="7CFF0795" w14:textId="77777777" w:rsidR="00171E15" w:rsidRPr="009238BF" w:rsidRDefault="00171E15" w:rsidP="00171E1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Gjashtëmujori i dytë 2022</w:t>
            </w:r>
          </w:p>
          <w:p w14:paraId="0C4EDEC2" w14:textId="77777777" w:rsidR="00171E15" w:rsidRPr="009238BF" w:rsidRDefault="00171E15" w:rsidP="00171E15">
            <w:pPr>
              <w:spacing w:after="0" w:line="240" w:lineRule="auto"/>
              <w:rPr>
                <w:rFonts w:ascii="Calibri" w:eastAsia="Times New Roman" w:hAnsi="Calibri" w:cs="Calibri"/>
                <w:lang w:val="sq-AL" w:eastAsia="en-GB"/>
              </w:rPr>
            </w:pPr>
          </w:p>
        </w:tc>
      </w:tr>
      <w:tr w:rsidR="00171E15" w:rsidRPr="009238BF" w14:paraId="251FE7EE" w14:textId="77777777" w:rsidTr="008C636E">
        <w:trPr>
          <w:trHeight w:val="1692"/>
        </w:trPr>
        <w:tc>
          <w:tcPr>
            <w:tcW w:w="670" w:type="dxa"/>
            <w:tcBorders>
              <w:top w:val="single" w:sz="4" w:space="0" w:color="auto"/>
              <w:left w:val="single" w:sz="8" w:space="0" w:color="auto"/>
              <w:bottom w:val="single" w:sz="4" w:space="0" w:color="auto"/>
              <w:right w:val="single" w:sz="4" w:space="0" w:color="auto"/>
            </w:tcBorders>
            <w:shd w:val="clear" w:color="auto" w:fill="auto"/>
            <w:vAlign w:val="center"/>
          </w:tcPr>
          <w:p w14:paraId="68CB281D" w14:textId="1B1040F5" w:rsidR="00171E15" w:rsidRPr="009238BF" w:rsidRDefault="00B67D3E" w:rsidP="00171E1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30</w:t>
            </w:r>
          </w:p>
        </w:tc>
        <w:tc>
          <w:tcPr>
            <w:tcW w:w="3730" w:type="dxa"/>
            <w:tcBorders>
              <w:top w:val="single" w:sz="4" w:space="0" w:color="auto"/>
              <w:left w:val="nil"/>
              <w:bottom w:val="single" w:sz="4" w:space="0" w:color="auto"/>
              <w:right w:val="single" w:sz="4" w:space="0" w:color="auto"/>
            </w:tcBorders>
            <w:shd w:val="clear" w:color="000000" w:fill="FFFFFF"/>
            <w:vAlign w:val="center"/>
          </w:tcPr>
          <w:p w14:paraId="2CF4DF90" w14:textId="77777777" w:rsidR="00171E15" w:rsidRPr="009238BF" w:rsidRDefault="00171E15" w:rsidP="00171E1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Mosfunksionim i planit për kualifikimin/trajnimin e administratës: </w:t>
            </w:r>
            <w:r w:rsidRPr="009238BF">
              <w:rPr>
                <w:rFonts w:ascii="Times New Roman" w:eastAsia="Times New Roman" w:hAnsi="Times New Roman" w:cs="Times New Roman"/>
                <w:lang w:val="sq-AL" w:eastAsia="en-GB"/>
              </w:rPr>
              <w:br/>
              <w:t xml:space="preserve">1) Moskryerja e analizës së nevojave për trajnimet; </w:t>
            </w:r>
            <w:r w:rsidRPr="009238BF">
              <w:rPr>
                <w:rFonts w:ascii="Times New Roman" w:eastAsia="Times New Roman" w:hAnsi="Times New Roman" w:cs="Times New Roman"/>
                <w:lang w:val="sq-AL" w:eastAsia="en-GB"/>
              </w:rPr>
              <w:br/>
              <w:t xml:space="preserve">2) Mungesa e një plani vjetor të trajnimeve për bashkinë; </w:t>
            </w:r>
          </w:p>
          <w:p w14:paraId="54CECD8E" w14:textId="64D7ADCD" w:rsidR="00171E15" w:rsidRPr="009238BF" w:rsidRDefault="00DA37E5" w:rsidP="00171E1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3)Mmosfunksionimi</w:t>
            </w:r>
            <w:r w:rsidR="00171E15" w:rsidRPr="009238BF">
              <w:rPr>
                <w:rFonts w:ascii="Times New Roman" w:eastAsia="Times New Roman" w:hAnsi="Times New Roman" w:cs="Times New Roman"/>
                <w:lang w:val="sq-AL" w:eastAsia="en-GB"/>
              </w:rPr>
              <w:t xml:space="preserve"> i sistemit </w:t>
            </w:r>
            <w:r w:rsidRPr="009238BF">
              <w:rPr>
                <w:rFonts w:ascii="Times New Roman" w:eastAsia="Times New Roman" w:hAnsi="Times New Roman" w:cs="Times New Roman"/>
                <w:lang w:val="sq-AL" w:eastAsia="en-GB"/>
              </w:rPr>
              <w:t>të</w:t>
            </w:r>
            <w:r w:rsidR="00171E15" w:rsidRPr="009238BF">
              <w:rPr>
                <w:rFonts w:ascii="Times New Roman" w:eastAsia="Times New Roman" w:hAnsi="Times New Roman" w:cs="Times New Roman"/>
                <w:lang w:val="sq-AL" w:eastAsia="en-GB"/>
              </w:rPr>
              <w:t xml:space="preserve"> </w:t>
            </w:r>
            <w:r w:rsidRPr="009238BF">
              <w:rPr>
                <w:rFonts w:ascii="Times New Roman" w:eastAsia="Times New Roman" w:hAnsi="Times New Roman" w:cs="Times New Roman"/>
                <w:lang w:val="sq-AL" w:eastAsia="en-GB"/>
              </w:rPr>
              <w:t>vlerësimit</w:t>
            </w:r>
            <w:r w:rsidR="00171E15" w:rsidRPr="009238BF">
              <w:rPr>
                <w:rFonts w:ascii="Times New Roman" w:eastAsia="Times New Roman" w:hAnsi="Times New Roman" w:cs="Times New Roman"/>
                <w:lang w:val="sq-AL" w:eastAsia="en-GB"/>
              </w:rPr>
              <w:t xml:space="preserve"> </w:t>
            </w:r>
            <w:r w:rsidRPr="009238BF">
              <w:rPr>
                <w:rFonts w:ascii="Times New Roman" w:eastAsia="Times New Roman" w:hAnsi="Times New Roman" w:cs="Times New Roman"/>
                <w:lang w:val="sq-AL" w:eastAsia="en-GB"/>
              </w:rPr>
              <w:t>të</w:t>
            </w:r>
            <w:r w:rsidR="00171E15" w:rsidRPr="009238BF">
              <w:rPr>
                <w:rFonts w:ascii="Times New Roman" w:eastAsia="Times New Roman" w:hAnsi="Times New Roman" w:cs="Times New Roman"/>
                <w:lang w:val="sq-AL" w:eastAsia="en-GB"/>
              </w:rPr>
              <w:t xml:space="preserve"> trajnimeve: rregulla jo të formalizuara për hartimin e planit vjetor të trajnimeve, vlerësimin e trajnimeve të jashtme dhe shpërndarjen e njohurive të marra përmes trajnimeve.</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0A571" w14:textId="58792724" w:rsidR="00171E15" w:rsidRPr="009238BF" w:rsidRDefault="00171E15" w:rsidP="00171E1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Operacional</w:t>
            </w:r>
          </w:p>
        </w:tc>
        <w:tc>
          <w:tcPr>
            <w:tcW w:w="1035"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3FC7A642" w14:textId="3ADF632D" w:rsidR="00171E15" w:rsidRPr="009238BF" w:rsidRDefault="00171E15" w:rsidP="00171E15">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Mesatar</w:t>
            </w:r>
          </w:p>
        </w:tc>
        <w:tc>
          <w:tcPr>
            <w:tcW w:w="4225" w:type="dxa"/>
            <w:tcBorders>
              <w:top w:val="single" w:sz="4" w:space="0" w:color="auto"/>
              <w:left w:val="single" w:sz="4" w:space="0" w:color="auto"/>
              <w:bottom w:val="single" w:sz="4" w:space="0" w:color="auto"/>
              <w:right w:val="single" w:sz="4" w:space="0" w:color="auto"/>
            </w:tcBorders>
            <w:shd w:val="clear" w:color="000000" w:fill="FFFFFF"/>
            <w:vAlign w:val="center"/>
          </w:tcPr>
          <w:p w14:paraId="69421362" w14:textId="4C77AB4A" w:rsidR="00171E15" w:rsidRPr="009238BF" w:rsidRDefault="00171E15" w:rsidP="00DA37E5">
            <w:pPr>
              <w:spacing w:after="0" w:line="240" w:lineRule="auto"/>
              <w:rPr>
                <w:rFonts w:ascii="Calibri" w:eastAsia="Times New Roman" w:hAnsi="Calibri" w:cs="Calibri"/>
                <w:lang w:val="sq-AL" w:eastAsia="en-GB"/>
              </w:rPr>
            </w:pPr>
            <w:r w:rsidRPr="009238BF">
              <w:rPr>
                <w:rFonts w:ascii="Times New Roman" w:eastAsia="Times New Roman" w:hAnsi="Times New Roman" w:cs="Times New Roman"/>
                <w:lang w:val="sq-AL" w:eastAsia="en-GB"/>
              </w:rPr>
              <w:t xml:space="preserve">1. Përfshirja në </w:t>
            </w:r>
            <w:r w:rsidRPr="009238BF">
              <w:rPr>
                <w:rFonts w:ascii="Times New Roman" w:eastAsia="Times New Roman" w:hAnsi="Times New Roman" w:cs="Times New Roman"/>
                <w:lang w:eastAsia="en-GB"/>
              </w:rPr>
              <w:t>R</w:t>
            </w:r>
            <w:r w:rsidRPr="009238BF">
              <w:rPr>
                <w:rFonts w:ascii="Times New Roman" w:eastAsia="Times New Roman" w:hAnsi="Times New Roman" w:cs="Times New Roman"/>
                <w:lang w:val="sq-AL" w:eastAsia="en-GB"/>
              </w:rPr>
              <w:t xml:space="preserve">regulloren e </w:t>
            </w:r>
            <w:r w:rsidRPr="009238BF">
              <w:rPr>
                <w:rFonts w:ascii="Times New Roman" w:eastAsia="Times New Roman" w:hAnsi="Times New Roman" w:cs="Times New Roman"/>
                <w:lang w:eastAsia="en-GB"/>
              </w:rPr>
              <w:t>B</w:t>
            </w:r>
            <w:r w:rsidRPr="009238BF">
              <w:rPr>
                <w:rFonts w:ascii="Times New Roman" w:eastAsia="Times New Roman" w:hAnsi="Times New Roman" w:cs="Times New Roman"/>
                <w:lang w:val="sq-AL" w:eastAsia="en-GB"/>
              </w:rPr>
              <w:t xml:space="preserve">rendshme të </w:t>
            </w:r>
            <w:r w:rsidRPr="009238BF">
              <w:rPr>
                <w:rFonts w:ascii="Times New Roman" w:eastAsia="Times New Roman" w:hAnsi="Times New Roman" w:cs="Times New Roman"/>
                <w:lang w:eastAsia="en-GB"/>
              </w:rPr>
              <w:t>B</w:t>
            </w:r>
            <w:r w:rsidRPr="009238BF">
              <w:rPr>
                <w:rFonts w:ascii="Times New Roman" w:eastAsia="Times New Roman" w:hAnsi="Times New Roman" w:cs="Times New Roman"/>
                <w:lang w:val="sq-AL" w:eastAsia="en-GB"/>
              </w:rPr>
              <w:t>ashkisë</w:t>
            </w:r>
            <w:r w:rsidRPr="009238BF">
              <w:rPr>
                <w:rFonts w:ascii="Times New Roman" w:eastAsia="Times New Roman" w:hAnsi="Times New Roman" w:cs="Times New Roman"/>
                <w:lang w:eastAsia="en-GB"/>
              </w:rPr>
              <w:t>,</w:t>
            </w:r>
            <w:r w:rsidRPr="009238BF">
              <w:rPr>
                <w:rFonts w:ascii="Times New Roman" w:eastAsia="Times New Roman" w:hAnsi="Times New Roman" w:cs="Times New Roman"/>
                <w:lang w:val="sq-AL" w:eastAsia="en-GB"/>
              </w:rPr>
              <w:t xml:space="preserve"> e detyrimit për kryerjen e analizës së nevojave për trajnim, si edhe vlerësimin e ndikimit të trajnimeve tek punonjësit. </w:t>
            </w:r>
            <w:r w:rsidRPr="009238BF">
              <w:rPr>
                <w:rFonts w:ascii="Times New Roman" w:eastAsia="Times New Roman" w:hAnsi="Times New Roman" w:cs="Times New Roman"/>
                <w:lang w:val="sq-AL" w:eastAsia="en-GB"/>
              </w:rPr>
              <w:br/>
              <w:t xml:space="preserve">2. Hartimi dhe miratimi </w:t>
            </w:r>
            <w:proofErr w:type="spellStart"/>
            <w:r w:rsidRPr="009238BF">
              <w:rPr>
                <w:rFonts w:ascii="Times New Roman" w:eastAsia="Times New Roman" w:hAnsi="Times New Roman" w:cs="Times New Roman"/>
                <w:lang w:eastAsia="en-GB"/>
              </w:rPr>
              <w:t>i</w:t>
            </w:r>
            <w:proofErr w:type="spellEnd"/>
            <w:r w:rsidRPr="009238BF">
              <w:rPr>
                <w:rFonts w:ascii="Times New Roman" w:eastAsia="Times New Roman" w:hAnsi="Times New Roman" w:cs="Times New Roman"/>
                <w:lang w:val="sq-AL" w:eastAsia="en-GB"/>
              </w:rPr>
              <w:t xml:space="preserve"> planit vjetor të trajnimeve për bashkinë. (Në vijim të realizimit të performancës vjetore, të realizohet plani vjetor i trajnimeve</w:t>
            </w:r>
            <w:r w:rsidRPr="009238BF">
              <w:rPr>
                <w:rFonts w:ascii="Times New Roman" w:eastAsia="Times New Roman" w:hAnsi="Times New Roman" w:cs="Times New Roman"/>
                <w:lang w:eastAsia="en-GB"/>
              </w:rPr>
              <w:t>,</w:t>
            </w:r>
            <w:r w:rsidRPr="009238BF">
              <w:rPr>
                <w:rFonts w:ascii="Times New Roman" w:eastAsia="Times New Roman" w:hAnsi="Times New Roman" w:cs="Times New Roman"/>
                <w:lang w:val="sq-AL" w:eastAsia="en-GB"/>
              </w:rPr>
              <w:t xml:space="preserve"> i cili merr në konsideratë pikat e dobëta të paraqitura nga vlerësimi i punonjësve si dhe ato pika që duhen përmirësuar).</w:t>
            </w:r>
            <w:r w:rsidRPr="009238BF">
              <w:rPr>
                <w:rFonts w:ascii="Times New Roman" w:eastAsia="Times New Roman" w:hAnsi="Times New Roman" w:cs="Times New Roman"/>
                <w:lang w:val="sq-AL" w:eastAsia="en-GB"/>
              </w:rPr>
              <w:br/>
              <w:t xml:space="preserve"> 3. Kryerja e vlerësimit vjetor për trajnimet, si dhe vlerësimi i ndikimit të trajnimeve tek punonjësit. </w:t>
            </w:r>
            <w:r w:rsidRPr="009238BF">
              <w:rPr>
                <w:rFonts w:ascii="Times New Roman" w:eastAsia="Times New Roman" w:hAnsi="Times New Roman" w:cs="Times New Roman"/>
                <w:lang w:val="sq-AL" w:eastAsia="en-GB"/>
              </w:rPr>
              <w:br/>
              <w:t>4. Parashikimi i një zëri buxhetor në buxhetin e bashkisë për trajnimet e brendshme të bashkisë.</w:t>
            </w:r>
          </w:p>
        </w:tc>
        <w:tc>
          <w:tcPr>
            <w:tcW w:w="2820" w:type="dxa"/>
            <w:tcBorders>
              <w:top w:val="single" w:sz="4" w:space="0" w:color="auto"/>
              <w:left w:val="nil"/>
              <w:bottom w:val="single" w:sz="4" w:space="0" w:color="auto"/>
              <w:right w:val="single" w:sz="4" w:space="0" w:color="auto"/>
            </w:tcBorders>
            <w:shd w:val="clear" w:color="auto" w:fill="auto"/>
            <w:noWrap/>
            <w:vAlign w:val="bottom"/>
          </w:tcPr>
          <w:p w14:paraId="5904FB3A" w14:textId="77777777" w:rsidR="00171E15" w:rsidRPr="009238BF" w:rsidRDefault="00171E15" w:rsidP="00171E15">
            <w:pPr>
              <w:spacing w:after="0" w:line="240" w:lineRule="auto"/>
              <w:rPr>
                <w:rFonts w:ascii="Times New Roman" w:eastAsia="Times New Roman" w:hAnsi="Times New Roman" w:cs="Times New Roman"/>
                <w:lang w:val="sq-AL" w:eastAsia="en-GB"/>
              </w:rPr>
            </w:pPr>
            <w:r w:rsidRPr="009238BF">
              <w:rPr>
                <w:rFonts w:ascii="Calibri" w:eastAsia="Times New Roman" w:hAnsi="Calibri" w:cs="Calibri"/>
                <w:lang w:val="sq-AL" w:eastAsia="en-GB"/>
              </w:rPr>
              <w:t> 1.</w:t>
            </w:r>
            <w:r w:rsidRPr="009238BF">
              <w:rPr>
                <w:rFonts w:ascii="Times New Roman" w:eastAsia="Times New Roman" w:hAnsi="Times New Roman" w:cs="Times New Roman"/>
                <w:lang w:val="sq-AL" w:eastAsia="en-GB"/>
              </w:rPr>
              <w:t xml:space="preserve"> Grup pune për rishikimin e Rregullores së Brendshme të Bashkisë</w:t>
            </w:r>
          </w:p>
          <w:p w14:paraId="2F26B2F1" w14:textId="77777777" w:rsidR="00171E15" w:rsidRPr="009238BF" w:rsidRDefault="00171E15" w:rsidP="00171E1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2 &amp; 3 Drejtoria e Përgjithshme e Burimeve Njerëzore dhe Shërbimeve Mbështetëse</w:t>
            </w:r>
          </w:p>
          <w:p w14:paraId="7AAB9D57" w14:textId="77777777" w:rsidR="00171E15" w:rsidRPr="009238BF" w:rsidRDefault="00171E15" w:rsidP="00171E1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4.  Drejtoria e Financës dhe Buxhetit +SP</w:t>
            </w:r>
          </w:p>
          <w:p w14:paraId="24C011FC" w14:textId="77777777" w:rsidR="00171E15" w:rsidRPr="009238BF" w:rsidRDefault="00171E15" w:rsidP="00171E15">
            <w:pPr>
              <w:spacing w:after="0" w:line="240" w:lineRule="auto"/>
              <w:rPr>
                <w:rFonts w:ascii="Times New Roman" w:eastAsia="Times New Roman" w:hAnsi="Times New Roman" w:cs="Times New Roman"/>
                <w:lang w:val="sq-AL" w:eastAsia="en-GB"/>
              </w:rPr>
            </w:pPr>
          </w:p>
          <w:p w14:paraId="777EC24A" w14:textId="77777777" w:rsidR="00171E15" w:rsidRPr="009238BF" w:rsidRDefault="00171E15" w:rsidP="00171E1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Gjashtëmujori i dytë 2022</w:t>
            </w:r>
          </w:p>
          <w:p w14:paraId="26EE758A" w14:textId="77777777" w:rsidR="00171E15" w:rsidRPr="009238BF" w:rsidRDefault="00171E15" w:rsidP="00171E15">
            <w:pPr>
              <w:spacing w:after="0" w:line="240" w:lineRule="auto"/>
              <w:rPr>
                <w:rFonts w:ascii="Calibri" w:eastAsia="Times New Roman" w:hAnsi="Calibri" w:cs="Calibri"/>
                <w:lang w:val="sq-AL" w:eastAsia="en-GB"/>
              </w:rPr>
            </w:pPr>
          </w:p>
        </w:tc>
      </w:tr>
    </w:tbl>
    <w:p w14:paraId="35113254" w14:textId="77777777" w:rsidR="008C636E" w:rsidRPr="009238BF" w:rsidRDefault="008C636E" w:rsidP="008C636E">
      <w:pPr>
        <w:rPr>
          <w:lang w:val="sq-AL"/>
        </w:rPr>
      </w:pPr>
    </w:p>
    <w:p w14:paraId="6FC4A1C5" w14:textId="77777777" w:rsidR="008C636E" w:rsidRPr="009238BF" w:rsidRDefault="008C636E" w:rsidP="008C636E">
      <w:pPr>
        <w:spacing w:line="240" w:lineRule="auto"/>
        <w:ind w:left="284"/>
        <w:jc w:val="both"/>
        <w:rPr>
          <w:rFonts w:ascii="Times New Roman" w:eastAsia="Times New Roman" w:hAnsi="Times New Roman" w:cs="Times New Roman"/>
          <w:b/>
          <w:bCs/>
          <w:sz w:val="24"/>
          <w:szCs w:val="24"/>
          <w:lang w:val="sq-AL"/>
        </w:rPr>
      </w:pPr>
      <w:r w:rsidRPr="009238BF">
        <w:rPr>
          <w:rFonts w:ascii="Times New Roman" w:hAnsi="Times New Roman" w:cs="Times New Roman"/>
          <w:b/>
          <w:bCs/>
          <w:sz w:val="24"/>
          <w:szCs w:val="24"/>
          <w:lang w:val="sq-AL"/>
        </w:rPr>
        <w:lastRenderedPageBreak/>
        <w:t xml:space="preserve">Objektivi 3: </w:t>
      </w:r>
      <w:r w:rsidRPr="009238BF">
        <w:rPr>
          <w:rFonts w:ascii="Times New Roman" w:eastAsia="Times New Roman" w:hAnsi="Times New Roman" w:cs="Times New Roman"/>
          <w:b/>
          <w:bCs/>
          <w:sz w:val="24"/>
          <w:szCs w:val="24"/>
          <w:lang w:val="sq-AL"/>
        </w:rPr>
        <w:t>Përmirësimi i menaxhimit të riskut të integritetit për fusha të veçanta të përgjegjësisë së bashkisë</w:t>
      </w:r>
    </w:p>
    <w:tbl>
      <w:tblPr>
        <w:tblW w:w="15049" w:type="dxa"/>
        <w:tblLayout w:type="fixed"/>
        <w:tblLook w:val="04A0" w:firstRow="1" w:lastRow="0" w:firstColumn="1" w:lastColumn="0" w:noHBand="0" w:noVBand="1"/>
      </w:tblPr>
      <w:tblGrid>
        <w:gridCol w:w="527"/>
        <w:gridCol w:w="3876"/>
        <w:gridCol w:w="2322"/>
        <w:gridCol w:w="237"/>
        <w:gridCol w:w="798"/>
        <w:gridCol w:w="237"/>
        <w:gridCol w:w="10"/>
        <w:gridCol w:w="4214"/>
        <w:gridCol w:w="15"/>
        <w:gridCol w:w="211"/>
        <w:gridCol w:w="2602"/>
      </w:tblGrid>
      <w:tr w:rsidR="006E7571" w:rsidRPr="009238BF" w14:paraId="5346E093" w14:textId="77777777" w:rsidTr="00DA37E5">
        <w:trPr>
          <w:trHeight w:val="300"/>
        </w:trPr>
        <w:tc>
          <w:tcPr>
            <w:tcW w:w="15049" w:type="dxa"/>
            <w:gridSpan w:val="11"/>
            <w:tcBorders>
              <w:top w:val="nil"/>
              <w:left w:val="single" w:sz="4" w:space="0" w:color="auto"/>
              <w:bottom w:val="single" w:sz="4" w:space="0" w:color="auto"/>
              <w:right w:val="nil"/>
            </w:tcBorders>
            <w:shd w:val="clear" w:color="4A86E8" w:fill="2F75B5"/>
            <w:noWrap/>
            <w:vAlign w:val="center"/>
            <w:hideMark/>
          </w:tcPr>
          <w:p w14:paraId="657EF9ED" w14:textId="77777777" w:rsidR="008C636E" w:rsidRPr="009238BF" w:rsidRDefault="008C636E" w:rsidP="008C636E">
            <w:pPr>
              <w:spacing w:after="0" w:line="240" w:lineRule="auto"/>
              <w:jc w:val="center"/>
              <w:rPr>
                <w:rFonts w:ascii="Times New Roman" w:eastAsia="Times New Roman" w:hAnsi="Times New Roman" w:cs="Times New Roman"/>
                <w:b/>
                <w:bCs/>
                <w:lang w:val="sq-AL" w:eastAsia="en-GB"/>
              </w:rPr>
            </w:pPr>
            <w:r w:rsidRPr="009238BF">
              <w:rPr>
                <w:rFonts w:ascii="Times New Roman" w:eastAsia="Times New Roman" w:hAnsi="Times New Roman" w:cs="Times New Roman"/>
                <w:b/>
                <w:bCs/>
                <w:lang w:val="sq-AL" w:eastAsia="en-GB"/>
              </w:rPr>
              <w:t>Fusha e menaxhimit financiar</w:t>
            </w:r>
          </w:p>
        </w:tc>
      </w:tr>
      <w:tr w:rsidR="006E7571" w:rsidRPr="009238BF" w14:paraId="55951B81" w14:textId="77777777" w:rsidTr="00DA37E5">
        <w:trPr>
          <w:trHeight w:val="1155"/>
        </w:trPr>
        <w:tc>
          <w:tcPr>
            <w:tcW w:w="527" w:type="dxa"/>
            <w:tcBorders>
              <w:top w:val="nil"/>
              <w:left w:val="single" w:sz="4" w:space="0" w:color="auto"/>
              <w:bottom w:val="single" w:sz="4" w:space="0" w:color="auto"/>
              <w:right w:val="single" w:sz="4" w:space="0" w:color="auto"/>
            </w:tcBorders>
            <w:shd w:val="clear" w:color="4A86E8" w:fill="2F75B5"/>
            <w:noWrap/>
            <w:vAlign w:val="center"/>
            <w:hideMark/>
          </w:tcPr>
          <w:p w14:paraId="61223B52" w14:textId="77777777" w:rsidR="008C636E" w:rsidRPr="009238BF" w:rsidRDefault="008C636E" w:rsidP="008C636E">
            <w:pPr>
              <w:spacing w:after="0" w:line="240" w:lineRule="auto"/>
              <w:jc w:val="center"/>
              <w:rPr>
                <w:rFonts w:ascii="Times New Roman" w:eastAsia="Times New Roman" w:hAnsi="Times New Roman" w:cs="Times New Roman"/>
                <w:b/>
                <w:bCs/>
                <w:lang w:val="sq-AL" w:eastAsia="en-GB"/>
              </w:rPr>
            </w:pPr>
            <w:r w:rsidRPr="009238BF">
              <w:rPr>
                <w:rFonts w:ascii="Times New Roman" w:eastAsia="Times New Roman" w:hAnsi="Times New Roman" w:cs="Times New Roman"/>
                <w:b/>
                <w:bCs/>
                <w:lang w:val="sq-AL" w:eastAsia="en-GB"/>
              </w:rPr>
              <w:t>Nr.</w:t>
            </w:r>
          </w:p>
        </w:tc>
        <w:tc>
          <w:tcPr>
            <w:tcW w:w="3876" w:type="dxa"/>
            <w:tcBorders>
              <w:top w:val="nil"/>
              <w:left w:val="nil"/>
              <w:bottom w:val="single" w:sz="8" w:space="0" w:color="auto"/>
              <w:right w:val="single" w:sz="4" w:space="0" w:color="auto"/>
            </w:tcBorders>
            <w:shd w:val="clear" w:color="4A86E8" w:fill="2F75B5"/>
            <w:vAlign w:val="center"/>
            <w:hideMark/>
          </w:tcPr>
          <w:p w14:paraId="794AA369" w14:textId="77777777" w:rsidR="008C636E" w:rsidRPr="009238BF" w:rsidRDefault="008C636E" w:rsidP="008C636E">
            <w:pPr>
              <w:spacing w:after="0" w:line="240" w:lineRule="auto"/>
              <w:rPr>
                <w:rFonts w:ascii="Times New Roman" w:eastAsia="Times New Roman" w:hAnsi="Times New Roman" w:cs="Times New Roman"/>
                <w:b/>
                <w:bCs/>
                <w:lang w:val="sq-AL" w:eastAsia="en-GB"/>
              </w:rPr>
            </w:pPr>
            <w:r w:rsidRPr="009238BF">
              <w:rPr>
                <w:rFonts w:ascii="Times New Roman" w:eastAsia="Times New Roman" w:hAnsi="Times New Roman" w:cs="Times New Roman"/>
                <w:b/>
                <w:bCs/>
                <w:lang w:val="sq-AL" w:eastAsia="en-GB"/>
              </w:rPr>
              <w:t>Risku dhe ngjarjet e mundshme</w:t>
            </w:r>
          </w:p>
        </w:tc>
        <w:tc>
          <w:tcPr>
            <w:tcW w:w="2559" w:type="dxa"/>
            <w:gridSpan w:val="2"/>
            <w:tcBorders>
              <w:top w:val="nil"/>
              <w:left w:val="nil"/>
              <w:bottom w:val="nil"/>
              <w:right w:val="single" w:sz="4" w:space="0" w:color="auto"/>
            </w:tcBorders>
            <w:shd w:val="clear" w:color="6AA84F" w:fill="2F75B5"/>
            <w:vAlign w:val="center"/>
            <w:hideMark/>
          </w:tcPr>
          <w:p w14:paraId="3F6BDF31" w14:textId="77777777" w:rsidR="008C636E" w:rsidRPr="009238BF" w:rsidRDefault="008C636E" w:rsidP="008C636E">
            <w:pPr>
              <w:spacing w:after="0" w:line="240" w:lineRule="auto"/>
              <w:rPr>
                <w:rFonts w:ascii="Times New Roman" w:eastAsia="Times New Roman" w:hAnsi="Times New Roman" w:cs="Times New Roman"/>
                <w:b/>
                <w:bCs/>
                <w:lang w:val="sq-AL" w:eastAsia="en-GB"/>
              </w:rPr>
            </w:pPr>
            <w:r w:rsidRPr="009238BF">
              <w:rPr>
                <w:rFonts w:ascii="Times New Roman" w:eastAsia="Times New Roman" w:hAnsi="Times New Roman" w:cs="Times New Roman"/>
                <w:b/>
                <w:bCs/>
                <w:lang w:val="sq-AL" w:eastAsia="en-GB"/>
              </w:rPr>
              <w:t>Kategoria e faktorëve të riskut</w:t>
            </w:r>
          </w:p>
        </w:tc>
        <w:tc>
          <w:tcPr>
            <w:tcW w:w="1035" w:type="dxa"/>
            <w:gridSpan w:val="2"/>
            <w:tcBorders>
              <w:top w:val="nil"/>
              <w:left w:val="nil"/>
              <w:bottom w:val="nil"/>
              <w:right w:val="single" w:sz="4" w:space="0" w:color="auto"/>
            </w:tcBorders>
            <w:shd w:val="clear" w:color="6AA84F" w:fill="2F75B5"/>
            <w:vAlign w:val="center"/>
            <w:hideMark/>
          </w:tcPr>
          <w:p w14:paraId="285E31F2" w14:textId="77777777" w:rsidR="008C636E" w:rsidRPr="009238BF" w:rsidRDefault="008C636E" w:rsidP="008C636E">
            <w:pPr>
              <w:spacing w:after="0" w:line="240" w:lineRule="auto"/>
              <w:rPr>
                <w:rFonts w:ascii="Times New Roman" w:eastAsia="Times New Roman" w:hAnsi="Times New Roman" w:cs="Times New Roman"/>
                <w:b/>
                <w:bCs/>
                <w:lang w:val="sq-AL" w:eastAsia="en-GB"/>
              </w:rPr>
            </w:pPr>
            <w:r w:rsidRPr="009238BF">
              <w:rPr>
                <w:rFonts w:ascii="Times New Roman" w:eastAsia="Times New Roman" w:hAnsi="Times New Roman" w:cs="Times New Roman"/>
                <w:b/>
                <w:bCs/>
                <w:lang w:val="sq-AL" w:eastAsia="en-GB"/>
              </w:rPr>
              <w:t>Rreziku Inherent</w:t>
            </w:r>
          </w:p>
        </w:tc>
        <w:tc>
          <w:tcPr>
            <w:tcW w:w="4224" w:type="dxa"/>
            <w:gridSpan w:val="2"/>
            <w:tcBorders>
              <w:top w:val="nil"/>
              <w:left w:val="nil"/>
              <w:bottom w:val="nil"/>
              <w:right w:val="single" w:sz="4" w:space="0" w:color="auto"/>
            </w:tcBorders>
            <w:shd w:val="clear" w:color="6AA84F" w:fill="2F75B5"/>
            <w:vAlign w:val="center"/>
            <w:hideMark/>
          </w:tcPr>
          <w:p w14:paraId="40AECDE8" w14:textId="77777777" w:rsidR="008C636E" w:rsidRPr="009238BF" w:rsidRDefault="008C636E" w:rsidP="008C636E">
            <w:pPr>
              <w:spacing w:after="0" w:line="240" w:lineRule="auto"/>
              <w:jc w:val="center"/>
              <w:rPr>
                <w:rFonts w:ascii="Times New Roman" w:eastAsia="Times New Roman" w:hAnsi="Times New Roman" w:cs="Times New Roman"/>
                <w:b/>
                <w:bCs/>
                <w:lang w:val="sq-AL" w:eastAsia="en-GB"/>
              </w:rPr>
            </w:pPr>
            <w:r w:rsidRPr="009238BF">
              <w:rPr>
                <w:rFonts w:ascii="Times New Roman" w:eastAsia="Times New Roman" w:hAnsi="Times New Roman" w:cs="Times New Roman"/>
                <w:b/>
                <w:bCs/>
                <w:lang w:val="sq-AL" w:eastAsia="en-GB"/>
              </w:rPr>
              <w:t xml:space="preserve">Kontrolli </w:t>
            </w:r>
            <w:r w:rsidRPr="009238BF">
              <w:rPr>
                <w:rFonts w:ascii="Times New Roman" w:eastAsia="Times New Roman" w:hAnsi="Times New Roman" w:cs="Times New Roman"/>
                <w:b/>
                <w:bCs/>
                <w:lang w:val="sq-AL" w:eastAsia="en-GB"/>
              </w:rPr>
              <w:br/>
              <w:t>(rekomandime)</w:t>
            </w:r>
          </w:p>
        </w:tc>
        <w:tc>
          <w:tcPr>
            <w:tcW w:w="2828" w:type="dxa"/>
            <w:gridSpan w:val="3"/>
            <w:tcBorders>
              <w:top w:val="nil"/>
              <w:left w:val="nil"/>
              <w:bottom w:val="nil"/>
              <w:right w:val="single" w:sz="4" w:space="0" w:color="auto"/>
            </w:tcBorders>
            <w:shd w:val="clear" w:color="6AA84F" w:fill="2F75B5"/>
            <w:vAlign w:val="center"/>
            <w:hideMark/>
          </w:tcPr>
          <w:p w14:paraId="0D1E1194" w14:textId="2C05C330" w:rsidR="008C636E" w:rsidRPr="009238BF" w:rsidRDefault="008C636E" w:rsidP="008C636E">
            <w:pPr>
              <w:spacing w:after="0" w:line="240" w:lineRule="auto"/>
              <w:jc w:val="center"/>
              <w:rPr>
                <w:rFonts w:ascii="Times New Roman" w:eastAsia="Times New Roman" w:hAnsi="Times New Roman" w:cs="Times New Roman"/>
                <w:b/>
                <w:bCs/>
                <w:lang w:val="sq-AL" w:eastAsia="en-GB"/>
              </w:rPr>
            </w:pPr>
            <w:r w:rsidRPr="009238BF">
              <w:rPr>
                <w:rFonts w:ascii="Times New Roman" w:eastAsia="Times New Roman" w:hAnsi="Times New Roman" w:cs="Times New Roman"/>
                <w:b/>
                <w:bCs/>
                <w:lang w:val="sq-AL" w:eastAsia="en-GB"/>
              </w:rPr>
              <w:t xml:space="preserve">Personi përgjegjës për zbatimin e masës dhe afati </w:t>
            </w:r>
            <w:proofErr w:type="spellStart"/>
            <w:r w:rsidR="00C02A74" w:rsidRPr="009238BF">
              <w:rPr>
                <w:rFonts w:ascii="Times New Roman" w:eastAsia="Times New Roman" w:hAnsi="Times New Roman" w:cs="Times New Roman"/>
                <w:b/>
                <w:bCs/>
                <w:lang w:eastAsia="en-GB"/>
              </w:rPr>
              <w:t>i</w:t>
            </w:r>
            <w:proofErr w:type="spellEnd"/>
            <w:r w:rsidRPr="009238BF">
              <w:rPr>
                <w:rFonts w:ascii="Times New Roman" w:eastAsia="Times New Roman" w:hAnsi="Times New Roman" w:cs="Times New Roman"/>
                <w:b/>
                <w:bCs/>
                <w:lang w:val="sq-AL" w:eastAsia="en-GB"/>
              </w:rPr>
              <w:t xml:space="preserve"> fundit për zbatimin e aktiviteteve</w:t>
            </w:r>
          </w:p>
        </w:tc>
      </w:tr>
      <w:tr w:rsidR="006E7571" w:rsidRPr="009238BF" w14:paraId="5C7D7918" w14:textId="77777777" w:rsidTr="00DA37E5">
        <w:trPr>
          <w:trHeight w:val="3332"/>
        </w:trPr>
        <w:tc>
          <w:tcPr>
            <w:tcW w:w="52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4CFB4E" w14:textId="55600DD9" w:rsidR="008C636E" w:rsidRPr="009238BF" w:rsidRDefault="00B67D3E" w:rsidP="00E17456">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31</w:t>
            </w:r>
          </w:p>
        </w:tc>
        <w:tc>
          <w:tcPr>
            <w:tcW w:w="3876" w:type="dxa"/>
            <w:tcBorders>
              <w:top w:val="nil"/>
              <w:left w:val="nil"/>
              <w:bottom w:val="single" w:sz="4" w:space="0" w:color="auto"/>
              <w:right w:val="single" w:sz="4" w:space="0" w:color="auto"/>
            </w:tcBorders>
            <w:shd w:val="clear" w:color="000000" w:fill="FFFFFF"/>
            <w:vAlign w:val="center"/>
            <w:hideMark/>
          </w:tcPr>
          <w:p w14:paraId="2851B834" w14:textId="77777777"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Ndryshime të shpeshta në programin buxhetor të bashkisë. </w:t>
            </w:r>
            <w:r w:rsidRPr="009238BF">
              <w:rPr>
                <w:rFonts w:ascii="Times New Roman" w:eastAsia="Times New Roman" w:hAnsi="Times New Roman" w:cs="Times New Roman"/>
                <w:lang w:val="sq-AL" w:eastAsia="en-GB"/>
              </w:rPr>
              <w:br/>
            </w:r>
            <w:r w:rsidRPr="009238BF">
              <w:rPr>
                <w:rFonts w:ascii="Times New Roman" w:eastAsia="Times New Roman" w:hAnsi="Times New Roman" w:cs="Times New Roman"/>
                <w:lang w:val="sq-AL" w:eastAsia="en-GB"/>
              </w:rPr>
              <w:br/>
            </w:r>
          </w:p>
        </w:tc>
        <w:tc>
          <w:tcPr>
            <w:tcW w:w="25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1466B3" w14:textId="77777777" w:rsidR="008C636E" w:rsidRPr="009238BF" w:rsidRDefault="008C636E" w:rsidP="008C636E">
            <w:pPr>
              <w:spacing w:after="0" w:line="240" w:lineRule="auto"/>
              <w:rPr>
                <w:rFonts w:ascii="Calibri" w:eastAsia="Times New Roman" w:hAnsi="Calibri" w:cs="Calibri"/>
                <w:lang w:val="sq-AL" w:eastAsia="en-GB"/>
              </w:rPr>
            </w:pPr>
            <w:r w:rsidRPr="009238BF">
              <w:rPr>
                <w:rFonts w:ascii="Calibri" w:eastAsia="Times New Roman" w:hAnsi="Calibri" w:cs="Calibri"/>
                <w:lang w:val="sq-AL" w:eastAsia="en-GB"/>
              </w:rPr>
              <w:t>Operacional/ Strategjik</w:t>
            </w:r>
          </w:p>
        </w:tc>
        <w:tc>
          <w:tcPr>
            <w:tcW w:w="1035" w:type="dxa"/>
            <w:gridSpan w:val="2"/>
            <w:tcBorders>
              <w:top w:val="single" w:sz="8" w:space="0" w:color="auto"/>
              <w:left w:val="single" w:sz="4" w:space="0" w:color="auto"/>
              <w:bottom w:val="single" w:sz="4" w:space="0" w:color="auto"/>
              <w:right w:val="single" w:sz="4" w:space="0" w:color="auto"/>
            </w:tcBorders>
            <w:shd w:val="clear" w:color="000000" w:fill="FF0000"/>
            <w:noWrap/>
            <w:vAlign w:val="center"/>
            <w:hideMark/>
          </w:tcPr>
          <w:p w14:paraId="43B4C9A1" w14:textId="12EF1452" w:rsidR="008C636E" w:rsidRPr="009238BF" w:rsidRDefault="008C636E" w:rsidP="008C636E">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I lart</w:t>
            </w:r>
            <w:r w:rsidR="00020324" w:rsidRPr="009238BF">
              <w:rPr>
                <w:rFonts w:ascii="Calibri" w:eastAsia="Times New Roman" w:hAnsi="Calibri" w:cs="Calibri"/>
                <w:lang w:val="sq-AL" w:eastAsia="en-GB"/>
              </w:rPr>
              <w:t>ë</w:t>
            </w:r>
          </w:p>
        </w:tc>
        <w:tc>
          <w:tcPr>
            <w:tcW w:w="4224" w:type="dxa"/>
            <w:gridSpan w:val="2"/>
            <w:tcBorders>
              <w:top w:val="single" w:sz="8" w:space="0" w:color="auto"/>
              <w:left w:val="nil"/>
              <w:bottom w:val="single" w:sz="4" w:space="0" w:color="auto"/>
              <w:right w:val="single" w:sz="4" w:space="0" w:color="auto"/>
            </w:tcBorders>
            <w:shd w:val="clear" w:color="000000" w:fill="FFFFFF"/>
            <w:vAlign w:val="center"/>
            <w:hideMark/>
          </w:tcPr>
          <w:p w14:paraId="09A7EED9" w14:textId="048EBBDC"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1. Parashikimi në </w:t>
            </w:r>
            <w:r w:rsidR="000D1F74" w:rsidRPr="009238BF">
              <w:rPr>
                <w:rFonts w:ascii="Times New Roman" w:eastAsia="Times New Roman" w:hAnsi="Times New Roman" w:cs="Times New Roman"/>
                <w:lang w:eastAsia="en-GB"/>
              </w:rPr>
              <w:t>R</w:t>
            </w:r>
            <w:r w:rsidRPr="009238BF">
              <w:rPr>
                <w:rFonts w:ascii="Times New Roman" w:eastAsia="Times New Roman" w:hAnsi="Times New Roman" w:cs="Times New Roman"/>
                <w:lang w:val="sq-AL" w:eastAsia="en-GB"/>
              </w:rPr>
              <w:t>regulloren e Këshillit Bashkiak</w:t>
            </w:r>
            <w:r w:rsidR="000D1F74" w:rsidRPr="009238BF">
              <w:rPr>
                <w:rFonts w:ascii="Times New Roman" w:eastAsia="Times New Roman" w:hAnsi="Times New Roman" w:cs="Times New Roman"/>
                <w:lang w:eastAsia="en-GB"/>
              </w:rPr>
              <w:t>,</w:t>
            </w:r>
            <w:r w:rsidRPr="009238BF">
              <w:rPr>
                <w:rFonts w:ascii="Times New Roman" w:eastAsia="Times New Roman" w:hAnsi="Times New Roman" w:cs="Times New Roman"/>
                <w:lang w:val="sq-AL" w:eastAsia="en-GB"/>
              </w:rPr>
              <w:t xml:space="preserve"> i detyrimit për rakordimin e dokumenteve buxhetore të miratuara në KB me projektbuxhetin e miratuar nga bashkia.</w:t>
            </w:r>
            <w:r w:rsidRPr="009238BF">
              <w:rPr>
                <w:rFonts w:ascii="Times New Roman" w:eastAsia="Times New Roman" w:hAnsi="Times New Roman" w:cs="Times New Roman"/>
                <w:lang w:val="sq-AL" w:eastAsia="en-GB"/>
              </w:rPr>
              <w:br/>
              <w:t xml:space="preserve"> 2. Hartimi dhe miratimi i rregullave në </w:t>
            </w:r>
            <w:r w:rsidR="000D1F74" w:rsidRPr="009238BF">
              <w:rPr>
                <w:rFonts w:ascii="Times New Roman" w:eastAsia="Times New Roman" w:hAnsi="Times New Roman" w:cs="Times New Roman"/>
                <w:lang w:eastAsia="en-GB"/>
              </w:rPr>
              <w:t>R</w:t>
            </w:r>
            <w:r w:rsidRPr="009238BF">
              <w:rPr>
                <w:rFonts w:ascii="Times New Roman" w:eastAsia="Times New Roman" w:hAnsi="Times New Roman" w:cs="Times New Roman"/>
                <w:lang w:val="sq-AL" w:eastAsia="en-GB"/>
              </w:rPr>
              <w:t xml:space="preserve">regulloren e </w:t>
            </w:r>
            <w:r w:rsidR="000D1F74" w:rsidRPr="009238BF">
              <w:rPr>
                <w:rFonts w:ascii="Times New Roman" w:eastAsia="Times New Roman" w:hAnsi="Times New Roman" w:cs="Times New Roman"/>
                <w:lang w:eastAsia="en-GB"/>
              </w:rPr>
              <w:t>B</w:t>
            </w:r>
            <w:r w:rsidRPr="009238BF">
              <w:rPr>
                <w:rFonts w:ascii="Times New Roman" w:eastAsia="Times New Roman" w:hAnsi="Times New Roman" w:cs="Times New Roman"/>
                <w:lang w:val="sq-AL" w:eastAsia="en-GB"/>
              </w:rPr>
              <w:t xml:space="preserve">rendshme të </w:t>
            </w:r>
            <w:r w:rsidR="000D1F74" w:rsidRPr="009238BF">
              <w:rPr>
                <w:rFonts w:ascii="Times New Roman" w:eastAsia="Times New Roman" w:hAnsi="Times New Roman" w:cs="Times New Roman"/>
                <w:lang w:eastAsia="en-GB"/>
              </w:rPr>
              <w:t>B</w:t>
            </w:r>
            <w:r w:rsidRPr="009238BF">
              <w:rPr>
                <w:rFonts w:ascii="Times New Roman" w:eastAsia="Times New Roman" w:hAnsi="Times New Roman" w:cs="Times New Roman"/>
                <w:lang w:val="sq-AL" w:eastAsia="en-GB"/>
              </w:rPr>
              <w:t>ashkisë për: a) rastet e ndryshimit të zërave buxhetorë (duke përfshir</w:t>
            </w:r>
            <w:r w:rsidR="000D1F74" w:rsidRPr="009238BF">
              <w:rPr>
                <w:rFonts w:ascii="Times New Roman" w:eastAsia="Times New Roman" w:hAnsi="Times New Roman" w:cs="Times New Roman"/>
                <w:lang w:val="sq-AL" w:eastAsia="en-GB"/>
              </w:rPr>
              <w:t>ë</w:t>
            </w:r>
            <w:r w:rsidRPr="009238BF">
              <w:rPr>
                <w:rFonts w:ascii="Times New Roman" w:eastAsia="Times New Roman" w:hAnsi="Times New Roman" w:cs="Times New Roman"/>
                <w:lang w:val="sq-AL" w:eastAsia="en-GB"/>
              </w:rPr>
              <w:t xml:space="preserve"> dhe situata emergjente psh. rindërtimi posttërmet apo pandemia etj); detyrimi për përgatitjen e një relacioni ku argumentohet kërkesa për ndryshim. </w:t>
            </w:r>
          </w:p>
        </w:tc>
        <w:tc>
          <w:tcPr>
            <w:tcW w:w="2828"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82A7A5" w14:textId="2986DDFE"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Calibri" w:eastAsia="Times New Roman" w:hAnsi="Calibri" w:cs="Calibri"/>
                <w:lang w:val="sq-AL" w:eastAsia="en-GB"/>
              </w:rPr>
              <w:t> </w:t>
            </w:r>
            <w:r w:rsidR="00020324" w:rsidRPr="009238BF">
              <w:rPr>
                <w:rFonts w:ascii="Times New Roman" w:eastAsia="Times New Roman" w:hAnsi="Times New Roman" w:cs="Times New Roman"/>
                <w:lang w:val="sq-AL" w:eastAsia="en-GB"/>
              </w:rPr>
              <w:t xml:space="preserve">Grup pune për rishikimin e </w:t>
            </w:r>
            <w:r w:rsidR="00020324" w:rsidRPr="009238BF">
              <w:rPr>
                <w:rFonts w:ascii="Times New Roman" w:eastAsia="Times New Roman" w:hAnsi="Times New Roman" w:cs="Times New Roman"/>
                <w:lang w:eastAsia="en-GB"/>
              </w:rPr>
              <w:t>R</w:t>
            </w:r>
            <w:r w:rsidR="00020324" w:rsidRPr="009238BF">
              <w:rPr>
                <w:rFonts w:ascii="Times New Roman" w:eastAsia="Times New Roman" w:hAnsi="Times New Roman" w:cs="Times New Roman"/>
                <w:lang w:val="sq-AL" w:eastAsia="en-GB"/>
              </w:rPr>
              <w:t xml:space="preserve">regullores së </w:t>
            </w:r>
            <w:r w:rsidR="00020324" w:rsidRPr="009238BF">
              <w:rPr>
                <w:rFonts w:ascii="Times New Roman" w:eastAsia="Times New Roman" w:hAnsi="Times New Roman" w:cs="Times New Roman"/>
                <w:lang w:eastAsia="en-GB"/>
              </w:rPr>
              <w:t>B</w:t>
            </w:r>
            <w:r w:rsidR="00020324" w:rsidRPr="009238BF">
              <w:rPr>
                <w:rFonts w:ascii="Times New Roman" w:eastAsia="Times New Roman" w:hAnsi="Times New Roman" w:cs="Times New Roman"/>
                <w:lang w:val="sq-AL" w:eastAsia="en-GB"/>
              </w:rPr>
              <w:t xml:space="preserve">rendshme të </w:t>
            </w:r>
            <w:r w:rsidR="00020324" w:rsidRPr="009238BF">
              <w:rPr>
                <w:rFonts w:ascii="Times New Roman" w:eastAsia="Times New Roman" w:hAnsi="Times New Roman" w:cs="Times New Roman"/>
                <w:lang w:eastAsia="en-GB"/>
              </w:rPr>
              <w:t>B</w:t>
            </w:r>
            <w:r w:rsidR="00020324" w:rsidRPr="009238BF">
              <w:rPr>
                <w:rFonts w:ascii="Times New Roman" w:eastAsia="Times New Roman" w:hAnsi="Times New Roman" w:cs="Times New Roman"/>
                <w:lang w:val="sq-AL" w:eastAsia="en-GB"/>
              </w:rPr>
              <w:t xml:space="preserve">ashkisë </w:t>
            </w:r>
            <w:r w:rsidRPr="009238BF">
              <w:rPr>
                <w:rFonts w:ascii="Times New Roman" w:eastAsia="Times New Roman" w:hAnsi="Times New Roman" w:cs="Times New Roman"/>
                <w:lang w:val="sq-AL" w:eastAsia="en-GB"/>
              </w:rPr>
              <w:t xml:space="preserve">+ përfaqësues nga Drejtoria e Financës dhe Buxhetit për hartimin e këtyre rregullave </w:t>
            </w:r>
          </w:p>
          <w:p w14:paraId="516609E1" w14:textId="77777777" w:rsidR="008C636E" w:rsidRPr="009238BF" w:rsidRDefault="008C636E" w:rsidP="008C636E">
            <w:pPr>
              <w:spacing w:after="0" w:line="240" w:lineRule="auto"/>
              <w:rPr>
                <w:rFonts w:ascii="Times New Roman" w:eastAsia="Times New Roman" w:hAnsi="Times New Roman" w:cs="Times New Roman"/>
                <w:lang w:val="sq-AL" w:eastAsia="en-GB"/>
              </w:rPr>
            </w:pPr>
          </w:p>
          <w:p w14:paraId="5295EBA2" w14:textId="77777777" w:rsidR="008C636E" w:rsidRPr="009238BF" w:rsidRDefault="008C636E" w:rsidP="008C636E">
            <w:pPr>
              <w:spacing w:after="0" w:line="240" w:lineRule="auto"/>
              <w:rPr>
                <w:rFonts w:ascii="Calibri" w:eastAsia="Times New Roman" w:hAnsi="Calibri" w:cs="Calibri"/>
                <w:lang w:val="sq-AL" w:eastAsia="en-GB"/>
              </w:rPr>
            </w:pPr>
            <w:r w:rsidRPr="009238BF">
              <w:rPr>
                <w:rFonts w:ascii="Times New Roman" w:eastAsia="Times New Roman" w:hAnsi="Times New Roman" w:cs="Times New Roman"/>
                <w:lang w:val="sq-AL" w:eastAsia="en-GB"/>
              </w:rPr>
              <w:t>Gjashtëmujori i dytë 2022</w:t>
            </w:r>
          </w:p>
        </w:tc>
      </w:tr>
      <w:tr w:rsidR="006E7571" w:rsidRPr="009238BF" w14:paraId="4E0F652C" w14:textId="77777777" w:rsidTr="00DA37E5">
        <w:trPr>
          <w:trHeight w:val="3015"/>
        </w:trPr>
        <w:tc>
          <w:tcPr>
            <w:tcW w:w="52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49B865A" w14:textId="5DC0DA53" w:rsidR="008C636E" w:rsidRPr="009238BF" w:rsidRDefault="00DA37E5" w:rsidP="00B67D3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3</w:t>
            </w:r>
            <w:r w:rsidR="00B67D3E" w:rsidRPr="009238BF">
              <w:rPr>
                <w:rFonts w:ascii="Times New Roman" w:eastAsia="Times New Roman" w:hAnsi="Times New Roman" w:cs="Times New Roman"/>
                <w:lang w:val="sq-AL" w:eastAsia="en-GB"/>
              </w:rPr>
              <w:t>2</w:t>
            </w:r>
          </w:p>
        </w:tc>
        <w:tc>
          <w:tcPr>
            <w:tcW w:w="3876" w:type="dxa"/>
            <w:tcBorders>
              <w:top w:val="single" w:sz="4" w:space="0" w:color="auto"/>
              <w:left w:val="nil"/>
              <w:bottom w:val="single" w:sz="4" w:space="0" w:color="auto"/>
              <w:right w:val="single" w:sz="4" w:space="0" w:color="auto"/>
            </w:tcBorders>
            <w:shd w:val="clear" w:color="000000" w:fill="FFFFFF"/>
            <w:vAlign w:val="center"/>
            <w:hideMark/>
          </w:tcPr>
          <w:p w14:paraId="6D7E1577" w14:textId="72C9A5EF" w:rsidR="008C636E" w:rsidRPr="009238BF" w:rsidRDefault="008C636E" w:rsidP="008C636E">
            <w:pPr>
              <w:spacing w:after="24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Bashkëpunim i ulët ndërmjet drejtorive të bashkisë</w:t>
            </w:r>
            <w:r w:rsidR="000D1F74" w:rsidRPr="009238BF">
              <w:rPr>
                <w:rFonts w:ascii="Times New Roman" w:eastAsia="Times New Roman" w:hAnsi="Times New Roman" w:cs="Times New Roman"/>
                <w:lang w:eastAsia="en-GB"/>
              </w:rPr>
              <w:t>,</w:t>
            </w:r>
            <w:r w:rsidRPr="009238BF">
              <w:rPr>
                <w:rFonts w:ascii="Times New Roman" w:eastAsia="Times New Roman" w:hAnsi="Times New Roman" w:cs="Times New Roman"/>
                <w:lang w:val="sq-AL" w:eastAsia="en-GB"/>
              </w:rPr>
              <w:t xml:space="preserve"> për procesin e realizimit të buxhetit të bashkisë. </w:t>
            </w:r>
            <w:r w:rsidRPr="009238BF">
              <w:rPr>
                <w:rFonts w:ascii="Times New Roman" w:eastAsia="Times New Roman" w:hAnsi="Times New Roman" w:cs="Times New Roman"/>
                <w:lang w:val="sq-AL" w:eastAsia="en-GB"/>
              </w:rPr>
              <w:br/>
            </w:r>
          </w:p>
        </w:tc>
        <w:tc>
          <w:tcPr>
            <w:tcW w:w="25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0A7037" w14:textId="77777777" w:rsidR="008C636E" w:rsidRPr="009238BF" w:rsidRDefault="008C636E" w:rsidP="008C636E">
            <w:pPr>
              <w:spacing w:after="0" w:line="240" w:lineRule="auto"/>
              <w:rPr>
                <w:rFonts w:ascii="Calibri" w:eastAsia="Times New Roman" w:hAnsi="Calibri" w:cs="Calibri"/>
                <w:lang w:val="sq-AL" w:eastAsia="en-GB"/>
              </w:rPr>
            </w:pPr>
            <w:r w:rsidRPr="009238BF">
              <w:rPr>
                <w:rFonts w:ascii="Calibri" w:eastAsia="Times New Roman" w:hAnsi="Calibri" w:cs="Calibri"/>
                <w:lang w:val="sq-AL" w:eastAsia="en-GB"/>
              </w:rPr>
              <w:t>Operacional</w:t>
            </w:r>
          </w:p>
        </w:tc>
        <w:tc>
          <w:tcPr>
            <w:tcW w:w="1035"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07FBCBB" w14:textId="77777777" w:rsidR="008C636E" w:rsidRPr="009238BF" w:rsidRDefault="008C636E" w:rsidP="008C636E">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Mesatar</w:t>
            </w:r>
          </w:p>
        </w:tc>
        <w:tc>
          <w:tcPr>
            <w:tcW w:w="4224" w:type="dxa"/>
            <w:gridSpan w:val="2"/>
            <w:tcBorders>
              <w:top w:val="single" w:sz="4" w:space="0" w:color="auto"/>
              <w:left w:val="nil"/>
              <w:bottom w:val="single" w:sz="4" w:space="0" w:color="auto"/>
              <w:right w:val="single" w:sz="4" w:space="0" w:color="auto"/>
            </w:tcBorders>
            <w:shd w:val="clear" w:color="000000" w:fill="FFFFFF"/>
            <w:vAlign w:val="center"/>
            <w:hideMark/>
          </w:tcPr>
          <w:p w14:paraId="7F782819" w14:textId="2B8D636F"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1. Parashikimi në </w:t>
            </w:r>
            <w:r w:rsidR="000D1F74" w:rsidRPr="009238BF">
              <w:rPr>
                <w:rFonts w:ascii="Times New Roman" w:eastAsia="Times New Roman" w:hAnsi="Times New Roman" w:cs="Times New Roman"/>
                <w:lang w:eastAsia="en-GB"/>
              </w:rPr>
              <w:t>R</w:t>
            </w:r>
            <w:r w:rsidRPr="009238BF">
              <w:rPr>
                <w:rFonts w:ascii="Times New Roman" w:eastAsia="Times New Roman" w:hAnsi="Times New Roman" w:cs="Times New Roman"/>
                <w:lang w:val="sq-AL" w:eastAsia="en-GB"/>
              </w:rPr>
              <w:t xml:space="preserve">regulloren e </w:t>
            </w:r>
            <w:r w:rsidR="000D1F74" w:rsidRPr="009238BF">
              <w:rPr>
                <w:rFonts w:ascii="Times New Roman" w:eastAsia="Times New Roman" w:hAnsi="Times New Roman" w:cs="Times New Roman"/>
                <w:lang w:eastAsia="en-GB"/>
              </w:rPr>
              <w:t>B</w:t>
            </w:r>
            <w:r w:rsidRPr="009238BF">
              <w:rPr>
                <w:rFonts w:ascii="Times New Roman" w:eastAsia="Times New Roman" w:hAnsi="Times New Roman" w:cs="Times New Roman"/>
                <w:lang w:val="sq-AL" w:eastAsia="en-GB"/>
              </w:rPr>
              <w:t xml:space="preserve">rendshme të </w:t>
            </w:r>
            <w:r w:rsidR="000D1F74" w:rsidRPr="009238BF">
              <w:rPr>
                <w:rFonts w:ascii="Times New Roman" w:eastAsia="Times New Roman" w:hAnsi="Times New Roman" w:cs="Times New Roman"/>
                <w:lang w:eastAsia="en-GB"/>
              </w:rPr>
              <w:t>B</w:t>
            </w:r>
            <w:r w:rsidRPr="009238BF">
              <w:rPr>
                <w:rFonts w:ascii="Times New Roman" w:eastAsia="Times New Roman" w:hAnsi="Times New Roman" w:cs="Times New Roman"/>
                <w:lang w:val="sq-AL" w:eastAsia="en-GB"/>
              </w:rPr>
              <w:t>ashkisë</w:t>
            </w:r>
            <w:r w:rsidR="000D1F74" w:rsidRPr="009238BF">
              <w:rPr>
                <w:rFonts w:ascii="Times New Roman" w:eastAsia="Times New Roman" w:hAnsi="Times New Roman" w:cs="Times New Roman"/>
                <w:lang w:eastAsia="en-GB"/>
              </w:rPr>
              <w:t>,</w:t>
            </w:r>
            <w:r w:rsidRPr="009238BF">
              <w:rPr>
                <w:rFonts w:ascii="Times New Roman" w:eastAsia="Times New Roman" w:hAnsi="Times New Roman" w:cs="Times New Roman"/>
                <w:lang w:val="sq-AL" w:eastAsia="en-GB"/>
              </w:rPr>
              <w:t xml:space="preserve"> i detyrimit për informim periodik për zbatimin e buxhetit pranë drejtorive të përgjithshme dhe titullarit të bashkisë dhe afateve përkatëse.  </w:t>
            </w:r>
            <w:r w:rsidRPr="009238BF">
              <w:rPr>
                <w:rFonts w:ascii="Times New Roman" w:eastAsia="Times New Roman" w:hAnsi="Times New Roman" w:cs="Times New Roman"/>
                <w:lang w:val="sq-AL" w:eastAsia="en-GB"/>
              </w:rPr>
              <w:br/>
            </w:r>
          </w:p>
        </w:tc>
        <w:tc>
          <w:tcPr>
            <w:tcW w:w="2828" w:type="dxa"/>
            <w:gridSpan w:val="3"/>
            <w:tcBorders>
              <w:top w:val="single" w:sz="4" w:space="0" w:color="auto"/>
              <w:left w:val="nil"/>
              <w:bottom w:val="single" w:sz="4" w:space="0" w:color="auto"/>
              <w:right w:val="single" w:sz="4" w:space="0" w:color="auto"/>
            </w:tcBorders>
            <w:shd w:val="clear" w:color="auto" w:fill="auto"/>
            <w:noWrap/>
            <w:vAlign w:val="center"/>
            <w:hideMark/>
          </w:tcPr>
          <w:p w14:paraId="0EBFD4C5" w14:textId="35FF3390" w:rsidR="008C636E" w:rsidRPr="009238BF" w:rsidRDefault="00020324"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Grup pune për rishikimin e </w:t>
            </w:r>
            <w:r w:rsidRPr="009238BF">
              <w:rPr>
                <w:rFonts w:ascii="Times New Roman" w:eastAsia="Times New Roman" w:hAnsi="Times New Roman" w:cs="Times New Roman"/>
                <w:lang w:eastAsia="en-GB"/>
              </w:rPr>
              <w:t>R</w:t>
            </w:r>
            <w:r w:rsidRPr="009238BF">
              <w:rPr>
                <w:rFonts w:ascii="Times New Roman" w:eastAsia="Times New Roman" w:hAnsi="Times New Roman" w:cs="Times New Roman"/>
                <w:lang w:val="sq-AL" w:eastAsia="en-GB"/>
              </w:rPr>
              <w:t xml:space="preserve">regullores së </w:t>
            </w:r>
            <w:r w:rsidRPr="009238BF">
              <w:rPr>
                <w:rFonts w:ascii="Times New Roman" w:eastAsia="Times New Roman" w:hAnsi="Times New Roman" w:cs="Times New Roman"/>
                <w:lang w:eastAsia="en-GB"/>
              </w:rPr>
              <w:t>B</w:t>
            </w:r>
            <w:r w:rsidRPr="009238BF">
              <w:rPr>
                <w:rFonts w:ascii="Times New Roman" w:eastAsia="Times New Roman" w:hAnsi="Times New Roman" w:cs="Times New Roman"/>
                <w:lang w:val="sq-AL" w:eastAsia="en-GB"/>
              </w:rPr>
              <w:t xml:space="preserve">rendshme të </w:t>
            </w:r>
            <w:r w:rsidRPr="009238BF">
              <w:rPr>
                <w:rFonts w:ascii="Times New Roman" w:eastAsia="Times New Roman" w:hAnsi="Times New Roman" w:cs="Times New Roman"/>
                <w:lang w:eastAsia="en-GB"/>
              </w:rPr>
              <w:t>B</w:t>
            </w:r>
            <w:r w:rsidRPr="009238BF">
              <w:rPr>
                <w:rFonts w:ascii="Times New Roman" w:eastAsia="Times New Roman" w:hAnsi="Times New Roman" w:cs="Times New Roman"/>
                <w:lang w:val="sq-AL" w:eastAsia="en-GB"/>
              </w:rPr>
              <w:t>ashkisë</w:t>
            </w:r>
          </w:p>
          <w:p w14:paraId="70524C66" w14:textId="77777777"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Gjashtëmujori i dytë 2022</w:t>
            </w:r>
          </w:p>
          <w:p w14:paraId="2049E629" w14:textId="77777777" w:rsidR="008C636E" w:rsidRPr="009238BF" w:rsidRDefault="008C636E" w:rsidP="008C636E">
            <w:pPr>
              <w:spacing w:after="0" w:line="240" w:lineRule="auto"/>
              <w:rPr>
                <w:rFonts w:ascii="Calibri" w:eastAsia="Times New Roman" w:hAnsi="Calibri" w:cs="Calibri"/>
                <w:lang w:val="sq-AL" w:eastAsia="en-GB"/>
              </w:rPr>
            </w:pPr>
          </w:p>
        </w:tc>
      </w:tr>
      <w:tr w:rsidR="006E7571" w:rsidRPr="009238BF" w14:paraId="3F0AB0EB" w14:textId="77777777" w:rsidTr="00DA37E5">
        <w:trPr>
          <w:trHeight w:val="3015"/>
        </w:trPr>
        <w:tc>
          <w:tcPr>
            <w:tcW w:w="52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FA91E41" w14:textId="3F0F5CF8" w:rsidR="008C636E" w:rsidRPr="009238BF" w:rsidRDefault="00B67D3E" w:rsidP="008C636E">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lastRenderedPageBreak/>
              <w:t>33</w:t>
            </w:r>
          </w:p>
        </w:tc>
        <w:tc>
          <w:tcPr>
            <w:tcW w:w="3876" w:type="dxa"/>
            <w:tcBorders>
              <w:top w:val="single" w:sz="4" w:space="0" w:color="auto"/>
              <w:left w:val="nil"/>
              <w:bottom w:val="single" w:sz="4" w:space="0" w:color="auto"/>
              <w:right w:val="single" w:sz="4" w:space="0" w:color="auto"/>
            </w:tcBorders>
            <w:shd w:val="clear" w:color="000000" w:fill="FFFFFF"/>
            <w:vAlign w:val="center"/>
            <w:hideMark/>
          </w:tcPr>
          <w:p w14:paraId="55FA7236" w14:textId="77777777"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 Informim i ulët i publikut mbi paketën fiskale. </w:t>
            </w:r>
            <w:r w:rsidRPr="009238BF">
              <w:rPr>
                <w:rFonts w:ascii="Times New Roman" w:eastAsia="Times New Roman" w:hAnsi="Times New Roman" w:cs="Times New Roman"/>
                <w:lang w:val="sq-AL" w:eastAsia="en-GB"/>
              </w:rPr>
              <w:br/>
            </w:r>
            <w:r w:rsidRPr="009238BF">
              <w:rPr>
                <w:rFonts w:ascii="Times New Roman" w:eastAsia="Times New Roman" w:hAnsi="Times New Roman" w:cs="Times New Roman"/>
                <w:lang w:val="sq-AL" w:eastAsia="en-GB"/>
              </w:rPr>
              <w:br/>
            </w:r>
          </w:p>
        </w:tc>
        <w:tc>
          <w:tcPr>
            <w:tcW w:w="25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FC7037" w14:textId="77777777" w:rsidR="008C636E" w:rsidRPr="009238BF" w:rsidRDefault="008C636E" w:rsidP="008C636E">
            <w:pPr>
              <w:spacing w:after="0" w:line="240" w:lineRule="auto"/>
              <w:rPr>
                <w:rFonts w:ascii="Calibri" w:eastAsia="Times New Roman" w:hAnsi="Calibri" w:cs="Calibri"/>
                <w:lang w:val="sq-AL" w:eastAsia="en-GB"/>
              </w:rPr>
            </w:pPr>
            <w:r w:rsidRPr="009238BF">
              <w:rPr>
                <w:rFonts w:ascii="Calibri" w:eastAsia="Times New Roman" w:hAnsi="Calibri" w:cs="Calibri"/>
                <w:lang w:val="sq-AL" w:eastAsia="en-GB"/>
              </w:rPr>
              <w:t>Operacional/ Informacioni</w:t>
            </w:r>
          </w:p>
        </w:tc>
        <w:tc>
          <w:tcPr>
            <w:tcW w:w="1035"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669A55B" w14:textId="77777777" w:rsidR="008C636E" w:rsidRPr="009238BF" w:rsidRDefault="008C636E" w:rsidP="008C636E">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Mesatar</w:t>
            </w:r>
          </w:p>
        </w:tc>
        <w:tc>
          <w:tcPr>
            <w:tcW w:w="4224" w:type="dxa"/>
            <w:gridSpan w:val="2"/>
            <w:tcBorders>
              <w:top w:val="single" w:sz="4" w:space="0" w:color="auto"/>
              <w:left w:val="nil"/>
              <w:bottom w:val="single" w:sz="4" w:space="0" w:color="auto"/>
              <w:right w:val="single" w:sz="4" w:space="0" w:color="auto"/>
            </w:tcBorders>
            <w:shd w:val="clear" w:color="000000" w:fill="FFFFFF"/>
            <w:vAlign w:val="center"/>
            <w:hideMark/>
          </w:tcPr>
          <w:p w14:paraId="26C29C7C" w14:textId="33C12FE5" w:rsidR="00DA37E5"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1. Konsultimi me grupet  e interesit  mbi kostot dhe përfitimet </w:t>
            </w:r>
            <w:r w:rsidR="000D1F74" w:rsidRPr="009238BF">
              <w:rPr>
                <w:rFonts w:ascii="Times New Roman" w:eastAsia="Times New Roman" w:hAnsi="Times New Roman" w:cs="Times New Roman"/>
                <w:lang w:eastAsia="en-GB"/>
              </w:rPr>
              <w:t>e</w:t>
            </w:r>
            <w:r w:rsidRPr="009238BF">
              <w:rPr>
                <w:rFonts w:ascii="Times New Roman" w:eastAsia="Times New Roman" w:hAnsi="Times New Roman" w:cs="Times New Roman"/>
                <w:lang w:val="sq-AL" w:eastAsia="en-GB"/>
              </w:rPr>
              <w:t xml:space="preserve"> paketës fiskale, para miratimit të paketës fiskale. </w:t>
            </w:r>
            <w:r w:rsidRPr="009238BF">
              <w:rPr>
                <w:rFonts w:ascii="Times New Roman" w:eastAsia="Times New Roman" w:hAnsi="Times New Roman" w:cs="Times New Roman"/>
                <w:lang w:val="sq-AL" w:eastAsia="en-GB"/>
              </w:rPr>
              <w:br/>
              <w:t xml:space="preserve">2. Publikimi </w:t>
            </w:r>
            <w:proofErr w:type="spellStart"/>
            <w:r w:rsidR="000D1F74" w:rsidRPr="009238BF">
              <w:rPr>
                <w:rFonts w:ascii="Times New Roman" w:eastAsia="Times New Roman" w:hAnsi="Times New Roman" w:cs="Times New Roman"/>
                <w:lang w:eastAsia="en-GB"/>
              </w:rPr>
              <w:t>i</w:t>
            </w:r>
            <w:proofErr w:type="spellEnd"/>
            <w:r w:rsidRPr="009238BF">
              <w:rPr>
                <w:rFonts w:ascii="Times New Roman" w:eastAsia="Times New Roman" w:hAnsi="Times New Roman" w:cs="Times New Roman"/>
                <w:lang w:val="sq-AL" w:eastAsia="en-GB"/>
              </w:rPr>
              <w:t xml:space="preserve"> paketës fiskale në faqen e internetit të bashkisë. </w:t>
            </w:r>
            <w:r w:rsidRPr="009238BF">
              <w:rPr>
                <w:rFonts w:ascii="Times New Roman" w:eastAsia="Times New Roman" w:hAnsi="Times New Roman" w:cs="Times New Roman"/>
                <w:lang w:val="sq-AL" w:eastAsia="en-GB"/>
              </w:rPr>
              <w:br/>
              <w:t>3. Informimi dhe aksesimi mbi paketën fiskale pranë zyrave të bashkisë.</w:t>
            </w:r>
            <w:r w:rsidR="00DA37E5" w:rsidRPr="009238BF">
              <w:rPr>
                <w:rFonts w:ascii="Times New Roman" w:eastAsia="Times New Roman" w:hAnsi="Times New Roman" w:cs="Times New Roman"/>
                <w:lang w:val="sq-AL" w:eastAsia="en-GB"/>
              </w:rPr>
              <w:t xml:space="preserve"> 4. . Informimi i publikut (në faqen zyrtare të Bashkisë) </w:t>
            </w:r>
            <w:proofErr w:type="spellStart"/>
            <w:r w:rsidR="00DA37E5" w:rsidRPr="009238BF">
              <w:rPr>
                <w:rFonts w:ascii="Times New Roman" w:eastAsia="Times New Roman" w:hAnsi="Times New Roman" w:cs="Times New Roman"/>
                <w:lang w:eastAsia="en-GB"/>
              </w:rPr>
              <w:t>i</w:t>
            </w:r>
            <w:proofErr w:type="spellEnd"/>
            <w:r w:rsidR="00DA37E5" w:rsidRPr="009238BF">
              <w:rPr>
                <w:rFonts w:ascii="Times New Roman" w:eastAsia="Times New Roman" w:hAnsi="Times New Roman" w:cs="Times New Roman"/>
                <w:lang w:val="sq-AL" w:eastAsia="en-GB"/>
              </w:rPr>
              <w:t xml:space="preserve"> masave ndëshkuese lidhur me mospagimin e detyrimeve (përfshirë edhe afatet).</w:t>
            </w:r>
          </w:p>
          <w:p w14:paraId="1DF95074" w14:textId="12FA0D8D"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 </w:t>
            </w:r>
          </w:p>
        </w:tc>
        <w:tc>
          <w:tcPr>
            <w:tcW w:w="2828" w:type="dxa"/>
            <w:gridSpan w:val="3"/>
            <w:tcBorders>
              <w:top w:val="single" w:sz="4" w:space="0" w:color="auto"/>
              <w:left w:val="nil"/>
              <w:bottom w:val="single" w:sz="4" w:space="0" w:color="auto"/>
              <w:right w:val="single" w:sz="4" w:space="0" w:color="auto"/>
            </w:tcBorders>
            <w:shd w:val="clear" w:color="auto" w:fill="auto"/>
            <w:noWrap/>
            <w:vAlign w:val="center"/>
            <w:hideMark/>
          </w:tcPr>
          <w:p w14:paraId="0090350E" w14:textId="77777777"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Drejtoria e të Ardhurave Vendore + Koordinatori për Njoftimin dhe Konsultimin Publik + Koordinatori për të drejtën për Informim</w:t>
            </w:r>
          </w:p>
          <w:p w14:paraId="3750156E" w14:textId="77777777" w:rsidR="008C636E" w:rsidRPr="009238BF" w:rsidRDefault="008C636E" w:rsidP="008C636E">
            <w:pPr>
              <w:spacing w:after="0" w:line="240" w:lineRule="auto"/>
              <w:rPr>
                <w:rFonts w:ascii="Times New Roman" w:eastAsia="Times New Roman" w:hAnsi="Times New Roman" w:cs="Times New Roman"/>
                <w:lang w:val="sq-AL" w:eastAsia="en-GB"/>
              </w:rPr>
            </w:pPr>
          </w:p>
          <w:p w14:paraId="1652F169" w14:textId="77777777"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Gjashtëmujori i dytë 2022</w:t>
            </w:r>
          </w:p>
          <w:p w14:paraId="0703FCEC" w14:textId="77777777" w:rsidR="008C636E" w:rsidRPr="009238BF" w:rsidRDefault="008C636E" w:rsidP="008C636E">
            <w:pPr>
              <w:spacing w:after="0" w:line="240" w:lineRule="auto"/>
              <w:rPr>
                <w:rFonts w:ascii="Calibri" w:eastAsia="Times New Roman" w:hAnsi="Calibri" w:cs="Calibri"/>
                <w:lang w:val="sq-AL" w:eastAsia="en-GB"/>
              </w:rPr>
            </w:pPr>
          </w:p>
        </w:tc>
      </w:tr>
      <w:tr w:rsidR="006E7571" w:rsidRPr="009238BF" w14:paraId="58AC153F" w14:textId="77777777" w:rsidTr="00DA37E5">
        <w:trPr>
          <w:trHeight w:val="2684"/>
        </w:trPr>
        <w:tc>
          <w:tcPr>
            <w:tcW w:w="52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C349D04" w14:textId="63FD35B2" w:rsidR="008C636E" w:rsidRPr="009238BF" w:rsidRDefault="00B67D3E" w:rsidP="00DA37E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34</w:t>
            </w:r>
          </w:p>
        </w:tc>
        <w:tc>
          <w:tcPr>
            <w:tcW w:w="3876" w:type="dxa"/>
            <w:tcBorders>
              <w:top w:val="single" w:sz="4" w:space="0" w:color="auto"/>
              <w:left w:val="nil"/>
              <w:bottom w:val="single" w:sz="4" w:space="0" w:color="auto"/>
              <w:right w:val="single" w:sz="4" w:space="0" w:color="auto"/>
            </w:tcBorders>
            <w:shd w:val="clear" w:color="000000" w:fill="FFFFFF"/>
            <w:vAlign w:val="center"/>
            <w:hideMark/>
          </w:tcPr>
          <w:p w14:paraId="59784F8F" w14:textId="77777777"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Informacioni për zbatimin dhe monitorimin  e kontratave nuk është publikuar. </w:t>
            </w:r>
          </w:p>
        </w:tc>
        <w:tc>
          <w:tcPr>
            <w:tcW w:w="25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91081F" w14:textId="77777777" w:rsidR="008C636E" w:rsidRPr="009238BF" w:rsidRDefault="008C636E" w:rsidP="008C636E">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 xml:space="preserve">Operacional/ Ligjor dhe Kontraktual </w:t>
            </w:r>
          </w:p>
        </w:tc>
        <w:tc>
          <w:tcPr>
            <w:tcW w:w="1035"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1F1920A" w14:textId="77777777" w:rsidR="008C636E" w:rsidRPr="009238BF" w:rsidRDefault="008C636E" w:rsidP="008C636E">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Mesatar</w:t>
            </w:r>
          </w:p>
        </w:tc>
        <w:tc>
          <w:tcPr>
            <w:tcW w:w="4224" w:type="dxa"/>
            <w:gridSpan w:val="2"/>
            <w:tcBorders>
              <w:top w:val="single" w:sz="4" w:space="0" w:color="auto"/>
              <w:left w:val="nil"/>
              <w:bottom w:val="single" w:sz="4" w:space="0" w:color="auto"/>
              <w:right w:val="single" w:sz="4" w:space="0" w:color="auto"/>
            </w:tcBorders>
            <w:shd w:val="clear" w:color="000000" w:fill="FFFFFF"/>
            <w:vAlign w:val="center"/>
            <w:hideMark/>
          </w:tcPr>
          <w:p w14:paraId="7B7C3803" w14:textId="77777777"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1. Publikim i informacionit për zbatimin dhe monitorimin e kontratave publike. </w:t>
            </w:r>
          </w:p>
        </w:tc>
        <w:tc>
          <w:tcPr>
            <w:tcW w:w="282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77DB5A3" w14:textId="77777777" w:rsidR="008C636E" w:rsidRPr="009238BF" w:rsidRDefault="008C636E" w:rsidP="008C636E">
            <w:pPr>
              <w:spacing w:after="0" w:line="240" w:lineRule="auto"/>
              <w:rPr>
                <w:rFonts w:ascii="Calibri" w:eastAsia="Times New Roman" w:hAnsi="Calibri" w:cs="Calibri"/>
                <w:lang w:val="sq-AL" w:eastAsia="en-GB"/>
              </w:rPr>
            </w:pPr>
            <w:r w:rsidRPr="009238BF">
              <w:rPr>
                <w:rFonts w:ascii="Calibri" w:eastAsia="Times New Roman" w:hAnsi="Calibri" w:cs="Calibri"/>
                <w:lang w:val="sq-AL" w:eastAsia="en-GB"/>
              </w:rPr>
              <w:t xml:space="preserve"> Drejtoritë përkatëse të bashkisë që administrojnë kontratat publike + Koordinatori për të Drejtën për Informim </w:t>
            </w:r>
          </w:p>
          <w:p w14:paraId="5CAE1371" w14:textId="77777777" w:rsidR="008C636E" w:rsidRPr="009238BF" w:rsidRDefault="008C636E" w:rsidP="008C636E">
            <w:pPr>
              <w:spacing w:after="0" w:line="240" w:lineRule="auto"/>
              <w:rPr>
                <w:rFonts w:ascii="Calibri" w:eastAsia="Times New Roman" w:hAnsi="Calibri" w:cs="Calibri"/>
                <w:lang w:val="sq-AL" w:eastAsia="en-GB"/>
              </w:rPr>
            </w:pPr>
          </w:p>
          <w:p w14:paraId="1D2CBF1A" w14:textId="77777777"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Gjashtëmujori i dytë 2022</w:t>
            </w:r>
          </w:p>
        </w:tc>
      </w:tr>
      <w:tr w:rsidR="006E7571" w:rsidRPr="009238BF" w14:paraId="25C30BB8" w14:textId="77777777" w:rsidTr="00DA37E5">
        <w:trPr>
          <w:trHeight w:val="1140"/>
        </w:trPr>
        <w:tc>
          <w:tcPr>
            <w:tcW w:w="527" w:type="dxa"/>
            <w:tcBorders>
              <w:top w:val="single" w:sz="4" w:space="0" w:color="auto"/>
              <w:left w:val="single" w:sz="4" w:space="0" w:color="auto"/>
              <w:bottom w:val="nil"/>
              <w:right w:val="single" w:sz="4" w:space="0" w:color="auto"/>
            </w:tcBorders>
            <w:shd w:val="clear" w:color="4A86E8" w:fill="2F75B5"/>
            <w:vAlign w:val="center"/>
            <w:hideMark/>
          </w:tcPr>
          <w:p w14:paraId="5CB7F2B1" w14:textId="73E1B523" w:rsidR="008C636E" w:rsidRPr="009238BF" w:rsidRDefault="00DA37E5" w:rsidP="008C636E">
            <w:pPr>
              <w:spacing w:after="0" w:line="240" w:lineRule="auto"/>
              <w:jc w:val="center"/>
              <w:rPr>
                <w:rFonts w:ascii="Times New Roman" w:eastAsia="Times New Roman" w:hAnsi="Times New Roman" w:cs="Times New Roman"/>
                <w:b/>
                <w:bCs/>
                <w:lang w:val="sq-AL" w:eastAsia="en-GB"/>
              </w:rPr>
            </w:pPr>
            <w:r w:rsidRPr="009238BF">
              <w:rPr>
                <w:rFonts w:ascii="Times New Roman" w:eastAsia="Times New Roman" w:hAnsi="Times New Roman" w:cs="Times New Roman"/>
                <w:b/>
                <w:bCs/>
                <w:lang w:val="sq-AL" w:eastAsia="en-GB"/>
              </w:rPr>
              <w:t>Nr</w:t>
            </w:r>
          </w:p>
        </w:tc>
        <w:tc>
          <w:tcPr>
            <w:tcW w:w="3876" w:type="dxa"/>
            <w:tcBorders>
              <w:top w:val="single" w:sz="4" w:space="0" w:color="auto"/>
              <w:left w:val="nil"/>
              <w:bottom w:val="nil"/>
              <w:right w:val="single" w:sz="4" w:space="0" w:color="auto"/>
            </w:tcBorders>
            <w:shd w:val="clear" w:color="4A86E8" w:fill="2F75B5"/>
            <w:vAlign w:val="center"/>
            <w:hideMark/>
          </w:tcPr>
          <w:p w14:paraId="17E66438" w14:textId="16C4847B" w:rsidR="008C636E" w:rsidRPr="009238BF" w:rsidRDefault="008C636E" w:rsidP="008C636E">
            <w:pPr>
              <w:rPr>
                <w:lang w:val="sq-AL"/>
              </w:rPr>
            </w:pPr>
            <w:r w:rsidRPr="009238BF">
              <w:rPr>
                <w:rFonts w:ascii="Times New Roman" w:eastAsia="Times New Roman" w:hAnsi="Times New Roman" w:cs="Times New Roman"/>
                <w:b/>
                <w:bCs/>
                <w:lang w:val="sq-AL" w:eastAsia="en-GB"/>
              </w:rPr>
              <w:t>Fusha e kontrollit, auditimit dhe mekanizmave kundër korrupsionit</w:t>
            </w:r>
          </w:p>
          <w:p w14:paraId="7C9F6BBE" w14:textId="77777777" w:rsidR="008C636E" w:rsidRPr="009238BF" w:rsidRDefault="008C636E" w:rsidP="008C636E">
            <w:pPr>
              <w:spacing w:after="0" w:line="240" w:lineRule="auto"/>
              <w:rPr>
                <w:rFonts w:ascii="Times New Roman" w:eastAsia="Times New Roman" w:hAnsi="Times New Roman" w:cs="Times New Roman"/>
                <w:b/>
                <w:bCs/>
                <w:lang w:val="sq-AL" w:eastAsia="en-GB"/>
              </w:rPr>
            </w:pPr>
            <w:r w:rsidRPr="009238BF">
              <w:rPr>
                <w:rFonts w:ascii="Times New Roman" w:eastAsia="Times New Roman" w:hAnsi="Times New Roman" w:cs="Times New Roman"/>
                <w:b/>
                <w:bCs/>
                <w:lang w:val="sq-AL" w:eastAsia="en-GB"/>
              </w:rPr>
              <w:t xml:space="preserve"> Risku dhe ngjarjet e mundshme</w:t>
            </w:r>
          </w:p>
        </w:tc>
        <w:tc>
          <w:tcPr>
            <w:tcW w:w="2559" w:type="dxa"/>
            <w:gridSpan w:val="2"/>
            <w:tcBorders>
              <w:top w:val="single" w:sz="4" w:space="0" w:color="auto"/>
              <w:left w:val="nil"/>
              <w:bottom w:val="nil"/>
              <w:right w:val="single" w:sz="4" w:space="0" w:color="auto"/>
            </w:tcBorders>
            <w:shd w:val="clear" w:color="6AA84F" w:fill="2F75B5"/>
            <w:vAlign w:val="center"/>
            <w:hideMark/>
          </w:tcPr>
          <w:p w14:paraId="0AF54918" w14:textId="77777777" w:rsidR="008C636E" w:rsidRPr="009238BF" w:rsidRDefault="008C636E" w:rsidP="008C636E">
            <w:pPr>
              <w:spacing w:after="0" w:line="240" w:lineRule="auto"/>
              <w:rPr>
                <w:rFonts w:ascii="Times New Roman" w:eastAsia="Times New Roman" w:hAnsi="Times New Roman" w:cs="Times New Roman"/>
                <w:b/>
                <w:bCs/>
                <w:lang w:val="sq-AL" w:eastAsia="en-GB"/>
              </w:rPr>
            </w:pPr>
            <w:r w:rsidRPr="009238BF">
              <w:rPr>
                <w:rFonts w:ascii="Times New Roman" w:eastAsia="Times New Roman" w:hAnsi="Times New Roman" w:cs="Times New Roman"/>
                <w:b/>
                <w:bCs/>
                <w:lang w:val="sq-AL" w:eastAsia="en-GB"/>
              </w:rPr>
              <w:t>Kategoria e faktorëve të riskut</w:t>
            </w:r>
          </w:p>
        </w:tc>
        <w:tc>
          <w:tcPr>
            <w:tcW w:w="1045" w:type="dxa"/>
            <w:gridSpan w:val="3"/>
            <w:tcBorders>
              <w:top w:val="single" w:sz="4" w:space="0" w:color="auto"/>
              <w:left w:val="nil"/>
              <w:bottom w:val="nil"/>
              <w:right w:val="single" w:sz="4" w:space="0" w:color="auto"/>
            </w:tcBorders>
            <w:shd w:val="clear" w:color="6AA84F" w:fill="2F75B5"/>
            <w:vAlign w:val="center"/>
            <w:hideMark/>
          </w:tcPr>
          <w:p w14:paraId="7F01D4F0" w14:textId="77777777" w:rsidR="008C636E" w:rsidRPr="009238BF" w:rsidRDefault="008C636E" w:rsidP="008C636E">
            <w:pPr>
              <w:spacing w:after="0" w:line="240" w:lineRule="auto"/>
              <w:rPr>
                <w:rFonts w:ascii="Times New Roman" w:eastAsia="Times New Roman" w:hAnsi="Times New Roman" w:cs="Times New Roman"/>
                <w:b/>
                <w:bCs/>
                <w:lang w:val="sq-AL" w:eastAsia="en-GB"/>
              </w:rPr>
            </w:pPr>
            <w:r w:rsidRPr="009238BF">
              <w:rPr>
                <w:rFonts w:ascii="Times New Roman" w:eastAsia="Times New Roman" w:hAnsi="Times New Roman" w:cs="Times New Roman"/>
                <w:b/>
                <w:bCs/>
                <w:lang w:val="sq-AL" w:eastAsia="en-GB"/>
              </w:rPr>
              <w:t>Rreziku Inherent</w:t>
            </w:r>
          </w:p>
        </w:tc>
        <w:tc>
          <w:tcPr>
            <w:tcW w:w="4229" w:type="dxa"/>
            <w:gridSpan w:val="2"/>
            <w:tcBorders>
              <w:top w:val="single" w:sz="4" w:space="0" w:color="auto"/>
              <w:left w:val="nil"/>
              <w:bottom w:val="nil"/>
              <w:right w:val="single" w:sz="4" w:space="0" w:color="auto"/>
            </w:tcBorders>
            <w:shd w:val="clear" w:color="6AA84F" w:fill="2F75B5"/>
            <w:vAlign w:val="center"/>
            <w:hideMark/>
          </w:tcPr>
          <w:p w14:paraId="0452F660" w14:textId="77777777" w:rsidR="008C636E" w:rsidRPr="009238BF" w:rsidRDefault="008C636E" w:rsidP="008C636E">
            <w:pPr>
              <w:spacing w:after="0" w:line="240" w:lineRule="auto"/>
              <w:jc w:val="center"/>
              <w:rPr>
                <w:rFonts w:ascii="Times New Roman" w:eastAsia="Times New Roman" w:hAnsi="Times New Roman" w:cs="Times New Roman"/>
                <w:b/>
                <w:bCs/>
                <w:lang w:val="sq-AL" w:eastAsia="en-GB"/>
              </w:rPr>
            </w:pPr>
            <w:r w:rsidRPr="009238BF">
              <w:rPr>
                <w:rFonts w:ascii="Times New Roman" w:eastAsia="Times New Roman" w:hAnsi="Times New Roman" w:cs="Times New Roman"/>
                <w:b/>
                <w:bCs/>
                <w:lang w:val="sq-AL" w:eastAsia="en-GB"/>
              </w:rPr>
              <w:t xml:space="preserve">Kontrolli </w:t>
            </w:r>
            <w:r w:rsidRPr="009238BF">
              <w:rPr>
                <w:rFonts w:ascii="Times New Roman" w:eastAsia="Times New Roman" w:hAnsi="Times New Roman" w:cs="Times New Roman"/>
                <w:b/>
                <w:bCs/>
                <w:lang w:val="sq-AL" w:eastAsia="en-GB"/>
              </w:rPr>
              <w:br/>
              <w:t>(rekomandime)</w:t>
            </w:r>
          </w:p>
        </w:tc>
        <w:tc>
          <w:tcPr>
            <w:tcW w:w="2813" w:type="dxa"/>
            <w:gridSpan w:val="2"/>
            <w:tcBorders>
              <w:top w:val="single" w:sz="4" w:space="0" w:color="auto"/>
              <w:left w:val="nil"/>
              <w:bottom w:val="nil"/>
              <w:right w:val="single" w:sz="4" w:space="0" w:color="auto"/>
            </w:tcBorders>
            <w:shd w:val="clear" w:color="6AA84F" w:fill="2F75B5"/>
            <w:vAlign w:val="center"/>
            <w:hideMark/>
          </w:tcPr>
          <w:p w14:paraId="7DC265A9" w14:textId="25D0EDDB" w:rsidR="008C636E" w:rsidRPr="009238BF" w:rsidRDefault="008C636E" w:rsidP="008C636E">
            <w:pPr>
              <w:spacing w:after="0" w:line="240" w:lineRule="auto"/>
              <w:jc w:val="center"/>
              <w:rPr>
                <w:rFonts w:ascii="Times New Roman" w:eastAsia="Times New Roman" w:hAnsi="Times New Roman" w:cs="Times New Roman"/>
                <w:b/>
                <w:bCs/>
                <w:lang w:val="sq-AL" w:eastAsia="en-GB"/>
              </w:rPr>
            </w:pPr>
            <w:r w:rsidRPr="009238BF">
              <w:rPr>
                <w:rFonts w:ascii="Times New Roman" w:eastAsia="Times New Roman" w:hAnsi="Times New Roman" w:cs="Times New Roman"/>
                <w:b/>
                <w:bCs/>
                <w:lang w:val="sq-AL" w:eastAsia="en-GB"/>
              </w:rPr>
              <w:t xml:space="preserve">Personi përgjegjës për zbatimin e masës dhe afati </w:t>
            </w:r>
            <w:proofErr w:type="spellStart"/>
            <w:r w:rsidR="00ED1B26" w:rsidRPr="009238BF">
              <w:rPr>
                <w:rFonts w:ascii="Times New Roman" w:eastAsia="Times New Roman" w:hAnsi="Times New Roman" w:cs="Times New Roman"/>
                <w:b/>
                <w:bCs/>
                <w:lang w:eastAsia="en-GB"/>
              </w:rPr>
              <w:t>i</w:t>
            </w:r>
            <w:proofErr w:type="spellEnd"/>
            <w:r w:rsidRPr="009238BF">
              <w:rPr>
                <w:rFonts w:ascii="Times New Roman" w:eastAsia="Times New Roman" w:hAnsi="Times New Roman" w:cs="Times New Roman"/>
                <w:b/>
                <w:bCs/>
                <w:lang w:val="sq-AL" w:eastAsia="en-GB"/>
              </w:rPr>
              <w:t xml:space="preserve"> fundit për zbatimin e aktiviteteve</w:t>
            </w:r>
          </w:p>
        </w:tc>
      </w:tr>
      <w:tr w:rsidR="006E7571" w:rsidRPr="009238BF" w14:paraId="6B33A99A" w14:textId="77777777" w:rsidTr="00DA37E5">
        <w:trPr>
          <w:trHeight w:val="3300"/>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5471E" w14:textId="578B20C7" w:rsidR="008C636E" w:rsidRPr="009238BF" w:rsidRDefault="00B67D3E" w:rsidP="008C636E">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lastRenderedPageBreak/>
              <w:t>35</w:t>
            </w:r>
          </w:p>
        </w:tc>
        <w:tc>
          <w:tcPr>
            <w:tcW w:w="3876" w:type="dxa"/>
            <w:tcBorders>
              <w:top w:val="single" w:sz="4" w:space="0" w:color="auto"/>
              <w:left w:val="nil"/>
              <w:bottom w:val="single" w:sz="4" w:space="0" w:color="auto"/>
              <w:right w:val="single" w:sz="4" w:space="0" w:color="auto"/>
            </w:tcBorders>
            <w:shd w:val="clear" w:color="FFFFFF" w:fill="FFFFFF"/>
            <w:vAlign w:val="center"/>
            <w:hideMark/>
          </w:tcPr>
          <w:p w14:paraId="4DA6295B" w14:textId="77777777"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Mungesa e miratimit të gjurmës së auditimit.  </w:t>
            </w:r>
          </w:p>
        </w:tc>
        <w:tc>
          <w:tcPr>
            <w:tcW w:w="2322" w:type="dxa"/>
            <w:tcBorders>
              <w:top w:val="single" w:sz="4" w:space="0" w:color="auto"/>
              <w:left w:val="nil"/>
              <w:bottom w:val="single" w:sz="4" w:space="0" w:color="auto"/>
              <w:right w:val="single" w:sz="4" w:space="0" w:color="auto"/>
            </w:tcBorders>
            <w:shd w:val="clear" w:color="auto" w:fill="auto"/>
            <w:vAlign w:val="center"/>
            <w:hideMark/>
          </w:tcPr>
          <w:p w14:paraId="7A8D71A1" w14:textId="77777777" w:rsidR="008C636E" w:rsidRPr="009238BF" w:rsidRDefault="008C636E" w:rsidP="008C636E">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Operacional</w:t>
            </w:r>
          </w:p>
        </w:tc>
        <w:tc>
          <w:tcPr>
            <w:tcW w:w="1035" w:type="dxa"/>
            <w:gridSpan w:val="2"/>
            <w:tcBorders>
              <w:top w:val="single" w:sz="4" w:space="0" w:color="auto"/>
              <w:left w:val="single" w:sz="4" w:space="0" w:color="auto"/>
              <w:bottom w:val="single" w:sz="4" w:space="0" w:color="auto"/>
              <w:right w:val="single" w:sz="4" w:space="0" w:color="auto"/>
            </w:tcBorders>
            <w:shd w:val="clear" w:color="auto" w:fill="FF0000"/>
            <w:vAlign w:val="center"/>
            <w:hideMark/>
          </w:tcPr>
          <w:p w14:paraId="1F4D2B12" w14:textId="767E04FD" w:rsidR="008C636E" w:rsidRPr="009238BF" w:rsidRDefault="008C636E" w:rsidP="008C636E">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I lart</w:t>
            </w:r>
            <w:r w:rsidR="00020324" w:rsidRPr="009238BF">
              <w:rPr>
                <w:rFonts w:ascii="Calibri" w:eastAsia="Times New Roman" w:hAnsi="Calibri" w:cs="Calibri"/>
                <w:lang w:val="sq-AL" w:eastAsia="en-GB"/>
              </w:rPr>
              <w:t>ë</w:t>
            </w:r>
          </w:p>
        </w:tc>
        <w:tc>
          <w:tcPr>
            <w:tcW w:w="4687" w:type="dxa"/>
            <w:gridSpan w:val="5"/>
            <w:tcBorders>
              <w:top w:val="single" w:sz="4" w:space="0" w:color="auto"/>
              <w:left w:val="nil"/>
              <w:bottom w:val="single" w:sz="4" w:space="0" w:color="auto"/>
              <w:right w:val="nil"/>
            </w:tcBorders>
            <w:shd w:val="clear" w:color="auto" w:fill="auto"/>
            <w:vAlign w:val="center"/>
            <w:hideMark/>
          </w:tcPr>
          <w:p w14:paraId="6E7A157F" w14:textId="7A44C7EC" w:rsidR="008C636E" w:rsidRPr="009238BF" w:rsidRDefault="00DA37E5" w:rsidP="00DA37E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1. </w:t>
            </w:r>
            <w:r w:rsidR="008C636E" w:rsidRPr="009238BF">
              <w:rPr>
                <w:rFonts w:ascii="Times New Roman" w:eastAsia="Times New Roman" w:hAnsi="Times New Roman" w:cs="Times New Roman"/>
                <w:lang w:val="sq-AL" w:eastAsia="en-GB"/>
              </w:rPr>
              <w:t xml:space="preserve">Miratimi dhe publikimi i dokumentit të gjurmës së auditit. </w:t>
            </w:r>
            <w:r w:rsidR="008C636E" w:rsidRPr="009238BF">
              <w:rPr>
                <w:rFonts w:ascii="Times New Roman" w:eastAsia="Times New Roman" w:hAnsi="Times New Roman" w:cs="Times New Roman"/>
                <w:lang w:val="sq-AL" w:eastAsia="en-GB"/>
              </w:rPr>
              <w:br/>
            </w:r>
            <w:r w:rsidRPr="009238BF">
              <w:rPr>
                <w:rFonts w:ascii="Times New Roman" w:eastAsia="Times New Roman" w:hAnsi="Times New Roman" w:cs="Times New Roman"/>
                <w:lang w:val="sq-AL" w:eastAsia="en-GB"/>
              </w:rPr>
              <w:t>2</w:t>
            </w:r>
            <w:r w:rsidR="008C636E" w:rsidRPr="009238BF">
              <w:rPr>
                <w:rFonts w:ascii="Times New Roman" w:eastAsia="Times New Roman" w:hAnsi="Times New Roman" w:cs="Times New Roman"/>
                <w:lang w:val="sq-AL" w:eastAsia="en-GB"/>
              </w:rPr>
              <w:t>. Identifikimi i njësive të varësisë që nuk kanë gjurmueshmëri t</w:t>
            </w:r>
            <w:r w:rsidR="00ED1B26" w:rsidRPr="009238BF">
              <w:rPr>
                <w:rFonts w:ascii="Times New Roman" w:eastAsia="Times New Roman" w:hAnsi="Times New Roman" w:cs="Times New Roman"/>
                <w:lang w:val="sq-AL" w:eastAsia="en-GB"/>
              </w:rPr>
              <w:t>ë</w:t>
            </w:r>
            <w:r w:rsidR="008C636E" w:rsidRPr="009238BF">
              <w:rPr>
                <w:rFonts w:ascii="Times New Roman" w:eastAsia="Times New Roman" w:hAnsi="Times New Roman" w:cs="Times New Roman"/>
                <w:lang w:val="sq-AL" w:eastAsia="en-GB"/>
              </w:rPr>
              <w:t xml:space="preserve"> informacionit </w:t>
            </w:r>
            <w:r w:rsidR="00ED1B26" w:rsidRPr="009238BF">
              <w:rPr>
                <w:rFonts w:ascii="Times New Roman" w:eastAsia="Times New Roman" w:hAnsi="Times New Roman" w:cs="Times New Roman"/>
                <w:lang w:eastAsia="en-GB"/>
              </w:rPr>
              <w:t>q</w:t>
            </w:r>
            <w:r w:rsidR="00ED1B26" w:rsidRPr="009238BF">
              <w:rPr>
                <w:rFonts w:ascii="Times New Roman" w:eastAsia="Times New Roman" w:hAnsi="Times New Roman" w:cs="Times New Roman"/>
                <w:lang w:val="sq-AL" w:eastAsia="en-GB"/>
              </w:rPr>
              <w:t>ë</w:t>
            </w:r>
            <w:r w:rsidR="008C636E" w:rsidRPr="009238BF">
              <w:rPr>
                <w:rFonts w:ascii="Times New Roman" w:eastAsia="Times New Roman" w:hAnsi="Times New Roman" w:cs="Times New Roman"/>
                <w:lang w:val="sq-AL" w:eastAsia="en-GB"/>
              </w:rPr>
              <w:t xml:space="preserve"> procesohet nga ana e tyre gjurmë auditi të miratuara.                                                                            </w:t>
            </w:r>
            <w:r w:rsidRPr="009238BF">
              <w:rPr>
                <w:rFonts w:ascii="Times New Roman" w:eastAsia="Times New Roman" w:hAnsi="Times New Roman" w:cs="Times New Roman"/>
                <w:lang w:val="sq-AL" w:eastAsia="en-GB"/>
              </w:rPr>
              <w:t xml:space="preserve">                              </w:t>
            </w:r>
            <w:r w:rsidRPr="009238BF">
              <w:rPr>
                <w:rFonts w:ascii="Times New Roman" w:eastAsia="Times New Roman" w:hAnsi="Times New Roman" w:cs="Times New Roman"/>
                <w:lang w:val="sq-AL" w:eastAsia="en-GB"/>
              </w:rPr>
              <w:br/>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79FAC" w14:textId="77777777"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Sektori i Auditit të Brendshëm</w:t>
            </w:r>
          </w:p>
          <w:p w14:paraId="3FD5711C" w14:textId="77777777" w:rsidR="008C636E" w:rsidRPr="009238BF" w:rsidRDefault="008C636E" w:rsidP="008C636E">
            <w:pPr>
              <w:spacing w:after="0" w:line="240" w:lineRule="auto"/>
              <w:rPr>
                <w:rFonts w:ascii="Times New Roman" w:eastAsia="Times New Roman" w:hAnsi="Times New Roman" w:cs="Times New Roman"/>
                <w:lang w:val="sq-AL" w:eastAsia="en-GB"/>
              </w:rPr>
            </w:pPr>
          </w:p>
          <w:p w14:paraId="7A612106" w14:textId="77777777" w:rsidR="008C636E" w:rsidRPr="009238BF" w:rsidRDefault="008C636E" w:rsidP="008C636E">
            <w:pPr>
              <w:spacing w:after="0" w:line="240" w:lineRule="auto"/>
              <w:rPr>
                <w:rFonts w:ascii="Times New Roman" w:eastAsia="Times New Roman" w:hAnsi="Times New Roman" w:cs="Times New Roman"/>
                <w:lang w:val="sq-AL" w:eastAsia="en-GB"/>
              </w:rPr>
            </w:pPr>
          </w:p>
          <w:p w14:paraId="7B3CEBEC" w14:textId="77777777"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Gjashtëmujori i dytë 2023</w:t>
            </w:r>
          </w:p>
        </w:tc>
      </w:tr>
      <w:tr w:rsidR="006E7571" w:rsidRPr="009238BF" w14:paraId="47696D4C" w14:textId="77777777" w:rsidTr="00DA37E5">
        <w:trPr>
          <w:trHeight w:val="3300"/>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764D" w14:textId="24C80591" w:rsidR="008C636E" w:rsidRPr="009238BF" w:rsidRDefault="00DA37E5" w:rsidP="00B67D3E">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3</w:t>
            </w:r>
            <w:r w:rsidR="00B67D3E" w:rsidRPr="009238BF">
              <w:rPr>
                <w:rFonts w:ascii="Calibri" w:eastAsia="Times New Roman" w:hAnsi="Calibri" w:cs="Calibri"/>
                <w:lang w:val="sq-AL" w:eastAsia="en-GB"/>
              </w:rPr>
              <w:t>6</w:t>
            </w:r>
          </w:p>
        </w:tc>
        <w:tc>
          <w:tcPr>
            <w:tcW w:w="3876" w:type="dxa"/>
            <w:tcBorders>
              <w:top w:val="single" w:sz="4" w:space="0" w:color="auto"/>
              <w:left w:val="nil"/>
              <w:bottom w:val="single" w:sz="4" w:space="0" w:color="auto"/>
              <w:right w:val="single" w:sz="4" w:space="0" w:color="auto"/>
            </w:tcBorders>
            <w:shd w:val="clear" w:color="FFFFFF" w:fill="FFFFFF"/>
            <w:vAlign w:val="center"/>
            <w:hideMark/>
          </w:tcPr>
          <w:p w14:paraId="380D3D77" w14:textId="36FFAB56" w:rsidR="008C636E" w:rsidRPr="009238BF" w:rsidRDefault="008C636E" w:rsidP="008C636E">
            <w:pPr>
              <w:spacing w:after="24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Mungesë e publikimit të </w:t>
            </w:r>
            <w:r w:rsidR="000B7C43" w:rsidRPr="009238BF">
              <w:rPr>
                <w:rFonts w:ascii="Times New Roman" w:eastAsia="Times New Roman" w:hAnsi="Times New Roman" w:cs="Times New Roman"/>
                <w:lang w:eastAsia="en-GB"/>
              </w:rPr>
              <w:t>R</w:t>
            </w:r>
            <w:r w:rsidRPr="009238BF">
              <w:rPr>
                <w:rFonts w:ascii="Times New Roman" w:eastAsia="Times New Roman" w:hAnsi="Times New Roman" w:cs="Times New Roman"/>
                <w:lang w:val="sq-AL" w:eastAsia="en-GB"/>
              </w:rPr>
              <w:t xml:space="preserve">regullores për </w:t>
            </w:r>
            <w:r w:rsidR="000B7C43" w:rsidRPr="009238BF">
              <w:rPr>
                <w:rFonts w:ascii="Times New Roman" w:eastAsia="Times New Roman" w:hAnsi="Times New Roman" w:cs="Times New Roman"/>
                <w:lang w:eastAsia="en-GB"/>
              </w:rPr>
              <w:t>S</w:t>
            </w:r>
            <w:r w:rsidRPr="009238BF">
              <w:rPr>
                <w:rFonts w:ascii="Times New Roman" w:eastAsia="Times New Roman" w:hAnsi="Times New Roman" w:cs="Times New Roman"/>
                <w:lang w:val="sq-AL" w:eastAsia="en-GB"/>
              </w:rPr>
              <w:t>injalizimin.</w:t>
            </w:r>
          </w:p>
        </w:tc>
        <w:tc>
          <w:tcPr>
            <w:tcW w:w="2322" w:type="dxa"/>
            <w:tcBorders>
              <w:top w:val="single" w:sz="4" w:space="0" w:color="auto"/>
              <w:left w:val="nil"/>
              <w:bottom w:val="single" w:sz="4" w:space="0" w:color="auto"/>
              <w:right w:val="single" w:sz="4" w:space="0" w:color="auto"/>
            </w:tcBorders>
            <w:shd w:val="clear" w:color="auto" w:fill="auto"/>
            <w:vAlign w:val="center"/>
            <w:hideMark/>
          </w:tcPr>
          <w:p w14:paraId="6EFBE1BC" w14:textId="77777777" w:rsidR="008C636E" w:rsidRPr="009238BF" w:rsidRDefault="008C636E" w:rsidP="008C636E">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Operacional/ Indicje Korrupsioni</w:t>
            </w:r>
          </w:p>
        </w:tc>
        <w:tc>
          <w:tcPr>
            <w:tcW w:w="1035" w:type="dxa"/>
            <w:gridSpan w:val="2"/>
            <w:tcBorders>
              <w:top w:val="single" w:sz="4" w:space="0" w:color="auto"/>
              <w:left w:val="single" w:sz="4" w:space="0" w:color="auto"/>
              <w:bottom w:val="single" w:sz="4" w:space="0" w:color="auto"/>
              <w:right w:val="single" w:sz="4" w:space="0" w:color="auto"/>
            </w:tcBorders>
            <w:shd w:val="clear" w:color="FFFFFF" w:fill="FFFF00"/>
            <w:vAlign w:val="center"/>
            <w:hideMark/>
          </w:tcPr>
          <w:p w14:paraId="500FCB87" w14:textId="77777777" w:rsidR="008C636E" w:rsidRPr="009238BF" w:rsidRDefault="008C636E" w:rsidP="008C636E">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Mesatar</w:t>
            </w:r>
          </w:p>
        </w:tc>
        <w:tc>
          <w:tcPr>
            <w:tcW w:w="4687" w:type="dxa"/>
            <w:gridSpan w:val="5"/>
            <w:tcBorders>
              <w:top w:val="single" w:sz="4" w:space="0" w:color="auto"/>
              <w:left w:val="nil"/>
              <w:bottom w:val="single" w:sz="4" w:space="0" w:color="auto"/>
              <w:right w:val="nil"/>
            </w:tcBorders>
            <w:shd w:val="clear" w:color="auto" w:fill="auto"/>
            <w:vAlign w:val="center"/>
            <w:hideMark/>
          </w:tcPr>
          <w:p w14:paraId="08FFD8FB" w14:textId="45FB71B5" w:rsidR="008C636E" w:rsidRPr="009238BF" w:rsidRDefault="008C636E" w:rsidP="00DA37E5">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1.</w:t>
            </w:r>
            <w:r w:rsidR="00DA37E5" w:rsidRPr="009238BF">
              <w:rPr>
                <w:rFonts w:ascii="Times New Roman" w:eastAsia="Times New Roman" w:hAnsi="Times New Roman" w:cs="Times New Roman"/>
                <w:lang w:val="sq-AL" w:eastAsia="en-GB"/>
              </w:rPr>
              <w:t xml:space="preserve"> </w:t>
            </w:r>
            <w:r w:rsidRPr="009238BF">
              <w:rPr>
                <w:rFonts w:ascii="Times New Roman" w:eastAsia="Times New Roman" w:hAnsi="Times New Roman" w:cs="Times New Roman"/>
                <w:lang w:val="sq-AL" w:eastAsia="en-GB"/>
              </w:rPr>
              <w:t>.Publikimi i rregullores në Programin e Transparencës së bashkisë.</w:t>
            </w:r>
            <w:r w:rsidRPr="009238BF">
              <w:rPr>
                <w:rFonts w:ascii="Times New Roman" w:eastAsia="Times New Roman" w:hAnsi="Times New Roman" w:cs="Times New Roman"/>
                <w:lang w:val="sq-AL" w:eastAsia="en-GB"/>
              </w:rPr>
              <w:br/>
            </w:r>
            <w:r w:rsidR="00DA37E5" w:rsidRPr="009238BF">
              <w:rPr>
                <w:rFonts w:ascii="Times New Roman" w:eastAsia="Times New Roman" w:hAnsi="Times New Roman" w:cs="Times New Roman"/>
                <w:lang w:val="sq-AL" w:eastAsia="en-GB"/>
              </w:rPr>
              <w:t>2</w:t>
            </w:r>
            <w:r w:rsidRPr="009238BF">
              <w:rPr>
                <w:rFonts w:ascii="Times New Roman" w:eastAsia="Times New Roman" w:hAnsi="Times New Roman" w:cs="Times New Roman"/>
                <w:lang w:val="sq-AL" w:eastAsia="en-GB"/>
              </w:rPr>
              <w:t>. Rikujtesë periodike e punonjësve mbi funksionin dhe kontaktin e sinjalizuesit.</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3CDFA" w14:textId="54A69F8D"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Calibri" w:eastAsia="Times New Roman" w:hAnsi="Calibri" w:cs="Calibri"/>
                <w:lang w:val="sq-AL" w:eastAsia="en-GB"/>
              </w:rPr>
              <w:t> </w:t>
            </w:r>
            <w:r w:rsidR="00DA37E5" w:rsidRPr="009238BF">
              <w:rPr>
                <w:rFonts w:ascii="Calibri" w:eastAsia="Times New Roman" w:hAnsi="Calibri" w:cs="Calibri"/>
                <w:lang w:val="sq-AL" w:eastAsia="en-GB"/>
              </w:rPr>
              <w:t xml:space="preserve">1. </w:t>
            </w:r>
            <w:r w:rsidRPr="009238BF">
              <w:rPr>
                <w:rFonts w:ascii="Times New Roman" w:eastAsia="Times New Roman" w:hAnsi="Times New Roman" w:cs="Times New Roman"/>
                <w:lang w:val="sq-AL" w:eastAsia="en-GB"/>
              </w:rPr>
              <w:t>Sektori i Auditit të Brendshëm</w:t>
            </w:r>
            <w:r w:rsidR="00DA37E5" w:rsidRPr="009238BF">
              <w:rPr>
                <w:rFonts w:ascii="Times New Roman" w:eastAsia="Times New Roman" w:hAnsi="Times New Roman" w:cs="Times New Roman"/>
                <w:lang w:val="sq-AL" w:eastAsia="en-GB"/>
              </w:rPr>
              <w:t xml:space="preserve"> (AB)</w:t>
            </w:r>
            <w:r w:rsidRPr="009238BF">
              <w:rPr>
                <w:rFonts w:ascii="Times New Roman" w:eastAsia="Times New Roman" w:hAnsi="Times New Roman" w:cs="Times New Roman"/>
                <w:lang w:val="sq-AL" w:eastAsia="en-GB"/>
              </w:rPr>
              <w:t xml:space="preserve"> + Koordinatori për të Drejtën për Informim </w:t>
            </w:r>
          </w:p>
          <w:p w14:paraId="5A46035F" w14:textId="583E53EA" w:rsidR="00DA37E5" w:rsidRPr="009238BF" w:rsidRDefault="00DA37E5"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2. AB</w:t>
            </w:r>
          </w:p>
          <w:p w14:paraId="1071E3E3" w14:textId="77777777" w:rsidR="008C636E" w:rsidRPr="009238BF" w:rsidRDefault="008C636E" w:rsidP="008C636E">
            <w:pPr>
              <w:spacing w:after="0" w:line="240" w:lineRule="auto"/>
              <w:rPr>
                <w:rFonts w:ascii="Times New Roman" w:eastAsia="Times New Roman" w:hAnsi="Times New Roman" w:cs="Times New Roman"/>
                <w:lang w:val="sq-AL" w:eastAsia="en-GB"/>
              </w:rPr>
            </w:pPr>
          </w:p>
          <w:p w14:paraId="7C403CCD" w14:textId="77777777"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Gjashtëmujori i parë 2023</w:t>
            </w:r>
          </w:p>
        </w:tc>
      </w:tr>
      <w:tr w:rsidR="006E7571" w:rsidRPr="009238BF" w14:paraId="55679690" w14:textId="77777777" w:rsidTr="00DA37E5">
        <w:trPr>
          <w:trHeight w:val="3300"/>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2DAF2" w14:textId="5ACAEB28" w:rsidR="008C636E" w:rsidRPr="009238BF" w:rsidRDefault="00B67D3E" w:rsidP="008C636E">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lastRenderedPageBreak/>
              <w:t>37</w:t>
            </w:r>
          </w:p>
        </w:tc>
        <w:tc>
          <w:tcPr>
            <w:tcW w:w="3876" w:type="dxa"/>
            <w:tcBorders>
              <w:top w:val="single" w:sz="4" w:space="0" w:color="auto"/>
              <w:left w:val="nil"/>
              <w:bottom w:val="single" w:sz="4" w:space="0" w:color="auto"/>
              <w:right w:val="single" w:sz="4" w:space="0" w:color="auto"/>
            </w:tcBorders>
            <w:shd w:val="clear" w:color="FFFFFF" w:fill="FFFFFF"/>
            <w:vAlign w:val="center"/>
            <w:hideMark/>
          </w:tcPr>
          <w:p w14:paraId="46E643B1" w14:textId="77777777"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Transparencë e ulët publike e raporteve të auditit të brendshëm  dhe të jashtëm</w:t>
            </w:r>
          </w:p>
        </w:tc>
        <w:tc>
          <w:tcPr>
            <w:tcW w:w="2322" w:type="dxa"/>
            <w:tcBorders>
              <w:top w:val="single" w:sz="4" w:space="0" w:color="auto"/>
              <w:left w:val="nil"/>
              <w:bottom w:val="single" w:sz="4" w:space="0" w:color="auto"/>
              <w:right w:val="single" w:sz="4" w:space="0" w:color="auto"/>
            </w:tcBorders>
            <w:shd w:val="clear" w:color="auto" w:fill="auto"/>
            <w:vAlign w:val="center"/>
            <w:hideMark/>
          </w:tcPr>
          <w:p w14:paraId="0ABFA59C" w14:textId="77777777" w:rsidR="008C636E" w:rsidRPr="009238BF" w:rsidRDefault="008C636E" w:rsidP="008C636E">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 xml:space="preserve">Operacional/ Strategjik </w:t>
            </w:r>
          </w:p>
        </w:tc>
        <w:tc>
          <w:tcPr>
            <w:tcW w:w="1035" w:type="dxa"/>
            <w:gridSpan w:val="2"/>
            <w:tcBorders>
              <w:top w:val="single" w:sz="4" w:space="0" w:color="auto"/>
              <w:left w:val="single" w:sz="4" w:space="0" w:color="auto"/>
              <w:bottom w:val="single" w:sz="4" w:space="0" w:color="auto"/>
              <w:right w:val="single" w:sz="4" w:space="0" w:color="auto"/>
            </w:tcBorders>
            <w:shd w:val="clear" w:color="FFFFFF" w:fill="FFFF00"/>
            <w:vAlign w:val="center"/>
            <w:hideMark/>
          </w:tcPr>
          <w:p w14:paraId="75411002" w14:textId="77777777" w:rsidR="008C636E" w:rsidRPr="009238BF" w:rsidRDefault="008C636E" w:rsidP="008C636E">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Mesatar</w:t>
            </w:r>
          </w:p>
        </w:tc>
        <w:tc>
          <w:tcPr>
            <w:tcW w:w="4687" w:type="dxa"/>
            <w:gridSpan w:val="5"/>
            <w:tcBorders>
              <w:top w:val="single" w:sz="4" w:space="0" w:color="auto"/>
              <w:left w:val="nil"/>
              <w:bottom w:val="single" w:sz="4" w:space="0" w:color="auto"/>
              <w:right w:val="nil"/>
            </w:tcBorders>
            <w:shd w:val="clear" w:color="auto" w:fill="auto"/>
            <w:vAlign w:val="center"/>
            <w:hideMark/>
          </w:tcPr>
          <w:p w14:paraId="5C1021B9" w14:textId="4B6DF80D"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1. Publikimi </w:t>
            </w:r>
            <w:proofErr w:type="spellStart"/>
            <w:r w:rsidR="000B7C43" w:rsidRPr="009238BF">
              <w:rPr>
                <w:rFonts w:ascii="Times New Roman" w:eastAsia="Times New Roman" w:hAnsi="Times New Roman" w:cs="Times New Roman"/>
                <w:lang w:eastAsia="en-GB"/>
              </w:rPr>
              <w:t>i</w:t>
            </w:r>
            <w:proofErr w:type="spellEnd"/>
            <w:r w:rsidRPr="009238BF">
              <w:rPr>
                <w:rFonts w:ascii="Times New Roman" w:eastAsia="Times New Roman" w:hAnsi="Times New Roman" w:cs="Times New Roman"/>
                <w:lang w:val="sq-AL" w:eastAsia="en-GB"/>
              </w:rPr>
              <w:t xml:space="preserve"> raporteve të auditimit të brendshëm dhe të jashtëm të bashkisë. </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A9FEE" w14:textId="77777777"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Sektori i Auditit të Brendshëm + Koordinatori për të Drejtën për Informim</w:t>
            </w:r>
          </w:p>
          <w:p w14:paraId="5106529D" w14:textId="77777777" w:rsidR="008C636E" w:rsidRPr="009238BF" w:rsidRDefault="008C636E" w:rsidP="008C636E">
            <w:pPr>
              <w:spacing w:after="0" w:line="240" w:lineRule="auto"/>
              <w:rPr>
                <w:rFonts w:ascii="Times New Roman" w:eastAsia="Times New Roman" w:hAnsi="Times New Roman" w:cs="Times New Roman"/>
                <w:lang w:val="sq-AL" w:eastAsia="en-GB"/>
              </w:rPr>
            </w:pPr>
          </w:p>
          <w:p w14:paraId="7A9C3343" w14:textId="77777777"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Gjashtëmujori i dytë 2022</w:t>
            </w:r>
          </w:p>
        </w:tc>
      </w:tr>
    </w:tbl>
    <w:p w14:paraId="1DFF8AF2" w14:textId="745759D6" w:rsidR="008C636E" w:rsidRPr="009238BF" w:rsidRDefault="008C636E" w:rsidP="008C636E">
      <w:pPr>
        <w:rPr>
          <w:lang w:val="sq-AL"/>
        </w:rPr>
      </w:pPr>
    </w:p>
    <w:tbl>
      <w:tblPr>
        <w:tblW w:w="15188" w:type="dxa"/>
        <w:tblLook w:val="04A0" w:firstRow="1" w:lastRow="0" w:firstColumn="1" w:lastColumn="0" w:noHBand="0" w:noVBand="1"/>
      </w:tblPr>
      <w:tblGrid>
        <w:gridCol w:w="528"/>
        <w:gridCol w:w="3129"/>
        <w:gridCol w:w="1354"/>
        <w:gridCol w:w="1326"/>
        <w:gridCol w:w="4153"/>
        <w:gridCol w:w="4698"/>
      </w:tblGrid>
      <w:tr w:rsidR="006E7571" w:rsidRPr="009238BF" w14:paraId="6EA750E4" w14:textId="77777777" w:rsidTr="006166EF">
        <w:trPr>
          <w:trHeight w:val="570"/>
        </w:trPr>
        <w:tc>
          <w:tcPr>
            <w:tcW w:w="15188" w:type="dxa"/>
            <w:gridSpan w:val="6"/>
            <w:tcBorders>
              <w:top w:val="nil"/>
              <w:left w:val="single" w:sz="4" w:space="0" w:color="auto"/>
              <w:bottom w:val="single" w:sz="4" w:space="0" w:color="auto"/>
              <w:right w:val="nil"/>
            </w:tcBorders>
            <w:shd w:val="clear" w:color="4A86E8" w:fill="2F75B5"/>
            <w:vAlign w:val="center"/>
            <w:hideMark/>
          </w:tcPr>
          <w:p w14:paraId="6F8223E1" w14:textId="77777777" w:rsidR="008C636E" w:rsidRPr="009238BF" w:rsidRDefault="008C636E" w:rsidP="008C636E">
            <w:pPr>
              <w:spacing w:after="0" w:line="240" w:lineRule="auto"/>
              <w:jc w:val="center"/>
              <w:rPr>
                <w:rFonts w:ascii="Times New Roman" w:eastAsia="Times New Roman" w:hAnsi="Times New Roman" w:cs="Times New Roman"/>
                <w:b/>
                <w:bCs/>
                <w:lang w:val="sq-AL" w:eastAsia="en-GB"/>
              </w:rPr>
            </w:pPr>
            <w:r w:rsidRPr="009238BF">
              <w:rPr>
                <w:rFonts w:ascii="Times New Roman" w:eastAsia="Times New Roman" w:hAnsi="Times New Roman" w:cs="Times New Roman"/>
                <w:b/>
                <w:bCs/>
                <w:lang w:val="sq-AL" w:eastAsia="en-GB"/>
              </w:rPr>
              <w:t xml:space="preserve">Fusha e sherbimeve publike </w:t>
            </w:r>
          </w:p>
        </w:tc>
      </w:tr>
      <w:tr w:rsidR="006E7571" w:rsidRPr="009238BF" w14:paraId="556A8B3A" w14:textId="77777777" w:rsidTr="006166EF">
        <w:trPr>
          <w:trHeight w:val="1425"/>
        </w:trPr>
        <w:tc>
          <w:tcPr>
            <w:tcW w:w="528" w:type="dxa"/>
            <w:tcBorders>
              <w:top w:val="nil"/>
              <w:left w:val="single" w:sz="4" w:space="0" w:color="auto"/>
              <w:bottom w:val="nil"/>
              <w:right w:val="single" w:sz="4" w:space="0" w:color="auto"/>
            </w:tcBorders>
            <w:shd w:val="clear" w:color="4A86E8" w:fill="2F75B5"/>
            <w:vAlign w:val="center"/>
            <w:hideMark/>
          </w:tcPr>
          <w:p w14:paraId="23D7393C" w14:textId="77777777" w:rsidR="008C636E" w:rsidRPr="009238BF" w:rsidRDefault="008C636E" w:rsidP="008C636E">
            <w:pPr>
              <w:spacing w:after="0" w:line="240" w:lineRule="auto"/>
              <w:jc w:val="center"/>
              <w:rPr>
                <w:rFonts w:ascii="Times New Roman" w:eastAsia="Times New Roman" w:hAnsi="Times New Roman" w:cs="Times New Roman"/>
                <w:b/>
                <w:bCs/>
                <w:lang w:val="sq-AL" w:eastAsia="en-GB"/>
              </w:rPr>
            </w:pPr>
            <w:r w:rsidRPr="009238BF">
              <w:rPr>
                <w:rFonts w:ascii="Times New Roman" w:eastAsia="Times New Roman" w:hAnsi="Times New Roman" w:cs="Times New Roman"/>
                <w:b/>
                <w:bCs/>
                <w:lang w:val="sq-AL" w:eastAsia="en-GB"/>
              </w:rPr>
              <w:t>Nr.</w:t>
            </w:r>
          </w:p>
        </w:tc>
        <w:tc>
          <w:tcPr>
            <w:tcW w:w="3129" w:type="dxa"/>
            <w:tcBorders>
              <w:top w:val="nil"/>
              <w:left w:val="nil"/>
              <w:bottom w:val="nil"/>
              <w:right w:val="single" w:sz="4" w:space="0" w:color="auto"/>
            </w:tcBorders>
            <w:shd w:val="clear" w:color="4A86E8" w:fill="2F75B5"/>
            <w:vAlign w:val="center"/>
            <w:hideMark/>
          </w:tcPr>
          <w:p w14:paraId="12BB76C3" w14:textId="77777777" w:rsidR="008C636E" w:rsidRPr="009238BF" w:rsidRDefault="008C636E" w:rsidP="008C636E">
            <w:pPr>
              <w:spacing w:after="0" w:line="240" w:lineRule="auto"/>
              <w:rPr>
                <w:rFonts w:ascii="Times New Roman" w:eastAsia="Times New Roman" w:hAnsi="Times New Roman" w:cs="Times New Roman"/>
                <w:b/>
                <w:bCs/>
                <w:lang w:val="sq-AL" w:eastAsia="en-GB"/>
              </w:rPr>
            </w:pPr>
            <w:r w:rsidRPr="009238BF">
              <w:rPr>
                <w:rFonts w:ascii="Times New Roman" w:eastAsia="Times New Roman" w:hAnsi="Times New Roman" w:cs="Times New Roman"/>
                <w:b/>
                <w:bCs/>
                <w:lang w:val="sq-AL" w:eastAsia="en-GB"/>
              </w:rPr>
              <w:t>Risku dhe ngjarjet e mundshme</w:t>
            </w:r>
          </w:p>
        </w:tc>
        <w:tc>
          <w:tcPr>
            <w:tcW w:w="1354" w:type="dxa"/>
            <w:tcBorders>
              <w:top w:val="nil"/>
              <w:left w:val="nil"/>
              <w:bottom w:val="nil"/>
              <w:right w:val="single" w:sz="4" w:space="0" w:color="auto"/>
            </w:tcBorders>
            <w:shd w:val="clear" w:color="6AA84F" w:fill="2F75B5"/>
            <w:vAlign w:val="center"/>
            <w:hideMark/>
          </w:tcPr>
          <w:p w14:paraId="3CC7C0A6" w14:textId="77777777" w:rsidR="008C636E" w:rsidRPr="009238BF" w:rsidRDefault="008C636E" w:rsidP="008C636E">
            <w:pPr>
              <w:spacing w:after="0" w:line="240" w:lineRule="auto"/>
              <w:rPr>
                <w:rFonts w:ascii="Times New Roman" w:eastAsia="Times New Roman" w:hAnsi="Times New Roman" w:cs="Times New Roman"/>
                <w:b/>
                <w:bCs/>
                <w:lang w:val="sq-AL" w:eastAsia="en-GB"/>
              </w:rPr>
            </w:pPr>
            <w:r w:rsidRPr="009238BF">
              <w:rPr>
                <w:rFonts w:ascii="Times New Roman" w:eastAsia="Times New Roman" w:hAnsi="Times New Roman" w:cs="Times New Roman"/>
                <w:b/>
                <w:bCs/>
                <w:lang w:val="sq-AL" w:eastAsia="en-GB"/>
              </w:rPr>
              <w:t>Kategoria e faktorëve të riskut</w:t>
            </w:r>
          </w:p>
        </w:tc>
        <w:tc>
          <w:tcPr>
            <w:tcW w:w="1326" w:type="dxa"/>
            <w:tcBorders>
              <w:top w:val="nil"/>
              <w:left w:val="nil"/>
              <w:bottom w:val="nil"/>
              <w:right w:val="single" w:sz="4" w:space="0" w:color="auto"/>
            </w:tcBorders>
            <w:shd w:val="clear" w:color="6AA84F" w:fill="2F75B5"/>
            <w:vAlign w:val="center"/>
            <w:hideMark/>
          </w:tcPr>
          <w:p w14:paraId="563687C8" w14:textId="77777777" w:rsidR="008C636E" w:rsidRPr="009238BF" w:rsidRDefault="008C636E" w:rsidP="008C636E">
            <w:pPr>
              <w:spacing w:after="0" w:line="240" w:lineRule="auto"/>
              <w:rPr>
                <w:rFonts w:ascii="Times New Roman" w:eastAsia="Times New Roman" w:hAnsi="Times New Roman" w:cs="Times New Roman"/>
                <w:b/>
                <w:bCs/>
                <w:lang w:val="sq-AL" w:eastAsia="en-GB"/>
              </w:rPr>
            </w:pPr>
            <w:r w:rsidRPr="009238BF">
              <w:rPr>
                <w:rFonts w:ascii="Times New Roman" w:eastAsia="Times New Roman" w:hAnsi="Times New Roman" w:cs="Times New Roman"/>
                <w:b/>
                <w:bCs/>
                <w:lang w:val="sq-AL" w:eastAsia="en-GB"/>
              </w:rPr>
              <w:t>Rreziku Inherent</w:t>
            </w:r>
          </w:p>
        </w:tc>
        <w:tc>
          <w:tcPr>
            <w:tcW w:w="4153" w:type="dxa"/>
            <w:tcBorders>
              <w:top w:val="nil"/>
              <w:left w:val="nil"/>
              <w:bottom w:val="nil"/>
              <w:right w:val="single" w:sz="4" w:space="0" w:color="auto"/>
            </w:tcBorders>
            <w:shd w:val="clear" w:color="6AA84F" w:fill="2F75B5"/>
            <w:vAlign w:val="center"/>
            <w:hideMark/>
          </w:tcPr>
          <w:p w14:paraId="0503D794" w14:textId="77777777" w:rsidR="008C636E" w:rsidRPr="009238BF" w:rsidRDefault="008C636E" w:rsidP="008C636E">
            <w:pPr>
              <w:spacing w:after="0" w:line="240" w:lineRule="auto"/>
              <w:jc w:val="center"/>
              <w:rPr>
                <w:rFonts w:ascii="Times New Roman" w:eastAsia="Times New Roman" w:hAnsi="Times New Roman" w:cs="Times New Roman"/>
                <w:b/>
                <w:bCs/>
                <w:lang w:val="sq-AL" w:eastAsia="en-GB"/>
              </w:rPr>
            </w:pPr>
            <w:r w:rsidRPr="009238BF">
              <w:rPr>
                <w:rFonts w:ascii="Times New Roman" w:eastAsia="Times New Roman" w:hAnsi="Times New Roman" w:cs="Times New Roman"/>
                <w:b/>
                <w:bCs/>
                <w:lang w:val="sq-AL" w:eastAsia="en-GB"/>
              </w:rPr>
              <w:t xml:space="preserve">Kontrolli </w:t>
            </w:r>
            <w:r w:rsidRPr="009238BF">
              <w:rPr>
                <w:rFonts w:ascii="Times New Roman" w:eastAsia="Times New Roman" w:hAnsi="Times New Roman" w:cs="Times New Roman"/>
                <w:b/>
                <w:bCs/>
                <w:lang w:val="sq-AL" w:eastAsia="en-GB"/>
              </w:rPr>
              <w:br/>
              <w:t>(rekomandime)</w:t>
            </w:r>
          </w:p>
        </w:tc>
        <w:tc>
          <w:tcPr>
            <w:tcW w:w="4698" w:type="dxa"/>
            <w:tcBorders>
              <w:top w:val="nil"/>
              <w:left w:val="nil"/>
              <w:bottom w:val="nil"/>
              <w:right w:val="single" w:sz="4" w:space="0" w:color="auto"/>
            </w:tcBorders>
            <w:shd w:val="clear" w:color="6AA84F" w:fill="2F75B5"/>
            <w:vAlign w:val="center"/>
            <w:hideMark/>
          </w:tcPr>
          <w:p w14:paraId="7F720D06" w14:textId="07FC8CAB" w:rsidR="008C636E" w:rsidRPr="009238BF" w:rsidRDefault="008C636E" w:rsidP="008C636E">
            <w:pPr>
              <w:spacing w:after="0" w:line="240" w:lineRule="auto"/>
              <w:jc w:val="center"/>
              <w:rPr>
                <w:rFonts w:ascii="Times New Roman" w:eastAsia="Times New Roman" w:hAnsi="Times New Roman" w:cs="Times New Roman"/>
                <w:b/>
                <w:bCs/>
                <w:lang w:val="sq-AL" w:eastAsia="en-GB"/>
              </w:rPr>
            </w:pPr>
            <w:r w:rsidRPr="009238BF">
              <w:rPr>
                <w:rFonts w:ascii="Times New Roman" w:eastAsia="Times New Roman" w:hAnsi="Times New Roman" w:cs="Times New Roman"/>
                <w:b/>
                <w:bCs/>
                <w:lang w:val="sq-AL" w:eastAsia="en-GB"/>
              </w:rPr>
              <w:t xml:space="preserve">Personi përgjegjës për zbatimin e masës dhe afati </w:t>
            </w:r>
            <w:proofErr w:type="spellStart"/>
            <w:r w:rsidR="00AB304C" w:rsidRPr="009238BF">
              <w:rPr>
                <w:rFonts w:ascii="Times New Roman" w:eastAsia="Times New Roman" w:hAnsi="Times New Roman" w:cs="Times New Roman"/>
                <w:b/>
                <w:bCs/>
                <w:lang w:eastAsia="en-GB"/>
              </w:rPr>
              <w:t>i</w:t>
            </w:r>
            <w:proofErr w:type="spellEnd"/>
            <w:r w:rsidRPr="009238BF">
              <w:rPr>
                <w:rFonts w:ascii="Times New Roman" w:eastAsia="Times New Roman" w:hAnsi="Times New Roman" w:cs="Times New Roman"/>
                <w:b/>
                <w:bCs/>
                <w:lang w:val="sq-AL" w:eastAsia="en-GB"/>
              </w:rPr>
              <w:t xml:space="preserve"> fundit për zbatimin e aktiviteteve</w:t>
            </w:r>
          </w:p>
        </w:tc>
      </w:tr>
      <w:tr w:rsidR="006E7571" w:rsidRPr="009238BF" w14:paraId="77BB1C40" w14:textId="77777777" w:rsidTr="006166EF">
        <w:trPr>
          <w:trHeight w:val="150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C0736" w14:textId="2E3C0200" w:rsidR="008C636E" w:rsidRPr="009238BF" w:rsidRDefault="00B67D3E" w:rsidP="00DA37E5">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38</w:t>
            </w:r>
          </w:p>
        </w:tc>
        <w:tc>
          <w:tcPr>
            <w:tcW w:w="3129" w:type="dxa"/>
            <w:tcBorders>
              <w:top w:val="single" w:sz="4" w:space="0" w:color="auto"/>
              <w:left w:val="nil"/>
              <w:bottom w:val="single" w:sz="4" w:space="0" w:color="auto"/>
              <w:right w:val="single" w:sz="4" w:space="0" w:color="auto"/>
            </w:tcBorders>
            <w:shd w:val="clear" w:color="FFFFFF" w:fill="FFFFFF"/>
            <w:vAlign w:val="center"/>
            <w:hideMark/>
          </w:tcPr>
          <w:p w14:paraId="125D85FA" w14:textId="0F8F96C8"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Standar</w:t>
            </w:r>
            <w:r w:rsidR="00AB304C" w:rsidRPr="009238BF">
              <w:rPr>
                <w:rFonts w:ascii="Times New Roman" w:eastAsia="Times New Roman" w:hAnsi="Times New Roman" w:cs="Times New Roman"/>
                <w:lang w:eastAsia="en-GB"/>
              </w:rPr>
              <w:t>d</w:t>
            </w:r>
            <w:r w:rsidRPr="009238BF">
              <w:rPr>
                <w:rFonts w:ascii="Times New Roman" w:eastAsia="Times New Roman" w:hAnsi="Times New Roman" w:cs="Times New Roman"/>
                <w:lang w:val="sq-AL" w:eastAsia="en-GB"/>
              </w:rPr>
              <w:t>izim i pamjaftueshëm që përcakton llojin dhe cilësinë e shërbimit.</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28E975E7" w14:textId="77777777" w:rsidR="008C636E" w:rsidRPr="009238BF" w:rsidRDefault="008C636E" w:rsidP="008C636E">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Operacional</w:t>
            </w:r>
          </w:p>
        </w:tc>
        <w:tc>
          <w:tcPr>
            <w:tcW w:w="1326"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1F5CED98" w14:textId="59A9AC2B" w:rsidR="008C636E" w:rsidRPr="009238BF" w:rsidRDefault="008C636E" w:rsidP="008C636E">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I lart</w:t>
            </w:r>
            <w:r w:rsidR="00020324" w:rsidRPr="009238BF">
              <w:rPr>
                <w:rFonts w:ascii="Calibri" w:eastAsia="Times New Roman" w:hAnsi="Calibri" w:cs="Calibri"/>
                <w:lang w:val="sq-AL" w:eastAsia="en-GB"/>
              </w:rPr>
              <w:t>ë</w:t>
            </w:r>
          </w:p>
        </w:tc>
        <w:tc>
          <w:tcPr>
            <w:tcW w:w="4153" w:type="dxa"/>
            <w:tcBorders>
              <w:top w:val="single" w:sz="4" w:space="0" w:color="auto"/>
              <w:left w:val="nil"/>
              <w:bottom w:val="single" w:sz="4" w:space="0" w:color="auto"/>
              <w:right w:val="single" w:sz="4" w:space="0" w:color="auto"/>
            </w:tcBorders>
            <w:shd w:val="clear" w:color="000000" w:fill="FFFFFF"/>
            <w:vAlign w:val="center"/>
            <w:hideMark/>
          </w:tcPr>
          <w:p w14:paraId="4B13AF6B" w14:textId="77777777"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1.  Hartimi dhe miratimi i standardeve për shërbimet publike të ofruara nga bashkia.  </w:t>
            </w:r>
            <w:r w:rsidRPr="009238BF">
              <w:rPr>
                <w:rFonts w:ascii="Times New Roman" w:eastAsia="Times New Roman" w:hAnsi="Times New Roman" w:cs="Times New Roman"/>
                <w:lang w:val="sq-AL" w:eastAsia="en-GB"/>
              </w:rPr>
              <w:br/>
              <w:t xml:space="preserve">2. Publikimi i tyre në faqen zyrtare të bashkisë.   </w:t>
            </w:r>
          </w:p>
        </w:tc>
        <w:tc>
          <w:tcPr>
            <w:tcW w:w="4698" w:type="dxa"/>
            <w:tcBorders>
              <w:top w:val="single" w:sz="4" w:space="0" w:color="auto"/>
              <w:left w:val="nil"/>
              <w:bottom w:val="single" w:sz="4" w:space="0" w:color="auto"/>
              <w:right w:val="single" w:sz="4" w:space="0" w:color="auto"/>
            </w:tcBorders>
            <w:shd w:val="clear" w:color="auto" w:fill="auto"/>
            <w:noWrap/>
            <w:vAlign w:val="bottom"/>
            <w:hideMark/>
          </w:tcPr>
          <w:p w14:paraId="4D3D757C" w14:textId="22B215BF"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Grup pune</w:t>
            </w:r>
            <w:r w:rsidR="005523FE" w:rsidRPr="009238BF">
              <w:rPr>
                <w:rFonts w:ascii="Times New Roman" w:eastAsia="Times New Roman" w:hAnsi="Times New Roman" w:cs="Times New Roman"/>
                <w:lang w:val="sq-AL" w:eastAsia="en-GB"/>
              </w:rPr>
              <w:t xml:space="preserve"> me </w:t>
            </w:r>
            <w:r w:rsidR="00DA37E5" w:rsidRPr="009238BF">
              <w:rPr>
                <w:rFonts w:ascii="Times New Roman" w:eastAsia="Times New Roman" w:hAnsi="Times New Roman" w:cs="Times New Roman"/>
                <w:lang w:val="sq-AL" w:eastAsia="en-GB"/>
              </w:rPr>
              <w:t>punonjës</w:t>
            </w:r>
            <w:r w:rsidR="005523FE" w:rsidRPr="009238BF">
              <w:rPr>
                <w:rFonts w:ascii="Times New Roman" w:eastAsia="Times New Roman" w:hAnsi="Times New Roman" w:cs="Times New Roman"/>
                <w:lang w:val="sq-AL" w:eastAsia="en-GB"/>
              </w:rPr>
              <w:t xml:space="preserve"> </w:t>
            </w:r>
            <w:r w:rsidR="00DA37E5" w:rsidRPr="009238BF">
              <w:rPr>
                <w:rFonts w:ascii="Times New Roman" w:eastAsia="Times New Roman" w:hAnsi="Times New Roman" w:cs="Times New Roman"/>
                <w:lang w:val="sq-AL" w:eastAsia="en-GB"/>
              </w:rPr>
              <w:t>të</w:t>
            </w:r>
            <w:r w:rsidR="005523FE" w:rsidRPr="009238BF">
              <w:rPr>
                <w:rFonts w:ascii="Times New Roman" w:eastAsia="Times New Roman" w:hAnsi="Times New Roman" w:cs="Times New Roman"/>
                <w:lang w:val="sq-AL" w:eastAsia="en-GB"/>
              </w:rPr>
              <w:t xml:space="preserve"> </w:t>
            </w:r>
            <w:r w:rsidR="00DA37E5" w:rsidRPr="009238BF">
              <w:rPr>
                <w:rFonts w:ascii="Times New Roman" w:eastAsia="Times New Roman" w:hAnsi="Times New Roman" w:cs="Times New Roman"/>
                <w:lang w:val="sq-AL" w:eastAsia="en-GB"/>
              </w:rPr>
              <w:t>bashkisë</w:t>
            </w:r>
            <w:r w:rsidR="005523FE" w:rsidRPr="009238BF">
              <w:rPr>
                <w:rFonts w:ascii="Times New Roman" w:eastAsia="Times New Roman" w:hAnsi="Times New Roman" w:cs="Times New Roman"/>
                <w:lang w:val="sq-AL" w:eastAsia="en-GB"/>
              </w:rPr>
              <w:t xml:space="preserve"> </w:t>
            </w:r>
            <w:r w:rsidRPr="009238BF">
              <w:rPr>
                <w:rFonts w:ascii="Times New Roman" w:eastAsia="Times New Roman" w:hAnsi="Times New Roman" w:cs="Times New Roman"/>
                <w:lang w:val="sq-AL" w:eastAsia="en-GB"/>
              </w:rPr>
              <w:t xml:space="preserve"> për hartimin e standar</w:t>
            </w:r>
            <w:r w:rsidR="00AE60F9" w:rsidRPr="009238BF">
              <w:rPr>
                <w:rFonts w:ascii="Times New Roman" w:eastAsia="Times New Roman" w:hAnsi="Times New Roman" w:cs="Times New Roman"/>
                <w:lang w:val="sq-AL" w:eastAsia="en-GB"/>
              </w:rPr>
              <w:t>d</w:t>
            </w:r>
            <w:r w:rsidRPr="009238BF">
              <w:rPr>
                <w:rFonts w:ascii="Times New Roman" w:eastAsia="Times New Roman" w:hAnsi="Times New Roman" w:cs="Times New Roman"/>
                <w:lang w:val="sq-AL" w:eastAsia="en-GB"/>
              </w:rPr>
              <w:t>eve të shërbimeve që ofron bashkia</w:t>
            </w:r>
            <w:r w:rsidR="005523FE" w:rsidRPr="009238BF">
              <w:rPr>
                <w:rFonts w:ascii="Times New Roman" w:eastAsia="Times New Roman" w:hAnsi="Times New Roman" w:cs="Times New Roman"/>
                <w:lang w:val="sq-AL" w:eastAsia="en-GB"/>
              </w:rPr>
              <w:t xml:space="preserve"> + SP</w:t>
            </w:r>
          </w:p>
          <w:p w14:paraId="49D0F92D" w14:textId="77777777" w:rsidR="008C636E" w:rsidRPr="009238BF" w:rsidRDefault="008C636E" w:rsidP="008C636E">
            <w:pPr>
              <w:spacing w:after="0" w:line="240" w:lineRule="auto"/>
              <w:rPr>
                <w:rFonts w:ascii="Calibri" w:eastAsia="Times New Roman" w:hAnsi="Calibri" w:cs="Calibri"/>
                <w:lang w:val="sq-AL" w:eastAsia="en-GB"/>
              </w:rPr>
            </w:pPr>
          </w:p>
          <w:p w14:paraId="70F41919" w14:textId="77777777"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Gjashtëmujori i dytë 2024</w:t>
            </w:r>
          </w:p>
          <w:p w14:paraId="5F73C78C" w14:textId="77777777" w:rsidR="008C636E" w:rsidRPr="009238BF" w:rsidRDefault="008C636E" w:rsidP="008C636E">
            <w:pPr>
              <w:spacing w:after="0" w:line="240" w:lineRule="auto"/>
              <w:rPr>
                <w:rFonts w:ascii="Calibri" w:eastAsia="Times New Roman" w:hAnsi="Calibri" w:cs="Calibri"/>
                <w:lang w:val="sq-AL" w:eastAsia="en-GB"/>
              </w:rPr>
            </w:pPr>
          </w:p>
        </w:tc>
      </w:tr>
      <w:tr w:rsidR="006E7571" w:rsidRPr="009238BF" w14:paraId="6F02714C" w14:textId="77777777" w:rsidTr="006166EF">
        <w:trPr>
          <w:trHeight w:val="210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6037ADA6" w14:textId="6C6C75E4" w:rsidR="008C636E" w:rsidRPr="009238BF" w:rsidRDefault="00B67D3E" w:rsidP="008C636E">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lastRenderedPageBreak/>
              <w:t>39</w:t>
            </w:r>
          </w:p>
        </w:tc>
        <w:tc>
          <w:tcPr>
            <w:tcW w:w="3129" w:type="dxa"/>
            <w:tcBorders>
              <w:top w:val="nil"/>
              <w:left w:val="nil"/>
              <w:bottom w:val="single" w:sz="4" w:space="0" w:color="auto"/>
              <w:right w:val="single" w:sz="4" w:space="0" w:color="auto"/>
            </w:tcBorders>
            <w:shd w:val="clear" w:color="000000" w:fill="FFFFFF"/>
            <w:vAlign w:val="center"/>
            <w:hideMark/>
          </w:tcPr>
          <w:p w14:paraId="530D9072" w14:textId="401FDB2D"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Mungesa e instrumenteve metodologjike për monitorimin </w:t>
            </w:r>
            <w:r w:rsidR="001C4DF0" w:rsidRPr="009238BF">
              <w:rPr>
                <w:rFonts w:ascii="Times New Roman" w:eastAsia="Times New Roman" w:hAnsi="Times New Roman" w:cs="Times New Roman"/>
                <w:lang w:eastAsia="en-GB"/>
              </w:rPr>
              <w:t>dh</w:t>
            </w:r>
            <w:r w:rsidRPr="009238BF">
              <w:rPr>
                <w:rFonts w:ascii="Times New Roman" w:eastAsia="Times New Roman" w:hAnsi="Times New Roman" w:cs="Times New Roman"/>
                <w:lang w:val="sq-AL" w:eastAsia="en-GB"/>
              </w:rPr>
              <w:t xml:space="preserve">e raportimin e performancës së shërbimit. </w:t>
            </w:r>
          </w:p>
        </w:tc>
        <w:tc>
          <w:tcPr>
            <w:tcW w:w="1354" w:type="dxa"/>
            <w:tcBorders>
              <w:top w:val="nil"/>
              <w:left w:val="nil"/>
              <w:bottom w:val="single" w:sz="4" w:space="0" w:color="auto"/>
              <w:right w:val="single" w:sz="4" w:space="0" w:color="auto"/>
            </w:tcBorders>
            <w:shd w:val="clear" w:color="auto" w:fill="auto"/>
            <w:vAlign w:val="center"/>
            <w:hideMark/>
          </w:tcPr>
          <w:p w14:paraId="4A6B48C5" w14:textId="77777777" w:rsidR="008C636E" w:rsidRPr="009238BF" w:rsidRDefault="008C636E" w:rsidP="008C636E">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Operacional</w:t>
            </w:r>
          </w:p>
        </w:tc>
        <w:tc>
          <w:tcPr>
            <w:tcW w:w="1326"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0D381DD" w14:textId="77777777" w:rsidR="008C636E" w:rsidRPr="009238BF" w:rsidRDefault="008C636E" w:rsidP="008C636E">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Mesatar</w:t>
            </w:r>
          </w:p>
        </w:tc>
        <w:tc>
          <w:tcPr>
            <w:tcW w:w="4153" w:type="dxa"/>
            <w:tcBorders>
              <w:top w:val="nil"/>
              <w:left w:val="nil"/>
              <w:bottom w:val="single" w:sz="4" w:space="0" w:color="auto"/>
              <w:right w:val="single" w:sz="4" w:space="0" w:color="auto"/>
            </w:tcBorders>
            <w:shd w:val="clear" w:color="000000" w:fill="FFFFFF"/>
            <w:vAlign w:val="center"/>
            <w:hideMark/>
          </w:tcPr>
          <w:p w14:paraId="1D29BC07" w14:textId="4298AC46"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1. Hartimi, miratimi dhe publikimi i instrumenteve monitorues</w:t>
            </w:r>
            <w:r w:rsidR="001C4DF0" w:rsidRPr="009238BF">
              <w:rPr>
                <w:rFonts w:ascii="Times New Roman" w:eastAsia="Times New Roman" w:hAnsi="Times New Roman" w:cs="Times New Roman"/>
                <w:lang w:eastAsia="en-GB"/>
              </w:rPr>
              <w:t>e</w:t>
            </w:r>
            <w:r w:rsidRPr="009238BF">
              <w:rPr>
                <w:rFonts w:ascii="Times New Roman" w:eastAsia="Times New Roman" w:hAnsi="Times New Roman" w:cs="Times New Roman"/>
                <w:lang w:val="sq-AL" w:eastAsia="en-GB"/>
              </w:rPr>
              <w:t xml:space="preserve"> të performancës së shërbimit. </w:t>
            </w:r>
          </w:p>
        </w:tc>
        <w:tc>
          <w:tcPr>
            <w:tcW w:w="4698" w:type="dxa"/>
            <w:tcBorders>
              <w:top w:val="nil"/>
              <w:left w:val="nil"/>
              <w:bottom w:val="single" w:sz="4" w:space="0" w:color="auto"/>
              <w:right w:val="single" w:sz="4" w:space="0" w:color="auto"/>
            </w:tcBorders>
            <w:shd w:val="clear" w:color="auto" w:fill="auto"/>
            <w:noWrap/>
            <w:vAlign w:val="center"/>
            <w:hideMark/>
          </w:tcPr>
          <w:p w14:paraId="651F099E" w14:textId="77777777"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Drejtoria e Shërbimeve Publike, Infrastrukturës dhe Mjedisit </w:t>
            </w:r>
          </w:p>
          <w:p w14:paraId="10D8900A" w14:textId="77777777" w:rsidR="00DA37E5" w:rsidRPr="009238BF" w:rsidRDefault="00DA37E5" w:rsidP="008C636E">
            <w:pPr>
              <w:spacing w:after="0" w:line="240" w:lineRule="auto"/>
              <w:rPr>
                <w:rFonts w:ascii="Times New Roman" w:eastAsia="Times New Roman" w:hAnsi="Times New Roman" w:cs="Times New Roman"/>
                <w:lang w:val="sq-AL" w:eastAsia="en-GB"/>
              </w:rPr>
            </w:pPr>
          </w:p>
          <w:p w14:paraId="72C0F1A0" w14:textId="77777777" w:rsidR="008C636E" w:rsidRPr="009238BF" w:rsidRDefault="008C636E"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Gjashtëmujori i dytë 2022</w:t>
            </w:r>
          </w:p>
        </w:tc>
      </w:tr>
      <w:tr w:rsidR="006166EF" w:rsidRPr="009238BF" w14:paraId="0101D6DB" w14:textId="77777777" w:rsidTr="006166EF">
        <w:trPr>
          <w:trHeight w:val="665"/>
        </w:trPr>
        <w:tc>
          <w:tcPr>
            <w:tcW w:w="15188" w:type="dxa"/>
            <w:gridSpan w:val="6"/>
            <w:tcBorders>
              <w:top w:val="nil"/>
              <w:left w:val="single" w:sz="4" w:space="0" w:color="auto"/>
              <w:bottom w:val="single" w:sz="4" w:space="0" w:color="auto"/>
              <w:right w:val="single" w:sz="4" w:space="0" w:color="auto"/>
            </w:tcBorders>
            <w:shd w:val="clear" w:color="auto" w:fill="0070C0"/>
            <w:noWrap/>
            <w:vAlign w:val="center"/>
          </w:tcPr>
          <w:p w14:paraId="45D1143A" w14:textId="29EA8925" w:rsidR="006166EF" w:rsidRPr="009238BF" w:rsidRDefault="006166EF" w:rsidP="008C636E">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b/>
                <w:bCs/>
                <w:lang w:val="sq-AL" w:eastAsia="en-GB"/>
              </w:rPr>
              <w:t>Fusha e planifikimit, administrimit dhe zhvillimi</w:t>
            </w:r>
            <w:r w:rsidRPr="009238BF">
              <w:rPr>
                <w:rFonts w:ascii="Times New Roman" w:eastAsia="Times New Roman" w:hAnsi="Times New Roman" w:cs="Times New Roman"/>
                <w:b/>
                <w:bCs/>
                <w:lang w:eastAsia="en-GB"/>
              </w:rPr>
              <w:t>t</w:t>
            </w:r>
            <w:r w:rsidRPr="009238BF">
              <w:rPr>
                <w:rFonts w:ascii="Times New Roman" w:eastAsia="Times New Roman" w:hAnsi="Times New Roman" w:cs="Times New Roman"/>
                <w:b/>
                <w:bCs/>
                <w:lang w:val="sq-AL" w:eastAsia="en-GB"/>
              </w:rPr>
              <w:t xml:space="preserve"> të territorit</w:t>
            </w:r>
          </w:p>
        </w:tc>
      </w:tr>
      <w:tr w:rsidR="006166EF" w:rsidRPr="006E7571" w14:paraId="34A21A5F" w14:textId="77777777" w:rsidTr="006166EF">
        <w:trPr>
          <w:trHeight w:val="2100"/>
        </w:trPr>
        <w:tc>
          <w:tcPr>
            <w:tcW w:w="528" w:type="dxa"/>
            <w:tcBorders>
              <w:top w:val="nil"/>
              <w:left w:val="single" w:sz="4" w:space="0" w:color="auto"/>
              <w:bottom w:val="single" w:sz="4" w:space="0" w:color="auto"/>
              <w:right w:val="single" w:sz="4" w:space="0" w:color="auto"/>
            </w:tcBorders>
            <w:shd w:val="clear" w:color="auto" w:fill="auto"/>
            <w:noWrap/>
            <w:vAlign w:val="center"/>
          </w:tcPr>
          <w:p w14:paraId="4E0E5ED3" w14:textId="79102CC1" w:rsidR="006166EF" w:rsidRPr="009238BF" w:rsidRDefault="00B67D3E" w:rsidP="006166EF">
            <w:pPr>
              <w:spacing w:after="0" w:line="240" w:lineRule="auto"/>
              <w:rPr>
                <w:rFonts w:ascii="Calibri" w:eastAsia="Times New Roman" w:hAnsi="Calibri" w:cs="Calibri"/>
                <w:lang w:val="sq-AL" w:eastAsia="en-GB"/>
              </w:rPr>
            </w:pPr>
            <w:r w:rsidRPr="009238BF">
              <w:rPr>
                <w:rFonts w:ascii="Calibri" w:eastAsia="Times New Roman" w:hAnsi="Calibri" w:cs="Calibri"/>
                <w:lang w:val="sq-AL" w:eastAsia="en-GB"/>
              </w:rPr>
              <w:t>40</w:t>
            </w:r>
          </w:p>
        </w:tc>
        <w:tc>
          <w:tcPr>
            <w:tcW w:w="3129" w:type="dxa"/>
            <w:tcBorders>
              <w:top w:val="nil"/>
              <w:left w:val="nil"/>
              <w:bottom w:val="single" w:sz="4" w:space="0" w:color="auto"/>
              <w:right w:val="single" w:sz="4" w:space="0" w:color="auto"/>
            </w:tcBorders>
            <w:shd w:val="clear" w:color="000000" w:fill="FFFFFF"/>
            <w:vAlign w:val="center"/>
          </w:tcPr>
          <w:p w14:paraId="1858A038" w14:textId="511F8163" w:rsidR="006166EF" w:rsidRPr="009238BF" w:rsidRDefault="006166EF" w:rsidP="006166EF">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1. Përfshirje e ulët e qytetarëve dhe grupeve të interesit në proceset e konsultimit të rishikimeve të Planeve të detajuara vendor</w:t>
            </w:r>
            <w:r w:rsidRPr="009238BF">
              <w:rPr>
                <w:rFonts w:ascii="Times New Roman" w:eastAsia="Times New Roman" w:hAnsi="Times New Roman" w:cs="Times New Roman"/>
                <w:lang w:eastAsia="en-GB"/>
              </w:rPr>
              <w:t>e</w:t>
            </w:r>
            <w:r w:rsidRPr="009238BF">
              <w:rPr>
                <w:rFonts w:ascii="Times New Roman" w:eastAsia="Times New Roman" w:hAnsi="Times New Roman" w:cs="Times New Roman"/>
                <w:lang w:val="sq-AL" w:eastAsia="en-GB"/>
              </w:rPr>
              <w:t xml:space="preserve"> për Zhvillimin e Territorit. </w:t>
            </w:r>
            <w:r w:rsidRPr="009238BF">
              <w:rPr>
                <w:rFonts w:ascii="Times New Roman" w:eastAsia="Times New Roman" w:hAnsi="Times New Roman" w:cs="Times New Roman"/>
                <w:lang w:val="sq-AL" w:eastAsia="en-GB"/>
              </w:rPr>
              <w:br/>
            </w:r>
            <w:r w:rsidRPr="009238BF">
              <w:rPr>
                <w:rFonts w:ascii="Times New Roman" w:eastAsia="Times New Roman" w:hAnsi="Times New Roman" w:cs="Times New Roman"/>
                <w:lang w:val="sq-AL" w:eastAsia="en-GB"/>
              </w:rPr>
              <w:br/>
            </w:r>
          </w:p>
        </w:tc>
        <w:tc>
          <w:tcPr>
            <w:tcW w:w="1354" w:type="dxa"/>
            <w:tcBorders>
              <w:top w:val="nil"/>
              <w:left w:val="nil"/>
              <w:bottom w:val="single" w:sz="4" w:space="0" w:color="auto"/>
              <w:right w:val="single" w:sz="4" w:space="0" w:color="auto"/>
            </w:tcBorders>
            <w:shd w:val="clear" w:color="auto" w:fill="auto"/>
            <w:vAlign w:val="center"/>
          </w:tcPr>
          <w:p w14:paraId="1B073679" w14:textId="40B38D41" w:rsidR="006166EF" w:rsidRPr="009238BF" w:rsidRDefault="006166EF" w:rsidP="006166EF">
            <w:pPr>
              <w:spacing w:after="0" w:line="240" w:lineRule="auto"/>
              <w:jc w:val="center"/>
              <w:rPr>
                <w:rFonts w:ascii="Calibri" w:eastAsia="Times New Roman" w:hAnsi="Calibri" w:cs="Calibri"/>
                <w:lang w:val="sq-AL" w:eastAsia="en-GB"/>
              </w:rPr>
            </w:pPr>
            <w:r w:rsidRPr="009238BF">
              <w:rPr>
                <w:rFonts w:ascii="Calibri" w:eastAsia="Times New Roman" w:hAnsi="Calibri" w:cs="Calibri"/>
                <w:lang w:val="sq-AL" w:eastAsia="en-GB"/>
              </w:rPr>
              <w:t>Burimet Njerëzore/ Informacioni</w:t>
            </w:r>
          </w:p>
        </w:tc>
        <w:tc>
          <w:tcPr>
            <w:tcW w:w="1326" w:type="dxa"/>
            <w:tcBorders>
              <w:top w:val="single" w:sz="4" w:space="0" w:color="auto"/>
              <w:left w:val="single" w:sz="4" w:space="0" w:color="auto"/>
              <w:bottom w:val="single" w:sz="4" w:space="0" w:color="auto"/>
              <w:right w:val="single" w:sz="4" w:space="0" w:color="auto"/>
            </w:tcBorders>
            <w:shd w:val="clear" w:color="000000" w:fill="FFFF00"/>
            <w:vAlign w:val="center"/>
          </w:tcPr>
          <w:p w14:paraId="7EC18749" w14:textId="433ECBBB" w:rsidR="006166EF" w:rsidRPr="009238BF" w:rsidRDefault="006166EF" w:rsidP="006166EF">
            <w:pPr>
              <w:spacing w:after="0" w:line="240" w:lineRule="auto"/>
              <w:jc w:val="center"/>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Mesatar</w:t>
            </w:r>
          </w:p>
        </w:tc>
        <w:tc>
          <w:tcPr>
            <w:tcW w:w="4153" w:type="dxa"/>
            <w:tcBorders>
              <w:top w:val="nil"/>
              <w:left w:val="nil"/>
              <w:bottom w:val="single" w:sz="4" w:space="0" w:color="auto"/>
              <w:right w:val="single" w:sz="4" w:space="0" w:color="auto"/>
            </w:tcBorders>
            <w:shd w:val="clear" w:color="000000" w:fill="FFFFFF"/>
          </w:tcPr>
          <w:p w14:paraId="616FF8B9" w14:textId="5B1AABF5" w:rsidR="006166EF" w:rsidRPr="009238BF" w:rsidRDefault="006166EF" w:rsidP="006166EF">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 xml:space="preserve">1. Zhvillimit të aktiviteteve informuese për publikun në lidhje me përmbajtjen e planit vendor dhe përfitimet e pjesëmarrjes së dëgjesave publike. </w:t>
            </w:r>
            <w:r w:rsidRPr="009238BF">
              <w:rPr>
                <w:rFonts w:ascii="Times New Roman" w:eastAsia="Times New Roman" w:hAnsi="Times New Roman" w:cs="Times New Roman"/>
                <w:lang w:val="sq-AL" w:eastAsia="en-GB"/>
              </w:rPr>
              <w:br/>
            </w:r>
            <w:r w:rsidRPr="009238BF">
              <w:rPr>
                <w:rFonts w:ascii="Times New Roman" w:eastAsia="Times New Roman" w:hAnsi="Times New Roman" w:cs="Times New Roman"/>
                <w:lang w:val="sq-AL" w:eastAsia="en-GB"/>
              </w:rPr>
              <w:br/>
              <w:t xml:space="preserve">2. Trajnime për personelin e Drejtorisë së Planifikimit të Territorit për procedurat e konsultimit publik.  </w:t>
            </w:r>
          </w:p>
        </w:tc>
        <w:tc>
          <w:tcPr>
            <w:tcW w:w="4698" w:type="dxa"/>
            <w:tcBorders>
              <w:top w:val="nil"/>
              <w:left w:val="nil"/>
              <w:bottom w:val="single" w:sz="4" w:space="0" w:color="auto"/>
              <w:right w:val="single" w:sz="4" w:space="0" w:color="auto"/>
            </w:tcBorders>
            <w:shd w:val="clear" w:color="auto" w:fill="auto"/>
            <w:noWrap/>
            <w:vAlign w:val="center"/>
          </w:tcPr>
          <w:p w14:paraId="2943CCD8" w14:textId="77777777" w:rsidR="006166EF" w:rsidRPr="009238BF" w:rsidRDefault="006166EF" w:rsidP="006166EF">
            <w:pPr>
              <w:spacing w:after="0" w:line="240" w:lineRule="auto"/>
              <w:rPr>
                <w:rFonts w:ascii="Times New Roman" w:eastAsia="Times New Roman" w:hAnsi="Times New Roman" w:cs="Times New Roman"/>
                <w:lang w:val="sq-AL" w:eastAsia="en-GB"/>
              </w:rPr>
            </w:pPr>
            <w:r w:rsidRPr="009238BF">
              <w:rPr>
                <w:rFonts w:ascii="Calibri" w:eastAsia="Times New Roman" w:hAnsi="Calibri" w:cs="Calibri"/>
                <w:lang w:val="sq-AL" w:eastAsia="en-GB"/>
              </w:rPr>
              <w:t> </w:t>
            </w:r>
            <w:r w:rsidRPr="009238BF">
              <w:rPr>
                <w:rFonts w:ascii="Times New Roman" w:eastAsia="Times New Roman" w:hAnsi="Times New Roman" w:cs="Times New Roman"/>
                <w:lang w:val="sq-AL" w:eastAsia="en-GB"/>
              </w:rPr>
              <w:t xml:space="preserve">Drejtoria e Planifikimit të Territorit dhe Zhvillimit Urban + Koordinatori për Njoftimin dhe Konsultimin Publik </w:t>
            </w:r>
          </w:p>
          <w:p w14:paraId="29163118" w14:textId="77777777" w:rsidR="006166EF" w:rsidRPr="009238BF" w:rsidRDefault="006166EF" w:rsidP="006166EF">
            <w:pPr>
              <w:spacing w:after="0" w:line="240" w:lineRule="auto"/>
              <w:rPr>
                <w:rFonts w:ascii="Times New Roman" w:eastAsia="Times New Roman" w:hAnsi="Times New Roman" w:cs="Times New Roman"/>
                <w:lang w:val="sq-AL" w:eastAsia="en-GB"/>
              </w:rPr>
            </w:pPr>
          </w:p>
          <w:p w14:paraId="53662927" w14:textId="77777777" w:rsidR="006166EF" w:rsidRPr="009238BF" w:rsidRDefault="006166EF" w:rsidP="006166EF">
            <w:pPr>
              <w:spacing w:after="0" w:line="240" w:lineRule="auto"/>
              <w:rPr>
                <w:rFonts w:ascii="Times New Roman" w:eastAsia="Times New Roman" w:hAnsi="Times New Roman" w:cs="Times New Roman"/>
                <w:lang w:val="sq-AL" w:eastAsia="en-GB"/>
              </w:rPr>
            </w:pPr>
          </w:p>
          <w:p w14:paraId="1FA5BF21" w14:textId="1145A94B" w:rsidR="006166EF" w:rsidRPr="005523FE" w:rsidRDefault="006166EF" w:rsidP="006166EF">
            <w:pPr>
              <w:spacing w:after="0" w:line="240" w:lineRule="auto"/>
              <w:rPr>
                <w:rFonts w:ascii="Times New Roman" w:eastAsia="Times New Roman" w:hAnsi="Times New Roman" w:cs="Times New Roman"/>
                <w:lang w:val="sq-AL" w:eastAsia="en-GB"/>
              </w:rPr>
            </w:pPr>
            <w:r w:rsidRPr="009238BF">
              <w:rPr>
                <w:rFonts w:ascii="Times New Roman" w:eastAsia="Times New Roman" w:hAnsi="Times New Roman" w:cs="Times New Roman"/>
                <w:lang w:val="sq-AL" w:eastAsia="en-GB"/>
              </w:rPr>
              <w:t>Gjashtëmujori i dytë 2022</w:t>
            </w:r>
            <w:bookmarkStart w:id="7" w:name="_GoBack"/>
            <w:bookmarkEnd w:id="7"/>
          </w:p>
        </w:tc>
      </w:tr>
    </w:tbl>
    <w:p w14:paraId="10CD18FF" w14:textId="77777777" w:rsidR="008C636E" w:rsidRPr="006E7571" w:rsidRDefault="008C636E" w:rsidP="008C636E">
      <w:pPr>
        <w:rPr>
          <w:lang w:val="sq-AL"/>
        </w:rPr>
      </w:pPr>
    </w:p>
    <w:p w14:paraId="2744B718" w14:textId="77777777" w:rsidR="008C636E" w:rsidRPr="006E7571" w:rsidRDefault="008C636E" w:rsidP="008C636E"/>
    <w:p w14:paraId="1230E000" w14:textId="77777777" w:rsidR="00882102" w:rsidRPr="006E7571" w:rsidRDefault="00882102"/>
    <w:sectPr w:rsidR="00882102" w:rsidRPr="006E7571" w:rsidSect="008C636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4484F" w14:textId="77777777" w:rsidR="00AE308B" w:rsidRDefault="00AE308B">
      <w:pPr>
        <w:spacing w:after="0" w:line="240" w:lineRule="auto"/>
      </w:pPr>
      <w:r>
        <w:separator/>
      </w:r>
    </w:p>
  </w:endnote>
  <w:endnote w:type="continuationSeparator" w:id="0">
    <w:p w14:paraId="3F98DFF4" w14:textId="77777777" w:rsidR="00AE308B" w:rsidRDefault="00AE3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Fira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26198970"/>
      <w:docPartObj>
        <w:docPartGallery w:val="Page Numbers (Bottom of Page)"/>
        <w:docPartUnique/>
      </w:docPartObj>
    </w:sdtPr>
    <w:sdtEndPr>
      <w:rPr>
        <w:rStyle w:val="PageNumber"/>
      </w:rPr>
    </w:sdtEndPr>
    <w:sdtContent>
      <w:p w14:paraId="17BADDCC" w14:textId="77777777" w:rsidR="00B67D3E" w:rsidRDefault="00B67D3E" w:rsidP="008821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DB89F0" w14:textId="77777777" w:rsidR="00B67D3E" w:rsidRDefault="00B67D3E" w:rsidP="0088210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94249807"/>
      <w:docPartObj>
        <w:docPartGallery w:val="Page Numbers (Bottom of Page)"/>
        <w:docPartUnique/>
      </w:docPartObj>
    </w:sdtPr>
    <w:sdtEndPr>
      <w:rPr>
        <w:rStyle w:val="PageNumber"/>
      </w:rPr>
    </w:sdtEndPr>
    <w:sdtContent>
      <w:p w14:paraId="5B58996D" w14:textId="1400980C" w:rsidR="00B67D3E" w:rsidRDefault="00B67D3E" w:rsidP="008821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238BF">
          <w:rPr>
            <w:rStyle w:val="PageNumber"/>
            <w:noProof/>
          </w:rPr>
          <w:t>1</w:t>
        </w:r>
        <w:r>
          <w:rPr>
            <w:rStyle w:val="PageNumber"/>
          </w:rPr>
          <w:fldChar w:fldCharType="end"/>
        </w:r>
      </w:p>
    </w:sdtContent>
  </w:sdt>
  <w:p w14:paraId="7102C7F5" w14:textId="77777777" w:rsidR="00B67D3E" w:rsidRDefault="00B67D3E" w:rsidP="0088210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CCC53" w14:textId="77777777" w:rsidR="00AE308B" w:rsidRDefault="00AE308B">
      <w:pPr>
        <w:spacing w:after="0" w:line="240" w:lineRule="auto"/>
      </w:pPr>
      <w:r>
        <w:separator/>
      </w:r>
    </w:p>
  </w:footnote>
  <w:footnote w:type="continuationSeparator" w:id="0">
    <w:p w14:paraId="6DCCD105" w14:textId="77777777" w:rsidR="00AE308B" w:rsidRDefault="00AE3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44B"/>
    <w:multiLevelType w:val="hybridMultilevel"/>
    <w:tmpl w:val="24AAF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C2784"/>
    <w:multiLevelType w:val="multilevel"/>
    <w:tmpl w:val="B81A3D6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2" w15:restartNumberingAfterBreak="0">
    <w:nsid w:val="0EEB7B6E"/>
    <w:multiLevelType w:val="hybridMultilevel"/>
    <w:tmpl w:val="B7306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139C4"/>
    <w:multiLevelType w:val="hybridMultilevel"/>
    <w:tmpl w:val="4322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77392E"/>
    <w:multiLevelType w:val="multilevel"/>
    <w:tmpl w:val="B81A3D6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5" w15:restartNumberingAfterBreak="0">
    <w:nsid w:val="2FEF1646"/>
    <w:multiLevelType w:val="hybridMultilevel"/>
    <w:tmpl w:val="876A9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434D91"/>
    <w:multiLevelType w:val="multilevel"/>
    <w:tmpl w:val="0DF26B28"/>
    <w:lvl w:ilvl="0">
      <w:start w:val="1"/>
      <w:numFmt w:val="decimal"/>
      <w:pStyle w:val="TOC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851536"/>
    <w:multiLevelType w:val="hybridMultilevel"/>
    <w:tmpl w:val="17241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2B2D95"/>
    <w:multiLevelType w:val="multilevel"/>
    <w:tmpl w:val="F432CBC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C71BC5"/>
    <w:multiLevelType w:val="hybridMultilevel"/>
    <w:tmpl w:val="BFA0D7D4"/>
    <w:lvl w:ilvl="0" w:tplc="80EA1D12">
      <w:start w:val="1"/>
      <w:numFmt w:val="decimal"/>
      <w:lvlText w:val="%1."/>
      <w:lvlJc w:val="left"/>
      <w:pPr>
        <w:ind w:left="720" w:hanging="360"/>
      </w:pPr>
      <w:rPr>
        <w:rFonts w:ascii="Times New Roman" w:hAnsi="Times New Roman" w:cs="Times New Roman" w:hint="default"/>
        <w:color w:val="00000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3034ED"/>
    <w:multiLevelType w:val="hybridMultilevel"/>
    <w:tmpl w:val="9F342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14A66"/>
    <w:multiLevelType w:val="hybridMultilevel"/>
    <w:tmpl w:val="146A7CA6"/>
    <w:lvl w:ilvl="0" w:tplc="3974738A">
      <w:start w:val="1"/>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E472BF"/>
    <w:multiLevelType w:val="hybridMultilevel"/>
    <w:tmpl w:val="A1C48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6"/>
  </w:num>
  <w:num w:numId="4">
    <w:abstractNumId w:val="8"/>
  </w:num>
  <w:num w:numId="5">
    <w:abstractNumId w:val="3"/>
  </w:num>
  <w:num w:numId="6">
    <w:abstractNumId w:val="5"/>
  </w:num>
  <w:num w:numId="7">
    <w:abstractNumId w:val="10"/>
  </w:num>
  <w:num w:numId="8">
    <w:abstractNumId w:val="12"/>
  </w:num>
  <w:num w:numId="9">
    <w:abstractNumId w:val="2"/>
  </w:num>
  <w:num w:numId="10">
    <w:abstractNumId w:val="7"/>
  </w:num>
  <w:num w:numId="11">
    <w:abstractNumId w:val="4"/>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GxMDWytDQzMLW0NDdV0lEKTi0uzszPAykwqQUAf4/w+SwAAAA="/>
  </w:docVars>
  <w:rsids>
    <w:rsidRoot w:val="0098762C"/>
    <w:rsid w:val="0001688C"/>
    <w:rsid w:val="00020324"/>
    <w:rsid w:val="000224B3"/>
    <w:rsid w:val="00051AC7"/>
    <w:rsid w:val="000520B2"/>
    <w:rsid w:val="00054B08"/>
    <w:rsid w:val="00097929"/>
    <w:rsid w:val="000A4B96"/>
    <w:rsid w:val="000B7C43"/>
    <w:rsid w:val="000C012C"/>
    <w:rsid w:val="000D1F74"/>
    <w:rsid w:val="000D620C"/>
    <w:rsid w:val="000D7195"/>
    <w:rsid w:val="000F0C2A"/>
    <w:rsid w:val="001019FB"/>
    <w:rsid w:val="00113FF8"/>
    <w:rsid w:val="00133713"/>
    <w:rsid w:val="00151694"/>
    <w:rsid w:val="00171E15"/>
    <w:rsid w:val="001731E5"/>
    <w:rsid w:val="001940FA"/>
    <w:rsid w:val="001A04EF"/>
    <w:rsid w:val="001A3256"/>
    <w:rsid w:val="001B3C8D"/>
    <w:rsid w:val="001B7849"/>
    <w:rsid w:val="001C2FE3"/>
    <w:rsid w:val="001C4DF0"/>
    <w:rsid w:val="001D1A6A"/>
    <w:rsid w:val="001F7BFA"/>
    <w:rsid w:val="00245211"/>
    <w:rsid w:val="00245279"/>
    <w:rsid w:val="002863D8"/>
    <w:rsid w:val="002A125F"/>
    <w:rsid w:val="002A45D1"/>
    <w:rsid w:val="002B2431"/>
    <w:rsid w:val="002B68DD"/>
    <w:rsid w:val="002C2B74"/>
    <w:rsid w:val="002D635B"/>
    <w:rsid w:val="003039AF"/>
    <w:rsid w:val="00314782"/>
    <w:rsid w:val="003272A7"/>
    <w:rsid w:val="00335DB0"/>
    <w:rsid w:val="003630F9"/>
    <w:rsid w:val="00371E86"/>
    <w:rsid w:val="0039338C"/>
    <w:rsid w:val="003A613C"/>
    <w:rsid w:val="003A7917"/>
    <w:rsid w:val="003C54CB"/>
    <w:rsid w:val="003D6368"/>
    <w:rsid w:val="003F6268"/>
    <w:rsid w:val="00406AB1"/>
    <w:rsid w:val="00426277"/>
    <w:rsid w:val="00440276"/>
    <w:rsid w:val="00454AB7"/>
    <w:rsid w:val="00483460"/>
    <w:rsid w:val="00493B47"/>
    <w:rsid w:val="004961CC"/>
    <w:rsid w:val="004C61B8"/>
    <w:rsid w:val="00540DCA"/>
    <w:rsid w:val="00551548"/>
    <w:rsid w:val="0055165B"/>
    <w:rsid w:val="005523FE"/>
    <w:rsid w:val="00555FD4"/>
    <w:rsid w:val="00562D76"/>
    <w:rsid w:val="00571A3A"/>
    <w:rsid w:val="0059192E"/>
    <w:rsid w:val="005B13D6"/>
    <w:rsid w:val="005C0DD1"/>
    <w:rsid w:val="005E0BAD"/>
    <w:rsid w:val="005F6E76"/>
    <w:rsid w:val="006166EF"/>
    <w:rsid w:val="006458AE"/>
    <w:rsid w:val="00650DD3"/>
    <w:rsid w:val="00674F00"/>
    <w:rsid w:val="0067687A"/>
    <w:rsid w:val="006861BC"/>
    <w:rsid w:val="006E7571"/>
    <w:rsid w:val="006F72DD"/>
    <w:rsid w:val="00713764"/>
    <w:rsid w:val="007140AF"/>
    <w:rsid w:val="007323C9"/>
    <w:rsid w:val="00735585"/>
    <w:rsid w:val="007355B6"/>
    <w:rsid w:val="0075363A"/>
    <w:rsid w:val="00772D7C"/>
    <w:rsid w:val="00794FA0"/>
    <w:rsid w:val="007A0AFE"/>
    <w:rsid w:val="007B2A4F"/>
    <w:rsid w:val="007C49CE"/>
    <w:rsid w:val="007E398B"/>
    <w:rsid w:val="007F1D9A"/>
    <w:rsid w:val="0081670D"/>
    <w:rsid w:val="0084473A"/>
    <w:rsid w:val="00882102"/>
    <w:rsid w:val="008A6780"/>
    <w:rsid w:val="008A7544"/>
    <w:rsid w:val="008C636E"/>
    <w:rsid w:val="008E5948"/>
    <w:rsid w:val="009238BF"/>
    <w:rsid w:val="00952E1D"/>
    <w:rsid w:val="00981D43"/>
    <w:rsid w:val="0098762C"/>
    <w:rsid w:val="009A1448"/>
    <w:rsid w:val="009A6A3C"/>
    <w:rsid w:val="009E4E62"/>
    <w:rsid w:val="009F3178"/>
    <w:rsid w:val="00A07283"/>
    <w:rsid w:val="00A23A55"/>
    <w:rsid w:val="00A43D9E"/>
    <w:rsid w:val="00A57CF6"/>
    <w:rsid w:val="00A7348E"/>
    <w:rsid w:val="00A75D22"/>
    <w:rsid w:val="00A824DF"/>
    <w:rsid w:val="00AB304C"/>
    <w:rsid w:val="00AC0DF9"/>
    <w:rsid w:val="00AC42B4"/>
    <w:rsid w:val="00AE308B"/>
    <w:rsid w:val="00AE60F9"/>
    <w:rsid w:val="00AF6467"/>
    <w:rsid w:val="00B00676"/>
    <w:rsid w:val="00B20BE7"/>
    <w:rsid w:val="00B2541C"/>
    <w:rsid w:val="00B34303"/>
    <w:rsid w:val="00B44CAD"/>
    <w:rsid w:val="00B52366"/>
    <w:rsid w:val="00B56311"/>
    <w:rsid w:val="00B66378"/>
    <w:rsid w:val="00B67D3E"/>
    <w:rsid w:val="00B75902"/>
    <w:rsid w:val="00BB4822"/>
    <w:rsid w:val="00BB5C9F"/>
    <w:rsid w:val="00BC711F"/>
    <w:rsid w:val="00C02519"/>
    <w:rsid w:val="00C02A74"/>
    <w:rsid w:val="00C111AD"/>
    <w:rsid w:val="00C34A8F"/>
    <w:rsid w:val="00C45B9E"/>
    <w:rsid w:val="00C55CEC"/>
    <w:rsid w:val="00CA15EE"/>
    <w:rsid w:val="00CA26C1"/>
    <w:rsid w:val="00CA3B3A"/>
    <w:rsid w:val="00CC144A"/>
    <w:rsid w:val="00CC5873"/>
    <w:rsid w:val="00CE470D"/>
    <w:rsid w:val="00D12617"/>
    <w:rsid w:val="00D16AE4"/>
    <w:rsid w:val="00D17C3D"/>
    <w:rsid w:val="00D46D1D"/>
    <w:rsid w:val="00D80B22"/>
    <w:rsid w:val="00D827EF"/>
    <w:rsid w:val="00D92A55"/>
    <w:rsid w:val="00DA37E5"/>
    <w:rsid w:val="00DB18C4"/>
    <w:rsid w:val="00DC2FB9"/>
    <w:rsid w:val="00DC309B"/>
    <w:rsid w:val="00DE30C8"/>
    <w:rsid w:val="00DE4634"/>
    <w:rsid w:val="00E03B80"/>
    <w:rsid w:val="00E17456"/>
    <w:rsid w:val="00E31A20"/>
    <w:rsid w:val="00EC5D4D"/>
    <w:rsid w:val="00EC7A7D"/>
    <w:rsid w:val="00ED1B26"/>
    <w:rsid w:val="00ED28FB"/>
    <w:rsid w:val="00EE633E"/>
    <w:rsid w:val="00F20F12"/>
    <w:rsid w:val="00F24A63"/>
    <w:rsid w:val="00F54C07"/>
    <w:rsid w:val="00F81314"/>
    <w:rsid w:val="00F83D23"/>
    <w:rsid w:val="00F85094"/>
    <w:rsid w:val="00F85A64"/>
    <w:rsid w:val="00F9583B"/>
    <w:rsid w:val="00FB32B9"/>
    <w:rsid w:val="00FD12F4"/>
    <w:rsid w:val="00FD313D"/>
    <w:rsid w:val="00FD38D8"/>
    <w:rsid w:val="00FF2194"/>
    <w:rsid w:val="00FF4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DB25E"/>
  <w15:chartTrackingRefBased/>
  <w15:docId w15:val="{D13B7846-F81A-465F-A629-36483E7C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62C"/>
    <w:rPr>
      <w:rFonts w:eastAsia="MS Mincho"/>
    </w:rPr>
  </w:style>
  <w:style w:type="paragraph" w:styleId="Heading1">
    <w:name w:val="heading 1"/>
    <w:basedOn w:val="Normal"/>
    <w:next w:val="Normal"/>
    <w:link w:val="Heading1Char"/>
    <w:uiPriority w:val="9"/>
    <w:qFormat/>
    <w:rsid w:val="009876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62C"/>
    <w:rPr>
      <w:rFonts w:eastAsia="MS Mincho"/>
    </w:rPr>
  </w:style>
  <w:style w:type="paragraph" w:styleId="Footer">
    <w:name w:val="footer"/>
    <w:basedOn w:val="Normal"/>
    <w:link w:val="FooterChar"/>
    <w:uiPriority w:val="99"/>
    <w:unhideWhenUsed/>
    <w:rsid w:val="00987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62C"/>
    <w:rPr>
      <w:rFonts w:eastAsia="MS Mincho"/>
    </w:rPr>
  </w:style>
  <w:style w:type="character" w:styleId="PageNumber">
    <w:name w:val="page number"/>
    <w:basedOn w:val="DefaultParagraphFont"/>
    <w:uiPriority w:val="99"/>
    <w:semiHidden/>
    <w:unhideWhenUsed/>
    <w:rsid w:val="0098762C"/>
  </w:style>
  <w:style w:type="paragraph" w:styleId="NormalWeb">
    <w:name w:val="Normal (Web)"/>
    <w:basedOn w:val="Normal"/>
    <w:uiPriority w:val="99"/>
    <w:unhideWhenUsed/>
    <w:rsid w:val="0098762C"/>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BVI fnr,16 Point,Superscript 6 Point,Footnote symbol,Footnote Reference Arial,ftref,fr,nota pié di pagina,Footnote reference number,Times 10 Point,Exposant 3 Point,EN Footnote Reference,note TESI,Footnote Reference Char Char Char,4_G"/>
    <w:basedOn w:val="DefaultParagraphFont"/>
    <w:link w:val="Char2"/>
    <w:uiPriority w:val="99"/>
    <w:unhideWhenUsed/>
    <w:qFormat/>
    <w:rsid w:val="0098762C"/>
    <w:rPr>
      <w:vertAlign w:val="superscript"/>
    </w:rPr>
  </w:style>
  <w:style w:type="paragraph" w:customStyle="1" w:styleId="Char2">
    <w:name w:val="Char2"/>
    <w:basedOn w:val="Normal"/>
    <w:link w:val="FootnoteReference"/>
    <w:uiPriority w:val="99"/>
    <w:rsid w:val="0098762C"/>
    <w:pPr>
      <w:spacing w:line="240" w:lineRule="exact"/>
      <w:jc w:val="both"/>
    </w:pPr>
    <w:rPr>
      <w:rFonts w:eastAsiaTheme="minorHAnsi"/>
      <w:vertAlign w:val="superscript"/>
    </w:rPr>
  </w:style>
  <w:style w:type="character" w:customStyle="1" w:styleId="Heading1Char">
    <w:name w:val="Heading 1 Char"/>
    <w:basedOn w:val="DefaultParagraphFont"/>
    <w:link w:val="Heading1"/>
    <w:uiPriority w:val="9"/>
    <w:rsid w:val="0098762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8762C"/>
    <w:pPr>
      <w:spacing w:before="480"/>
      <w:jc w:val="both"/>
      <w:outlineLvl w:val="9"/>
    </w:pPr>
    <w:rPr>
      <w:b/>
      <w:bCs/>
      <w:sz w:val="28"/>
      <w:szCs w:val="28"/>
      <w:lang w:val="sq-AL"/>
    </w:rPr>
  </w:style>
  <w:style w:type="paragraph" w:styleId="TOC1">
    <w:name w:val="toc 1"/>
    <w:basedOn w:val="Normal"/>
    <w:next w:val="Normal"/>
    <w:autoRedefine/>
    <w:uiPriority w:val="39"/>
    <w:unhideWhenUsed/>
    <w:rsid w:val="0098762C"/>
    <w:pPr>
      <w:tabs>
        <w:tab w:val="right" w:leader="dot" w:pos="10171"/>
      </w:tabs>
      <w:spacing w:after="100"/>
      <w:jc w:val="both"/>
    </w:pPr>
    <w:rPr>
      <w:rFonts w:ascii="Times New Roman" w:eastAsiaTheme="minorEastAsia" w:hAnsi="Times New Roman" w:cs="Times New Roman"/>
      <w:noProof/>
      <w:lang w:val="sq-AL"/>
    </w:rPr>
  </w:style>
  <w:style w:type="paragraph" w:styleId="TOC2">
    <w:name w:val="toc 2"/>
    <w:basedOn w:val="Normal"/>
    <w:next w:val="Normal"/>
    <w:autoRedefine/>
    <w:uiPriority w:val="39"/>
    <w:unhideWhenUsed/>
    <w:rsid w:val="0098762C"/>
    <w:pPr>
      <w:numPr>
        <w:numId w:val="3"/>
      </w:numPr>
      <w:tabs>
        <w:tab w:val="right" w:leader="dot" w:pos="10171"/>
      </w:tabs>
      <w:spacing w:after="0"/>
      <w:jc w:val="both"/>
    </w:pPr>
    <w:rPr>
      <w:rFonts w:ascii="Times New Roman" w:eastAsiaTheme="majorEastAsia" w:hAnsi="Times New Roman" w:cs="Times New Roman"/>
      <w:noProof/>
      <w:sz w:val="24"/>
      <w:szCs w:val="24"/>
      <w:lang w:val="sq-AL"/>
    </w:rPr>
  </w:style>
  <w:style w:type="character" w:styleId="Hyperlink">
    <w:name w:val="Hyperlink"/>
    <w:basedOn w:val="DefaultParagraphFont"/>
    <w:uiPriority w:val="99"/>
    <w:unhideWhenUsed/>
    <w:rsid w:val="0098762C"/>
    <w:rPr>
      <w:color w:val="0563C1" w:themeColor="hyperlink"/>
      <w:u w:val="single"/>
    </w:rPr>
  </w:style>
  <w:style w:type="paragraph" w:styleId="ListParagraph">
    <w:name w:val="List Paragraph"/>
    <w:basedOn w:val="Normal"/>
    <w:uiPriority w:val="34"/>
    <w:qFormat/>
    <w:rsid w:val="00ED28FB"/>
    <w:pPr>
      <w:ind w:left="720"/>
      <w:contextualSpacing/>
    </w:pPr>
  </w:style>
  <w:style w:type="paragraph" w:styleId="BalloonText">
    <w:name w:val="Balloon Text"/>
    <w:basedOn w:val="Normal"/>
    <w:link w:val="BalloonTextChar"/>
    <w:uiPriority w:val="99"/>
    <w:semiHidden/>
    <w:unhideWhenUsed/>
    <w:rsid w:val="007A0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AFE"/>
    <w:rPr>
      <w:rFonts w:ascii="Segoe UI" w:eastAsia="MS Mincho" w:hAnsi="Segoe UI" w:cs="Segoe UI"/>
      <w:sz w:val="18"/>
      <w:szCs w:val="18"/>
    </w:rPr>
  </w:style>
  <w:style w:type="character" w:styleId="IntenseEmphasis">
    <w:name w:val="Intense Emphasis"/>
    <w:basedOn w:val="DefaultParagraphFont"/>
    <w:uiPriority w:val="21"/>
    <w:qFormat/>
    <w:rsid w:val="008C636E"/>
    <w:rPr>
      <w:b/>
      <w:bCs/>
      <w:i/>
      <w:iCs/>
      <w:color w:val="5B9BD5" w:themeColor="accent1"/>
    </w:rPr>
  </w:style>
  <w:style w:type="character" w:styleId="Emphasis">
    <w:name w:val="Emphasis"/>
    <w:basedOn w:val="DefaultParagraphFont"/>
    <w:uiPriority w:val="20"/>
    <w:qFormat/>
    <w:rsid w:val="008C636E"/>
    <w:rPr>
      <w:i/>
      <w:iCs/>
    </w:rPr>
  </w:style>
  <w:style w:type="paragraph" w:styleId="FootnoteText">
    <w:name w:val="footnote text"/>
    <w:basedOn w:val="Normal"/>
    <w:link w:val="FootnoteTextChar"/>
    <w:uiPriority w:val="99"/>
    <w:semiHidden/>
    <w:unhideWhenUsed/>
    <w:rsid w:val="008C636E"/>
    <w:pPr>
      <w:spacing w:after="0" w:line="240" w:lineRule="auto"/>
    </w:pPr>
    <w:rPr>
      <w:rFonts w:eastAsiaTheme="minorHAnsi"/>
      <w:sz w:val="20"/>
      <w:szCs w:val="20"/>
      <w:lang w:val="en-GB"/>
    </w:rPr>
  </w:style>
  <w:style w:type="character" w:customStyle="1" w:styleId="FootnoteTextChar">
    <w:name w:val="Footnote Text Char"/>
    <w:basedOn w:val="DefaultParagraphFont"/>
    <w:link w:val="FootnoteText"/>
    <w:uiPriority w:val="99"/>
    <w:semiHidden/>
    <w:rsid w:val="008C636E"/>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F9E56-F0B2-48A4-9885-87B783192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5707</Words>
  <Characters>32535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Perdorues</dc:creator>
  <cp:keywords/>
  <dc:description/>
  <cp:lastModifiedBy>LENOVO</cp:lastModifiedBy>
  <cp:revision>4</cp:revision>
  <cp:lastPrinted>2021-12-24T15:38:00Z</cp:lastPrinted>
  <dcterms:created xsi:type="dcterms:W3CDTF">2023-12-21T12:01:00Z</dcterms:created>
  <dcterms:modified xsi:type="dcterms:W3CDTF">2024-07-11T14:17:00Z</dcterms:modified>
</cp:coreProperties>
</file>