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0AF2" w14:textId="77777777" w:rsidR="00A1075C" w:rsidRPr="002F5118" w:rsidRDefault="00A1075C" w:rsidP="002F5118">
      <w:pPr>
        <w:ind w:hanging="990"/>
        <w:jc w:val="center"/>
        <w:rPr>
          <w:bCs/>
          <w:noProof/>
          <w:sz w:val="24"/>
          <w:szCs w:val="24"/>
          <w:lang w:val="sq-AL"/>
        </w:rPr>
      </w:pPr>
      <w:r w:rsidRPr="002F5118">
        <w:rPr>
          <w:bCs/>
          <w:noProof/>
          <w:sz w:val="24"/>
          <w:szCs w:val="24"/>
        </w:rPr>
        <w:drawing>
          <wp:anchor distT="0" distB="0" distL="114300" distR="114300" simplePos="0" relativeHeight="251659264" behindDoc="0" locked="0" layoutInCell="1" allowOverlap="1" wp14:anchorId="6B50BAC9" wp14:editId="7759B343">
            <wp:simplePos x="0" y="0"/>
            <wp:positionH relativeFrom="column">
              <wp:posOffset>-912495</wp:posOffset>
            </wp:positionH>
            <wp:positionV relativeFrom="paragraph">
              <wp:posOffset>-869900</wp:posOffset>
            </wp:positionV>
            <wp:extent cx="7560945" cy="1352550"/>
            <wp:effectExtent l="0" t="0" r="0" b="0"/>
            <wp:wrapNone/>
            <wp:docPr id="1" name="Picture 1"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er me koke Keshilli i ministrave-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945" cy="1352550"/>
                    </a:xfrm>
                    <a:prstGeom prst="rect">
                      <a:avLst/>
                    </a:prstGeom>
                    <a:noFill/>
                    <a:ln>
                      <a:noFill/>
                    </a:ln>
                  </pic:spPr>
                </pic:pic>
              </a:graphicData>
            </a:graphic>
          </wp:anchor>
        </w:drawing>
      </w:r>
    </w:p>
    <w:p w14:paraId="75C7AAEC" w14:textId="77777777" w:rsidR="00A1075C" w:rsidRPr="002F5118" w:rsidRDefault="00A1075C" w:rsidP="002F5118">
      <w:pPr>
        <w:ind w:hanging="990"/>
        <w:jc w:val="center"/>
        <w:rPr>
          <w:bCs/>
          <w:noProof/>
          <w:sz w:val="24"/>
          <w:szCs w:val="24"/>
          <w:lang w:val="sq-AL"/>
        </w:rPr>
      </w:pPr>
    </w:p>
    <w:p w14:paraId="472AD042" w14:textId="77777777" w:rsidR="00605A00" w:rsidRPr="002F5118" w:rsidRDefault="00605A00" w:rsidP="002F5118">
      <w:pPr>
        <w:rPr>
          <w:b/>
          <w:noProof/>
          <w:sz w:val="24"/>
          <w:szCs w:val="24"/>
          <w:lang w:val="sq-AL"/>
        </w:rPr>
      </w:pPr>
    </w:p>
    <w:p w14:paraId="1DE646BA" w14:textId="77777777" w:rsidR="00605A00" w:rsidRPr="002F5118" w:rsidRDefault="00605A00" w:rsidP="002F5118">
      <w:pPr>
        <w:jc w:val="center"/>
        <w:rPr>
          <w:b/>
          <w:noProof/>
          <w:sz w:val="24"/>
          <w:szCs w:val="24"/>
          <w:lang w:val="sq-AL"/>
        </w:rPr>
      </w:pPr>
    </w:p>
    <w:p w14:paraId="5DC39ACE" w14:textId="77777777" w:rsidR="00A1075C" w:rsidRPr="002F5118" w:rsidRDefault="00A1075C" w:rsidP="002F5118">
      <w:pPr>
        <w:jc w:val="center"/>
        <w:rPr>
          <w:b/>
          <w:noProof/>
          <w:sz w:val="24"/>
          <w:szCs w:val="24"/>
          <w:lang w:val="sq-AL"/>
        </w:rPr>
      </w:pPr>
      <w:r w:rsidRPr="002F5118">
        <w:rPr>
          <w:b/>
          <w:noProof/>
          <w:sz w:val="24"/>
          <w:szCs w:val="24"/>
          <w:lang w:val="sq-AL"/>
        </w:rPr>
        <w:t>P R O J E K T V E N D I M</w:t>
      </w:r>
    </w:p>
    <w:p w14:paraId="210F2AE8" w14:textId="77777777" w:rsidR="00605A00" w:rsidRPr="002F5118" w:rsidRDefault="00605A00" w:rsidP="002F5118">
      <w:pPr>
        <w:rPr>
          <w:b/>
          <w:noProof/>
          <w:sz w:val="24"/>
          <w:szCs w:val="24"/>
          <w:lang w:val="sq-AL"/>
        </w:rPr>
      </w:pPr>
    </w:p>
    <w:p w14:paraId="6484A1AE" w14:textId="3924BB39" w:rsidR="00A1075C" w:rsidRPr="002F5118" w:rsidRDefault="00605A00" w:rsidP="002F5118">
      <w:pPr>
        <w:jc w:val="center"/>
        <w:rPr>
          <w:b/>
          <w:noProof/>
          <w:sz w:val="24"/>
          <w:szCs w:val="24"/>
          <w:lang w:val="sq-AL"/>
        </w:rPr>
      </w:pPr>
      <w:r w:rsidRPr="002F5118">
        <w:rPr>
          <w:b/>
          <w:noProof/>
          <w:sz w:val="24"/>
          <w:szCs w:val="24"/>
          <w:lang w:val="sq-AL"/>
        </w:rPr>
        <w:t>Nr.___</w:t>
      </w:r>
      <w:r w:rsidR="00A1075C" w:rsidRPr="002F5118">
        <w:rPr>
          <w:b/>
          <w:noProof/>
          <w:sz w:val="24"/>
          <w:szCs w:val="24"/>
          <w:lang w:val="sq-AL"/>
        </w:rPr>
        <w:t xml:space="preserve">____, datë </w:t>
      </w:r>
      <w:r w:rsidR="002B068C" w:rsidRPr="002F5118">
        <w:rPr>
          <w:b/>
          <w:noProof/>
          <w:sz w:val="24"/>
          <w:szCs w:val="24"/>
          <w:lang w:val="sq-AL"/>
        </w:rPr>
        <w:t>__</w:t>
      </w:r>
      <w:r w:rsidR="00022926" w:rsidRPr="002F5118">
        <w:rPr>
          <w:b/>
          <w:noProof/>
          <w:sz w:val="24"/>
          <w:szCs w:val="24"/>
          <w:lang w:val="sq-AL"/>
        </w:rPr>
        <w:t>__</w:t>
      </w:r>
      <w:r w:rsidR="002B068C" w:rsidRPr="002F5118">
        <w:rPr>
          <w:b/>
          <w:noProof/>
          <w:sz w:val="24"/>
          <w:szCs w:val="24"/>
          <w:lang w:val="sq-AL"/>
        </w:rPr>
        <w:t>_._</w:t>
      </w:r>
      <w:r w:rsidR="00022926" w:rsidRPr="002F5118">
        <w:rPr>
          <w:b/>
          <w:noProof/>
          <w:sz w:val="24"/>
          <w:szCs w:val="24"/>
          <w:lang w:val="sq-AL"/>
        </w:rPr>
        <w:t>__</w:t>
      </w:r>
      <w:r w:rsidR="002B068C" w:rsidRPr="002F5118">
        <w:rPr>
          <w:b/>
          <w:noProof/>
          <w:sz w:val="24"/>
          <w:szCs w:val="24"/>
          <w:lang w:val="sq-AL"/>
        </w:rPr>
        <w:t>__.20</w:t>
      </w:r>
      <w:r w:rsidR="00355006">
        <w:rPr>
          <w:b/>
          <w:noProof/>
          <w:sz w:val="24"/>
          <w:szCs w:val="24"/>
          <w:lang w:val="sq-AL"/>
        </w:rPr>
        <w:t>2</w:t>
      </w:r>
      <w:r w:rsidR="004161FA">
        <w:rPr>
          <w:b/>
          <w:noProof/>
          <w:sz w:val="24"/>
          <w:szCs w:val="24"/>
          <w:lang w:val="sq-AL"/>
        </w:rPr>
        <w:t>3</w:t>
      </w:r>
    </w:p>
    <w:p w14:paraId="009BD922" w14:textId="77777777" w:rsidR="00605A00" w:rsidRPr="002F5118" w:rsidRDefault="00605A00" w:rsidP="002F5118">
      <w:pPr>
        <w:jc w:val="center"/>
        <w:rPr>
          <w:b/>
          <w:noProof/>
          <w:sz w:val="24"/>
          <w:szCs w:val="24"/>
          <w:lang w:val="sq-AL"/>
        </w:rPr>
      </w:pPr>
    </w:p>
    <w:p w14:paraId="473F0315" w14:textId="77777777" w:rsidR="000B6E07" w:rsidRPr="002F5118" w:rsidRDefault="000B6E07" w:rsidP="002F5118">
      <w:pPr>
        <w:rPr>
          <w:b/>
          <w:noProof/>
          <w:sz w:val="24"/>
          <w:szCs w:val="24"/>
          <w:lang w:val="sq-AL"/>
        </w:rPr>
      </w:pPr>
    </w:p>
    <w:p w14:paraId="3DD571C7" w14:textId="29B0E980" w:rsidR="00141B31" w:rsidRPr="002F5118" w:rsidRDefault="001214F1" w:rsidP="002F5118">
      <w:pPr>
        <w:shd w:val="clear" w:color="auto" w:fill="FFFFFF"/>
        <w:jc w:val="center"/>
        <w:textAlignment w:val="baseline"/>
        <w:rPr>
          <w:rFonts w:eastAsia="Times New Roman"/>
          <w:b/>
          <w:bCs/>
          <w:noProof/>
          <w:color w:val="000000"/>
          <w:sz w:val="24"/>
          <w:szCs w:val="24"/>
          <w:bdr w:val="none" w:sz="0" w:space="0" w:color="auto" w:frame="1"/>
          <w:lang w:val="sq-AL"/>
        </w:rPr>
      </w:pPr>
      <w:bookmarkStart w:id="0" w:name="_Hlk28864648"/>
      <w:bookmarkStart w:id="1" w:name="_Hlk137723047"/>
      <w:r w:rsidRPr="002F5118">
        <w:rPr>
          <w:rFonts w:eastAsia="Times New Roman"/>
          <w:b/>
          <w:bCs/>
          <w:noProof/>
          <w:color w:val="000000"/>
          <w:sz w:val="24"/>
          <w:szCs w:val="24"/>
          <w:bdr w:val="none" w:sz="0" w:space="0" w:color="auto" w:frame="1"/>
          <w:lang w:val="sq-AL"/>
        </w:rPr>
        <w:t>P</w:t>
      </w:r>
      <w:r w:rsidR="00DB558E" w:rsidRPr="002F5118">
        <w:rPr>
          <w:rFonts w:eastAsia="Times New Roman"/>
          <w:b/>
          <w:bCs/>
          <w:noProof/>
          <w:color w:val="000000"/>
          <w:sz w:val="24"/>
          <w:szCs w:val="24"/>
          <w:bdr w:val="none" w:sz="0" w:space="0" w:color="auto" w:frame="1"/>
          <w:lang w:val="sq-AL"/>
        </w:rPr>
        <w:t>Ë</w:t>
      </w:r>
      <w:r w:rsidRPr="002F5118">
        <w:rPr>
          <w:rFonts w:eastAsia="Times New Roman"/>
          <w:b/>
          <w:bCs/>
          <w:noProof/>
          <w:color w:val="000000"/>
          <w:sz w:val="24"/>
          <w:szCs w:val="24"/>
          <w:bdr w:val="none" w:sz="0" w:space="0" w:color="auto" w:frame="1"/>
          <w:lang w:val="sq-AL"/>
        </w:rPr>
        <w:t>R</w:t>
      </w:r>
    </w:p>
    <w:p w14:paraId="50EF9B4F" w14:textId="14994A5B" w:rsidR="005241BA" w:rsidRDefault="005241BA" w:rsidP="005241BA">
      <w:pPr>
        <w:shd w:val="clear" w:color="auto" w:fill="FFFFFF"/>
        <w:jc w:val="center"/>
        <w:textAlignment w:val="baseline"/>
        <w:rPr>
          <w:rStyle w:val="fontstyle01"/>
          <w:rFonts w:ascii="Times New Roman" w:hAnsi="Times New Roman"/>
          <w:b/>
          <w:bCs/>
        </w:rPr>
      </w:pPr>
      <w:bookmarkStart w:id="2" w:name="_Hlk29849591"/>
      <w:bookmarkEnd w:id="0"/>
      <w:r w:rsidRPr="005241BA">
        <w:rPr>
          <w:rStyle w:val="fontstyle01"/>
          <w:rFonts w:ascii="Times New Roman" w:hAnsi="Times New Roman"/>
          <w:b/>
          <w:bCs/>
        </w:rPr>
        <w:t>MIRATIMIN E RREGULLAVE</w:t>
      </w:r>
      <w:r w:rsidR="00A82816" w:rsidRPr="00A82816">
        <w:rPr>
          <w:rStyle w:val="fontstyle01"/>
          <w:rFonts w:ascii="Times New Roman" w:hAnsi="Times New Roman"/>
          <w:b/>
          <w:bCs/>
        </w:rPr>
        <w:t xml:space="preserve"> </w:t>
      </w:r>
      <w:r w:rsidR="005A7BA0" w:rsidRPr="005A7BA0">
        <w:rPr>
          <w:rStyle w:val="fontstyle01"/>
          <w:rFonts w:ascii="Times New Roman" w:hAnsi="Times New Roman"/>
          <w:b/>
          <w:bCs/>
        </w:rPr>
        <w:t>PËR FILLIMIN E PROCEDURËS DISIPLINORE, PËR MËNYRËN E FUNKSIONIMIT TË KOMISIONIT DISIPLINOR SI DHE RREGULLAT PËR ZHVILLIMIN E PROCEDURËS DISIPLINORE</w:t>
      </w:r>
      <w:r w:rsidR="00D3469D">
        <w:rPr>
          <w:rStyle w:val="fontstyle01"/>
          <w:rFonts w:ascii="Times New Roman" w:hAnsi="Times New Roman"/>
          <w:b/>
          <w:bCs/>
        </w:rPr>
        <w:t xml:space="preserve">, </w:t>
      </w:r>
      <w:bookmarkStart w:id="3" w:name="_Hlk138944520"/>
      <w:r w:rsidR="00D3469D">
        <w:rPr>
          <w:rStyle w:val="fontstyle01"/>
          <w:rFonts w:ascii="Times New Roman" w:hAnsi="Times New Roman"/>
          <w:b/>
          <w:bCs/>
        </w:rPr>
        <w:t>NË FUSHËN E NDËRTIMIT</w:t>
      </w:r>
      <w:bookmarkEnd w:id="3"/>
    </w:p>
    <w:p w14:paraId="32F74C3F" w14:textId="77777777" w:rsidR="005241BA" w:rsidRDefault="005241BA" w:rsidP="002F5118">
      <w:pPr>
        <w:shd w:val="clear" w:color="auto" w:fill="FFFFFF"/>
        <w:jc w:val="both"/>
        <w:textAlignment w:val="baseline"/>
        <w:rPr>
          <w:rStyle w:val="fontstyle01"/>
          <w:rFonts w:ascii="Times New Roman" w:hAnsi="Times New Roman"/>
          <w:b/>
          <w:bCs/>
        </w:rPr>
      </w:pPr>
    </w:p>
    <w:bookmarkEnd w:id="1"/>
    <w:p w14:paraId="60DC81D3" w14:textId="7769E7E8" w:rsidR="00A1075C" w:rsidRPr="002F5118" w:rsidRDefault="00A1075C" w:rsidP="002F5118">
      <w:pPr>
        <w:shd w:val="clear" w:color="auto" w:fill="FFFFFF"/>
        <w:jc w:val="both"/>
        <w:textAlignment w:val="baseline"/>
        <w:rPr>
          <w:rFonts w:eastAsia="Times New Roman"/>
          <w:noProof/>
          <w:color w:val="000000"/>
          <w:sz w:val="24"/>
          <w:szCs w:val="24"/>
          <w:lang w:val="sq-AL"/>
        </w:rPr>
      </w:pPr>
      <w:r w:rsidRPr="002F5118">
        <w:rPr>
          <w:rFonts w:eastAsia="Times New Roman"/>
          <w:noProof/>
          <w:color w:val="000000"/>
          <w:sz w:val="24"/>
          <w:szCs w:val="24"/>
          <w:lang w:val="sq-AL"/>
        </w:rPr>
        <w:t> </w:t>
      </w:r>
      <w:r w:rsidR="006C39EF">
        <w:rPr>
          <w:rFonts w:eastAsia="Times New Roman"/>
          <w:noProof/>
          <w:color w:val="000000"/>
          <w:sz w:val="24"/>
          <w:szCs w:val="24"/>
          <w:lang w:val="sq-AL"/>
        </w:rPr>
        <w:t xml:space="preserve"> </w:t>
      </w:r>
    </w:p>
    <w:p w14:paraId="066D5C2A" w14:textId="177EB13F" w:rsidR="00A1075C" w:rsidRPr="002F5118" w:rsidRDefault="00A1075C" w:rsidP="00A571E1">
      <w:pPr>
        <w:shd w:val="clear" w:color="auto" w:fill="FFFFFF"/>
        <w:jc w:val="both"/>
        <w:textAlignment w:val="baseline"/>
        <w:rPr>
          <w:rFonts w:eastAsia="Times New Roman"/>
          <w:noProof/>
          <w:color w:val="000000"/>
          <w:sz w:val="24"/>
          <w:szCs w:val="24"/>
          <w:lang w:val="sq-AL"/>
        </w:rPr>
      </w:pPr>
      <w:bookmarkStart w:id="4" w:name="_Hlk28864692"/>
      <w:bookmarkEnd w:id="2"/>
      <w:r w:rsidRPr="002F5118">
        <w:rPr>
          <w:rFonts w:eastAsia="Times New Roman"/>
          <w:noProof/>
          <w:color w:val="000000"/>
          <w:sz w:val="24"/>
          <w:szCs w:val="24"/>
          <w:lang w:val="sq-AL"/>
        </w:rPr>
        <w:t>Në mbështetje të nenit 100 të K</w:t>
      </w:r>
      <w:r w:rsidR="0083511A" w:rsidRPr="002F5118">
        <w:rPr>
          <w:rFonts w:eastAsia="Times New Roman"/>
          <w:noProof/>
          <w:color w:val="000000"/>
          <w:sz w:val="24"/>
          <w:szCs w:val="24"/>
          <w:lang w:val="sq-AL"/>
        </w:rPr>
        <w:t xml:space="preserve">ushtetutës dhe </w:t>
      </w:r>
      <w:r w:rsidR="00A743C4" w:rsidRPr="00A571E1">
        <w:rPr>
          <w:rFonts w:eastAsia="Times New Roman"/>
          <w:noProof/>
          <w:color w:val="000000"/>
          <w:sz w:val="24"/>
          <w:szCs w:val="24"/>
          <w:lang w:val="sq-AL"/>
        </w:rPr>
        <w:t xml:space="preserve">të </w:t>
      </w:r>
      <w:r w:rsidR="00883504" w:rsidRPr="00A571E1">
        <w:rPr>
          <w:rFonts w:eastAsia="Times New Roman"/>
          <w:noProof/>
          <w:color w:val="000000"/>
          <w:sz w:val="24"/>
          <w:szCs w:val="24"/>
          <w:lang w:val="sq-AL"/>
        </w:rPr>
        <w:t xml:space="preserve">nenit </w:t>
      </w:r>
      <w:r w:rsidR="001903DC" w:rsidRPr="00FF60CE">
        <w:rPr>
          <w:rFonts w:eastAsia="Times New Roman"/>
          <w:noProof/>
          <w:sz w:val="24"/>
          <w:szCs w:val="24"/>
          <w:lang w:val="sq-AL"/>
        </w:rPr>
        <w:t xml:space="preserve">14/2, 14/5 dhe 14/7 </w:t>
      </w:r>
      <w:r w:rsidR="00883504" w:rsidRPr="00A571E1">
        <w:rPr>
          <w:rFonts w:eastAsia="Times New Roman"/>
          <w:noProof/>
          <w:color w:val="000000"/>
          <w:sz w:val="24"/>
          <w:szCs w:val="24"/>
          <w:lang w:val="sq-AL"/>
        </w:rPr>
        <w:t>të</w:t>
      </w:r>
      <w:r w:rsidR="00A571E1" w:rsidRPr="00A571E1">
        <w:rPr>
          <w:rFonts w:eastAsia="Times New Roman"/>
          <w:noProof/>
          <w:color w:val="000000"/>
          <w:sz w:val="24"/>
          <w:szCs w:val="24"/>
          <w:lang w:val="sq-AL"/>
        </w:rPr>
        <w:t xml:space="preserve"> </w:t>
      </w:r>
      <w:r w:rsidR="00A571E1">
        <w:rPr>
          <w:rFonts w:eastAsia="Times New Roman"/>
          <w:noProof/>
          <w:color w:val="000000"/>
          <w:sz w:val="24"/>
          <w:szCs w:val="24"/>
          <w:lang w:val="sq-AL"/>
        </w:rPr>
        <w:t xml:space="preserve">ligjit </w:t>
      </w:r>
      <w:r w:rsidR="005241BA">
        <w:rPr>
          <w:rFonts w:eastAsia="Times New Roman"/>
          <w:noProof/>
          <w:color w:val="000000"/>
          <w:sz w:val="24"/>
          <w:szCs w:val="24"/>
          <w:lang w:val="sq-AL"/>
        </w:rPr>
        <w:t>nr. 8402, dat</w:t>
      </w:r>
      <w:r w:rsidR="00B042BE">
        <w:rPr>
          <w:rFonts w:eastAsia="Times New Roman"/>
          <w:noProof/>
          <w:color w:val="000000"/>
          <w:sz w:val="24"/>
          <w:szCs w:val="24"/>
          <w:lang w:val="sq-AL"/>
        </w:rPr>
        <w:t>ë</w:t>
      </w:r>
      <w:r w:rsidR="005241BA">
        <w:rPr>
          <w:rFonts w:eastAsia="Times New Roman"/>
          <w:noProof/>
          <w:color w:val="000000"/>
          <w:sz w:val="24"/>
          <w:szCs w:val="24"/>
          <w:lang w:val="sq-AL"/>
        </w:rPr>
        <w:t xml:space="preserve"> 10.9.1998,</w:t>
      </w:r>
      <w:r w:rsidR="005241BA" w:rsidRPr="005241BA">
        <w:t xml:space="preserve"> </w:t>
      </w:r>
      <w:r w:rsidR="005241BA">
        <w:t>“</w:t>
      </w:r>
      <w:r w:rsidR="005241BA" w:rsidRPr="005241BA">
        <w:rPr>
          <w:rFonts w:eastAsia="Times New Roman"/>
          <w:noProof/>
          <w:color w:val="000000"/>
          <w:sz w:val="24"/>
          <w:szCs w:val="24"/>
          <w:lang w:val="sq-AL"/>
        </w:rPr>
        <w:t xml:space="preserve">Për kontrollin dhe disiplinimin e punimeve të ndërtimit”, të ndryshuar, me propozimin e ministrit </w:t>
      </w:r>
      <w:r w:rsidRPr="002F5118">
        <w:rPr>
          <w:rFonts w:eastAsia="Times New Roman"/>
          <w:noProof/>
          <w:color w:val="000000"/>
          <w:sz w:val="24"/>
          <w:szCs w:val="24"/>
          <w:lang w:val="sq-AL"/>
        </w:rPr>
        <w:t>të Infrastrukturës dhe Energjisë, Këshilli i Ministrave</w:t>
      </w:r>
    </w:p>
    <w:bookmarkEnd w:id="4"/>
    <w:p w14:paraId="2C7568F0" w14:textId="0369FBB7" w:rsidR="00A1075C" w:rsidRPr="002F5118" w:rsidRDefault="00A1075C" w:rsidP="002F5118">
      <w:pPr>
        <w:shd w:val="clear" w:color="auto" w:fill="FFFFFF"/>
        <w:jc w:val="both"/>
        <w:textAlignment w:val="baseline"/>
        <w:rPr>
          <w:rFonts w:eastAsia="Times New Roman"/>
          <w:noProof/>
          <w:color w:val="000000"/>
          <w:sz w:val="24"/>
          <w:szCs w:val="24"/>
          <w:lang w:val="sq-AL"/>
        </w:rPr>
      </w:pPr>
    </w:p>
    <w:p w14:paraId="3D4BE710" w14:textId="0BDBCE26" w:rsidR="00A1075C" w:rsidRPr="002F5118" w:rsidRDefault="00A1075C" w:rsidP="002F5118">
      <w:pPr>
        <w:shd w:val="clear" w:color="auto" w:fill="FFFFFF"/>
        <w:jc w:val="center"/>
        <w:textAlignment w:val="baseline"/>
        <w:rPr>
          <w:rFonts w:eastAsia="Times New Roman"/>
          <w:b/>
          <w:bCs/>
          <w:noProof/>
          <w:color w:val="000000"/>
          <w:sz w:val="24"/>
          <w:szCs w:val="24"/>
          <w:bdr w:val="none" w:sz="0" w:space="0" w:color="auto" w:frame="1"/>
          <w:lang w:val="sq-AL"/>
        </w:rPr>
      </w:pPr>
      <w:r w:rsidRPr="002F5118">
        <w:rPr>
          <w:rFonts w:eastAsia="Times New Roman"/>
          <w:b/>
          <w:bCs/>
          <w:noProof/>
          <w:color w:val="000000"/>
          <w:sz w:val="24"/>
          <w:szCs w:val="24"/>
          <w:bdr w:val="none" w:sz="0" w:space="0" w:color="auto" w:frame="1"/>
          <w:lang w:val="sq-AL"/>
        </w:rPr>
        <w:t>V E N D O S I:</w:t>
      </w:r>
    </w:p>
    <w:p w14:paraId="2ACA8A9A" w14:textId="77777777" w:rsidR="00EA053E" w:rsidRPr="002F5118" w:rsidRDefault="00EA053E" w:rsidP="002F5118">
      <w:pPr>
        <w:pStyle w:val="PlainText"/>
        <w:rPr>
          <w:rFonts w:ascii="Times New Roman" w:hAnsi="Times New Roman" w:cs="Times New Roman"/>
          <w:noProof/>
          <w:sz w:val="24"/>
          <w:szCs w:val="24"/>
          <w:lang w:val="sq-AL"/>
        </w:rPr>
      </w:pPr>
    </w:p>
    <w:p w14:paraId="0047EAA3" w14:textId="7B7250F3" w:rsidR="006F6850" w:rsidRDefault="005241BA" w:rsidP="00C601AE">
      <w:pPr>
        <w:pStyle w:val="ListParagraph"/>
        <w:numPr>
          <w:ilvl w:val="0"/>
          <w:numId w:val="1"/>
        </w:numPr>
        <w:shd w:val="clear" w:color="auto" w:fill="FFFFFF"/>
        <w:jc w:val="both"/>
        <w:textAlignment w:val="baseline"/>
        <w:rPr>
          <w:noProof/>
          <w:sz w:val="24"/>
          <w:szCs w:val="24"/>
          <w:lang w:val="sq-AL"/>
        </w:rPr>
      </w:pPr>
      <w:r w:rsidRPr="00D762D9">
        <w:rPr>
          <w:noProof/>
          <w:sz w:val="24"/>
          <w:szCs w:val="24"/>
          <w:lang w:val="sq-AL"/>
        </w:rPr>
        <w:t xml:space="preserve">Miratimin e </w:t>
      </w:r>
      <w:r w:rsidR="00355006" w:rsidRPr="00D762D9">
        <w:rPr>
          <w:noProof/>
          <w:sz w:val="24"/>
          <w:szCs w:val="24"/>
          <w:lang w:val="sq-AL"/>
        </w:rPr>
        <w:t>rregull</w:t>
      </w:r>
      <w:r w:rsidR="0044116D">
        <w:rPr>
          <w:noProof/>
          <w:sz w:val="24"/>
          <w:szCs w:val="24"/>
          <w:lang w:val="sq-AL"/>
        </w:rPr>
        <w:t>ores</w:t>
      </w:r>
      <w:r w:rsidR="00355006" w:rsidRPr="00D762D9">
        <w:rPr>
          <w:noProof/>
          <w:sz w:val="24"/>
          <w:szCs w:val="24"/>
          <w:lang w:val="sq-AL"/>
        </w:rPr>
        <w:t xml:space="preserve"> </w:t>
      </w:r>
      <w:r w:rsidR="005A7BA0" w:rsidRPr="005A7BA0">
        <w:rPr>
          <w:noProof/>
          <w:sz w:val="24"/>
          <w:szCs w:val="24"/>
          <w:lang w:val="sq-AL"/>
        </w:rPr>
        <w:t>për fillimin e procedurës disiplinore, për mënyrën e funksionimit të komisionit disiplinor si dhe rregullat për  zhvillimin  e  procedurës  disiplinore</w:t>
      </w:r>
      <w:r w:rsidR="00C378AF">
        <w:rPr>
          <w:noProof/>
          <w:sz w:val="24"/>
          <w:szCs w:val="24"/>
          <w:lang w:val="sq-AL"/>
        </w:rPr>
        <w:t>,</w:t>
      </w:r>
      <w:r w:rsidR="00C378AF" w:rsidRPr="00C378AF">
        <w:t xml:space="preserve"> </w:t>
      </w:r>
      <w:r w:rsidR="00C378AF" w:rsidRPr="00C378AF">
        <w:rPr>
          <w:noProof/>
          <w:sz w:val="24"/>
          <w:szCs w:val="24"/>
          <w:lang w:val="sq-AL"/>
        </w:rPr>
        <w:t>në fushën e ndërtimit</w:t>
      </w:r>
      <w:r w:rsidR="00C378AF">
        <w:rPr>
          <w:noProof/>
          <w:sz w:val="24"/>
          <w:szCs w:val="24"/>
          <w:lang w:val="sq-AL"/>
        </w:rPr>
        <w:t>.</w:t>
      </w:r>
    </w:p>
    <w:p w14:paraId="01BA6825" w14:textId="2009E54D" w:rsidR="00F507F5" w:rsidRPr="00F507F5" w:rsidRDefault="0012769D" w:rsidP="00C601AE">
      <w:pPr>
        <w:pStyle w:val="ListParagraph"/>
        <w:numPr>
          <w:ilvl w:val="0"/>
          <w:numId w:val="1"/>
        </w:numPr>
        <w:jc w:val="both"/>
        <w:rPr>
          <w:noProof/>
          <w:sz w:val="24"/>
          <w:szCs w:val="24"/>
          <w:lang w:val="sq-AL"/>
        </w:rPr>
      </w:pPr>
      <w:r w:rsidRPr="0012769D">
        <w:rPr>
          <w:noProof/>
          <w:sz w:val="24"/>
          <w:szCs w:val="24"/>
          <w:lang w:val="sq-AL"/>
        </w:rPr>
        <w:t>Nënpika “ç” e pikës 1 të nenit 41 të rregullores “Për kriteret dhe procedurat e dhënies së licencave profesionale për individë dhe persona juridikë në fushën e studimit e të projektimit në ndërtim dhe mbikëqyrje e kolaudimit të punimeve të zbatimit në ndërtim”, miratuar me VKM nr. 759, datë 12.11.2014 të ndryshuar,</w:t>
      </w:r>
      <w:r>
        <w:rPr>
          <w:noProof/>
          <w:sz w:val="24"/>
          <w:szCs w:val="24"/>
          <w:lang w:val="sq-AL"/>
        </w:rPr>
        <w:t xml:space="preserve"> </w:t>
      </w:r>
      <w:r w:rsidR="00F507F5" w:rsidRPr="00F507F5">
        <w:rPr>
          <w:noProof/>
          <w:sz w:val="24"/>
          <w:szCs w:val="24"/>
          <w:lang w:val="sq-AL"/>
        </w:rPr>
        <w:t xml:space="preserve">dhe pika III e kreut VII të rregullores “Për kriteret, procedurat e dhënies së licencave profesionale të zbatimit, klasifikimit dhe disiplinimit të subjekteve juridike që ushtrojnë veprimtari ndërtimi” miratuar me VKM nr. 42, datë 16.01.2008 të ndryshuar, </w:t>
      </w:r>
      <w:r w:rsidR="00C601AE">
        <w:rPr>
          <w:noProof/>
          <w:sz w:val="24"/>
          <w:szCs w:val="24"/>
          <w:lang w:val="sq-AL"/>
        </w:rPr>
        <w:t>shfuqizohen pas</w:t>
      </w:r>
      <w:r w:rsidR="00F507F5" w:rsidRPr="00F507F5">
        <w:rPr>
          <w:noProof/>
          <w:sz w:val="24"/>
          <w:szCs w:val="24"/>
          <w:lang w:val="sq-AL"/>
        </w:rPr>
        <w:t xml:space="preserve"> </w:t>
      </w:r>
      <w:r w:rsidR="00C601AE">
        <w:rPr>
          <w:noProof/>
          <w:sz w:val="24"/>
          <w:szCs w:val="24"/>
          <w:lang w:val="sq-AL"/>
        </w:rPr>
        <w:t>ngritjes dhe funksionimit të Komisionit Disiplinor, sipas këtij vendimi.</w:t>
      </w:r>
    </w:p>
    <w:p w14:paraId="64A9DD50" w14:textId="2A08BED9" w:rsidR="0012154B" w:rsidRDefault="0012154B" w:rsidP="00C601AE">
      <w:pPr>
        <w:pStyle w:val="ListParagraph"/>
        <w:numPr>
          <w:ilvl w:val="0"/>
          <w:numId w:val="1"/>
        </w:numPr>
        <w:shd w:val="clear" w:color="auto" w:fill="FFFFFF"/>
        <w:jc w:val="both"/>
        <w:textAlignment w:val="baseline"/>
        <w:rPr>
          <w:noProof/>
          <w:sz w:val="24"/>
          <w:szCs w:val="24"/>
          <w:lang w:val="sq-AL"/>
        </w:rPr>
      </w:pPr>
      <w:r w:rsidRPr="005728FE">
        <w:rPr>
          <w:noProof/>
          <w:sz w:val="24"/>
          <w:szCs w:val="24"/>
          <w:lang w:val="sq-AL"/>
        </w:rPr>
        <w:t xml:space="preserve">Ngarkohet </w:t>
      </w:r>
      <w:bookmarkStart w:id="5" w:name="_Hlk138415378"/>
      <w:r w:rsidRPr="005728FE">
        <w:rPr>
          <w:noProof/>
          <w:sz w:val="24"/>
          <w:szCs w:val="24"/>
          <w:lang w:val="sq-AL"/>
        </w:rPr>
        <w:t>Ministria e Infrastrukturës dhe Energjisë,</w:t>
      </w:r>
      <w:r w:rsidRPr="005728FE">
        <w:t xml:space="preserve"> </w:t>
      </w:r>
      <w:r w:rsidRPr="005728FE">
        <w:rPr>
          <w:noProof/>
          <w:sz w:val="24"/>
          <w:szCs w:val="24"/>
          <w:lang w:val="sq-AL"/>
        </w:rPr>
        <w:t>Ministria e Drejtësisë; Ministria e Brendëshme</w:t>
      </w:r>
      <w:r w:rsidR="002E2740">
        <w:rPr>
          <w:noProof/>
          <w:sz w:val="24"/>
          <w:szCs w:val="24"/>
          <w:lang w:val="sq-AL"/>
        </w:rPr>
        <w:t>,</w:t>
      </w:r>
      <w:r w:rsidRPr="005728FE">
        <w:rPr>
          <w:noProof/>
          <w:sz w:val="24"/>
          <w:szCs w:val="24"/>
          <w:lang w:val="sq-AL"/>
        </w:rPr>
        <w:t xml:space="preserve"> </w:t>
      </w:r>
      <w:r w:rsidR="00135C61" w:rsidRPr="00D62DB2">
        <w:rPr>
          <w:noProof/>
          <w:sz w:val="24"/>
          <w:szCs w:val="24"/>
          <w:lang w:val="sq-AL"/>
        </w:rPr>
        <w:t xml:space="preserve">njesitë e vetëqeverisjes </w:t>
      </w:r>
      <w:r w:rsidRPr="00D62DB2">
        <w:rPr>
          <w:noProof/>
          <w:sz w:val="24"/>
          <w:szCs w:val="24"/>
          <w:lang w:val="sq-AL"/>
        </w:rPr>
        <w:t>vendore, Inspektorati</w:t>
      </w:r>
      <w:r w:rsidRPr="005728FE">
        <w:rPr>
          <w:noProof/>
          <w:sz w:val="24"/>
          <w:szCs w:val="24"/>
          <w:lang w:val="sq-AL"/>
        </w:rPr>
        <w:t xml:space="preserve"> Vendor i Mbrojtjes së Territorit, Inspektoriati Kombëtar i Mbrojtjes së Territorit,</w:t>
      </w:r>
      <w:r>
        <w:rPr>
          <w:noProof/>
          <w:sz w:val="24"/>
          <w:szCs w:val="24"/>
          <w:lang w:val="sq-AL"/>
        </w:rPr>
        <w:t xml:space="preserve"> </w:t>
      </w:r>
      <w:r w:rsidRPr="005728FE">
        <w:rPr>
          <w:noProof/>
          <w:sz w:val="24"/>
          <w:szCs w:val="24"/>
          <w:lang w:val="sq-AL"/>
        </w:rPr>
        <w:t>institucion</w:t>
      </w:r>
      <w:r w:rsidR="006E0882">
        <w:rPr>
          <w:noProof/>
          <w:sz w:val="24"/>
          <w:szCs w:val="24"/>
          <w:lang w:val="sq-AL"/>
        </w:rPr>
        <w:t>et</w:t>
      </w:r>
      <w:r w:rsidRPr="005728FE">
        <w:rPr>
          <w:noProof/>
          <w:sz w:val="24"/>
          <w:szCs w:val="24"/>
          <w:lang w:val="sq-AL"/>
        </w:rPr>
        <w:t xml:space="preserve"> publik</w:t>
      </w:r>
      <w:r w:rsidR="006E0882">
        <w:rPr>
          <w:noProof/>
          <w:sz w:val="24"/>
          <w:szCs w:val="24"/>
          <w:lang w:val="sq-AL"/>
        </w:rPr>
        <w:t>e</w:t>
      </w:r>
      <w:r w:rsidRPr="005728FE">
        <w:rPr>
          <w:noProof/>
          <w:sz w:val="24"/>
          <w:szCs w:val="24"/>
          <w:lang w:val="sq-AL"/>
        </w:rPr>
        <w:t xml:space="preserve"> që kryejnë oponencën, çdo  autoritet  publik  që  mbikëqyr  veprimtarinë  e  ndërtimit, për zbatimin e këtij vendimi</w:t>
      </w:r>
      <w:bookmarkEnd w:id="5"/>
      <w:r w:rsidRPr="005728FE">
        <w:rPr>
          <w:noProof/>
          <w:sz w:val="24"/>
          <w:szCs w:val="24"/>
          <w:lang w:val="sq-AL"/>
        </w:rPr>
        <w:t>.</w:t>
      </w:r>
    </w:p>
    <w:p w14:paraId="31F5AE4C" w14:textId="77777777" w:rsidR="00D762D9" w:rsidRDefault="00D762D9" w:rsidP="00D762D9">
      <w:pPr>
        <w:shd w:val="clear" w:color="auto" w:fill="FFFFFF"/>
        <w:jc w:val="both"/>
        <w:textAlignment w:val="baseline"/>
        <w:rPr>
          <w:noProof/>
          <w:sz w:val="24"/>
          <w:szCs w:val="24"/>
          <w:lang w:val="sq-AL"/>
        </w:rPr>
      </w:pPr>
    </w:p>
    <w:p w14:paraId="3BF7B872" w14:textId="77777777" w:rsidR="00D762D9" w:rsidRDefault="00D762D9" w:rsidP="00D762D9">
      <w:pPr>
        <w:shd w:val="clear" w:color="auto" w:fill="FFFFFF"/>
        <w:jc w:val="both"/>
        <w:textAlignment w:val="baseline"/>
        <w:rPr>
          <w:noProof/>
          <w:sz w:val="24"/>
          <w:szCs w:val="24"/>
          <w:lang w:val="sq-AL"/>
        </w:rPr>
      </w:pPr>
    </w:p>
    <w:p w14:paraId="73548A84" w14:textId="77777777" w:rsidR="00AE62E1" w:rsidRPr="002F5118" w:rsidRDefault="00AE62E1" w:rsidP="00AE62E1">
      <w:pPr>
        <w:shd w:val="clear" w:color="auto" w:fill="FFFFFF"/>
        <w:jc w:val="both"/>
        <w:textAlignment w:val="baseline"/>
        <w:rPr>
          <w:rFonts w:eastAsia="Times New Roman"/>
          <w:noProof/>
          <w:color w:val="000000"/>
          <w:sz w:val="24"/>
          <w:szCs w:val="24"/>
          <w:lang w:val="sq-AL"/>
        </w:rPr>
      </w:pPr>
      <w:r w:rsidRPr="002F5118">
        <w:rPr>
          <w:rFonts w:eastAsia="Times New Roman"/>
          <w:noProof/>
          <w:color w:val="000000"/>
          <w:sz w:val="24"/>
          <w:szCs w:val="24"/>
          <w:lang w:val="sq-AL"/>
        </w:rPr>
        <w:t>Ky vendim hyn në fuqi pas botimit në Fletoren Zyrtare.</w:t>
      </w:r>
    </w:p>
    <w:p w14:paraId="3E05DAAC" w14:textId="77777777" w:rsidR="00AE62E1" w:rsidRDefault="00AE62E1" w:rsidP="00AE62E1">
      <w:pPr>
        <w:shd w:val="clear" w:color="auto" w:fill="FFFFFF"/>
        <w:jc w:val="right"/>
        <w:textAlignment w:val="baseline"/>
        <w:rPr>
          <w:noProof/>
          <w:sz w:val="24"/>
          <w:szCs w:val="24"/>
          <w:lang w:val="sq-AL"/>
        </w:rPr>
      </w:pPr>
      <w:r w:rsidRPr="002F5118">
        <w:rPr>
          <w:rFonts w:eastAsia="Times New Roman"/>
          <w:noProof/>
          <w:color w:val="000000"/>
          <w:sz w:val="24"/>
          <w:szCs w:val="24"/>
          <w:lang w:val="sq-AL"/>
        </w:rPr>
        <w:t> </w:t>
      </w:r>
      <w:r>
        <w:rPr>
          <w:noProof/>
          <w:sz w:val="24"/>
          <w:szCs w:val="24"/>
          <w:lang w:val="sq-AL"/>
        </w:rPr>
        <w:t>KRYEMINISTRI</w:t>
      </w:r>
    </w:p>
    <w:p w14:paraId="01A2BC73" w14:textId="77777777" w:rsidR="00AE62E1" w:rsidRDefault="00AE62E1" w:rsidP="00AE62E1">
      <w:pPr>
        <w:shd w:val="clear" w:color="auto" w:fill="FFFFFF"/>
        <w:ind w:left="6480" w:firstLine="720"/>
        <w:jc w:val="center"/>
        <w:textAlignment w:val="baseline"/>
        <w:rPr>
          <w:b/>
          <w:noProof/>
          <w:sz w:val="24"/>
          <w:szCs w:val="24"/>
          <w:lang w:val="sq-AL"/>
        </w:rPr>
      </w:pPr>
    </w:p>
    <w:p w14:paraId="5B243196" w14:textId="77777777" w:rsidR="00AE62E1" w:rsidRPr="00D762D9" w:rsidRDefault="00AE62E1" w:rsidP="00AE62E1">
      <w:pPr>
        <w:shd w:val="clear" w:color="auto" w:fill="FFFFFF"/>
        <w:ind w:left="6480" w:firstLine="720"/>
        <w:jc w:val="center"/>
        <w:textAlignment w:val="baseline"/>
        <w:rPr>
          <w:b/>
          <w:noProof/>
          <w:sz w:val="24"/>
          <w:szCs w:val="24"/>
          <w:lang w:val="sq-AL"/>
        </w:rPr>
      </w:pPr>
      <w:r>
        <w:rPr>
          <w:b/>
          <w:noProof/>
          <w:sz w:val="24"/>
          <w:szCs w:val="24"/>
          <w:lang w:val="sq-AL"/>
        </w:rPr>
        <w:t>Edi R</w:t>
      </w:r>
      <w:r w:rsidRPr="00D762D9">
        <w:rPr>
          <w:b/>
          <w:noProof/>
          <w:sz w:val="24"/>
          <w:szCs w:val="24"/>
          <w:lang w:val="sq-AL"/>
        </w:rPr>
        <w:t>ama</w:t>
      </w:r>
    </w:p>
    <w:p w14:paraId="0D52CF56" w14:textId="77777777" w:rsidR="00AE62E1" w:rsidRPr="002F5118" w:rsidRDefault="00AE62E1" w:rsidP="00AE62E1">
      <w:pPr>
        <w:shd w:val="clear" w:color="auto" w:fill="FFFFFF"/>
        <w:jc w:val="both"/>
        <w:textAlignment w:val="baseline"/>
        <w:rPr>
          <w:rFonts w:eastAsia="Times New Roman"/>
          <w:noProof/>
          <w:color w:val="000000"/>
          <w:sz w:val="24"/>
          <w:szCs w:val="24"/>
          <w:lang w:val="sq-AL"/>
        </w:rPr>
      </w:pPr>
    </w:p>
    <w:p w14:paraId="3CE8C094" w14:textId="77777777" w:rsidR="00AE62E1" w:rsidRPr="002F5118" w:rsidRDefault="00AE62E1" w:rsidP="00AE62E1">
      <w:pPr>
        <w:shd w:val="clear" w:color="auto" w:fill="FFFFFF"/>
        <w:jc w:val="both"/>
        <w:textAlignment w:val="baseline"/>
        <w:rPr>
          <w:rFonts w:eastAsia="Times New Roman"/>
          <w:noProof/>
          <w:color w:val="000000"/>
          <w:sz w:val="24"/>
          <w:szCs w:val="24"/>
          <w:lang w:val="sq-AL"/>
        </w:rPr>
      </w:pPr>
    </w:p>
    <w:p w14:paraId="349AB375" w14:textId="77777777" w:rsidR="00AE62E1" w:rsidRPr="002F5118" w:rsidRDefault="00AE62E1" w:rsidP="00AE62E1">
      <w:pPr>
        <w:pStyle w:val="Heading3"/>
        <w:spacing w:before="0" w:after="0"/>
        <w:jc w:val="both"/>
        <w:rPr>
          <w:rFonts w:ascii="Times New Roman" w:hAnsi="Times New Roman" w:cs="Times New Roman"/>
          <w:b w:val="0"/>
          <w:noProof/>
          <w:sz w:val="24"/>
          <w:szCs w:val="24"/>
        </w:rPr>
      </w:pPr>
    </w:p>
    <w:p w14:paraId="2DE362E7" w14:textId="77777777" w:rsidR="00AE62E1" w:rsidRPr="002F5118" w:rsidRDefault="00AE62E1" w:rsidP="00AE62E1">
      <w:pPr>
        <w:pStyle w:val="Heading3"/>
        <w:spacing w:before="0" w:after="0"/>
        <w:jc w:val="both"/>
        <w:rPr>
          <w:rFonts w:ascii="Times New Roman" w:hAnsi="Times New Roman" w:cs="Times New Roman"/>
          <w:b w:val="0"/>
          <w:noProof/>
          <w:sz w:val="24"/>
          <w:szCs w:val="24"/>
        </w:rPr>
      </w:pPr>
      <w:r w:rsidRPr="002F5118">
        <w:rPr>
          <w:rFonts w:ascii="Times New Roman" w:hAnsi="Times New Roman" w:cs="Times New Roman"/>
          <w:b w:val="0"/>
          <w:noProof/>
          <w:sz w:val="24"/>
          <w:szCs w:val="24"/>
        </w:rPr>
        <w:t xml:space="preserve">MINISTËR I INFRASTRUKTURËS DHE ENERGJISË </w:t>
      </w:r>
    </w:p>
    <w:p w14:paraId="0755F1C4" w14:textId="77777777" w:rsidR="00AE62E1" w:rsidRPr="002F5118" w:rsidRDefault="00AE62E1" w:rsidP="00AE62E1">
      <w:pPr>
        <w:pStyle w:val="Heading3"/>
        <w:spacing w:before="0" w:after="0"/>
        <w:jc w:val="both"/>
        <w:rPr>
          <w:rFonts w:ascii="Times New Roman" w:hAnsi="Times New Roman" w:cs="Times New Roman"/>
          <w:noProof/>
          <w:sz w:val="24"/>
          <w:szCs w:val="24"/>
        </w:rPr>
      </w:pPr>
      <w:r w:rsidRPr="002F5118">
        <w:rPr>
          <w:rFonts w:ascii="Times New Roman" w:hAnsi="Times New Roman" w:cs="Times New Roman"/>
          <w:b w:val="0"/>
          <w:noProof/>
          <w:sz w:val="24"/>
          <w:szCs w:val="24"/>
        </w:rPr>
        <w:t>Belinda Balluku</w:t>
      </w:r>
    </w:p>
    <w:p w14:paraId="296BD079" w14:textId="77777777" w:rsidR="00D762D9" w:rsidRDefault="00D762D9" w:rsidP="00D762D9">
      <w:pPr>
        <w:shd w:val="clear" w:color="auto" w:fill="FFFFFF"/>
        <w:jc w:val="both"/>
        <w:textAlignment w:val="baseline"/>
        <w:rPr>
          <w:noProof/>
          <w:sz w:val="24"/>
          <w:szCs w:val="24"/>
          <w:lang w:val="sq-AL"/>
        </w:rPr>
      </w:pPr>
    </w:p>
    <w:p w14:paraId="0A2CD732" w14:textId="039C0376" w:rsidR="00D762D9" w:rsidRDefault="00D762D9" w:rsidP="00D762D9">
      <w:pPr>
        <w:shd w:val="clear" w:color="auto" w:fill="FFFFFF"/>
        <w:jc w:val="center"/>
        <w:textAlignment w:val="baseline"/>
        <w:rPr>
          <w:b/>
          <w:noProof/>
          <w:sz w:val="24"/>
          <w:szCs w:val="24"/>
          <w:lang w:val="sq-AL"/>
        </w:rPr>
      </w:pPr>
      <w:r w:rsidRPr="00D762D9">
        <w:rPr>
          <w:b/>
          <w:noProof/>
          <w:sz w:val="24"/>
          <w:szCs w:val="24"/>
          <w:lang w:val="sq-AL"/>
        </w:rPr>
        <w:lastRenderedPageBreak/>
        <w:t>RREGULLORE</w:t>
      </w:r>
    </w:p>
    <w:p w14:paraId="30E94D99" w14:textId="77777777" w:rsidR="00D762D9" w:rsidRPr="00D762D9" w:rsidRDefault="00D762D9" w:rsidP="00D762D9">
      <w:pPr>
        <w:shd w:val="clear" w:color="auto" w:fill="FFFFFF"/>
        <w:jc w:val="center"/>
        <w:textAlignment w:val="baseline"/>
        <w:rPr>
          <w:b/>
          <w:noProof/>
          <w:sz w:val="24"/>
          <w:szCs w:val="24"/>
          <w:lang w:val="sq-AL"/>
        </w:rPr>
      </w:pPr>
    </w:p>
    <w:p w14:paraId="61ECBFA1" w14:textId="69AC24E9" w:rsidR="00C378AF" w:rsidRDefault="005A7BA0" w:rsidP="00C378AF">
      <w:pPr>
        <w:shd w:val="clear" w:color="auto" w:fill="FFFFFF"/>
        <w:jc w:val="center"/>
        <w:textAlignment w:val="baseline"/>
        <w:rPr>
          <w:rStyle w:val="fontstyle01"/>
          <w:rFonts w:ascii="Times New Roman" w:hAnsi="Times New Roman"/>
          <w:b/>
          <w:bCs/>
        </w:rPr>
      </w:pPr>
      <w:r w:rsidRPr="005A7BA0">
        <w:rPr>
          <w:rStyle w:val="fontstyle01"/>
          <w:rFonts w:ascii="Times New Roman" w:hAnsi="Times New Roman"/>
          <w:b/>
          <w:bCs/>
        </w:rPr>
        <w:t>PËR FILLIMIN E PROCEDURËS DISIPLINORE, PËR MËNYRËN E FUNKSIONIMIT TË KOMISIONIT DISIPLINOR SI DHE RREGULLAT PËR ZHVILLIMIN E PROCEDURËS DISIPLINORE</w:t>
      </w:r>
      <w:r w:rsidR="00C378AF">
        <w:rPr>
          <w:rStyle w:val="fontstyle01"/>
          <w:rFonts w:ascii="Times New Roman" w:hAnsi="Times New Roman"/>
          <w:b/>
          <w:bCs/>
        </w:rPr>
        <w:t>,</w:t>
      </w:r>
      <w:r w:rsidR="00C378AF" w:rsidRPr="00C378AF">
        <w:rPr>
          <w:rStyle w:val="fontstyle01"/>
          <w:rFonts w:ascii="Times New Roman" w:hAnsi="Times New Roman"/>
          <w:b/>
          <w:bCs/>
        </w:rPr>
        <w:t xml:space="preserve"> </w:t>
      </w:r>
      <w:r w:rsidR="00C378AF">
        <w:rPr>
          <w:rStyle w:val="fontstyle01"/>
          <w:rFonts w:ascii="Times New Roman" w:hAnsi="Times New Roman"/>
          <w:b/>
          <w:bCs/>
        </w:rPr>
        <w:t>NË FUSHËN E NDËRTIMIT</w:t>
      </w:r>
    </w:p>
    <w:p w14:paraId="5C7AEC88" w14:textId="528074C7" w:rsidR="00D762D9" w:rsidRDefault="00D762D9" w:rsidP="005A7BA0">
      <w:pPr>
        <w:shd w:val="clear" w:color="auto" w:fill="FFFFFF"/>
        <w:jc w:val="center"/>
        <w:textAlignment w:val="baseline"/>
        <w:rPr>
          <w:noProof/>
          <w:sz w:val="24"/>
          <w:szCs w:val="24"/>
          <w:lang w:val="sq-AL"/>
        </w:rPr>
      </w:pPr>
    </w:p>
    <w:p w14:paraId="035F1383" w14:textId="77777777" w:rsidR="005A7BA0" w:rsidRDefault="005A7BA0" w:rsidP="001903DC">
      <w:pPr>
        <w:shd w:val="clear" w:color="auto" w:fill="FFFFFF"/>
        <w:jc w:val="center"/>
        <w:textAlignment w:val="baseline"/>
        <w:rPr>
          <w:noProof/>
          <w:sz w:val="24"/>
          <w:szCs w:val="24"/>
          <w:lang w:val="sq-AL"/>
        </w:rPr>
      </w:pPr>
    </w:p>
    <w:p w14:paraId="46004C46" w14:textId="77752A62" w:rsidR="00313E5E" w:rsidRDefault="001A7DC4" w:rsidP="001903DC">
      <w:pPr>
        <w:shd w:val="clear" w:color="auto" w:fill="FFFFFF"/>
        <w:jc w:val="center"/>
        <w:textAlignment w:val="baseline"/>
        <w:rPr>
          <w:noProof/>
          <w:sz w:val="24"/>
          <w:szCs w:val="24"/>
          <w:lang w:val="sq-AL"/>
        </w:rPr>
      </w:pPr>
      <w:r>
        <w:rPr>
          <w:noProof/>
          <w:sz w:val="24"/>
          <w:szCs w:val="24"/>
          <w:lang w:val="sq-AL"/>
        </w:rPr>
        <w:t>KREU</w:t>
      </w:r>
      <w:r w:rsidR="001903DC">
        <w:rPr>
          <w:noProof/>
          <w:sz w:val="24"/>
          <w:szCs w:val="24"/>
          <w:lang w:val="sq-AL"/>
        </w:rPr>
        <w:t xml:space="preserve"> I</w:t>
      </w:r>
    </w:p>
    <w:p w14:paraId="2F0C566A" w14:textId="1F90A0C9" w:rsidR="001A7DC4" w:rsidRPr="001A7DC4" w:rsidRDefault="001A7DC4" w:rsidP="001903DC">
      <w:pPr>
        <w:shd w:val="clear" w:color="auto" w:fill="FFFFFF"/>
        <w:jc w:val="center"/>
        <w:textAlignment w:val="baseline"/>
        <w:rPr>
          <w:b/>
          <w:bCs/>
          <w:noProof/>
          <w:sz w:val="24"/>
          <w:szCs w:val="24"/>
          <w:lang w:val="sq-AL"/>
        </w:rPr>
      </w:pPr>
      <w:r w:rsidRPr="001A7DC4">
        <w:rPr>
          <w:b/>
          <w:bCs/>
          <w:noProof/>
          <w:sz w:val="24"/>
          <w:szCs w:val="24"/>
          <w:lang w:val="sq-AL"/>
        </w:rPr>
        <w:t>DISPOZITA T</w:t>
      </w:r>
      <w:r w:rsidR="00F22058">
        <w:rPr>
          <w:b/>
          <w:bCs/>
          <w:noProof/>
          <w:sz w:val="24"/>
          <w:szCs w:val="24"/>
          <w:lang w:val="sq-AL"/>
        </w:rPr>
        <w:t>Ë</w:t>
      </w:r>
      <w:r w:rsidRPr="001A7DC4">
        <w:rPr>
          <w:b/>
          <w:bCs/>
          <w:noProof/>
          <w:sz w:val="24"/>
          <w:szCs w:val="24"/>
          <w:lang w:val="sq-AL"/>
        </w:rPr>
        <w:t xml:space="preserve"> P</w:t>
      </w:r>
      <w:r w:rsidR="00F22058">
        <w:rPr>
          <w:b/>
          <w:bCs/>
          <w:noProof/>
          <w:sz w:val="24"/>
          <w:szCs w:val="24"/>
          <w:lang w:val="sq-AL"/>
        </w:rPr>
        <w:t>Ë</w:t>
      </w:r>
      <w:r w:rsidRPr="001A7DC4">
        <w:rPr>
          <w:b/>
          <w:bCs/>
          <w:noProof/>
          <w:sz w:val="24"/>
          <w:szCs w:val="24"/>
          <w:lang w:val="sq-AL"/>
        </w:rPr>
        <w:t>RGJITHSHME</w:t>
      </w:r>
    </w:p>
    <w:p w14:paraId="234C9DC3" w14:textId="77777777" w:rsidR="001903DC" w:rsidRPr="001A7DC4" w:rsidRDefault="001903DC" w:rsidP="001903DC">
      <w:pPr>
        <w:shd w:val="clear" w:color="auto" w:fill="FFFFFF"/>
        <w:jc w:val="center"/>
        <w:textAlignment w:val="baseline"/>
        <w:rPr>
          <w:b/>
          <w:bCs/>
          <w:noProof/>
          <w:sz w:val="24"/>
          <w:szCs w:val="24"/>
          <w:lang w:val="sq-AL"/>
        </w:rPr>
      </w:pPr>
    </w:p>
    <w:p w14:paraId="7BF44054" w14:textId="5C62666D" w:rsidR="00D762D9" w:rsidRDefault="00313E5E" w:rsidP="00313E5E">
      <w:pPr>
        <w:shd w:val="clear" w:color="auto" w:fill="FFFFFF"/>
        <w:jc w:val="center"/>
        <w:textAlignment w:val="baseline"/>
        <w:rPr>
          <w:noProof/>
          <w:sz w:val="24"/>
          <w:szCs w:val="24"/>
          <w:lang w:val="sq-AL"/>
        </w:rPr>
      </w:pPr>
      <w:r>
        <w:rPr>
          <w:noProof/>
          <w:sz w:val="24"/>
          <w:szCs w:val="24"/>
          <w:lang w:val="sq-AL"/>
        </w:rPr>
        <w:t>Neni 1</w:t>
      </w:r>
    </w:p>
    <w:p w14:paraId="2B490AC4" w14:textId="6FFA0A57" w:rsidR="000D0B64" w:rsidRPr="00313E5E" w:rsidRDefault="00313E5E" w:rsidP="00313E5E">
      <w:pPr>
        <w:shd w:val="clear" w:color="auto" w:fill="FFFFFF"/>
        <w:tabs>
          <w:tab w:val="left" w:pos="90"/>
        </w:tabs>
        <w:jc w:val="center"/>
        <w:textAlignment w:val="baseline"/>
        <w:rPr>
          <w:b/>
          <w:noProof/>
          <w:sz w:val="24"/>
          <w:szCs w:val="24"/>
          <w:lang w:val="sq-AL"/>
        </w:rPr>
      </w:pPr>
      <w:r w:rsidRPr="00313E5E">
        <w:rPr>
          <w:b/>
          <w:noProof/>
          <w:sz w:val="24"/>
          <w:szCs w:val="24"/>
          <w:lang w:val="sq-AL"/>
        </w:rPr>
        <w:t>Q</w:t>
      </w:r>
      <w:r w:rsidR="00BE3284">
        <w:rPr>
          <w:b/>
          <w:noProof/>
          <w:sz w:val="24"/>
          <w:szCs w:val="24"/>
          <w:lang w:val="sq-AL"/>
        </w:rPr>
        <w:t>ë</w:t>
      </w:r>
      <w:r w:rsidRPr="00313E5E">
        <w:rPr>
          <w:b/>
          <w:noProof/>
          <w:sz w:val="24"/>
          <w:szCs w:val="24"/>
          <w:lang w:val="sq-AL"/>
        </w:rPr>
        <w:t xml:space="preserve">llimi </w:t>
      </w:r>
    </w:p>
    <w:p w14:paraId="147AE9C1" w14:textId="77777777" w:rsidR="00313E5E" w:rsidRPr="00E94553" w:rsidRDefault="00313E5E" w:rsidP="00E94553">
      <w:pPr>
        <w:shd w:val="clear" w:color="auto" w:fill="FFFFFF"/>
        <w:tabs>
          <w:tab w:val="left" w:pos="90"/>
        </w:tabs>
        <w:jc w:val="both"/>
        <w:textAlignment w:val="baseline"/>
        <w:rPr>
          <w:noProof/>
          <w:sz w:val="24"/>
          <w:szCs w:val="24"/>
          <w:lang w:val="sq-AL"/>
        </w:rPr>
      </w:pPr>
    </w:p>
    <w:p w14:paraId="092EB2FA" w14:textId="15B5E8E6" w:rsidR="00124BF1" w:rsidRDefault="004E5EBA" w:rsidP="00124BF1">
      <w:pPr>
        <w:jc w:val="both"/>
        <w:rPr>
          <w:sz w:val="24"/>
          <w:szCs w:val="24"/>
          <w:lang w:val="sq-AL"/>
        </w:rPr>
      </w:pPr>
      <w:r>
        <w:rPr>
          <w:noProof/>
          <w:sz w:val="24"/>
          <w:szCs w:val="24"/>
          <w:lang w:val="sq-AL"/>
        </w:rPr>
        <w:t xml:space="preserve">1. </w:t>
      </w:r>
      <w:r w:rsidR="005A7BA0" w:rsidRPr="000D0B64">
        <w:rPr>
          <w:noProof/>
          <w:sz w:val="24"/>
          <w:szCs w:val="24"/>
          <w:lang w:val="sq-AL"/>
        </w:rPr>
        <w:t>Q</w:t>
      </w:r>
      <w:r w:rsidR="005A7BA0">
        <w:rPr>
          <w:noProof/>
          <w:sz w:val="24"/>
          <w:szCs w:val="24"/>
          <w:lang w:val="sq-AL"/>
        </w:rPr>
        <w:t>ë</w:t>
      </w:r>
      <w:r w:rsidR="005A7BA0" w:rsidRPr="000D0B64">
        <w:rPr>
          <w:noProof/>
          <w:sz w:val="24"/>
          <w:szCs w:val="24"/>
          <w:lang w:val="sq-AL"/>
        </w:rPr>
        <w:t>llimi i k</w:t>
      </w:r>
      <w:r w:rsidR="005A7BA0">
        <w:rPr>
          <w:noProof/>
          <w:sz w:val="24"/>
          <w:szCs w:val="24"/>
          <w:lang w:val="sq-AL"/>
        </w:rPr>
        <w:t>ë</w:t>
      </w:r>
      <w:r w:rsidR="005A7BA0" w:rsidRPr="000D0B64">
        <w:rPr>
          <w:noProof/>
          <w:sz w:val="24"/>
          <w:szCs w:val="24"/>
          <w:lang w:val="sq-AL"/>
        </w:rPr>
        <w:t xml:space="preserve">saj rrregullore </w:t>
      </w:r>
      <w:r w:rsidR="005A7BA0">
        <w:rPr>
          <w:noProof/>
          <w:sz w:val="24"/>
          <w:szCs w:val="24"/>
          <w:lang w:val="sq-AL"/>
        </w:rPr>
        <w:t>ë</w:t>
      </w:r>
      <w:r w:rsidR="005A7BA0" w:rsidRPr="000D0B64">
        <w:rPr>
          <w:noProof/>
          <w:sz w:val="24"/>
          <w:szCs w:val="24"/>
          <w:lang w:val="sq-AL"/>
        </w:rPr>
        <w:t>sht</w:t>
      </w:r>
      <w:r w:rsidR="005A7BA0">
        <w:rPr>
          <w:noProof/>
          <w:sz w:val="24"/>
          <w:szCs w:val="24"/>
          <w:lang w:val="sq-AL"/>
        </w:rPr>
        <w:t>ë</w:t>
      </w:r>
      <w:r w:rsidR="005A7BA0" w:rsidRPr="000D0B64">
        <w:rPr>
          <w:noProof/>
          <w:sz w:val="24"/>
          <w:szCs w:val="24"/>
          <w:lang w:val="sq-AL"/>
        </w:rPr>
        <w:t xml:space="preserve"> </w:t>
      </w:r>
      <w:bookmarkStart w:id="6" w:name="_Hlk137723170"/>
      <w:r w:rsidR="00D55D77">
        <w:rPr>
          <w:noProof/>
          <w:sz w:val="24"/>
          <w:szCs w:val="24"/>
          <w:lang w:val="sq-AL"/>
        </w:rPr>
        <w:t>t</w:t>
      </w:r>
      <w:r w:rsidR="00F22058">
        <w:rPr>
          <w:noProof/>
          <w:sz w:val="24"/>
          <w:szCs w:val="24"/>
          <w:lang w:val="sq-AL"/>
        </w:rPr>
        <w:t>ë</w:t>
      </w:r>
      <w:r w:rsidR="00D55D77">
        <w:rPr>
          <w:noProof/>
          <w:sz w:val="24"/>
          <w:szCs w:val="24"/>
          <w:lang w:val="sq-AL"/>
        </w:rPr>
        <w:t xml:space="preserve"> </w:t>
      </w:r>
      <w:r w:rsidR="005A7BA0" w:rsidRPr="000D0B64">
        <w:rPr>
          <w:noProof/>
          <w:sz w:val="24"/>
          <w:szCs w:val="24"/>
          <w:lang w:val="sq-AL"/>
        </w:rPr>
        <w:t>p</w:t>
      </w:r>
      <w:r w:rsidR="005A7BA0">
        <w:rPr>
          <w:noProof/>
          <w:sz w:val="24"/>
          <w:szCs w:val="24"/>
          <w:lang w:val="sq-AL"/>
        </w:rPr>
        <w:t>ë</w:t>
      </w:r>
      <w:r w:rsidR="005A7BA0" w:rsidRPr="000D0B64">
        <w:rPr>
          <w:noProof/>
          <w:sz w:val="24"/>
          <w:szCs w:val="24"/>
          <w:lang w:val="sq-AL"/>
        </w:rPr>
        <w:t>rcakt</w:t>
      </w:r>
      <w:r w:rsidR="00D55D77">
        <w:rPr>
          <w:noProof/>
          <w:sz w:val="24"/>
          <w:szCs w:val="24"/>
          <w:lang w:val="sq-AL"/>
        </w:rPr>
        <w:t>oj</w:t>
      </w:r>
      <w:r w:rsidR="00F22058">
        <w:rPr>
          <w:noProof/>
          <w:sz w:val="24"/>
          <w:szCs w:val="24"/>
          <w:lang w:val="sq-AL"/>
        </w:rPr>
        <w:t>ë</w:t>
      </w:r>
      <w:r w:rsidR="00D55D77">
        <w:rPr>
          <w:noProof/>
          <w:sz w:val="24"/>
          <w:szCs w:val="24"/>
          <w:lang w:val="sq-AL"/>
        </w:rPr>
        <w:t xml:space="preserve"> </w:t>
      </w:r>
      <w:r w:rsidR="005A7BA0">
        <w:rPr>
          <w:noProof/>
          <w:sz w:val="24"/>
          <w:szCs w:val="24"/>
          <w:lang w:val="sq-AL"/>
        </w:rPr>
        <w:t>rregulla</w:t>
      </w:r>
      <w:r w:rsidR="00E14075">
        <w:rPr>
          <w:noProof/>
          <w:sz w:val="24"/>
          <w:szCs w:val="24"/>
          <w:lang w:val="sq-AL"/>
        </w:rPr>
        <w:t>t</w:t>
      </w:r>
      <w:r w:rsidR="00D55D77">
        <w:rPr>
          <w:noProof/>
          <w:sz w:val="24"/>
          <w:szCs w:val="24"/>
          <w:lang w:val="sq-AL"/>
        </w:rPr>
        <w:t xml:space="preserve"> </w:t>
      </w:r>
      <w:r w:rsidR="005A7BA0">
        <w:rPr>
          <w:noProof/>
          <w:sz w:val="24"/>
          <w:szCs w:val="24"/>
          <w:lang w:val="sq-AL"/>
        </w:rPr>
        <w:t>p</w:t>
      </w:r>
      <w:r w:rsidR="00F22058">
        <w:rPr>
          <w:noProof/>
          <w:sz w:val="24"/>
          <w:szCs w:val="24"/>
          <w:lang w:val="sq-AL"/>
        </w:rPr>
        <w:t>ë</w:t>
      </w:r>
      <w:r w:rsidR="005A7BA0">
        <w:rPr>
          <w:noProof/>
          <w:sz w:val="24"/>
          <w:szCs w:val="24"/>
          <w:lang w:val="sq-AL"/>
        </w:rPr>
        <w:t>r fillimin e procedur</w:t>
      </w:r>
      <w:r w:rsidR="00F22058">
        <w:rPr>
          <w:noProof/>
          <w:sz w:val="24"/>
          <w:szCs w:val="24"/>
          <w:lang w:val="sq-AL"/>
        </w:rPr>
        <w:t>ë</w:t>
      </w:r>
      <w:r w:rsidR="005A7BA0">
        <w:rPr>
          <w:noProof/>
          <w:sz w:val="24"/>
          <w:szCs w:val="24"/>
          <w:lang w:val="sq-AL"/>
        </w:rPr>
        <w:t>s disiplinore, m</w:t>
      </w:r>
      <w:r w:rsidR="00F22058">
        <w:rPr>
          <w:noProof/>
          <w:sz w:val="24"/>
          <w:szCs w:val="24"/>
          <w:lang w:val="sq-AL"/>
        </w:rPr>
        <w:t>ë</w:t>
      </w:r>
      <w:r w:rsidR="005A7BA0">
        <w:rPr>
          <w:noProof/>
          <w:sz w:val="24"/>
          <w:szCs w:val="24"/>
          <w:lang w:val="sq-AL"/>
        </w:rPr>
        <w:t>nyr</w:t>
      </w:r>
      <w:r w:rsidR="00F22058">
        <w:rPr>
          <w:noProof/>
          <w:sz w:val="24"/>
          <w:szCs w:val="24"/>
          <w:lang w:val="sq-AL"/>
        </w:rPr>
        <w:t>ë</w:t>
      </w:r>
      <w:r w:rsidR="005A7BA0">
        <w:rPr>
          <w:noProof/>
          <w:sz w:val="24"/>
          <w:szCs w:val="24"/>
          <w:lang w:val="sq-AL"/>
        </w:rPr>
        <w:t>n e funksionimit t</w:t>
      </w:r>
      <w:r w:rsidR="00F22058">
        <w:rPr>
          <w:noProof/>
          <w:sz w:val="24"/>
          <w:szCs w:val="24"/>
          <w:lang w:val="sq-AL"/>
        </w:rPr>
        <w:t>ë</w:t>
      </w:r>
      <w:r w:rsidR="005A7BA0">
        <w:rPr>
          <w:noProof/>
          <w:sz w:val="24"/>
          <w:szCs w:val="24"/>
          <w:lang w:val="sq-AL"/>
        </w:rPr>
        <w:t xml:space="preserve"> </w:t>
      </w:r>
      <w:r w:rsidR="00D55D77">
        <w:rPr>
          <w:noProof/>
          <w:sz w:val="24"/>
          <w:szCs w:val="24"/>
          <w:lang w:val="sq-AL"/>
        </w:rPr>
        <w:t>K</w:t>
      </w:r>
      <w:r w:rsidR="005A7BA0">
        <w:rPr>
          <w:noProof/>
          <w:sz w:val="24"/>
          <w:szCs w:val="24"/>
          <w:lang w:val="sq-AL"/>
        </w:rPr>
        <w:t xml:space="preserve">omisionit </w:t>
      </w:r>
      <w:r w:rsidR="00D55D77">
        <w:rPr>
          <w:noProof/>
          <w:sz w:val="24"/>
          <w:szCs w:val="24"/>
          <w:lang w:val="sq-AL"/>
        </w:rPr>
        <w:t>D</w:t>
      </w:r>
      <w:r w:rsidR="005A7BA0">
        <w:rPr>
          <w:noProof/>
          <w:sz w:val="24"/>
          <w:szCs w:val="24"/>
          <w:lang w:val="sq-AL"/>
        </w:rPr>
        <w:t>isisplinor</w:t>
      </w:r>
      <w:r w:rsidR="00D55D77">
        <w:rPr>
          <w:noProof/>
          <w:sz w:val="24"/>
          <w:szCs w:val="24"/>
          <w:lang w:val="sq-AL"/>
        </w:rPr>
        <w:t>,</w:t>
      </w:r>
      <w:r w:rsidR="005A7BA0">
        <w:rPr>
          <w:noProof/>
          <w:sz w:val="24"/>
          <w:szCs w:val="24"/>
          <w:lang w:val="sq-AL"/>
        </w:rPr>
        <w:t xml:space="preserve"> si dhe rregullat p</w:t>
      </w:r>
      <w:r w:rsidR="00F22058">
        <w:rPr>
          <w:noProof/>
          <w:sz w:val="24"/>
          <w:szCs w:val="24"/>
          <w:lang w:val="sq-AL"/>
        </w:rPr>
        <w:t>ë</w:t>
      </w:r>
      <w:r w:rsidR="005A7BA0">
        <w:rPr>
          <w:noProof/>
          <w:sz w:val="24"/>
          <w:szCs w:val="24"/>
          <w:lang w:val="sq-AL"/>
        </w:rPr>
        <w:t>r zhvillimin e procedur</w:t>
      </w:r>
      <w:r w:rsidR="00F22058">
        <w:rPr>
          <w:noProof/>
          <w:sz w:val="24"/>
          <w:szCs w:val="24"/>
          <w:lang w:val="sq-AL"/>
        </w:rPr>
        <w:t>ë</w:t>
      </w:r>
      <w:r w:rsidR="005A7BA0">
        <w:rPr>
          <w:noProof/>
          <w:sz w:val="24"/>
          <w:szCs w:val="24"/>
          <w:lang w:val="sq-AL"/>
        </w:rPr>
        <w:t>s disiplinore</w:t>
      </w:r>
      <w:r w:rsidR="00124BF1">
        <w:rPr>
          <w:noProof/>
          <w:sz w:val="24"/>
          <w:szCs w:val="24"/>
          <w:lang w:val="sq-AL"/>
        </w:rPr>
        <w:t>,</w:t>
      </w:r>
      <w:r w:rsidR="00124BF1" w:rsidRPr="001903DC">
        <w:rPr>
          <w:sz w:val="24"/>
          <w:szCs w:val="24"/>
          <w:lang w:val="sq-AL"/>
        </w:rPr>
        <w:t xml:space="preserve"> të drejtat dhe detyrimet e subjektit gjatë procedurës disiplinore, </w:t>
      </w:r>
      <w:r w:rsidR="00124BF1">
        <w:rPr>
          <w:sz w:val="24"/>
          <w:szCs w:val="24"/>
          <w:lang w:val="sq-AL"/>
        </w:rPr>
        <w:t>caktimi</w:t>
      </w:r>
      <w:r w:rsidR="00124BF1" w:rsidRPr="001903DC">
        <w:rPr>
          <w:sz w:val="24"/>
          <w:szCs w:val="24"/>
          <w:lang w:val="sq-AL"/>
        </w:rPr>
        <w:t xml:space="preserve"> </w:t>
      </w:r>
      <w:r w:rsidR="00124BF1">
        <w:rPr>
          <w:sz w:val="24"/>
          <w:szCs w:val="24"/>
          <w:lang w:val="sq-AL"/>
        </w:rPr>
        <w:t>i</w:t>
      </w:r>
      <w:r w:rsidR="00124BF1" w:rsidRPr="001903DC">
        <w:rPr>
          <w:sz w:val="24"/>
          <w:szCs w:val="24"/>
          <w:lang w:val="sq-AL"/>
        </w:rPr>
        <w:t xml:space="preserve"> masave disiplinore dhe çdo çështje tjetër që lidhet me procedurat disiplinore</w:t>
      </w:r>
      <w:bookmarkEnd w:id="6"/>
      <w:r w:rsidR="00D55D77">
        <w:rPr>
          <w:sz w:val="24"/>
          <w:szCs w:val="24"/>
          <w:lang w:val="sq-AL"/>
        </w:rPr>
        <w:t>.</w:t>
      </w:r>
    </w:p>
    <w:p w14:paraId="2E63DA01" w14:textId="77777777" w:rsidR="00D55D77" w:rsidRDefault="00D55D77" w:rsidP="00124BF1">
      <w:pPr>
        <w:jc w:val="both"/>
        <w:rPr>
          <w:sz w:val="24"/>
          <w:szCs w:val="24"/>
          <w:lang w:val="sq-AL"/>
        </w:rPr>
      </w:pPr>
    </w:p>
    <w:p w14:paraId="7840C3A3" w14:textId="6F4D79D9" w:rsidR="00D55D77" w:rsidRDefault="00D55D77" w:rsidP="00D55D77">
      <w:pPr>
        <w:shd w:val="clear" w:color="auto" w:fill="FFFFFF"/>
        <w:jc w:val="center"/>
        <w:textAlignment w:val="baseline"/>
        <w:rPr>
          <w:noProof/>
          <w:sz w:val="24"/>
          <w:szCs w:val="24"/>
          <w:lang w:val="sq-AL"/>
        </w:rPr>
      </w:pPr>
      <w:r>
        <w:rPr>
          <w:noProof/>
          <w:sz w:val="24"/>
          <w:szCs w:val="24"/>
          <w:lang w:val="sq-AL"/>
        </w:rPr>
        <w:t>Neni 2</w:t>
      </w:r>
    </w:p>
    <w:p w14:paraId="679E4876" w14:textId="1B188EE4" w:rsidR="00D55D77" w:rsidRPr="00313E5E" w:rsidRDefault="00D55D77" w:rsidP="00D55D77">
      <w:pPr>
        <w:shd w:val="clear" w:color="auto" w:fill="FFFFFF"/>
        <w:tabs>
          <w:tab w:val="left" w:pos="90"/>
        </w:tabs>
        <w:jc w:val="center"/>
        <w:textAlignment w:val="baseline"/>
        <w:rPr>
          <w:b/>
          <w:noProof/>
          <w:sz w:val="24"/>
          <w:szCs w:val="24"/>
          <w:lang w:val="sq-AL"/>
        </w:rPr>
      </w:pPr>
      <w:r>
        <w:rPr>
          <w:b/>
          <w:noProof/>
          <w:sz w:val="24"/>
          <w:szCs w:val="24"/>
          <w:lang w:val="sq-AL"/>
        </w:rPr>
        <w:t>Objekti</w:t>
      </w:r>
    </w:p>
    <w:p w14:paraId="22C4B900" w14:textId="6C3205A0" w:rsidR="00D55D77" w:rsidRDefault="00D55D77" w:rsidP="00124BF1">
      <w:pPr>
        <w:jc w:val="both"/>
        <w:rPr>
          <w:sz w:val="24"/>
          <w:szCs w:val="24"/>
          <w:lang w:val="sq-AL"/>
        </w:rPr>
      </w:pPr>
      <w:r>
        <w:rPr>
          <w:sz w:val="24"/>
          <w:szCs w:val="24"/>
          <w:lang w:val="sq-AL"/>
        </w:rPr>
        <w:t>Kjo rregullore p</w:t>
      </w:r>
      <w:r w:rsidR="00F22058">
        <w:rPr>
          <w:sz w:val="24"/>
          <w:szCs w:val="24"/>
          <w:lang w:val="sq-AL"/>
        </w:rPr>
        <w:t>ë</w:t>
      </w:r>
      <w:r>
        <w:rPr>
          <w:sz w:val="24"/>
          <w:szCs w:val="24"/>
          <w:lang w:val="sq-AL"/>
        </w:rPr>
        <w:t>rcakton:</w:t>
      </w:r>
    </w:p>
    <w:p w14:paraId="69022125" w14:textId="5A20800D" w:rsidR="00D55D77" w:rsidRDefault="00D55D77" w:rsidP="00D55D77">
      <w:pPr>
        <w:pStyle w:val="ListParagraph"/>
        <w:numPr>
          <w:ilvl w:val="0"/>
          <w:numId w:val="15"/>
        </w:numPr>
        <w:jc w:val="both"/>
        <w:rPr>
          <w:sz w:val="24"/>
          <w:szCs w:val="24"/>
          <w:lang w:val="sq-AL"/>
        </w:rPr>
      </w:pPr>
      <w:r>
        <w:rPr>
          <w:sz w:val="24"/>
          <w:szCs w:val="24"/>
          <w:lang w:val="sq-AL"/>
        </w:rPr>
        <w:t>P</w:t>
      </w:r>
      <w:r w:rsidR="00F22058">
        <w:rPr>
          <w:sz w:val="24"/>
          <w:szCs w:val="24"/>
          <w:lang w:val="sq-AL"/>
        </w:rPr>
        <w:t>ë</w:t>
      </w:r>
      <w:r>
        <w:rPr>
          <w:sz w:val="24"/>
          <w:szCs w:val="24"/>
          <w:lang w:val="sq-AL"/>
        </w:rPr>
        <w:t>rgjegj</w:t>
      </w:r>
      <w:r w:rsidR="00F22058">
        <w:rPr>
          <w:sz w:val="24"/>
          <w:szCs w:val="24"/>
          <w:lang w:val="sq-AL"/>
        </w:rPr>
        <w:t>ë</w:t>
      </w:r>
      <w:r>
        <w:rPr>
          <w:sz w:val="24"/>
          <w:szCs w:val="24"/>
          <w:lang w:val="sq-AL"/>
        </w:rPr>
        <w:t>sit</w:t>
      </w:r>
      <w:r w:rsidR="00F22058">
        <w:rPr>
          <w:sz w:val="24"/>
          <w:szCs w:val="24"/>
          <w:lang w:val="sq-AL"/>
        </w:rPr>
        <w:t>ë</w:t>
      </w:r>
      <w:r>
        <w:rPr>
          <w:sz w:val="24"/>
          <w:szCs w:val="24"/>
          <w:lang w:val="sq-AL"/>
        </w:rPr>
        <w:t xml:space="preserve"> dhe kompetencat e Komisionit Disiplinor, si dhe detyrat e sekretaris</w:t>
      </w:r>
      <w:r w:rsidR="00F22058">
        <w:rPr>
          <w:sz w:val="24"/>
          <w:szCs w:val="24"/>
          <w:lang w:val="sq-AL"/>
        </w:rPr>
        <w:t>ë</w:t>
      </w:r>
      <w:r>
        <w:rPr>
          <w:sz w:val="24"/>
          <w:szCs w:val="24"/>
          <w:lang w:val="sq-AL"/>
        </w:rPr>
        <w:t xml:space="preserve"> </w:t>
      </w:r>
      <w:r w:rsidR="0013272D">
        <w:rPr>
          <w:sz w:val="24"/>
          <w:szCs w:val="24"/>
          <w:lang w:val="sq-AL"/>
        </w:rPr>
        <w:t>s</w:t>
      </w:r>
      <w:r w:rsidR="00F22058">
        <w:rPr>
          <w:sz w:val="24"/>
          <w:szCs w:val="24"/>
          <w:lang w:val="sq-AL"/>
        </w:rPr>
        <w:t>ë</w:t>
      </w:r>
      <w:r w:rsidR="0013272D">
        <w:rPr>
          <w:sz w:val="24"/>
          <w:szCs w:val="24"/>
          <w:lang w:val="sq-AL"/>
        </w:rPr>
        <w:t xml:space="preserve"> Komisionit Disiplinor;</w:t>
      </w:r>
    </w:p>
    <w:p w14:paraId="50906AB3" w14:textId="26B866A6" w:rsidR="0013272D" w:rsidRDefault="0013272D" w:rsidP="00D55D77">
      <w:pPr>
        <w:pStyle w:val="ListParagraph"/>
        <w:numPr>
          <w:ilvl w:val="0"/>
          <w:numId w:val="15"/>
        </w:numPr>
        <w:jc w:val="both"/>
        <w:rPr>
          <w:sz w:val="24"/>
          <w:szCs w:val="24"/>
          <w:lang w:val="sq-AL"/>
        </w:rPr>
      </w:pPr>
      <w:r>
        <w:rPr>
          <w:sz w:val="24"/>
          <w:szCs w:val="24"/>
          <w:lang w:val="sq-AL"/>
        </w:rPr>
        <w:t>Rregullat p</w:t>
      </w:r>
      <w:r w:rsidR="00F22058">
        <w:rPr>
          <w:sz w:val="24"/>
          <w:szCs w:val="24"/>
          <w:lang w:val="sq-AL"/>
        </w:rPr>
        <w:t>ë</w:t>
      </w:r>
      <w:r>
        <w:rPr>
          <w:sz w:val="24"/>
          <w:szCs w:val="24"/>
          <w:lang w:val="sq-AL"/>
        </w:rPr>
        <w:t>r ushtrimin e veprimtaris</w:t>
      </w:r>
      <w:r w:rsidR="00F22058">
        <w:rPr>
          <w:sz w:val="24"/>
          <w:szCs w:val="24"/>
          <w:lang w:val="sq-AL"/>
        </w:rPr>
        <w:t>ë</w:t>
      </w:r>
      <w:r>
        <w:rPr>
          <w:sz w:val="24"/>
          <w:szCs w:val="24"/>
          <w:lang w:val="sq-AL"/>
        </w:rPr>
        <w:t xml:space="preserve"> administrative dhe proçeduriale t</w:t>
      </w:r>
      <w:r w:rsidR="00F22058">
        <w:rPr>
          <w:sz w:val="24"/>
          <w:szCs w:val="24"/>
          <w:lang w:val="sq-AL"/>
        </w:rPr>
        <w:t>ë</w:t>
      </w:r>
      <w:r>
        <w:rPr>
          <w:sz w:val="24"/>
          <w:szCs w:val="24"/>
          <w:lang w:val="sq-AL"/>
        </w:rPr>
        <w:t xml:space="preserve"> Komisionit Disiplinor n</w:t>
      </w:r>
      <w:r w:rsidR="00F22058">
        <w:rPr>
          <w:sz w:val="24"/>
          <w:szCs w:val="24"/>
          <w:lang w:val="sq-AL"/>
        </w:rPr>
        <w:t>ë</w:t>
      </w:r>
      <w:r>
        <w:rPr>
          <w:sz w:val="24"/>
          <w:szCs w:val="24"/>
          <w:lang w:val="sq-AL"/>
        </w:rPr>
        <w:t xml:space="preserve"> paraqitjen, shqyrtimin dhe administrimin e dokumentacionit q</w:t>
      </w:r>
      <w:r w:rsidR="00F22058">
        <w:rPr>
          <w:sz w:val="24"/>
          <w:szCs w:val="24"/>
          <w:lang w:val="sq-AL"/>
        </w:rPr>
        <w:t>ë</w:t>
      </w:r>
      <w:r>
        <w:rPr>
          <w:sz w:val="24"/>
          <w:szCs w:val="24"/>
          <w:lang w:val="sq-AL"/>
        </w:rPr>
        <w:t xml:space="preserve"> lidhet me procedur</w:t>
      </w:r>
      <w:r w:rsidR="00F22058">
        <w:rPr>
          <w:sz w:val="24"/>
          <w:szCs w:val="24"/>
          <w:lang w:val="sq-AL"/>
        </w:rPr>
        <w:t>ë</w:t>
      </w:r>
      <w:r>
        <w:rPr>
          <w:sz w:val="24"/>
          <w:szCs w:val="24"/>
          <w:lang w:val="sq-AL"/>
        </w:rPr>
        <w:t>n disiplinore;</w:t>
      </w:r>
    </w:p>
    <w:p w14:paraId="366DE5B2" w14:textId="0C23FB1F" w:rsidR="0013272D" w:rsidRPr="00D55D77" w:rsidRDefault="0013272D" w:rsidP="00D55D77">
      <w:pPr>
        <w:pStyle w:val="ListParagraph"/>
        <w:numPr>
          <w:ilvl w:val="0"/>
          <w:numId w:val="15"/>
        </w:numPr>
        <w:jc w:val="both"/>
        <w:rPr>
          <w:sz w:val="24"/>
          <w:szCs w:val="24"/>
          <w:lang w:val="sq-AL"/>
        </w:rPr>
      </w:pPr>
      <w:r>
        <w:rPr>
          <w:sz w:val="24"/>
          <w:szCs w:val="24"/>
          <w:lang w:val="sq-AL"/>
        </w:rPr>
        <w:t>Rregulla p</w:t>
      </w:r>
      <w:r w:rsidR="00F22058">
        <w:rPr>
          <w:sz w:val="24"/>
          <w:szCs w:val="24"/>
          <w:lang w:val="sq-AL"/>
        </w:rPr>
        <w:t>ë</w:t>
      </w:r>
      <w:r>
        <w:rPr>
          <w:sz w:val="24"/>
          <w:szCs w:val="24"/>
          <w:lang w:val="sq-AL"/>
        </w:rPr>
        <w:t>r krijimin, trajtimin, qarkullimin, p</w:t>
      </w:r>
      <w:r w:rsidR="00F22058">
        <w:rPr>
          <w:sz w:val="24"/>
          <w:szCs w:val="24"/>
          <w:lang w:val="sq-AL"/>
        </w:rPr>
        <w:t>ë</w:t>
      </w:r>
      <w:r>
        <w:rPr>
          <w:sz w:val="24"/>
          <w:szCs w:val="24"/>
          <w:lang w:val="sq-AL"/>
        </w:rPr>
        <w:t>rdorimin, ruajtjen e dokumentacionit q</w:t>
      </w:r>
      <w:r w:rsidR="00F22058">
        <w:rPr>
          <w:sz w:val="24"/>
          <w:szCs w:val="24"/>
          <w:lang w:val="sq-AL"/>
        </w:rPr>
        <w:t>ë</w:t>
      </w:r>
      <w:r>
        <w:rPr>
          <w:sz w:val="24"/>
          <w:szCs w:val="24"/>
          <w:lang w:val="sq-AL"/>
        </w:rPr>
        <w:t xml:space="preserve"> b</w:t>
      </w:r>
      <w:r w:rsidR="00F22058">
        <w:rPr>
          <w:sz w:val="24"/>
          <w:szCs w:val="24"/>
          <w:lang w:val="sq-AL"/>
        </w:rPr>
        <w:t>ë</w:t>
      </w:r>
      <w:r>
        <w:rPr>
          <w:sz w:val="24"/>
          <w:szCs w:val="24"/>
          <w:lang w:val="sq-AL"/>
        </w:rPr>
        <w:t>het pjes</w:t>
      </w:r>
      <w:r w:rsidR="00F22058">
        <w:rPr>
          <w:sz w:val="24"/>
          <w:szCs w:val="24"/>
          <w:lang w:val="sq-AL"/>
        </w:rPr>
        <w:t>ë</w:t>
      </w:r>
      <w:r>
        <w:rPr>
          <w:sz w:val="24"/>
          <w:szCs w:val="24"/>
          <w:lang w:val="sq-AL"/>
        </w:rPr>
        <w:t xml:space="preserve"> e proçedur</w:t>
      </w:r>
      <w:r w:rsidR="00F22058">
        <w:rPr>
          <w:sz w:val="24"/>
          <w:szCs w:val="24"/>
          <w:lang w:val="sq-AL"/>
        </w:rPr>
        <w:t>ë</w:t>
      </w:r>
      <w:r>
        <w:rPr>
          <w:sz w:val="24"/>
          <w:szCs w:val="24"/>
          <w:lang w:val="sq-AL"/>
        </w:rPr>
        <w:t>s disiplinore, hedhjen n</w:t>
      </w:r>
      <w:r w:rsidR="00F22058">
        <w:rPr>
          <w:sz w:val="24"/>
          <w:szCs w:val="24"/>
          <w:lang w:val="sq-AL"/>
        </w:rPr>
        <w:t>ë</w:t>
      </w:r>
      <w:r>
        <w:rPr>
          <w:sz w:val="24"/>
          <w:szCs w:val="24"/>
          <w:lang w:val="sq-AL"/>
        </w:rPr>
        <w:t xml:space="preserve"> regjistrin elektronik t</w:t>
      </w:r>
      <w:r w:rsidR="00F22058">
        <w:rPr>
          <w:sz w:val="24"/>
          <w:szCs w:val="24"/>
          <w:lang w:val="sq-AL"/>
        </w:rPr>
        <w:t>ë</w:t>
      </w:r>
      <w:r>
        <w:rPr>
          <w:sz w:val="24"/>
          <w:szCs w:val="24"/>
          <w:lang w:val="sq-AL"/>
        </w:rPr>
        <w:t xml:space="preserve"> profesionist</w:t>
      </w:r>
      <w:r w:rsidR="00F22058">
        <w:rPr>
          <w:sz w:val="24"/>
          <w:szCs w:val="24"/>
          <w:lang w:val="sq-AL"/>
        </w:rPr>
        <w:t>ë</w:t>
      </w:r>
      <w:r>
        <w:rPr>
          <w:sz w:val="24"/>
          <w:szCs w:val="24"/>
          <w:lang w:val="sq-AL"/>
        </w:rPr>
        <w:t>ve t</w:t>
      </w:r>
      <w:r w:rsidR="00F22058">
        <w:rPr>
          <w:sz w:val="24"/>
          <w:szCs w:val="24"/>
          <w:lang w:val="sq-AL"/>
        </w:rPr>
        <w:t>ë</w:t>
      </w:r>
      <w:r>
        <w:rPr>
          <w:sz w:val="24"/>
          <w:szCs w:val="24"/>
          <w:lang w:val="sq-AL"/>
        </w:rPr>
        <w:t xml:space="preserve"> liçencuar t</w:t>
      </w:r>
      <w:r w:rsidR="00F22058">
        <w:rPr>
          <w:sz w:val="24"/>
          <w:szCs w:val="24"/>
          <w:lang w:val="sq-AL"/>
        </w:rPr>
        <w:t>ë</w:t>
      </w:r>
      <w:r>
        <w:rPr>
          <w:sz w:val="24"/>
          <w:szCs w:val="24"/>
          <w:lang w:val="sq-AL"/>
        </w:rPr>
        <w:t xml:space="preserve"> t</w:t>
      </w:r>
      <w:r w:rsidR="00F22058">
        <w:rPr>
          <w:sz w:val="24"/>
          <w:szCs w:val="24"/>
          <w:lang w:val="sq-AL"/>
        </w:rPr>
        <w:t>ë</w:t>
      </w:r>
      <w:r>
        <w:rPr>
          <w:sz w:val="24"/>
          <w:szCs w:val="24"/>
          <w:lang w:val="sq-AL"/>
        </w:rPr>
        <w:t xml:space="preserve"> dh</w:t>
      </w:r>
      <w:r w:rsidR="00F22058">
        <w:rPr>
          <w:sz w:val="24"/>
          <w:szCs w:val="24"/>
          <w:lang w:val="sq-AL"/>
        </w:rPr>
        <w:t>ë</w:t>
      </w:r>
      <w:r>
        <w:rPr>
          <w:sz w:val="24"/>
          <w:szCs w:val="24"/>
          <w:lang w:val="sq-AL"/>
        </w:rPr>
        <w:t>nave par</w:t>
      </w:r>
      <w:r w:rsidR="00F22058">
        <w:rPr>
          <w:sz w:val="24"/>
          <w:szCs w:val="24"/>
          <w:lang w:val="sq-AL"/>
        </w:rPr>
        <w:t>ë</w:t>
      </w:r>
      <w:r>
        <w:rPr>
          <w:sz w:val="24"/>
          <w:szCs w:val="24"/>
          <w:lang w:val="sq-AL"/>
        </w:rPr>
        <w:t>sore</w:t>
      </w:r>
      <w:r w:rsidR="0048523A" w:rsidRPr="00FA43E1">
        <w:rPr>
          <w:sz w:val="24"/>
          <w:szCs w:val="24"/>
          <w:lang w:val="sq-AL"/>
        </w:rPr>
        <w:t>, si dhe sigurimin e aksesit t</w:t>
      </w:r>
      <w:r w:rsidR="00F22058">
        <w:rPr>
          <w:sz w:val="24"/>
          <w:szCs w:val="24"/>
          <w:lang w:val="sq-AL"/>
        </w:rPr>
        <w:t>ë</w:t>
      </w:r>
      <w:r w:rsidR="0048523A" w:rsidRPr="00FA43E1">
        <w:rPr>
          <w:sz w:val="24"/>
          <w:szCs w:val="24"/>
          <w:lang w:val="sq-AL"/>
        </w:rPr>
        <w:t xml:space="preserve"> subjekteve ndaj t</w:t>
      </w:r>
      <w:r w:rsidR="00F22058">
        <w:rPr>
          <w:sz w:val="24"/>
          <w:szCs w:val="24"/>
          <w:lang w:val="sq-AL"/>
        </w:rPr>
        <w:t>ë</w:t>
      </w:r>
      <w:r w:rsidR="0048523A" w:rsidRPr="00FA43E1">
        <w:rPr>
          <w:sz w:val="24"/>
          <w:szCs w:val="24"/>
          <w:lang w:val="sq-AL"/>
        </w:rPr>
        <w:t xml:space="preserve"> cil</w:t>
      </w:r>
      <w:r w:rsidR="00F22058">
        <w:rPr>
          <w:sz w:val="24"/>
          <w:szCs w:val="24"/>
          <w:lang w:val="sq-AL"/>
        </w:rPr>
        <w:t>ë</w:t>
      </w:r>
      <w:r w:rsidR="0048523A" w:rsidRPr="00FA43E1">
        <w:rPr>
          <w:sz w:val="24"/>
          <w:szCs w:val="24"/>
          <w:lang w:val="sq-AL"/>
        </w:rPr>
        <w:t xml:space="preserve">ve </w:t>
      </w:r>
      <w:r w:rsidR="00F22058">
        <w:rPr>
          <w:sz w:val="24"/>
          <w:szCs w:val="24"/>
          <w:lang w:val="sq-AL"/>
        </w:rPr>
        <w:t>ë</w:t>
      </w:r>
      <w:r w:rsidR="0048523A" w:rsidRPr="00FA43E1">
        <w:rPr>
          <w:sz w:val="24"/>
          <w:szCs w:val="24"/>
          <w:lang w:val="sq-AL"/>
        </w:rPr>
        <w:t>sht</w:t>
      </w:r>
      <w:r w:rsidR="00F22058">
        <w:rPr>
          <w:sz w:val="24"/>
          <w:szCs w:val="24"/>
          <w:lang w:val="sq-AL"/>
        </w:rPr>
        <w:t>ë</w:t>
      </w:r>
      <w:r w:rsidR="0048523A" w:rsidRPr="00FA43E1">
        <w:rPr>
          <w:sz w:val="24"/>
          <w:szCs w:val="24"/>
          <w:lang w:val="sq-AL"/>
        </w:rPr>
        <w:t xml:space="preserve"> marr</w:t>
      </w:r>
      <w:r w:rsidR="00F22058">
        <w:rPr>
          <w:sz w:val="24"/>
          <w:szCs w:val="24"/>
          <w:lang w:val="sq-AL"/>
        </w:rPr>
        <w:t>ë</w:t>
      </w:r>
      <w:r w:rsidR="0048523A" w:rsidRPr="00FA43E1">
        <w:rPr>
          <w:sz w:val="24"/>
          <w:szCs w:val="24"/>
          <w:lang w:val="sq-AL"/>
        </w:rPr>
        <w:t xml:space="preserve"> nj</w:t>
      </w:r>
      <w:r w:rsidR="00F22058">
        <w:rPr>
          <w:sz w:val="24"/>
          <w:szCs w:val="24"/>
          <w:lang w:val="sq-AL"/>
        </w:rPr>
        <w:t>ë</w:t>
      </w:r>
      <w:r w:rsidR="0048523A" w:rsidRPr="00FA43E1">
        <w:rPr>
          <w:sz w:val="24"/>
          <w:szCs w:val="24"/>
          <w:lang w:val="sq-AL"/>
        </w:rPr>
        <w:t xml:space="preserve"> mas</w:t>
      </w:r>
      <w:r w:rsidR="00F22058">
        <w:rPr>
          <w:sz w:val="24"/>
          <w:szCs w:val="24"/>
          <w:lang w:val="sq-AL"/>
        </w:rPr>
        <w:t>ë</w:t>
      </w:r>
      <w:r w:rsidR="0048523A" w:rsidRPr="00FA43E1">
        <w:rPr>
          <w:sz w:val="24"/>
          <w:szCs w:val="24"/>
          <w:lang w:val="sq-AL"/>
        </w:rPr>
        <w:t xml:space="preserve"> disiplinore.</w:t>
      </w:r>
    </w:p>
    <w:p w14:paraId="60797EC3" w14:textId="5F94E501" w:rsidR="00867F52" w:rsidRPr="00D65684" w:rsidRDefault="00867F52" w:rsidP="004E5EBA">
      <w:pPr>
        <w:shd w:val="clear" w:color="auto" w:fill="FFFFFF"/>
        <w:tabs>
          <w:tab w:val="left" w:pos="180"/>
          <w:tab w:val="left" w:pos="360"/>
        </w:tabs>
        <w:jc w:val="both"/>
        <w:textAlignment w:val="baseline"/>
        <w:rPr>
          <w:noProof/>
          <w:sz w:val="24"/>
          <w:szCs w:val="24"/>
          <w:lang w:val="sq-AL"/>
        </w:rPr>
      </w:pPr>
    </w:p>
    <w:p w14:paraId="5D487E3C" w14:textId="77777777" w:rsidR="00D65684" w:rsidRDefault="00D65684" w:rsidP="00D65684">
      <w:pPr>
        <w:shd w:val="clear" w:color="auto" w:fill="FFFFFF"/>
        <w:jc w:val="center"/>
        <w:textAlignment w:val="baseline"/>
        <w:rPr>
          <w:noProof/>
          <w:sz w:val="24"/>
          <w:szCs w:val="24"/>
          <w:lang w:val="sq-AL"/>
        </w:rPr>
      </w:pPr>
    </w:p>
    <w:p w14:paraId="596C321C" w14:textId="4A7EEE0D" w:rsidR="00D65684" w:rsidRPr="00D65684" w:rsidRDefault="00D65684" w:rsidP="00D65684">
      <w:pPr>
        <w:shd w:val="clear" w:color="auto" w:fill="FFFFFF"/>
        <w:jc w:val="center"/>
        <w:textAlignment w:val="baseline"/>
        <w:rPr>
          <w:noProof/>
          <w:sz w:val="24"/>
          <w:szCs w:val="24"/>
          <w:lang w:val="sq-AL"/>
        </w:rPr>
      </w:pPr>
      <w:r w:rsidRPr="00D65684">
        <w:rPr>
          <w:noProof/>
          <w:sz w:val="24"/>
          <w:szCs w:val="24"/>
          <w:lang w:val="sq-AL"/>
        </w:rPr>
        <w:t xml:space="preserve">Neni </w:t>
      </w:r>
      <w:r w:rsidR="00435517">
        <w:rPr>
          <w:noProof/>
          <w:sz w:val="24"/>
          <w:szCs w:val="24"/>
          <w:lang w:val="sq-AL"/>
        </w:rPr>
        <w:t>3</w:t>
      </w:r>
    </w:p>
    <w:p w14:paraId="0DF2CF7A" w14:textId="26CB38A3" w:rsidR="00D65684" w:rsidRDefault="00D65684" w:rsidP="00D65684">
      <w:pPr>
        <w:shd w:val="clear" w:color="auto" w:fill="FFFFFF"/>
        <w:jc w:val="center"/>
        <w:textAlignment w:val="baseline"/>
        <w:rPr>
          <w:b/>
          <w:noProof/>
          <w:sz w:val="24"/>
          <w:szCs w:val="24"/>
          <w:lang w:val="sq-AL"/>
        </w:rPr>
      </w:pPr>
      <w:r w:rsidRPr="00D65684">
        <w:rPr>
          <w:b/>
          <w:noProof/>
          <w:sz w:val="24"/>
          <w:szCs w:val="24"/>
          <w:lang w:val="sq-AL"/>
        </w:rPr>
        <w:t>Përkufizimi i termave</w:t>
      </w:r>
    </w:p>
    <w:p w14:paraId="4C6C8A97" w14:textId="77777777" w:rsidR="00FA43E1" w:rsidRPr="00D65684" w:rsidRDefault="00FA43E1" w:rsidP="00D65684">
      <w:pPr>
        <w:shd w:val="clear" w:color="auto" w:fill="FFFFFF"/>
        <w:jc w:val="center"/>
        <w:textAlignment w:val="baseline"/>
        <w:rPr>
          <w:b/>
          <w:noProof/>
          <w:sz w:val="24"/>
          <w:szCs w:val="24"/>
          <w:lang w:val="sq-AL"/>
        </w:rPr>
      </w:pPr>
    </w:p>
    <w:p w14:paraId="27C973B0" w14:textId="24602F5C" w:rsidR="00D65684" w:rsidRDefault="00D65684" w:rsidP="00D65684">
      <w:pPr>
        <w:shd w:val="clear" w:color="auto" w:fill="FFFFFF"/>
        <w:jc w:val="both"/>
        <w:textAlignment w:val="baseline"/>
        <w:rPr>
          <w:noProof/>
          <w:sz w:val="24"/>
          <w:szCs w:val="24"/>
          <w:lang w:val="sq-AL"/>
        </w:rPr>
      </w:pPr>
      <w:r>
        <w:rPr>
          <w:noProof/>
          <w:sz w:val="24"/>
          <w:szCs w:val="24"/>
          <w:lang w:val="sq-AL"/>
        </w:rPr>
        <w:t>P</w:t>
      </w:r>
      <w:r w:rsidR="00BE3284">
        <w:rPr>
          <w:noProof/>
          <w:sz w:val="24"/>
          <w:szCs w:val="24"/>
          <w:lang w:val="sq-AL"/>
        </w:rPr>
        <w:t>ë</w:t>
      </w:r>
      <w:r>
        <w:rPr>
          <w:noProof/>
          <w:sz w:val="24"/>
          <w:szCs w:val="24"/>
          <w:lang w:val="sq-AL"/>
        </w:rPr>
        <w:t>rkufizime:</w:t>
      </w:r>
    </w:p>
    <w:p w14:paraId="690863DB" w14:textId="77777777" w:rsidR="00B619AB" w:rsidRDefault="00B619AB" w:rsidP="00D65684">
      <w:pPr>
        <w:shd w:val="clear" w:color="auto" w:fill="FFFFFF"/>
        <w:jc w:val="both"/>
        <w:textAlignment w:val="baseline"/>
        <w:rPr>
          <w:noProof/>
          <w:sz w:val="24"/>
          <w:szCs w:val="24"/>
          <w:lang w:val="sq-AL"/>
        </w:rPr>
      </w:pPr>
    </w:p>
    <w:p w14:paraId="0C94E1D3" w14:textId="03AAFDA0" w:rsidR="00E94553" w:rsidRDefault="00E94553" w:rsidP="00B619AB">
      <w:pPr>
        <w:pStyle w:val="ListParagraph"/>
        <w:numPr>
          <w:ilvl w:val="0"/>
          <w:numId w:val="2"/>
        </w:numPr>
        <w:shd w:val="clear" w:color="auto" w:fill="FFFFFF"/>
        <w:tabs>
          <w:tab w:val="left" w:pos="270"/>
        </w:tabs>
        <w:ind w:left="0" w:firstLine="0"/>
        <w:jc w:val="both"/>
        <w:textAlignment w:val="baseline"/>
        <w:rPr>
          <w:noProof/>
          <w:sz w:val="24"/>
          <w:szCs w:val="24"/>
          <w:lang w:val="sq-AL"/>
        </w:rPr>
      </w:pPr>
      <w:r w:rsidRPr="00B619AB">
        <w:rPr>
          <w:noProof/>
          <w:sz w:val="24"/>
          <w:szCs w:val="24"/>
          <w:lang w:val="sq-AL"/>
        </w:rPr>
        <w:t>“</w:t>
      </w:r>
      <w:r w:rsidRPr="00B619AB">
        <w:rPr>
          <w:b/>
          <w:bCs/>
          <w:noProof/>
          <w:sz w:val="24"/>
          <w:szCs w:val="24"/>
          <w:lang w:val="sq-AL"/>
        </w:rPr>
        <w:t>Komisioni  disiplinor</w:t>
      </w:r>
      <w:r w:rsidRPr="00B619AB">
        <w:rPr>
          <w:noProof/>
          <w:sz w:val="24"/>
          <w:szCs w:val="24"/>
          <w:lang w:val="sq-AL"/>
        </w:rPr>
        <w:t>”  është  një  organ  ad-hoc për  ecurinë  e  procedurës  disiplinore  dhe  për evidentimin e ekzistencës së shkeljes disiplinore dhe masën përkatëse të saj. Ky komision mbështetet  administrativisht  nga  ministria  përgjegjëse  për  ndërtimin.</w:t>
      </w:r>
    </w:p>
    <w:p w14:paraId="28A72DE4" w14:textId="77777777" w:rsidR="00B619AB" w:rsidRPr="00B619AB" w:rsidRDefault="00B619AB" w:rsidP="00B619AB">
      <w:pPr>
        <w:pStyle w:val="ListParagraph"/>
        <w:rPr>
          <w:noProof/>
          <w:sz w:val="24"/>
          <w:szCs w:val="24"/>
          <w:lang w:val="sq-AL"/>
        </w:rPr>
      </w:pPr>
    </w:p>
    <w:p w14:paraId="10912A4B" w14:textId="2A92C74F" w:rsidR="00B619AB" w:rsidRDefault="00B619AB" w:rsidP="00B619AB">
      <w:pPr>
        <w:pStyle w:val="ListParagraph"/>
        <w:numPr>
          <w:ilvl w:val="0"/>
          <w:numId w:val="2"/>
        </w:numPr>
        <w:shd w:val="clear" w:color="auto" w:fill="FFFFFF"/>
        <w:tabs>
          <w:tab w:val="left" w:pos="360"/>
        </w:tabs>
        <w:ind w:left="0" w:firstLine="0"/>
        <w:jc w:val="both"/>
        <w:textAlignment w:val="baseline"/>
        <w:rPr>
          <w:noProof/>
          <w:sz w:val="24"/>
          <w:szCs w:val="24"/>
          <w:lang w:val="sq-AL"/>
        </w:rPr>
      </w:pPr>
      <w:r w:rsidRPr="00135C61">
        <w:rPr>
          <w:noProof/>
          <w:sz w:val="24"/>
          <w:szCs w:val="24"/>
          <w:lang w:val="sq-AL"/>
        </w:rPr>
        <w:t>“</w:t>
      </w:r>
      <w:r w:rsidRPr="00135C61">
        <w:rPr>
          <w:b/>
          <w:bCs/>
          <w:noProof/>
          <w:sz w:val="24"/>
          <w:szCs w:val="24"/>
          <w:lang w:val="sq-AL"/>
        </w:rPr>
        <w:t>Sekretari e komisionit disiplinor</w:t>
      </w:r>
      <w:r w:rsidRPr="0012769D">
        <w:rPr>
          <w:noProof/>
          <w:sz w:val="24"/>
          <w:szCs w:val="24"/>
          <w:lang w:val="sq-AL"/>
        </w:rPr>
        <w:t>” është strukturë permanente brenda ministrisë përgjegjëse për ndërtimin, që kryen</w:t>
      </w:r>
      <w:r w:rsidRPr="0012769D">
        <w:t xml:space="preserve"> </w:t>
      </w:r>
      <w:r w:rsidRPr="0012769D">
        <w:rPr>
          <w:noProof/>
          <w:sz w:val="24"/>
          <w:szCs w:val="24"/>
          <w:lang w:val="sq-AL"/>
        </w:rPr>
        <w:t>procedurat administrative n</w:t>
      </w:r>
      <w:r w:rsidR="00377310" w:rsidRPr="0012769D">
        <w:rPr>
          <w:noProof/>
          <w:sz w:val="24"/>
          <w:szCs w:val="24"/>
          <w:lang w:val="sq-AL"/>
        </w:rPr>
        <w:t>ë</w:t>
      </w:r>
      <w:r w:rsidRPr="0012769D">
        <w:rPr>
          <w:noProof/>
          <w:sz w:val="24"/>
          <w:szCs w:val="24"/>
          <w:lang w:val="sq-AL"/>
        </w:rPr>
        <w:t xml:space="preserve"> mbështetje t</w:t>
      </w:r>
      <w:r w:rsidR="00377310" w:rsidRPr="0012769D">
        <w:rPr>
          <w:noProof/>
          <w:sz w:val="24"/>
          <w:szCs w:val="24"/>
          <w:lang w:val="sq-AL"/>
        </w:rPr>
        <w:t>ë</w:t>
      </w:r>
      <w:r w:rsidRPr="0012769D">
        <w:rPr>
          <w:noProof/>
          <w:sz w:val="24"/>
          <w:szCs w:val="24"/>
          <w:lang w:val="sq-AL"/>
        </w:rPr>
        <w:t xml:space="preserve"> punës profesionale të anëtarëve të Komisionit Disiplinor.</w:t>
      </w:r>
      <w:r>
        <w:rPr>
          <w:noProof/>
          <w:sz w:val="24"/>
          <w:szCs w:val="24"/>
          <w:lang w:val="sq-AL"/>
        </w:rPr>
        <w:t xml:space="preserve"> </w:t>
      </w:r>
    </w:p>
    <w:p w14:paraId="47175BE3" w14:textId="77777777" w:rsidR="00B619AB" w:rsidRPr="00B619AB" w:rsidRDefault="00B619AB" w:rsidP="00B619AB">
      <w:pPr>
        <w:pStyle w:val="ListParagraph"/>
        <w:rPr>
          <w:noProof/>
          <w:sz w:val="24"/>
          <w:szCs w:val="24"/>
          <w:lang w:val="sq-AL"/>
        </w:rPr>
      </w:pPr>
    </w:p>
    <w:p w14:paraId="25276C12" w14:textId="77777777" w:rsidR="00B619AB" w:rsidRPr="00B619AB" w:rsidRDefault="00B619AB" w:rsidP="00B619AB">
      <w:pPr>
        <w:pStyle w:val="ListParagraph"/>
        <w:rPr>
          <w:noProof/>
          <w:sz w:val="24"/>
          <w:szCs w:val="24"/>
          <w:lang w:val="sq-AL"/>
        </w:rPr>
      </w:pPr>
    </w:p>
    <w:p w14:paraId="10F420BA" w14:textId="77777777" w:rsidR="00B619AB" w:rsidRPr="00AE62E1" w:rsidRDefault="00B619AB" w:rsidP="00B619AB">
      <w:pPr>
        <w:pStyle w:val="ListParagraph"/>
        <w:rPr>
          <w:noProof/>
          <w:sz w:val="24"/>
          <w:szCs w:val="24"/>
          <w:lang w:val="sq-AL"/>
        </w:rPr>
      </w:pPr>
    </w:p>
    <w:p w14:paraId="0B88A4BC" w14:textId="53CB05AC" w:rsidR="0048523A" w:rsidRDefault="0048523A" w:rsidP="004E5EBA">
      <w:pPr>
        <w:shd w:val="clear" w:color="auto" w:fill="FFFFFF"/>
        <w:jc w:val="center"/>
        <w:textAlignment w:val="baseline"/>
        <w:rPr>
          <w:noProof/>
          <w:sz w:val="24"/>
          <w:szCs w:val="24"/>
          <w:lang w:val="sq-AL"/>
        </w:rPr>
      </w:pPr>
      <w:r>
        <w:rPr>
          <w:noProof/>
          <w:sz w:val="24"/>
          <w:szCs w:val="24"/>
          <w:lang w:val="sq-AL"/>
        </w:rPr>
        <w:t>Neni 4</w:t>
      </w:r>
    </w:p>
    <w:p w14:paraId="1BFF0E91" w14:textId="1EA0EACA" w:rsidR="0048523A" w:rsidRPr="0048523A" w:rsidRDefault="0048523A" w:rsidP="004E5EBA">
      <w:pPr>
        <w:shd w:val="clear" w:color="auto" w:fill="FFFFFF"/>
        <w:jc w:val="center"/>
        <w:textAlignment w:val="baseline"/>
        <w:rPr>
          <w:b/>
          <w:bCs/>
          <w:noProof/>
          <w:sz w:val="24"/>
          <w:szCs w:val="24"/>
          <w:lang w:val="sq-AL"/>
        </w:rPr>
      </w:pPr>
      <w:r w:rsidRPr="0048523A">
        <w:rPr>
          <w:b/>
          <w:bCs/>
          <w:sz w:val="24"/>
          <w:szCs w:val="24"/>
        </w:rPr>
        <w:t>Fusha e veprimtarisë së Komisionit Disiplinor</w:t>
      </w:r>
    </w:p>
    <w:p w14:paraId="51F2EAA0" w14:textId="77777777" w:rsidR="0048523A" w:rsidRDefault="0048523A" w:rsidP="004E5EBA">
      <w:pPr>
        <w:shd w:val="clear" w:color="auto" w:fill="FFFFFF"/>
        <w:jc w:val="center"/>
        <w:textAlignment w:val="baseline"/>
        <w:rPr>
          <w:noProof/>
          <w:sz w:val="24"/>
          <w:szCs w:val="24"/>
          <w:lang w:val="sq-AL"/>
        </w:rPr>
      </w:pPr>
    </w:p>
    <w:p w14:paraId="45731D28" w14:textId="785A9B5D" w:rsidR="00006E80" w:rsidRDefault="0048523A" w:rsidP="00F22058">
      <w:pPr>
        <w:pStyle w:val="ListParagraph"/>
        <w:numPr>
          <w:ilvl w:val="0"/>
          <w:numId w:val="16"/>
        </w:numPr>
        <w:shd w:val="clear" w:color="auto" w:fill="FFFFFF"/>
        <w:tabs>
          <w:tab w:val="center" w:pos="360"/>
        </w:tabs>
        <w:ind w:left="0" w:firstLine="0"/>
        <w:jc w:val="both"/>
        <w:textAlignment w:val="baseline"/>
        <w:rPr>
          <w:noProof/>
          <w:sz w:val="24"/>
          <w:szCs w:val="24"/>
          <w:lang w:val="sq-AL"/>
        </w:rPr>
      </w:pPr>
      <w:r>
        <w:rPr>
          <w:noProof/>
          <w:sz w:val="24"/>
          <w:szCs w:val="24"/>
          <w:lang w:val="sq-AL"/>
        </w:rPr>
        <w:lastRenderedPageBreak/>
        <w:t xml:space="preserve">Komisioni Disiplinor, ka si </w:t>
      </w:r>
      <w:r w:rsidR="002D16A7">
        <w:rPr>
          <w:noProof/>
          <w:sz w:val="24"/>
          <w:szCs w:val="24"/>
          <w:lang w:val="sq-AL"/>
        </w:rPr>
        <w:t>fush</w:t>
      </w:r>
      <w:r w:rsidR="00356E4D">
        <w:rPr>
          <w:noProof/>
          <w:sz w:val="24"/>
          <w:szCs w:val="24"/>
          <w:lang w:val="sq-AL"/>
        </w:rPr>
        <w:t>ë</w:t>
      </w:r>
      <w:r>
        <w:rPr>
          <w:noProof/>
          <w:sz w:val="24"/>
          <w:szCs w:val="24"/>
          <w:lang w:val="sq-AL"/>
        </w:rPr>
        <w:t xml:space="preserve"> t</w:t>
      </w:r>
      <w:r w:rsidR="00F22058">
        <w:rPr>
          <w:noProof/>
          <w:sz w:val="24"/>
          <w:szCs w:val="24"/>
          <w:lang w:val="sq-AL"/>
        </w:rPr>
        <w:t>ë</w:t>
      </w:r>
      <w:r>
        <w:rPr>
          <w:noProof/>
          <w:sz w:val="24"/>
          <w:szCs w:val="24"/>
          <w:lang w:val="sq-AL"/>
        </w:rPr>
        <w:t xml:space="preserve"> veprimtaris</w:t>
      </w:r>
      <w:r w:rsidR="00F22058">
        <w:rPr>
          <w:noProof/>
          <w:sz w:val="24"/>
          <w:szCs w:val="24"/>
          <w:lang w:val="sq-AL"/>
        </w:rPr>
        <w:t>ë</w:t>
      </w:r>
      <w:r>
        <w:rPr>
          <w:noProof/>
          <w:sz w:val="24"/>
          <w:szCs w:val="24"/>
          <w:lang w:val="sq-AL"/>
        </w:rPr>
        <w:t xml:space="preserve"> s</w:t>
      </w:r>
      <w:r w:rsidR="00F22058">
        <w:rPr>
          <w:noProof/>
          <w:sz w:val="24"/>
          <w:szCs w:val="24"/>
          <w:lang w:val="sq-AL"/>
        </w:rPr>
        <w:t>ë</w:t>
      </w:r>
      <w:r>
        <w:rPr>
          <w:noProof/>
          <w:sz w:val="24"/>
          <w:szCs w:val="24"/>
          <w:lang w:val="sq-AL"/>
        </w:rPr>
        <w:t xml:space="preserve"> tij </w:t>
      </w:r>
      <w:bookmarkStart w:id="7" w:name="_Hlk138169785"/>
      <w:r>
        <w:rPr>
          <w:noProof/>
          <w:sz w:val="24"/>
          <w:szCs w:val="24"/>
          <w:lang w:val="sq-AL"/>
        </w:rPr>
        <w:t>trajtimin e çdo ç</w:t>
      </w:r>
      <w:r w:rsidR="00F22058">
        <w:rPr>
          <w:noProof/>
          <w:sz w:val="24"/>
          <w:szCs w:val="24"/>
          <w:lang w:val="sq-AL"/>
        </w:rPr>
        <w:t>ë</w:t>
      </w:r>
      <w:r>
        <w:rPr>
          <w:noProof/>
          <w:sz w:val="24"/>
          <w:szCs w:val="24"/>
          <w:lang w:val="sq-AL"/>
        </w:rPr>
        <w:t>shtje</w:t>
      </w:r>
      <w:r w:rsidR="00D56748">
        <w:rPr>
          <w:noProof/>
          <w:sz w:val="24"/>
          <w:szCs w:val="24"/>
          <w:lang w:val="sq-AL"/>
        </w:rPr>
        <w:t xml:space="preserve"> q</w:t>
      </w:r>
      <w:r w:rsidR="00F22058">
        <w:rPr>
          <w:noProof/>
          <w:sz w:val="24"/>
          <w:szCs w:val="24"/>
          <w:lang w:val="sq-AL"/>
        </w:rPr>
        <w:t>ë</w:t>
      </w:r>
      <w:r w:rsidR="00D56748">
        <w:rPr>
          <w:noProof/>
          <w:sz w:val="24"/>
          <w:szCs w:val="24"/>
          <w:lang w:val="sq-AL"/>
        </w:rPr>
        <w:t xml:space="preserve"> ka t</w:t>
      </w:r>
      <w:r w:rsidR="00F22058">
        <w:rPr>
          <w:noProof/>
          <w:sz w:val="24"/>
          <w:szCs w:val="24"/>
          <w:lang w:val="sq-AL"/>
        </w:rPr>
        <w:t>ë</w:t>
      </w:r>
      <w:r w:rsidR="00D56748">
        <w:rPr>
          <w:noProof/>
          <w:sz w:val="24"/>
          <w:szCs w:val="24"/>
          <w:lang w:val="sq-AL"/>
        </w:rPr>
        <w:t xml:space="preserve"> b</w:t>
      </w:r>
      <w:r w:rsidR="00F22058">
        <w:rPr>
          <w:noProof/>
          <w:sz w:val="24"/>
          <w:szCs w:val="24"/>
          <w:lang w:val="sq-AL"/>
        </w:rPr>
        <w:t>ë</w:t>
      </w:r>
      <w:r w:rsidR="00D56748">
        <w:rPr>
          <w:noProof/>
          <w:sz w:val="24"/>
          <w:szCs w:val="24"/>
          <w:lang w:val="sq-AL"/>
        </w:rPr>
        <w:t>j</w:t>
      </w:r>
      <w:r w:rsidR="00F22058">
        <w:rPr>
          <w:noProof/>
          <w:sz w:val="24"/>
          <w:szCs w:val="24"/>
          <w:lang w:val="sq-AL"/>
        </w:rPr>
        <w:t>ë</w:t>
      </w:r>
      <w:r w:rsidR="00D56748">
        <w:rPr>
          <w:noProof/>
          <w:sz w:val="24"/>
          <w:szCs w:val="24"/>
          <w:lang w:val="sq-AL"/>
        </w:rPr>
        <w:t xml:space="preserve"> me shkeljet disiplinore, ecurin</w:t>
      </w:r>
      <w:r w:rsidR="00F22058">
        <w:rPr>
          <w:noProof/>
          <w:sz w:val="24"/>
          <w:szCs w:val="24"/>
          <w:lang w:val="sq-AL"/>
        </w:rPr>
        <w:t>ë</w:t>
      </w:r>
      <w:r w:rsidR="00D56748">
        <w:rPr>
          <w:noProof/>
          <w:sz w:val="24"/>
          <w:szCs w:val="24"/>
          <w:lang w:val="sq-AL"/>
        </w:rPr>
        <w:t xml:space="preserve"> e proçedur</w:t>
      </w:r>
      <w:r w:rsidR="00F22058">
        <w:rPr>
          <w:noProof/>
          <w:sz w:val="24"/>
          <w:szCs w:val="24"/>
          <w:lang w:val="sq-AL"/>
        </w:rPr>
        <w:t>ë</w:t>
      </w:r>
      <w:r w:rsidR="00D56748">
        <w:rPr>
          <w:noProof/>
          <w:sz w:val="24"/>
          <w:szCs w:val="24"/>
          <w:lang w:val="sq-AL"/>
        </w:rPr>
        <w:t>s disiplinore dhe vendimarrjen p</w:t>
      </w:r>
      <w:r w:rsidR="00F22058">
        <w:rPr>
          <w:noProof/>
          <w:sz w:val="24"/>
          <w:szCs w:val="24"/>
          <w:lang w:val="sq-AL"/>
        </w:rPr>
        <w:t>ë</w:t>
      </w:r>
      <w:r w:rsidR="00D56748">
        <w:rPr>
          <w:noProof/>
          <w:sz w:val="24"/>
          <w:szCs w:val="24"/>
          <w:lang w:val="sq-AL"/>
        </w:rPr>
        <w:t>r mas</w:t>
      </w:r>
      <w:r w:rsidR="00F22058">
        <w:rPr>
          <w:noProof/>
          <w:sz w:val="24"/>
          <w:szCs w:val="24"/>
          <w:lang w:val="sq-AL"/>
        </w:rPr>
        <w:t>ë</w:t>
      </w:r>
      <w:r w:rsidR="00D56748">
        <w:rPr>
          <w:noProof/>
          <w:sz w:val="24"/>
          <w:szCs w:val="24"/>
          <w:lang w:val="sq-AL"/>
        </w:rPr>
        <w:t>n p</w:t>
      </w:r>
      <w:r w:rsidR="00F22058">
        <w:rPr>
          <w:noProof/>
          <w:sz w:val="24"/>
          <w:szCs w:val="24"/>
          <w:lang w:val="sq-AL"/>
        </w:rPr>
        <w:t>ë</w:t>
      </w:r>
      <w:r w:rsidR="00D56748">
        <w:rPr>
          <w:noProof/>
          <w:sz w:val="24"/>
          <w:szCs w:val="24"/>
          <w:lang w:val="sq-AL"/>
        </w:rPr>
        <w:t>rkat</w:t>
      </w:r>
      <w:r w:rsidR="00F22058">
        <w:rPr>
          <w:noProof/>
          <w:sz w:val="24"/>
          <w:szCs w:val="24"/>
          <w:lang w:val="sq-AL"/>
        </w:rPr>
        <w:t>ë</w:t>
      </w:r>
      <w:r w:rsidR="00D56748">
        <w:rPr>
          <w:noProof/>
          <w:sz w:val="24"/>
          <w:szCs w:val="24"/>
          <w:lang w:val="sq-AL"/>
        </w:rPr>
        <w:t>se</w:t>
      </w:r>
      <w:bookmarkEnd w:id="7"/>
      <w:r w:rsidR="00006E80">
        <w:rPr>
          <w:noProof/>
          <w:sz w:val="24"/>
          <w:szCs w:val="24"/>
          <w:lang w:val="sq-AL"/>
        </w:rPr>
        <w:t>.</w:t>
      </w:r>
    </w:p>
    <w:p w14:paraId="4E5AD126" w14:textId="77777777" w:rsidR="00006E80" w:rsidRPr="00006E80" w:rsidRDefault="00006E80" w:rsidP="00006E80">
      <w:pPr>
        <w:pStyle w:val="ListParagraph"/>
        <w:numPr>
          <w:ilvl w:val="0"/>
          <w:numId w:val="16"/>
        </w:numPr>
        <w:shd w:val="clear" w:color="auto" w:fill="FFFFFF"/>
        <w:ind w:left="0" w:firstLine="0"/>
        <w:jc w:val="both"/>
        <w:textAlignment w:val="baseline"/>
        <w:rPr>
          <w:noProof/>
          <w:sz w:val="24"/>
          <w:szCs w:val="24"/>
          <w:lang w:val="sq-AL"/>
        </w:rPr>
      </w:pPr>
      <w:r w:rsidRPr="00006E80">
        <w:rPr>
          <w:sz w:val="24"/>
          <w:szCs w:val="24"/>
        </w:rPr>
        <w:t xml:space="preserve">Komisioni </w:t>
      </w:r>
      <w:r>
        <w:rPr>
          <w:sz w:val="24"/>
          <w:szCs w:val="24"/>
        </w:rPr>
        <w:t xml:space="preserve">Disiplinor </w:t>
      </w:r>
      <w:r w:rsidRPr="00006E80">
        <w:rPr>
          <w:sz w:val="24"/>
          <w:szCs w:val="24"/>
        </w:rPr>
        <w:t xml:space="preserve">është kompetent edhe </w:t>
      </w:r>
      <w:bookmarkStart w:id="8" w:name="_Hlk138169824"/>
      <w:r w:rsidRPr="00006E80">
        <w:rPr>
          <w:sz w:val="24"/>
          <w:szCs w:val="24"/>
        </w:rPr>
        <w:t>për çdo çështje tjetër të parashikuar me ligj, në përputhje me fushën e veprimtarisë së këtij komisioni</w:t>
      </w:r>
      <w:bookmarkEnd w:id="8"/>
      <w:r w:rsidRPr="00006E80">
        <w:rPr>
          <w:sz w:val="24"/>
          <w:szCs w:val="24"/>
        </w:rPr>
        <w:t xml:space="preserve">. </w:t>
      </w:r>
    </w:p>
    <w:p w14:paraId="0769144E" w14:textId="4B403FB1" w:rsidR="0048523A" w:rsidRPr="00006E80" w:rsidRDefault="00006E80" w:rsidP="00006E80">
      <w:pPr>
        <w:pStyle w:val="ListParagraph"/>
        <w:numPr>
          <w:ilvl w:val="0"/>
          <w:numId w:val="16"/>
        </w:numPr>
        <w:shd w:val="clear" w:color="auto" w:fill="FFFFFF"/>
        <w:ind w:left="0" w:firstLine="0"/>
        <w:jc w:val="both"/>
        <w:textAlignment w:val="baseline"/>
        <w:rPr>
          <w:noProof/>
          <w:sz w:val="24"/>
          <w:szCs w:val="24"/>
          <w:lang w:val="sq-AL"/>
        </w:rPr>
      </w:pPr>
      <w:r w:rsidRPr="00006E80">
        <w:rPr>
          <w:sz w:val="24"/>
          <w:szCs w:val="24"/>
        </w:rPr>
        <w:t xml:space="preserve">Në shqyrtimin e çështjeve të përcaktuara në </w:t>
      </w:r>
      <w:r>
        <w:rPr>
          <w:sz w:val="24"/>
          <w:szCs w:val="24"/>
        </w:rPr>
        <w:t>k</w:t>
      </w:r>
      <w:r w:rsidR="00F22058">
        <w:rPr>
          <w:sz w:val="24"/>
          <w:szCs w:val="24"/>
        </w:rPr>
        <w:t>ë</w:t>
      </w:r>
      <w:r>
        <w:rPr>
          <w:sz w:val="24"/>
          <w:szCs w:val="24"/>
        </w:rPr>
        <w:t>t</w:t>
      </w:r>
      <w:r w:rsidR="00F22058">
        <w:rPr>
          <w:sz w:val="24"/>
          <w:szCs w:val="24"/>
        </w:rPr>
        <w:t>ë</w:t>
      </w:r>
      <w:r w:rsidRPr="00006E80">
        <w:rPr>
          <w:sz w:val="24"/>
          <w:szCs w:val="24"/>
        </w:rPr>
        <w:t xml:space="preserve"> nen, Komisioni </w:t>
      </w:r>
      <w:r>
        <w:rPr>
          <w:sz w:val="24"/>
          <w:szCs w:val="24"/>
        </w:rPr>
        <w:t xml:space="preserve">Disiplinor </w:t>
      </w:r>
      <w:r w:rsidRPr="00006E80">
        <w:rPr>
          <w:sz w:val="24"/>
          <w:szCs w:val="24"/>
        </w:rPr>
        <w:t xml:space="preserve">mbështeten nga </w:t>
      </w:r>
      <w:r>
        <w:rPr>
          <w:sz w:val="24"/>
          <w:szCs w:val="24"/>
        </w:rPr>
        <w:t>sekretaria</w:t>
      </w:r>
      <w:r w:rsidRPr="00006E80">
        <w:rPr>
          <w:sz w:val="24"/>
          <w:szCs w:val="24"/>
        </w:rPr>
        <w:t>.</w:t>
      </w:r>
      <w:r w:rsidR="0048523A" w:rsidRPr="00006E80">
        <w:rPr>
          <w:noProof/>
          <w:sz w:val="24"/>
          <w:szCs w:val="24"/>
          <w:lang w:val="sq-AL"/>
        </w:rPr>
        <w:t xml:space="preserve">  </w:t>
      </w:r>
    </w:p>
    <w:p w14:paraId="11A669CB" w14:textId="77777777" w:rsidR="00B619AB" w:rsidRDefault="00B619AB" w:rsidP="004E5EBA">
      <w:pPr>
        <w:shd w:val="clear" w:color="auto" w:fill="FFFFFF"/>
        <w:jc w:val="center"/>
        <w:textAlignment w:val="baseline"/>
        <w:rPr>
          <w:noProof/>
          <w:sz w:val="24"/>
          <w:szCs w:val="24"/>
          <w:lang w:val="sq-AL"/>
        </w:rPr>
      </w:pPr>
    </w:p>
    <w:p w14:paraId="542B146F" w14:textId="326CC3F5" w:rsidR="001F588D" w:rsidRDefault="001F588D" w:rsidP="004E5EBA">
      <w:pPr>
        <w:shd w:val="clear" w:color="auto" w:fill="FFFFFF"/>
        <w:jc w:val="center"/>
        <w:textAlignment w:val="baseline"/>
        <w:rPr>
          <w:noProof/>
          <w:sz w:val="24"/>
          <w:szCs w:val="24"/>
          <w:lang w:val="sq-AL"/>
        </w:rPr>
      </w:pPr>
      <w:r>
        <w:rPr>
          <w:noProof/>
          <w:sz w:val="24"/>
          <w:szCs w:val="24"/>
          <w:lang w:val="sq-AL"/>
        </w:rPr>
        <w:t>Neni 5</w:t>
      </w:r>
    </w:p>
    <w:p w14:paraId="6D5AD0B2" w14:textId="4C63D69D" w:rsidR="001F588D" w:rsidRDefault="001F588D" w:rsidP="004E5EBA">
      <w:pPr>
        <w:shd w:val="clear" w:color="auto" w:fill="FFFFFF"/>
        <w:jc w:val="center"/>
        <w:textAlignment w:val="baseline"/>
        <w:rPr>
          <w:b/>
          <w:bCs/>
          <w:sz w:val="24"/>
          <w:szCs w:val="24"/>
        </w:rPr>
      </w:pPr>
      <w:r w:rsidRPr="001F588D">
        <w:rPr>
          <w:b/>
          <w:bCs/>
          <w:sz w:val="24"/>
          <w:szCs w:val="24"/>
        </w:rPr>
        <w:t>Parimet e përgjithshme</w:t>
      </w:r>
    </w:p>
    <w:p w14:paraId="2D006E4A" w14:textId="77777777" w:rsidR="001F588D" w:rsidRPr="001F588D" w:rsidRDefault="001F588D" w:rsidP="004E5EBA">
      <w:pPr>
        <w:shd w:val="clear" w:color="auto" w:fill="FFFFFF"/>
        <w:jc w:val="center"/>
        <w:textAlignment w:val="baseline"/>
        <w:rPr>
          <w:b/>
          <w:bCs/>
          <w:noProof/>
          <w:sz w:val="24"/>
          <w:szCs w:val="24"/>
          <w:lang w:val="sq-AL"/>
        </w:rPr>
      </w:pPr>
    </w:p>
    <w:p w14:paraId="143D0871" w14:textId="1C978427" w:rsidR="0048523A" w:rsidRPr="001F588D" w:rsidRDefault="001F588D" w:rsidP="001F588D">
      <w:pPr>
        <w:shd w:val="clear" w:color="auto" w:fill="FFFFFF"/>
        <w:spacing w:line="276" w:lineRule="auto"/>
        <w:jc w:val="both"/>
        <w:textAlignment w:val="baseline"/>
        <w:rPr>
          <w:b/>
          <w:bCs/>
          <w:noProof/>
          <w:sz w:val="24"/>
          <w:szCs w:val="24"/>
          <w:lang w:val="sq-AL"/>
        </w:rPr>
      </w:pPr>
      <w:r w:rsidRPr="001F588D">
        <w:rPr>
          <w:sz w:val="24"/>
          <w:szCs w:val="24"/>
        </w:rPr>
        <w:t xml:space="preserve">Parimet kryesore, mbi bazën e të cilave zhvillon veprimtarinë Komisioni </w:t>
      </w:r>
      <w:r>
        <w:rPr>
          <w:sz w:val="24"/>
          <w:szCs w:val="24"/>
        </w:rPr>
        <w:t>Disiplinor</w:t>
      </w:r>
      <w:r w:rsidRPr="001F588D">
        <w:rPr>
          <w:sz w:val="24"/>
          <w:szCs w:val="24"/>
        </w:rPr>
        <w:t xml:space="preserve"> janë </w:t>
      </w:r>
      <w:bookmarkStart w:id="9" w:name="_Hlk138170092"/>
      <w:r w:rsidRPr="001F588D">
        <w:rPr>
          <w:sz w:val="24"/>
          <w:szCs w:val="24"/>
        </w:rPr>
        <w:t>ligjshmëria, transparenca, mosdiskriminimi, konfidencialiteti dhe mbrojtja e të dhënave, profesionalizmi, përgjegjësia, pavarësia, integriteti, paanësia dhe efiçenca</w:t>
      </w:r>
      <w:bookmarkEnd w:id="9"/>
      <w:r w:rsidRPr="001F588D">
        <w:rPr>
          <w:sz w:val="24"/>
          <w:szCs w:val="24"/>
        </w:rPr>
        <w:t>.</w:t>
      </w:r>
    </w:p>
    <w:p w14:paraId="2C4F2906" w14:textId="77777777" w:rsidR="001F588D" w:rsidRDefault="001F588D" w:rsidP="001F588D">
      <w:pPr>
        <w:shd w:val="clear" w:color="auto" w:fill="FFFFFF"/>
        <w:spacing w:line="276" w:lineRule="auto"/>
        <w:jc w:val="both"/>
        <w:textAlignment w:val="baseline"/>
      </w:pPr>
    </w:p>
    <w:p w14:paraId="29207185" w14:textId="1E56DB86" w:rsidR="005A3AE5" w:rsidRDefault="00F507F5" w:rsidP="004E5EBA">
      <w:pPr>
        <w:shd w:val="clear" w:color="auto" w:fill="FFFFFF"/>
        <w:jc w:val="center"/>
        <w:textAlignment w:val="baseline"/>
        <w:rPr>
          <w:noProof/>
          <w:sz w:val="24"/>
          <w:szCs w:val="24"/>
          <w:lang w:val="sq-AL"/>
        </w:rPr>
      </w:pPr>
      <w:r>
        <w:rPr>
          <w:noProof/>
          <w:sz w:val="24"/>
          <w:szCs w:val="24"/>
          <w:lang w:val="sq-AL"/>
        </w:rPr>
        <w:t>Neni 6</w:t>
      </w:r>
      <w:r w:rsidR="005A3AE5">
        <w:rPr>
          <w:noProof/>
          <w:sz w:val="24"/>
          <w:szCs w:val="24"/>
          <w:lang w:val="sq-AL"/>
        </w:rPr>
        <w:t xml:space="preserve"> </w:t>
      </w:r>
    </w:p>
    <w:p w14:paraId="1F5D5223" w14:textId="454D4BD4" w:rsidR="005A3AE5" w:rsidRDefault="005A3AE5" w:rsidP="004E5EBA">
      <w:pPr>
        <w:shd w:val="clear" w:color="auto" w:fill="FFFFFF"/>
        <w:jc w:val="center"/>
        <w:textAlignment w:val="baseline"/>
        <w:rPr>
          <w:b/>
          <w:bCs/>
          <w:noProof/>
          <w:sz w:val="24"/>
          <w:szCs w:val="24"/>
          <w:lang w:val="sq-AL"/>
        </w:rPr>
      </w:pPr>
      <w:r w:rsidRPr="005A3AE5">
        <w:rPr>
          <w:b/>
          <w:bCs/>
          <w:noProof/>
          <w:sz w:val="24"/>
          <w:szCs w:val="24"/>
          <w:lang w:val="sq-AL"/>
        </w:rPr>
        <w:t>Konflikti i interesit</w:t>
      </w:r>
    </w:p>
    <w:p w14:paraId="0A1F3E23" w14:textId="77777777" w:rsidR="005A3AE5" w:rsidRDefault="005A3AE5" w:rsidP="004E5EBA">
      <w:pPr>
        <w:shd w:val="clear" w:color="auto" w:fill="FFFFFF"/>
        <w:jc w:val="center"/>
        <w:textAlignment w:val="baseline"/>
        <w:rPr>
          <w:b/>
          <w:bCs/>
          <w:noProof/>
          <w:sz w:val="24"/>
          <w:szCs w:val="24"/>
          <w:lang w:val="sq-AL"/>
        </w:rPr>
      </w:pPr>
    </w:p>
    <w:p w14:paraId="3A97E08D" w14:textId="6CF2FCB4" w:rsidR="005A3AE5" w:rsidRPr="0012769D" w:rsidRDefault="005A3AE5" w:rsidP="005A3AE5">
      <w:pPr>
        <w:pStyle w:val="ListParagraph"/>
        <w:numPr>
          <w:ilvl w:val="0"/>
          <w:numId w:val="18"/>
        </w:numPr>
        <w:shd w:val="clear" w:color="auto" w:fill="FFFFFF"/>
        <w:ind w:left="0" w:firstLine="0"/>
        <w:jc w:val="both"/>
        <w:textAlignment w:val="baseline"/>
        <w:rPr>
          <w:noProof/>
          <w:sz w:val="24"/>
          <w:szCs w:val="24"/>
          <w:lang w:val="sq-AL"/>
        </w:rPr>
      </w:pPr>
      <w:r w:rsidRPr="0012769D">
        <w:rPr>
          <w:sz w:val="24"/>
          <w:szCs w:val="24"/>
        </w:rPr>
        <w:t>Anëtari i Komisionit Disiplinor, i pranishëm, përkatësisht, në mbledhjen e Komisionit, i cili është në dijeni të një konflikti interesi ose të një pengese ligjore, për veten ose për një anëtar tjetër, lidhur me një çështje të rendit të ditës</w:t>
      </w:r>
      <w:r w:rsidR="00144F83" w:rsidRPr="0012769D">
        <w:rPr>
          <w:sz w:val="24"/>
          <w:szCs w:val="24"/>
        </w:rPr>
        <w:t xml:space="preserve"> </w:t>
      </w:r>
      <w:r w:rsidRPr="0012769D">
        <w:rPr>
          <w:sz w:val="24"/>
          <w:szCs w:val="24"/>
        </w:rPr>
        <w:t xml:space="preserve">është i detyruar për sa më poshtë: </w:t>
      </w:r>
    </w:p>
    <w:p w14:paraId="181BC725" w14:textId="77777777" w:rsidR="005A3AE5" w:rsidRPr="0012769D" w:rsidRDefault="005A3AE5" w:rsidP="005A3AE5">
      <w:pPr>
        <w:pStyle w:val="ListParagraph"/>
        <w:shd w:val="clear" w:color="auto" w:fill="FFFFFF"/>
        <w:ind w:left="0"/>
        <w:jc w:val="both"/>
        <w:textAlignment w:val="baseline"/>
        <w:rPr>
          <w:noProof/>
          <w:sz w:val="24"/>
          <w:szCs w:val="24"/>
          <w:lang w:val="sq-AL"/>
        </w:rPr>
      </w:pPr>
    </w:p>
    <w:p w14:paraId="6FEB5E99" w14:textId="73A2647A" w:rsidR="005A3AE5" w:rsidRPr="0012769D" w:rsidRDefault="005A3AE5" w:rsidP="005A3AE5">
      <w:pPr>
        <w:pStyle w:val="ListParagraph"/>
        <w:shd w:val="clear" w:color="auto" w:fill="FFFFFF"/>
        <w:ind w:left="0"/>
        <w:jc w:val="both"/>
        <w:textAlignment w:val="baseline"/>
        <w:rPr>
          <w:sz w:val="24"/>
          <w:szCs w:val="24"/>
        </w:rPr>
      </w:pPr>
      <w:r w:rsidRPr="0012769D">
        <w:rPr>
          <w:sz w:val="24"/>
          <w:szCs w:val="24"/>
        </w:rPr>
        <w:t>a) të deklarojë natyrën e interesit ose pengesës</w:t>
      </w:r>
      <w:r w:rsidR="00E86E76" w:rsidRPr="0012769D">
        <w:rPr>
          <w:sz w:val="24"/>
          <w:szCs w:val="24"/>
        </w:rPr>
        <w:t xml:space="preserve"> </w:t>
      </w:r>
      <w:proofErr w:type="gramStart"/>
      <w:r w:rsidR="00E86E76" w:rsidRPr="0012769D">
        <w:rPr>
          <w:sz w:val="24"/>
          <w:szCs w:val="24"/>
        </w:rPr>
        <w:t>dhe</w:t>
      </w:r>
      <w:r w:rsidRPr="0012769D">
        <w:rPr>
          <w:sz w:val="24"/>
          <w:szCs w:val="24"/>
        </w:rPr>
        <w:t>;</w:t>
      </w:r>
      <w:proofErr w:type="gramEnd"/>
      <w:r w:rsidRPr="0012769D">
        <w:rPr>
          <w:sz w:val="24"/>
          <w:szCs w:val="24"/>
        </w:rPr>
        <w:t xml:space="preserve"> </w:t>
      </w:r>
    </w:p>
    <w:p w14:paraId="0F152053" w14:textId="6166A1AC" w:rsidR="005A3AE5" w:rsidRPr="0012769D" w:rsidRDefault="005A3AE5" w:rsidP="005A3AE5">
      <w:pPr>
        <w:pStyle w:val="ListParagraph"/>
        <w:shd w:val="clear" w:color="auto" w:fill="FFFFFF"/>
        <w:ind w:left="0"/>
        <w:jc w:val="both"/>
        <w:textAlignment w:val="baseline"/>
        <w:rPr>
          <w:sz w:val="24"/>
          <w:szCs w:val="24"/>
        </w:rPr>
      </w:pPr>
      <w:r w:rsidRPr="0012769D">
        <w:rPr>
          <w:sz w:val="24"/>
          <w:szCs w:val="24"/>
        </w:rPr>
        <w:t>b) të mos marrë pjesë në diskutimin e çështjes përkatëse</w:t>
      </w:r>
      <w:r w:rsidR="00E86E76" w:rsidRPr="0012769D">
        <w:rPr>
          <w:sz w:val="24"/>
          <w:szCs w:val="24"/>
        </w:rPr>
        <w:t xml:space="preserve"> </w:t>
      </w:r>
      <w:proofErr w:type="gramStart"/>
      <w:r w:rsidR="00E86E76" w:rsidRPr="0012769D">
        <w:rPr>
          <w:sz w:val="24"/>
          <w:szCs w:val="24"/>
        </w:rPr>
        <w:t>dhe</w:t>
      </w:r>
      <w:r w:rsidRPr="0012769D">
        <w:rPr>
          <w:sz w:val="24"/>
          <w:szCs w:val="24"/>
        </w:rPr>
        <w:t>;</w:t>
      </w:r>
      <w:proofErr w:type="gramEnd"/>
      <w:r w:rsidRPr="0012769D">
        <w:rPr>
          <w:sz w:val="24"/>
          <w:szCs w:val="24"/>
        </w:rPr>
        <w:t xml:space="preserve"> </w:t>
      </w:r>
    </w:p>
    <w:p w14:paraId="3A414B1C" w14:textId="3398FC55" w:rsidR="001F588D" w:rsidRPr="0012769D" w:rsidRDefault="005A3AE5" w:rsidP="005A3AE5">
      <w:pPr>
        <w:pStyle w:val="ListParagraph"/>
        <w:shd w:val="clear" w:color="auto" w:fill="FFFFFF"/>
        <w:ind w:left="0"/>
        <w:jc w:val="both"/>
        <w:textAlignment w:val="baseline"/>
        <w:rPr>
          <w:sz w:val="24"/>
          <w:szCs w:val="24"/>
        </w:rPr>
      </w:pPr>
      <w:r w:rsidRPr="0012769D">
        <w:rPr>
          <w:sz w:val="24"/>
          <w:szCs w:val="24"/>
        </w:rPr>
        <w:t>c) të mos marrë pjesë në votimin e çështjes përkatëse.</w:t>
      </w:r>
    </w:p>
    <w:p w14:paraId="114870D2" w14:textId="77777777" w:rsidR="005A3AE5" w:rsidRPr="0012769D" w:rsidRDefault="005A3AE5" w:rsidP="005A3AE5">
      <w:pPr>
        <w:pStyle w:val="ListParagraph"/>
        <w:shd w:val="clear" w:color="auto" w:fill="FFFFFF"/>
        <w:ind w:left="0"/>
        <w:textAlignment w:val="baseline"/>
        <w:rPr>
          <w:sz w:val="24"/>
          <w:szCs w:val="24"/>
        </w:rPr>
      </w:pPr>
    </w:p>
    <w:p w14:paraId="7BDC486A" w14:textId="6012326D" w:rsidR="005A3AE5" w:rsidRPr="0012769D" w:rsidRDefault="005A3AE5" w:rsidP="005A3AE5">
      <w:pPr>
        <w:shd w:val="clear" w:color="auto" w:fill="FFFFFF"/>
        <w:jc w:val="both"/>
        <w:textAlignment w:val="baseline"/>
        <w:rPr>
          <w:sz w:val="24"/>
          <w:szCs w:val="24"/>
        </w:rPr>
      </w:pPr>
      <w:r w:rsidRPr="0012769D">
        <w:rPr>
          <w:sz w:val="24"/>
          <w:szCs w:val="24"/>
        </w:rPr>
        <w:t xml:space="preserve">2.Çdo anëtar i Komisionit Disiplinor, </w:t>
      </w:r>
      <w:r w:rsidR="00A545CC" w:rsidRPr="0012769D">
        <w:rPr>
          <w:sz w:val="24"/>
          <w:szCs w:val="24"/>
        </w:rPr>
        <w:t>brenda 24 or</w:t>
      </w:r>
      <w:r w:rsidR="00377310" w:rsidRPr="0012769D">
        <w:rPr>
          <w:sz w:val="24"/>
          <w:szCs w:val="24"/>
        </w:rPr>
        <w:t>ë</w:t>
      </w:r>
      <w:r w:rsidR="00A545CC" w:rsidRPr="0012769D">
        <w:rPr>
          <w:sz w:val="24"/>
          <w:szCs w:val="24"/>
        </w:rPr>
        <w:t>ve</w:t>
      </w:r>
      <w:r w:rsidRPr="0012769D">
        <w:rPr>
          <w:sz w:val="24"/>
          <w:szCs w:val="24"/>
        </w:rPr>
        <w:t xml:space="preserve"> pas marrjes së rendit të ditës dhe materialeve për një mbledhje të ardhshme të Komisionit, dhe në çdo rast para votimit të çështjes përkatëse, deklaron konfliktin e interesit ose pengesën ligjore</w:t>
      </w:r>
      <w:r w:rsidR="00144F83" w:rsidRPr="0012769D">
        <w:rPr>
          <w:sz w:val="24"/>
          <w:szCs w:val="24"/>
        </w:rPr>
        <w:t>.</w:t>
      </w:r>
      <w:r w:rsidRPr="0012769D">
        <w:rPr>
          <w:sz w:val="24"/>
          <w:szCs w:val="24"/>
        </w:rPr>
        <w:t xml:space="preserve"> Anëtari i Komisionit Disiplinor i cili ka deklaruar konfliktin e interesit ose pengesën nuk merr pjesë në diskutimin ose votimin e çështjes përkatëse në Komision.</w:t>
      </w:r>
    </w:p>
    <w:p w14:paraId="2A66479D" w14:textId="15ACEEFF" w:rsidR="005A3AE5" w:rsidRPr="0012769D" w:rsidRDefault="005A3AE5" w:rsidP="005A3AE5">
      <w:pPr>
        <w:shd w:val="clear" w:color="auto" w:fill="FFFFFF"/>
        <w:jc w:val="both"/>
        <w:textAlignment w:val="baseline"/>
        <w:rPr>
          <w:sz w:val="24"/>
          <w:szCs w:val="24"/>
        </w:rPr>
      </w:pPr>
      <w:r w:rsidRPr="0012769D">
        <w:rPr>
          <w:sz w:val="24"/>
          <w:szCs w:val="24"/>
        </w:rPr>
        <w:t xml:space="preserve">3. Në rastet e konfliktit të interesit, anëtari kërkon heqjen dorë nga diskutimi ose votimi. Vendimi për pranimin e dorëheqjes së anëtarit, merret nga Kryetari i Komisionit </w:t>
      </w:r>
      <w:r w:rsidR="001A7DC4" w:rsidRPr="0012769D">
        <w:rPr>
          <w:sz w:val="24"/>
          <w:szCs w:val="24"/>
        </w:rPr>
        <w:t>Disiplinor</w:t>
      </w:r>
      <w:r w:rsidRPr="0012769D">
        <w:rPr>
          <w:sz w:val="24"/>
          <w:szCs w:val="24"/>
        </w:rPr>
        <w:t>. Kur dorëheqjen e jep Kryetari, vendimi për pranimin e saj merret nga Zëvendëskryetari.</w:t>
      </w:r>
    </w:p>
    <w:p w14:paraId="375D0790" w14:textId="26597685" w:rsidR="001A7DC4" w:rsidRPr="0012769D" w:rsidRDefault="001A7DC4" w:rsidP="005A3AE5">
      <w:pPr>
        <w:shd w:val="clear" w:color="auto" w:fill="FFFFFF"/>
        <w:jc w:val="both"/>
        <w:textAlignment w:val="baseline"/>
        <w:rPr>
          <w:sz w:val="24"/>
          <w:szCs w:val="24"/>
        </w:rPr>
      </w:pPr>
      <w:r w:rsidRPr="0012769D">
        <w:rPr>
          <w:sz w:val="24"/>
          <w:szCs w:val="24"/>
        </w:rPr>
        <w:t>4. Nëse një anëtar ka dijeni se një anëtar tjetër i Komisionit Disiplinor ndodhet në kushtet e konfliktit të interesit ose pengesës ligjore, e deklaron atë menjëherë pas marrjes dijeni, dhe në çdo rast para votimit të çështjes përkatëse.</w:t>
      </w:r>
    </w:p>
    <w:p w14:paraId="237E5304" w14:textId="17C41918" w:rsidR="005A3AE5" w:rsidRPr="0012769D" w:rsidRDefault="001A7DC4" w:rsidP="001A7DC4">
      <w:pPr>
        <w:shd w:val="clear" w:color="auto" w:fill="FFFFFF"/>
        <w:jc w:val="both"/>
        <w:textAlignment w:val="baseline"/>
        <w:rPr>
          <w:sz w:val="24"/>
          <w:szCs w:val="24"/>
        </w:rPr>
      </w:pPr>
      <w:r w:rsidRPr="0012769D">
        <w:rPr>
          <w:sz w:val="24"/>
          <w:szCs w:val="24"/>
        </w:rPr>
        <w:t>5. Anëtari për të cilin pretendohet konflikti i interesit ose pengesa ligjore deklaron qëndrimin e tij në lidhje me këtë pretendim. Nëse anëtari vlerëson se pretendimi qëndron, sipas rastit, ai nuk merr pjesë në diskutimin apo votimin e çështjes përkatëse ose kërkon heqjen dorë. Kur kërkesa për heqje dorë bëhet në mbledhje të Komisionit, diskutimi ose votimi i çështjes në fjalë mund të shtyhet për në mbledhjen e radhës.</w:t>
      </w:r>
    </w:p>
    <w:p w14:paraId="6030010E" w14:textId="74DF2F9D" w:rsidR="000467A1" w:rsidRPr="0012769D" w:rsidRDefault="0033622A" w:rsidP="0033622A">
      <w:pPr>
        <w:widowControl w:val="0"/>
        <w:shd w:val="clear" w:color="auto" w:fill="FFFFFF"/>
        <w:tabs>
          <w:tab w:val="left" w:pos="418"/>
        </w:tabs>
        <w:autoSpaceDE w:val="0"/>
        <w:autoSpaceDN w:val="0"/>
        <w:adjustRightInd w:val="0"/>
        <w:jc w:val="both"/>
        <w:rPr>
          <w:rFonts w:eastAsia="Times New Roman"/>
          <w:noProof/>
          <w:spacing w:val="-4"/>
          <w:sz w:val="24"/>
          <w:szCs w:val="24"/>
        </w:rPr>
      </w:pPr>
      <w:r w:rsidRPr="0012769D">
        <w:rPr>
          <w:rFonts w:eastAsia="Times New Roman"/>
          <w:noProof/>
          <w:spacing w:val="-4"/>
          <w:sz w:val="24"/>
          <w:szCs w:val="24"/>
        </w:rPr>
        <w:t>6.</w:t>
      </w:r>
      <w:r w:rsidR="000467A1" w:rsidRPr="0012769D">
        <w:rPr>
          <w:rFonts w:eastAsia="Times New Roman"/>
          <w:noProof/>
          <w:spacing w:val="-4"/>
          <w:sz w:val="24"/>
          <w:szCs w:val="24"/>
        </w:rPr>
        <w:t xml:space="preserve">Anëtarët e Komisionit Disiplinor duhet të tërhiqen nga shqyrtimi i një procedimi disiplinor në rastet kur ekzistojnë një nga pengesat ligjore të parashikuara në nenin 30 të Kodit të Procedurave Administrative. Anëtari njofton kryetarin për heqjen dorë nga shqyrtimi i procedimit disiplinor brenda 2 ditëve nga data e marrjes dijeni të pengesës ligjore, ndërsa në rastin e heqjes dorë të kryetarit, njoftohet </w:t>
      </w:r>
      <w:r w:rsidR="00CF144E" w:rsidRPr="0012769D">
        <w:rPr>
          <w:rFonts w:eastAsia="Times New Roman"/>
          <w:noProof/>
          <w:spacing w:val="-4"/>
          <w:sz w:val="24"/>
          <w:szCs w:val="24"/>
        </w:rPr>
        <w:t>n</w:t>
      </w:r>
      <w:r w:rsidR="00377310" w:rsidRPr="0012769D">
        <w:rPr>
          <w:rFonts w:eastAsia="Times New Roman"/>
          <w:noProof/>
          <w:spacing w:val="-4"/>
          <w:sz w:val="24"/>
          <w:szCs w:val="24"/>
        </w:rPr>
        <w:t>ë</w:t>
      </w:r>
      <w:r w:rsidR="00CF144E" w:rsidRPr="0012769D">
        <w:rPr>
          <w:rFonts w:eastAsia="Times New Roman"/>
          <w:noProof/>
          <w:spacing w:val="-4"/>
          <w:sz w:val="24"/>
          <w:szCs w:val="24"/>
        </w:rPr>
        <w:t>nkryetari I Komisionit Disiplinor</w:t>
      </w:r>
      <w:r w:rsidR="000467A1" w:rsidRPr="0012769D">
        <w:rPr>
          <w:rFonts w:eastAsia="Times New Roman"/>
          <w:noProof/>
          <w:spacing w:val="-4"/>
          <w:sz w:val="24"/>
          <w:szCs w:val="24"/>
        </w:rPr>
        <w:t xml:space="preserve">. Me njoftimin e heqjes dorë, Komisioni Disiplinor vijon shqyrtimin e procedimit disiplinor pa anëtarin e tërhequr. </w:t>
      </w:r>
    </w:p>
    <w:p w14:paraId="2CA565F5" w14:textId="77F4E98A" w:rsidR="000467A1" w:rsidRPr="0012769D" w:rsidRDefault="0033622A" w:rsidP="0033622A">
      <w:pPr>
        <w:widowControl w:val="0"/>
        <w:shd w:val="clear" w:color="auto" w:fill="FFFFFF"/>
        <w:tabs>
          <w:tab w:val="left" w:pos="418"/>
        </w:tabs>
        <w:autoSpaceDE w:val="0"/>
        <w:autoSpaceDN w:val="0"/>
        <w:adjustRightInd w:val="0"/>
        <w:jc w:val="both"/>
        <w:rPr>
          <w:rFonts w:eastAsia="Times New Roman"/>
          <w:noProof/>
          <w:spacing w:val="-4"/>
          <w:sz w:val="24"/>
          <w:szCs w:val="24"/>
        </w:rPr>
      </w:pPr>
      <w:r w:rsidRPr="0012769D">
        <w:rPr>
          <w:rFonts w:eastAsia="Times New Roman"/>
          <w:noProof/>
          <w:spacing w:val="-4"/>
          <w:sz w:val="24"/>
          <w:szCs w:val="24"/>
        </w:rPr>
        <w:t xml:space="preserve">7. </w:t>
      </w:r>
      <w:bookmarkStart w:id="10" w:name="_Hlk143175756"/>
      <w:bookmarkStart w:id="11" w:name="_Hlk138251848"/>
      <w:r w:rsidR="0012769D" w:rsidRPr="0012769D">
        <w:rPr>
          <w:rFonts w:eastAsia="Times New Roman"/>
          <w:noProof/>
          <w:spacing w:val="-4"/>
          <w:sz w:val="24"/>
          <w:szCs w:val="24"/>
        </w:rPr>
        <w:t>P</w:t>
      </w:r>
      <w:r w:rsidR="000467A1" w:rsidRPr="0012769D">
        <w:rPr>
          <w:rFonts w:eastAsia="Times New Roman"/>
          <w:noProof/>
          <w:spacing w:val="-4"/>
          <w:sz w:val="24"/>
          <w:szCs w:val="24"/>
        </w:rPr>
        <w:t xml:space="preserve">ersoni fizik apo juridik ndaj të cilit po ushtrohet procedimi </w:t>
      </w:r>
      <w:bookmarkEnd w:id="10"/>
      <w:r w:rsidR="000467A1" w:rsidRPr="0012769D">
        <w:rPr>
          <w:rFonts w:eastAsia="Times New Roman"/>
          <w:noProof/>
          <w:spacing w:val="-4"/>
          <w:sz w:val="24"/>
          <w:szCs w:val="24"/>
        </w:rPr>
        <w:t>mund të kërkojë përjashtimin e një anëtari të Komisionit nga procedimi disiplinor</w:t>
      </w:r>
      <w:bookmarkEnd w:id="11"/>
      <w:r w:rsidR="000467A1" w:rsidRPr="0012769D">
        <w:rPr>
          <w:rFonts w:eastAsia="Times New Roman"/>
          <w:noProof/>
          <w:spacing w:val="-4"/>
          <w:sz w:val="24"/>
          <w:szCs w:val="24"/>
        </w:rPr>
        <w:t xml:space="preserve">, deri në kohën e marrjes së vendimit, duke parashtruar </w:t>
      </w:r>
      <w:bookmarkStart w:id="12" w:name="_Hlk138251916"/>
      <w:r w:rsidR="000467A1" w:rsidRPr="0012769D">
        <w:rPr>
          <w:rFonts w:eastAsia="Times New Roman"/>
          <w:noProof/>
          <w:spacing w:val="-4"/>
          <w:sz w:val="24"/>
          <w:szCs w:val="24"/>
        </w:rPr>
        <w:t xml:space="preserve">arsyet për të cilat kërkohet përjashtimi </w:t>
      </w:r>
      <w:bookmarkEnd w:id="12"/>
      <w:r w:rsidR="000467A1" w:rsidRPr="0012769D">
        <w:rPr>
          <w:rFonts w:eastAsia="Times New Roman"/>
          <w:noProof/>
          <w:spacing w:val="-4"/>
          <w:sz w:val="24"/>
          <w:szCs w:val="24"/>
        </w:rPr>
        <w:t xml:space="preserve">nga shqyrtimi i procedimit disiplinor. Kërkesa </w:t>
      </w:r>
      <w:r w:rsidR="000467A1" w:rsidRPr="0012769D">
        <w:rPr>
          <w:rFonts w:eastAsia="Times New Roman"/>
          <w:noProof/>
          <w:spacing w:val="-4"/>
          <w:sz w:val="24"/>
          <w:szCs w:val="24"/>
        </w:rPr>
        <w:lastRenderedPageBreak/>
        <w:t xml:space="preserve">për përjashtimin e një anëtari bëhet me shkrim, i drejtohet kryetarit dhe përmban </w:t>
      </w:r>
      <w:bookmarkStart w:id="13" w:name="_Hlk138252010"/>
      <w:r w:rsidR="000467A1" w:rsidRPr="0012769D">
        <w:rPr>
          <w:rFonts w:eastAsia="Times New Roman"/>
          <w:noProof/>
          <w:spacing w:val="-4"/>
          <w:sz w:val="24"/>
          <w:szCs w:val="24"/>
        </w:rPr>
        <w:t>të gjitha provat e mundshme në të cilat mbështetet</w:t>
      </w:r>
      <w:bookmarkEnd w:id="13"/>
      <w:r w:rsidR="000467A1" w:rsidRPr="0012769D">
        <w:rPr>
          <w:rFonts w:eastAsia="Times New Roman"/>
          <w:noProof/>
          <w:spacing w:val="-4"/>
          <w:sz w:val="24"/>
          <w:szCs w:val="24"/>
        </w:rPr>
        <w:t xml:space="preserve">, ndërsa kur paraqitet ndaj kryetarit kërkesa, i drejtohet </w:t>
      </w:r>
      <w:bookmarkStart w:id="14" w:name="_Hlk138252123"/>
      <w:r w:rsidR="000467A1" w:rsidRPr="0012769D">
        <w:rPr>
          <w:rFonts w:eastAsia="Times New Roman"/>
          <w:noProof/>
          <w:spacing w:val="-4"/>
          <w:sz w:val="24"/>
          <w:szCs w:val="24"/>
        </w:rPr>
        <w:t xml:space="preserve">anëtarit të dytë të caktuar nga ministri përgjës për ndërtimin. </w:t>
      </w:r>
    </w:p>
    <w:p w14:paraId="604522BF" w14:textId="2BCC6508" w:rsidR="000467A1" w:rsidRPr="0012769D" w:rsidRDefault="0033622A" w:rsidP="0033622A">
      <w:pPr>
        <w:widowControl w:val="0"/>
        <w:shd w:val="clear" w:color="auto" w:fill="FFFFFF"/>
        <w:tabs>
          <w:tab w:val="left" w:pos="418"/>
        </w:tabs>
        <w:autoSpaceDE w:val="0"/>
        <w:autoSpaceDN w:val="0"/>
        <w:adjustRightInd w:val="0"/>
        <w:jc w:val="both"/>
        <w:rPr>
          <w:rFonts w:eastAsia="Times New Roman"/>
          <w:noProof/>
          <w:spacing w:val="-4"/>
          <w:sz w:val="24"/>
          <w:szCs w:val="24"/>
        </w:rPr>
      </w:pPr>
      <w:bookmarkStart w:id="15" w:name="_Hlk138252175"/>
      <w:bookmarkEnd w:id="14"/>
      <w:r>
        <w:rPr>
          <w:rFonts w:eastAsia="Times New Roman"/>
          <w:noProof/>
          <w:spacing w:val="-4"/>
          <w:sz w:val="24"/>
          <w:szCs w:val="24"/>
          <w:highlight w:val="lightGray"/>
        </w:rPr>
        <w:t>8</w:t>
      </w:r>
      <w:r w:rsidRPr="0012769D">
        <w:rPr>
          <w:rFonts w:eastAsia="Times New Roman"/>
          <w:noProof/>
          <w:spacing w:val="-4"/>
          <w:sz w:val="24"/>
          <w:szCs w:val="24"/>
        </w:rPr>
        <w:t xml:space="preserve">. </w:t>
      </w:r>
      <w:r w:rsidR="000467A1" w:rsidRPr="0012769D">
        <w:rPr>
          <w:rFonts w:eastAsia="Times New Roman"/>
          <w:noProof/>
          <w:spacing w:val="-4"/>
          <w:sz w:val="24"/>
          <w:szCs w:val="24"/>
        </w:rPr>
        <w:t xml:space="preserve">Procedimi disiplinor pezullohet </w:t>
      </w:r>
      <w:bookmarkStart w:id="16" w:name="_Hlk143175863"/>
      <w:r w:rsidR="000467A1" w:rsidRPr="0012769D">
        <w:rPr>
          <w:rFonts w:eastAsia="Times New Roman"/>
          <w:noProof/>
          <w:spacing w:val="-4"/>
          <w:sz w:val="24"/>
          <w:szCs w:val="24"/>
        </w:rPr>
        <w:t xml:space="preserve">deri në shqyrtimin e kërkesës për përjashtimin </w:t>
      </w:r>
      <w:bookmarkEnd w:id="16"/>
      <w:r w:rsidR="000467A1" w:rsidRPr="0012769D">
        <w:rPr>
          <w:rFonts w:eastAsia="Times New Roman"/>
          <w:noProof/>
          <w:spacing w:val="-4"/>
          <w:sz w:val="24"/>
          <w:szCs w:val="24"/>
        </w:rPr>
        <w:t xml:space="preserve">e anëtarit ose kryetarit. </w:t>
      </w:r>
    </w:p>
    <w:bookmarkEnd w:id="15"/>
    <w:p w14:paraId="5752E2CF" w14:textId="7BD4F03C" w:rsidR="000467A1" w:rsidRPr="0012769D" w:rsidRDefault="0033622A" w:rsidP="0033622A">
      <w:pPr>
        <w:widowControl w:val="0"/>
        <w:shd w:val="clear" w:color="auto" w:fill="FFFFFF"/>
        <w:tabs>
          <w:tab w:val="left" w:pos="418"/>
        </w:tabs>
        <w:autoSpaceDE w:val="0"/>
        <w:autoSpaceDN w:val="0"/>
        <w:adjustRightInd w:val="0"/>
        <w:jc w:val="both"/>
        <w:rPr>
          <w:rFonts w:eastAsia="Times New Roman"/>
          <w:noProof/>
          <w:spacing w:val="-4"/>
          <w:sz w:val="24"/>
          <w:szCs w:val="24"/>
        </w:rPr>
      </w:pPr>
      <w:r w:rsidRPr="0012769D">
        <w:rPr>
          <w:rFonts w:eastAsia="Times New Roman"/>
          <w:noProof/>
          <w:spacing w:val="-4"/>
          <w:sz w:val="24"/>
          <w:szCs w:val="24"/>
        </w:rPr>
        <w:t xml:space="preserve">9. </w:t>
      </w:r>
      <w:r w:rsidR="000467A1" w:rsidRPr="0012769D">
        <w:rPr>
          <w:rFonts w:eastAsia="Times New Roman"/>
          <w:noProof/>
          <w:spacing w:val="-4"/>
          <w:sz w:val="24"/>
          <w:szCs w:val="24"/>
        </w:rPr>
        <w:t xml:space="preserve">Komisioni Disiplinor merr vendimin për përjashtimin ose konfirmimin në procedimin disiplinor të anëtarit ose kryetarit, brenda 5 ditëve nga marrja e kërkesës për përjashtim. Anëtari ose kryetari i Komisionit Disiplinor, ndaj të cilit është paraqitur kërkesa, nuk merr pjesë në shqyrtimin e kërkesës për përjashtimin e tij. Në rastet e përjashtimit, organi kolegjial </w:t>
      </w:r>
      <w:bookmarkStart w:id="17" w:name="_Hlk143176094"/>
      <w:r w:rsidR="000467A1" w:rsidRPr="0012769D">
        <w:rPr>
          <w:rFonts w:eastAsia="Times New Roman"/>
          <w:noProof/>
          <w:spacing w:val="-4"/>
          <w:sz w:val="24"/>
          <w:szCs w:val="24"/>
        </w:rPr>
        <w:t xml:space="preserve">funksionon si i tillë pa pjesëmarrjen e anëtarit të përjashtuar.  </w:t>
      </w:r>
    </w:p>
    <w:bookmarkEnd w:id="17"/>
    <w:p w14:paraId="7E896AD6" w14:textId="77777777" w:rsidR="005A3AE5" w:rsidRDefault="005A3AE5" w:rsidP="005A3AE5">
      <w:pPr>
        <w:pStyle w:val="ListParagraph"/>
        <w:shd w:val="clear" w:color="auto" w:fill="FFFFFF"/>
        <w:ind w:left="0"/>
        <w:textAlignment w:val="baseline"/>
        <w:rPr>
          <w:sz w:val="24"/>
          <w:szCs w:val="24"/>
        </w:rPr>
      </w:pPr>
    </w:p>
    <w:p w14:paraId="7092C61B" w14:textId="086989A7" w:rsidR="001A7DC4" w:rsidRDefault="001A7DC4" w:rsidP="004E5EBA">
      <w:pPr>
        <w:shd w:val="clear" w:color="auto" w:fill="FFFFFF"/>
        <w:jc w:val="center"/>
        <w:textAlignment w:val="baseline"/>
        <w:rPr>
          <w:noProof/>
          <w:sz w:val="24"/>
          <w:szCs w:val="24"/>
          <w:lang w:val="sq-AL"/>
        </w:rPr>
      </w:pPr>
      <w:bookmarkStart w:id="18" w:name="_Hlk137460232"/>
      <w:r>
        <w:rPr>
          <w:noProof/>
          <w:sz w:val="24"/>
          <w:szCs w:val="24"/>
          <w:lang w:val="sq-AL"/>
        </w:rPr>
        <w:t xml:space="preserve">KREU II </w:t>
      </w:r>
    </w:p>
    <w:p w14:paraId="4BB55383" w14:textId="0BC00007" w:rsidR="001A7DC4" w:rsidRPr="001A7DC4" w:rsidRDefault="001A7DC4" w:rsidP="004E5EBA">
      <w:pPr>
        <w:shd w:val="clear" w:color="auto" w:fill="FFFFFF"/>
        <w:jc w:val="center"/>
        <w:textAlignment w:val="baseline"/>
        <w:rPr>
          <w:b/>
          <w:bCs/>
          <w:noProof/>
          <w:sz w:val="24"/>
          <w:szCs w:val="24"/>
          <w:lang w:val="sq-AL"/>
        </w:rPr>
      </w:pPr>
      <w:r w:rsidRPr="001A7DC4">
        <w:rPr>
          <w:b/>
          <w:bCs/>
          <w:noProof/>
          <w:sz w:val="24"/>
          <w:szCs w:val="24"/>
          <w:lang w:val="sq-AL"/>
        </w:rPr>
        <w:t>ORGANIZIMI DHE FUNKSIONIMI</w:t>
      </w:r>
    </w:p>
    <w:bookmarkEnd w:id="18"/>
    <w:p w14:paraId="7094C0DE" w14:textId="77777777" w:rsidR="001A7DC4" w:rsidRDefault="001A7DC4" w:rsidP="004E5EBA">
      <w:pPr>
        <w:shd w:val="clear" w:color="auto" w:fill="FFFFFF"/>
        <w:jc w:val="center"/>
        <w:textAlignment w:val="baseline"/>
        <w:rPr>
          <w:noProof/>
          <w:sz w:val="24"/>
          <w:szCs w:val="24"/>
          <w:lang w:val="sq-AL"/>
        </w:rPr>
      </w:pPr>
    </w:p>
    <w:p w14:paraId="74F5BE58" w14:textId="2C5D661F" w:rsidR="001A7DC4" w:rsidRDefault="00F507F5" w:rsidP="004E5EBA">
      <w:pPr>
        <w:shd w:val="clear" w:color="auto" w:fill="FFFFFF"/>
        <w:jc w:val="center"/>
        <w:textAlignment w:val="baseline"/>
        <w:rPr>
          <w:noProof/>
          <w:sz w:val="24"/>
          <w:szCs w:val="24"/>
          <w:lang w:val="sq-AL"/>
        </w:rPr>
      </w:pPr>
      <w:r>
        <w:rPr>
          <w:noProof/>
          <w:sz w:val="24"/>
          <w:szCs w:val="24"/>
          <w:lang w:val="sq-AL"/>
        </w:rPr>
        <w:t>Neni 7</w:t>
      </w:r>
    </w:p>
    <w:p w14:paraId="10EB2DD1" w14:textId="67A29F55" w:rsidR="00C56A78" w:rsidRPr="00C56A78" w:rsidRDefault="000467A1" w:rsidP="00C56A78">
      <w:pPr>
        <w:keepNext/>
        <w:keepLines/>
        <w:spacing w:after="14" w:line="256" w:lineRule="auto"/>
        <w:ind w:left="86" w:hanging="10"/>
        <w:jc w:val="center"/>
        <w:outlineLvl w:val="0"/>
        <w:rPr>
          <w:rFonts w:eastAsia="Times New Roman"/>
          <w:b/>
          <w:color w:val="000000"/>
          <w:kern w:val="2"/>
          <w:sz w:val="24"/>
          <w:szCs w:val="22"/>
          <w14:ligatures w14:val="standardContextual"/>
        </w:rPr>
      </w:pPr>
      <w:r>
        <w:rPr>
          <w:rFonts w:eastAsia="Times New Roman"/>
          <w:b/>
          <w:color w:val="000000"/>
          <w:kern w:val="2"/>
          <w:sz w:val="24"/>
          <w:szCs w:val="22"/>
          <w14:ligatures w14:val="standardContextual"/>
        </w:rPr>
        <w:t>K</w:t>
      </w:r>
      <w:r w:rsidR="00003350" w:rsidRPr="00C56A78">
        <w:rPr>
          <w:rFonts w:eastAsia="Times New Roman"/>
          <w:b/>
          <w:color w:val="000000"/>
          <w:kern w:val="2"/>
          <w:sz w:val="24"/>
          <w:szCs w:val="22"/>
          <w14:ligatures w14:val="standardContextual"/>
        </w:rPr>
        <w:t xml:space="preserve">omisioni </w:t>
      </w:r>
      <w:r>
        <w:rPr>
          <w:rFonts w:eastAsia="Times New Roman"/>
          <w:b/>
          <w:color w:val="000000"/>
          <w:kern w:val="2"/>
          <w:sz w:val="24"/>
          <w:szCs w:val="22"/>
          <w14:ligatures w14:val="standardContextual"/>
        </w:rPr>
        <w:t>D</w:t>
      </w:r>
      <w:r w:rsidR="00003350" w:rsidRPr="00C56A78">
        <w:rPr>
          <w:rFonts w:eastAsia="Times New Roman"/>
          <w:b/>
          <w:color w:val="000000"/>
          <w:kern w:val="2"/>
          <w:sz w:val="24"/>
          <w:szCs w:val="22"/>
          <w14:ligatures w14:val="standardContextual"/>
        </w:rPr>
        <w:t>isiplinor</w:t>
      </w:r>
    </w:p>
    <w:p w14:paraId="60A86A22" w14:textId="77777777" w:rsidR="001A7DC4" w:rsidRDefault="001A7DC4" w:rsidP="004E5EBA">
      <w:pPr>
        <w:shd w:val="clear" w:color="auto" w:fill="FFFFFF"/>
        <w:jc w:val="center"/>
        <w:textAlignment w:val="baseline"/>
        <w:rPr>
          <w:b/>
          <w:bCs/>
          <w:noProof/>
          <w:sz w:val="24"/>
          <w:szCs w:val="24"/>
          <w:lang w:val="sq-AL"/>
        </w:rPr>
      </w:pPr>
    </w:p>
    <w:p w14:paraId="5DAD1F64" w14:textId="1A7BF083" w:rsidR="00484E1D" w:rsidRPr="00484E1D" w:rsidRDefault="009F2CEA" w:rsidP="004F0BDE">
      <w:pPr>
        <w:pStyle w:val="ListParagraph"/>
        <w:numPr>
          <w:ilvl w:val="0"/>
          <w:numId w:val="20"/>
        </w:numPr>
        <w:shd w:val="clear" w:color="auto" w:fill="FFFFFF"/>
        <w:ind w:left="270" w:hanging="270"/>
        <w:jc w:val="both"/>
        <w:textAlignment w:val="baseline"/>
        <w:rPr>
          <w:noProof/>
          <w:sz w:val="24"/>
          <w:szCs w:val="24"/>
          <w:lang w:val="sq-AL"/>
        </w:rPr>
      </w:pPr>
      <w:r w:rsidRPr="00484E1D">
        <w:rPr>
          <w:noProof/>
          <w:sz w:val="24"/>
          <w:szCs w:val="24"/>
          <w:lang w:val="sq-AL"/>
        </w:rPr>
        <w:t>Komisioni p</w:t>
      </w:r>
      <w:r w:rsidR="00F22058">
        <w:rPr>
          <w:noProof/>
          <w:sz w:val="24"/>
          <w:szCs w:val="24"/>
          <w:lang w:val="sq-AL"/>
        </w:rPr>
        <w:t>ë</w:t>
      </w:r>
      <w:r w:rsidRPr="00484E1D">
        <w:rPr>
          <w:noProof/>
          <w:sz w:val="24"/>
          <w:szCs w:val="24"/>
          <w:lang w:val="sq-AL"/>
        </w:rPr>
        <w:t>rb</w:t>
      </w:r>
      <w:r w:rsidR="00F22058">
        <w:rPr>
          <w:noProof/>
          <w:sz w:val="24"/>
          <w:szCs w:val="24"/>
          <w:lang w:val="sq-AL"/>
        </w:rPr>
        <w:t>ë</w:t>
      </w:r>
      <w:r w:rsidRPr="00484E1D">
        <w:rPr>
          <w:noProof/>
          <w:sz w:val="24"/>
          <w:szCs w:val="24"/>
          <w:lang w:val="sq-AL"/>
        </w:rPr>
        <w:t xml:space="preserve">het nga </w:t>
      </w:r>
      <w:r w:rsidR="00003350">
        <w:rPr>
          <w:noProof/>
          <w:sz w:val="24"/>
          <w:szCs w:val="24"/>
          <w:lang w:val="sq-AL"/>
        </w:rPr>
        <w:t>5</w:t>
      </w:r>
      <w:r w:rsidR="00484E1D" w:rsidRPr="00484E1D">
        <w:rPr>
          <w:noProof/>
          <w:sz w:val="24"/>
          <w:szCs w:val="24"/>
          <w:lang w:val="sq-AL"/>
        </w:rPr>
        <w:t xml:space="preserve"> an</w:t>
      </w:r>
      <w:r w:rsidR="00F22058">
        <w:rPr>
          <w:noProof/>
          <w:sz w:val="24"/>
          <w:szCs w:val="24"/>
          <w:lang w:val="sq-AL"/>
        </w:rPr>
        <w:t>ë</w:t>
      </w:r>
      <w:r w:rsidR="00484E1D" w:rsidRPr="00484E1D">
        <w:rPr>
          <w:noProof/>
          <w:sz w:val="24"/>
          <w:szCs w:val="24"/>
          <w:lang w:val="sq-AL"/>
        </w:rPr>
        <w:t>tar</w:t>
      </w:r>
      <w:r w:rsidRPr="00484E1D">
        <w:rPr>
          <w:noProof/>
          <w:sz w:val="24"/>
          <w:szCs w:val="24"/>
          <w:lang w:val="sq-AL"/>
        </w:rPr>
        <w:t xml:space="preserve"> </w:t>
      </w:r>
      <w:r w:rsidR="007F51F8">
        <w:rPr>
          <w:noProof/>
          <w:sz w:val="24"/>
          <w:szCs w:val="24"/>
          <w:lang w:val="sq-AL"/>
        </w:rPr>
        <w:t>:</w:t>
      </w:r>
    </w:p>
    <w:p w14:paraId="123D7D07" w14:textId="7E407108" w:rsidR="00484E1D" w:rsidRPr="00484E1D" w:rsidRDefault="007F51F8" w:rsidP="00F507F5">
      <w:pPr>
        <w:widowControl w:val="0"/>
        <w:numPr>
          <w:ilvl w:val="0"/>
          <w:numId w:val="33"/>
        </w:numPr>
        <w:shd w:val="clear" w:color="auto" w:fill="FFFFFF"/>
        <w:tabs>
          <w:tab w:val="left" w:pos="418"/>
        </w:tabs>
        <w:autoSpaceDE w:val="0"/>
        <w:autoSpaceDN w:val="0"/>
        <w:adjustRightInd w:val="0"/>
        <w:jc w:val="both"/>
        <w:rPr>
          <w:rFonts w:eastAsia="Times New Roman"/>
          <w:noProof/>
          <w:sz w:val="24"/>
          <w:szCs w:val="24"/>
        </w:rPr>
      </w:pPr>
      <w:r>
        <w:rPr>
          <w:rFonts w:eastAsia="Times New Roman"/>
          <w:noProof/>
          <w:spacing w:val="-4"/>
          <w:sz w:val="24"/>
          <w:szCs w:val="24"/>
        </w:rPr>
        <w:t>dy</w:t>
      </w:r>
      <w:r w:rsidR="00484E1D" w:rsidRPr="00484E1D">
        <w:rPr>
          <w:rFonts w:eastAsia="Times New Roman"/>
          <w:noProof/>
          <w:spacing w:val="-4"/>
          <w:sz w:val="24"/>
          <w:szCs w:val="24"/>
        </w:rPr>
        <w:t xml:space="preserve"> përfaqësues nga ministria përgjegjëse </w:t>
      </w:r>
      <w:r w:rsidR="00484E1D">
        <w:rPr>
          <w:rFonts w:eastAsia="Times New Roman"/>
          <w:noProof/>
          <w:spacing w:val="-4"/>
          <w:sz w:val="24"/>
          <w:szCs w:val="24"/>
        </w:rPr>
        <w:t>p</w:t>
      </w:r>
      <w:r w:rsidR="00F22058">
        <w:rPr>
          <w:rFonts w:eastAsia="Times New Roman"/>
          <w:noProof/>
          <w:spacing w:val="-4"/>
          <w:sz w:val="24"/>
          <w:szCs w:val="24"/>
        </w:rPr>
        <w:t>ë</w:t>
      </w:r>
      <w:r w:rsidR="00484E1D">
        <w:rPr>
          <w:rFonts w:eastAsia="Times New Roman"/>
          <w:noProof/>
          <w:spacing w:val="-4"/>
          <w:sz w:val="24"/>
          <w:szCs w:val="24"/>
        </w:rPr>
        <w:t>r nd</w:t>
      </w:r>
      <w:r w:rsidR="00F22058">
        <w:rPr>
          <w:rFonts w:eastAsia="Times New Roman"/>
          <w:noProof/>
          <w:spacing w:val="-4"/>
          <w:sz w:val="24"/>
          <w:szCs w:val="24"/>
        </w:rPr>
        <w:t>ë</w:t>
      </w:r>
      <w:r w:rsidR="00484E1D">
        <w:rPr>
          <w:rFonts w:eastAsia="Times New Roman"/>
          <w:noProof/>
          <w:spacing w:val="-4"/>
          <w:sz w:val="24"/>
          <w:szCs w:val="24"/>
        </w:rPr>
        <w:t>rtimin</w:t>
      </w:r>
      <w:r w:rsidR="00484E1D" w:rsidRPr="00484E1D">
        <w:rPr>
          <w:rFonts w:eastAsia="Times New Roman"/>
          <w:noProof/>
          <w:sz w:val="24"/>
          <w:szCs w:val="24"/>
        </w:rPr>
        <w:t>;</w:t>
      </w:r>
    </w:p>
    <w:p w14:paraId="076F1DF5" w14:textId="7BA46B89" w:rsidR="00294155" w:rsidRPr="0012769D" w:rsidRDefault="00294155" w:rsidP="00F507F5">
      <w:pPr>
        <w:widowControl w:val="0"/>
        <w:numPr>
          <w:ilvl w:val="0"/>
          <w:numId w:val="33"/>
        </w:numPr>
        <w:shd w:val="clear" w:color="auto" w:fill="FFFFFF"/>
        <w:tabs>
          <w:tab w:val="left" w:pos="418"/>
        </w:tabs>
        <w:autoSpaceDE w:val="0"/>
        <w:autoSpaceDN w:val="0"/>
        <w:adjustRightInd w:val="0"/>
        <w:jc w:val="both"/>
        <w:rPr>
          <w:rFonts w:eastAsia="Times New Roman"/>
          <w:noProof/>
          <w:sz w:val="24"/>
          <w:szCs w:val="24"/>
        </w:rPr>
      </w:pPr>
      <w:r w:rsidRPr="0012769D">
        <w:rPr>
          <w:rFonts w:eastAsia="Times New Roman"/>
          <w:noProof/>
          <w:spacing w:val="-4"/>
          <w:sz w:val="24"/>
          <w:szCs w:val="24"/>
        </w:rPr>
        <w:t xml:space="preserve">një përfaqësues nga </w:t>
      </w:r>
      <w:bookmarkStart w:id="19" w:name="_Hlk137720434"/>
      <w:r w:rsidRPr="0012769D">
        <w:rPr>
          <w:rFonts w:eastAsia="Times New Roman"/>
          <w:noProof/>
          <w:spacing w:val="-4"/>
          <w:sz w:val="24"/>
          <w:szCs w:val="24"/>
        </w:rPr>
        <w:t>Ministria e Drejt</w:t>
      </w:r>
      <w:r w:rsidR="00F22058" w:rsidRPr="0012769D">
        <w:rPr>
          <w:rFonts w:eastAsia="Times New Roman"/>
          <w:noProof/>
          <w:spacing w:val="-4"/>
          <w:sz w:val="24"/>
          <w:szCs w:val="24"/>
        </w:rPr>
        <w:t>ë</w:t>
      </w:r>
      <w:r w:rsidRPr="0012769D">
        <w:rPr>
          <w:rFonts w:eastAsia="Times New Roman"/>
          <w:noProof/>
          <w:spacing w:val="-4"/>
          <w:sz w:val="24"/>
          <w:szCs w:val="24"/>
        </w:rPr>
        <w:t>sis</w:t>
      </w:r>
      <w:r w:rsidR="00F22058" w:rsidRPr="0012769D">
        <w:rPr>
          <w:rFonts w:eastAsia="Times New Roman"/>
          <w:noProof/>
          <w:spacing w:val="-4"/>
          <w:sz w:val="24"/>
          <w:szCs w:val="24"/>
        </w:rPr>
        <w:t>ë</w:t>
      </w:r>
      <w:r w:rsidRPr="0012769D">
        <w:rPr>
          <w:rFonts w:eastAsia="Times New Roman"/>
          <w:noProof/>
          <w:spacing w:val="-5"/>
          <w:sz w:val="24"/>
          <w:szCs w:val="24"/>
        </w:rPr>
        <w:t>;</w:t>
      </w:r>
    </w:p>
    <w:p w14:paraId="1840BB12" w14:textId="130747FD" w:rsidR="005728FE" w:rsidRPr="00EE3982" w:rsidRDefault="005728FE" w:rsidP="00F507F5">
      <w:pPr>
        <w:widowControl w:val="0"/>
        <w:numPr>
          <w:ilvl w:val="0"/>
          <w:numId w:val="33"/>
        </w:numPr>
        <w:shd w:val="clear" w:color="auto" w:fill="FFFFFF"/>
        <w:tabs>
          <w:tab w:val="left" w:pos="418"/>
        </w:tabs>
        <w:autoSpaceDE w:val="0"/>
        <w:autoSpaceDN w:val="0"/>
        <w:adjustRightInd w:val="0"/>
        <w:jc w:val="both"/>
        <w:rPr>
          <w:rFonts w:eastAsia="Times New Roman"/>
          <w:noProof/>
          <w:sz w:val="24"/>
          <w:szCs w:val="24"/>
        </w:rPr>
      </w:pPr>
      <w:r w:rsidRPr="00484E1D">
        <w:rPr>
          <w:rFonts w:eastAsia="Times New Roman"/>
          <w:noProof/>
          <w:spacing w:val="-4"/>
          <w:sz w:val="24"/>
          <w:szCs w:val="24"/>
        </w:rPr>
        <w:t xml:space="preserve">një përfaqësues nga </w:t>
      </w:r>
      <w:r>
        <w:rPr>
          <w:rFonts w:eastAsia="Times New Roman"/>
          <w:noProof/>
          <w:spacing w:val="-4"/>
          <w:sz w:val="24"/>
          <w:szCs w:val="24"/>
        </w:rPr>
        <w:t>Ministria e Brendëshme</w:t>
      </w:r>
      <w:bookmarkEnd w:id="19"/>
      <w:r>
        <w:rPr>
          <w:rFonts w:eastAsia="Times New Roman"/>
          <w:noProof/>
          <w:spacing w:val="-4"/>
          <w:sz w:val="24"/>
          <w:szCs w:val="24"/>
        </w:rPr>
        <w:t>;</w:t>
      </w:r>
    </w:p>
    <w:p w14:paraId="0EDDB6CA" w14:textId="77777777" w:rsidR="004F0BDE" w:rsidRPr="00484E1D" w:rsidRDefault="004F0BDE" w:rsidP="00F507F5">
      <w:pPr>
        <w:widowControl w:val="0"/>
        <w:numPr>
          <w:ilvl w:val="0"/>
          <w:numId w:val="33"/>
        </w:numPr>
        <w:shd w:val="clear" w:color="auto" w:fill="FFFFFF"/>
        <w:tabs>
          <w:tab w:val="left" w:pos="418"/>
        </w:tabs>
        <w:autoSpaceDE w:val="0"/>
        <w:autoSpaceDN w:val="0"/>
        <w:adjustRightInd w:val="0"/>
        <w:jc w:val="both"/>
        <w:rPr>
          <w:rFonts w:eastAsia="Times New Roman"/>
          <w:noProof/>
          <w:sz w:val="24"/>
          <w:szCs w:val="24"/>
        </w:rPr>
      </w:pPr>
      <w:r w:rsidRPr="00484E1D">
        <w:rPr>
          <w:rFonts w:eastAsia="Times New Roman"/>
          <w:noProof/>
          <w:spacing w:val="-5"/>
          <w:sz w:val="24"/>
          <w:szCs w:val="24"/>
        </w:rPr>
        <w:t xml:space="preserve">një përfaqësues nga </w:t>
      </w:r>
      <w:r>
        <w:rPr>
          <w:rFonts w:eastAsia="Times New Roman"/>
          <w:noProof/>
          <w:spacing w:val="-5"/>
          <w:sz w:val="24"/>
          <w:szCs w:val="24"/>
        </w:rPr>
        <w:t>Shoqata e Bashkive</w:t>
      </w:r>
      <w:r w:rsidRPr="00484E1D">
        <w:rPr>
          <w:rFonts w:eastAsia="Times New Roman"/>
          <w:noProof/>
          <w:spacing w:val="-5"/>
          <w:sz w:val="24"/>
          <w:szCs w:val="24"/>
        </w:rPr>
        <w:t>;</w:t>
      </w:r>
    </w:p>
    <w:p w14:paraId="61CE3DFE" w14:textId="5D038A40" w:rsidR="004F0BDE" w:rsidRDefault="00294155" w:rsidP="004F0BDE">
      <w:pPr>
        <w:pStyle w:val="ListParagraph"/>
        <w:widowControl w:val="0"/>
        <w:numPr>
          <w:ilvl w:val="0"/>
          <w:numId w:val="20"/>
        </w:numPr>
        <w:shd w:val="clear" w:color="auto" w:fill="FFFFFF"/>
        <w:tabs>
          <w:tab w:val="left" w:pos="418"/>
        </w:tabs>
        <w:autoSpaceDE w:val="0"/>
        <w:autoSpaceDN w:val="0"/>
        <w:adjustRightInd w:val="0"/>
        <w:ind w:left="360"/>
        <w:jc w:val="both"/>
        <w:rPr>
          <w:rFonts w:eastAsia="Times New Roman"/>
          <w:noProof/>
          <w:spacing w:val="-4"/>
          <w:sz w:val="24"/>
          <w:szCs w:val="24"/>
        </w:rPr>
      </w:pPr>
      <w:r w:rsidRPr="004F0BDE">
        <w:rPr>
          <w:rFonts w:eastAsia="Times New Roman"/>
          <w:noProof/>
          <w:spacing w:val="-4"/>
          <w:sz w:val="24"/>
          <w:szCs w:val="24"/>
        </w:rPr>
        <w:t>P</w:t>
      </w:r>
      <w:r w:rsidR="00F22058">
        <w:rPr>
          <w:rFonts w:eastAsia="Times New Roman"/>
          <w:noProof/>
          <w:spacing w:val="-4"/>
          <w:sz w:val="24"/>
          <w:szCs w:val="24"/>
        </w:rPr>
        <w:t>ë</w:t>
      </w:r>
      <w:r w:rsidRPr="004F0BDE">
        <w:rPr>
          <w:rFonts w:eastAsia="Times New Roman"/>
          <w:noProof/>
          <w:spacing w:val="-4"/>
          <w:sz w:val="24"/>
          <w:szCs w:val="24"/>
        </w:rPr>
        <w:t>rfaq</w:t>
      </w:r>
      <w:r w:rsidR="00F22058">
        <w:rPr>
          <w:rFonts w:eastAsia="Times New Roman"/>
          <w:noProof/>
          <w:spacing w:val="-4"/>
          <w:sz w:val="24"/>
          <w:szCs w:val="24"/>
        </w:rPr>
        <w:t>ë</w:t>
      </w:r>
      <w:r w:rsidRPr="004F0BDE">
        <w:rPr>
          <w:rFonts w:eastAsia="Times New Roman"/>
          <w:noProof/>
          <w:spacing w:val="-4"/>
          <w:sz w:val="24"/>
          <w:szCs w:val="24"/>
        </w:rPr>
        <w:t>suesit e ministris</w:t>
      </w:r>
      <w:r w:rsidR="00F22058">
        <w:rPr>
          <w:rFonts w:eastAsia="Times New Roman"/>
          <w:noProof/>
          <w:spacing w:val="-4"/>
          <w:sz w:val="24"/>
          <w:szCs w:val="24"/>
        </w:rPr>
        <w:t>ë</w:t>
      </w:r>
      <w:r w:rsidRPr="004F0BDE">
        <w:rPr>
          <w:rFonts w:eastAsia="Times New Roman"/>
          <w:noProof/>
          <w:spacing w:val="-4"/>
          <w:sz w:val="24"/>
          <w:szCs w:val="24"/>
        </w:rPr>
        <w:t xml:space="preserve"> p</w:t>
      </w:r>
      <w:r w:rsidR="00F22058">
        <w:rPr>
          <w:rFonts w:eastAsia="Times New Roman"/>
          <w:noProof/>
          <w:spacing w:val="-4"/>
          <w:sz w:val="24"/>
          <w:szCs w:val="24"/>
        </w:rPr>
        <w:t>ë</w:t>
      </w:r>
      <w:r w:rsidRPr="004F0BDE">
        <w:rPr>
          <w:rFonts w:eastAsia="Times New Roman"/>
          <w:noProof/>
          <w:spacing w:val="-4"/>
          <w:sz w:val="24"/>
          <w:szCs w:val="24"/>
        </w:rPr>
        <w:t>rgjegj</w:t>
      </w:r>
      <w:r w:rsidR="00F22058">
        <w:rPr>
          <w:rFonts w:eastAsia="Times New Roman"/>
          <w:noProof/>
          <w:spacing w:val="-4"/>
          <w:sz w:val="24"/>
          <w:szCs w:val="24"/>
        </w:rPr>
        <w:t>ë</w:t>
      </w:r>
      <w:r w:rsidRPr="004F0BDE">
        <w:rPr>
          <w:rFonts w:eastAsia="Times New Roman"/>
          <w:noProof/>
          <w:spacing w:val="-4"/>
          <w:sz w:val="24"/>
          <w:szCs w:val="24"/>
        </w:rPr>
        <w:t>se p</w:t>
      </w:r>
      <w:r w:rsidR="00F22058">
        <w:rPr>
          <w:rFonts w:eastAsia="Times New Roman"/>
          <w:noProof/>
          <w:spacing w:val="-4"/>
          <w:sz w:val="24"/>
          <w:szCs w:val="24"/>
        </w:rPr>
        <w:t>ë</w:t>
      </w:r>
      <w:r w:rsidRPr="004F0BDE">
        <w:rPr>
          <w:rFonts w:eastAsia="Times New Roman"/>
          <w:noProof/>
          <w:spacing w:val="-4"/>
          <w:sz w:val="24"/>
          <w:szCs w:val="24"/>
        </w:rPr>
        <w:t>r nd</w:t>
      </w:r>
      <w:r w:rsidR="00F22058">
        <w:rPr>
          <w:rFonts w:eastAsia="Times New Roman"/>
          <w:noProof/>
          <w:spacing w:val="-4"/>
          <w:sz w:val="24"/>
          <w:szCs w:val="24"/>
        </w:rPr>
        <w:t>ë</w:t>
      </w:r>
      <w:r w:rsidRPr="004F0BDE">
        <w:rPr>
          <w:rFonts w:eastAsia="Times New Roman"/>
          <w:noProof/>
          <w:spacing w:val="-4"/>
          <w:sz w:val="24"/>
          <w:szCs w:val="24"/>
        </w:rPr>
        <w:t>rtimin caktohen me urdh</w:t>
      </w:r>
      <w:r w:rsidR="00F22058">
        <w:rPr>
          <w:rFonts w:eastAsia="Times New Roman"/>
          <w:noProof/>
          <w:spacing w:val="-4"/>
          <w:sz w:val="24"/>
          <w:szCs w:val="24"/>
        </w:rPr>
        <w:t>ë</w:t>
      </w:r>
      <w:r w:rsidRPr="004F0BDE">
        <w:rPr>
          <w:rFonts w:eastAsia="Times New Roman"/>
          <w:noProof/>
          <w:spacing w:val="-4"/>
          <w:sz w:val="24"/>
          <w:szCs w:val="24"/>
        </w:rPr>
        <w:t>r t</w:t>
      </w:r>
      <w:r w:rsidR="00F22058">
        <w:rPr>
          <w:rFonts w:eastAsia="Times New Roman"/>
          <w:noProof/>
          <w:spacing w:val="-4"/>
          <w:sz w:val="24"/>
          <w:szCs w:val="24"/>
        </w:rPr>
        <w:t>ë</w:t>
      </w:r>
      <w:r w:rsidRPr="004F0BDE">
        <w:rPr>
          <w:rFonts w:eastAsia="Times New Roman"/>
          <w:noProof/>
          <w:spacing w:val="-4"/>
          <w:sz w:val="24"/>
          <w:szCs w:val="24"/>
        </w:rPr>
        <w:t xml:space="preserve"> ministrit t</w:t>
      </w:r>
      <w:r w:rsidR="00F22058">
        <w:rPr>
          <w:rFonts w:eastAsia="Times New Roman"/>
          <w:noProof/>
          <w:spacing w:val="-4"/>
          <w:sz w:val="24"/>
          <w:szCs w:val="24"/>
        </w:rPr>
        <w:t>ë</w:t>
      </w:r>
      <w:r w:rsidRPr="004F0BDE">
        <w:rPr>
          <w:rFonts w:eastAsia="Times New Roman"/>
          <w:noProof/>
          <w:spacing w:val="-4"/>
          <w:sz w:val="24"/>
          <w:szCs w:val="24"/>
        </w:rPr>
        <w:t xml:space="preserve"> k</w:t>
      </w:r>
      <w:r w:rsidR="00F22058">
        <w:rPr>
          <w:rFonts w:eastAsia="Times New Roman"/>
          <w:noProof/>
          <w:spacing w:val="-4"/>
          <w:sz w:val="24"/>
          <w:szCs w:val="24"/>
        </w:rPr>
        <w:t>ë</w:t>
      </w:r>
      <w:r w:rsidRPr="004F0BDE">
        <w:rPr>
          <w:rFonts w:eastAsia="Times New Roman"/>
          <w:noProof/>
          <w:spacing w:val="-4"/>
          <w:sz w:val="24"/>
          <w:szCs w:val="24"/>
        </w:rPr>
        <w:t>saj ministrie</w:t>
      </w:r>
      <w:r w:rsidR="004F0BDE" w:rsidRPr="004F0BDE">
        <w:rPr>
          <w:rFonts w:eastAsia="Times New Roman"/>
          <w:noProof/>
          <w:spacing w:val="-4"/>
          <w:sz w:val="24"/>
          <w:szCs w:val="24"/>
        </w:rPr>
        <w:t xml:space="preserve"> brenda 30 dit</w:t>
      </w:r>
      <w:r w:rsidR="00F22058">
        <w:rPr>
          <w:rFonts w:eastAsia="Times New Roman"/>
          <w:noProof/>
          <w:spacing w:val="-4"/>
          <w:sz w:val="24"/>
          <w:szCs w:val="24"/>
        </w:rPr>
        <w:t>ë</w:t>
      </w:r>
      <w:r w:rsidR="004F0BDE" w:rsidRPr="004F0BDE">
        <w:rPr>
          <w:rFonts w:eastAsia="Times New Roman"/>
          <w:noProof/>
          <w:spacing w:val="-4"/>
          <w:sz w:val="24"/>
          <w:szCs w:val="24"/>
        </w:rPr>
        <w:t>ve nga hyrja n</w:t>
      </w:r>
      <w:r w:rsidR="00F22058">
        <w:rPr>
          <w:rFonts w:eastAsia="Times New Roman"/>
          <w:noProof/>
          <w:spacing w:val="-4"/>
          <w:sz w:val="24"/>
          <w:szCs w:val="24"/>
        </w:rPr>
        <w:t>ë</w:t>
      </w:r>
      <w:r w:rsidR="004F0BDE" w:rsidRPr="004F0BDE">
        <w:rPr>
          <w:rFonts w:eastAsia="Times New Roman"/>
          <w:noProof/>
          <w:spacing w:val="-4"/>
          <w:sz w:val="24"/>
          <w:szCs w:val="24"/>
        </w:rPr>
        <w:t xml:space="preserve"> fuqi e k</w:t>
      </w:r>
      <w:r w:rsidR="00F22058">
        <w:rPr>
          <w:rFonts w:eastAsia="Times New Roman"/>
          <w:noProof/>
          <w:spacing w:val="-4"/>
          <w:sz w:val="24"/>
          <w:szCs w:val="24"/>
        </w:rPr>
        <w:t>ë</w:t>
      </w:r>
      <w:r w:rsidR="004F0BDE" w:rsidRPr="004F0BDE">
        <w:rPr>
          <w:rFonts w:eastAsia="Times New Roman"/>
          <w:noProof/>
          <w:spacing w:val="-4"/>
          <w:sz w:val="24"/>
          <w:szCs w:val="24"/>
        </w:rPr>
        <w:t>tij vendimi.</w:t>
      </w:r>
    </w:p>
    <w:p w14:paraId="5D7B469D" w14:textId="7E7EDA74" w:rsidR="004F0BDE" w:rsidRPr="0012769D" w:rsidRDefault="004F0BDE" w:rsidP="004F0BDE">
      <w:pPr>
        <w:pStyle w:val="ListParagraph"/>
        <w:widowControl w:val="0"/>
        <w:numPr>
          <w:ilvl w:val="0"/>
          <w:numId w:val="20"/>
        </w:numPr>
        <w:shd w:val="clear" w:color="auto" w:fill="FFFFFF"/>
        <w:tabs>
          <w:tab w:val="left" w:pos="418"/>
        </w:tabs>
        <w:autoSpaceDE w:val="0"/>
        <w:autoSpaceDN w:val="0"/>
        <w:adjustRightInd w:val="0"/>
        <w:ind w:left="360"/>
        <w:jc w:val="both"/>
        <w:rPr>
          <w:rFonts w:eastAsia="Times New Roman"/>
          <w:noProof/>
          <w:spacing w:val="-4"/>
          <w:sz w:val="24"/>
          <w:szCs w:val="24"/>
        </w:rPr>
      </w:pPr>
      <w:r w:rsidRPr="004F0BDE">
        <w:rPr>
          <w:rFonts w:eastAsia="Times New Roman"/>
          <w:noProof/>
          <w:spacing w:val="-4"/>
          <w:sz w:val="24"/>
          <w:szCs w:val="24"/>
        </w:rPr>
        <w:t>Ministria p</w:t>
      </w:r>
      <w:r w:rsidR="00F22058">
        <w:rPr>
          <w:rFonts w:eastAsia="Times New Roman"/>
          <w:noProof/>
          <w:spacing w:val="-4"/>
          <w:sz w:val="24"/>
          <w:szCs w:val="24"/>
        </w:rPr>
        <w:t>ë</w:t>
      </w:r>
      <w:r w:rsidRPr="004F0BDE">
        <w:rPr>
          <w:rFonts w:eastAsia="Times New Roman"/>
          <w:noProof/>
          <w:spacing w:val="-4"/>
          <w:sz w:val="24"/>
          <w:szCs w:val="24"/>
        </w:rPr>
        <w:t>rgjegj</w:t>
      </w:r>
      <w:r w:rsidR="00F22058">
        <w:rPr>
          <w:rFonts w:eastAsia="Times New Roman"/>
          <w:noProof/>
          <w:spacing w:val="-4"/>
          <w:sz w:val="24"/>
          <w:szCs w:val="24"/>
        </w:rPr>
        <w:t>ë</w:t>
      </w:r>
      <w:r w:rsidRPr="004F0BDE">
        <w:rPr>
          <w:rFonts w:eastAsia="Times New Roman"/>
          <w:noProof/>
          <w:spacing w:val="-4"/>
          <w:sz w:val="24"/>
          <w:szCs w:val="24"/>
        </w:rPr>
        <w:t>se p</w:t>
      </w:r>
      <w:r w:rsidR="00F22058">
        <w:rPr>
          <w:rFonts w:eastAsia="Times New Roman"/>
          <w:noProof/>
          <w:spacing w:val="-4"/>
          <w:sz w:val="24"/>
          <w:szCs w:val="24"/>
        </w:rPr>
        <w:t>ë</w:t>
      </w:r>
      <w:r w:rsidRPr="004F0BDE">
        <w:rPr>
          <w:rFonts w:eastAsia="Times New Roman"/>
          <w:noProof/>
          <w:spacing w:val="-4"/>
          <w:sz w:val="24"/>
          <w:szCs w:val="24"/>
        </w:rPr>
        <w:t>r nd</w:t>
      </w:r>
      <w:r w:rsidR="00F22058">
        <w:rPr>
          <w:rFonts w:eastAsia="Times New Roman"/>
          <w:noProof/>
          <w:spacing w:val="-4"/>
          <w:sz w:val="24"/>
          <w:szCs w:val="24"/>
        </w:rPr>
        <w:t>ë</w:t>
      </w:r>
      <w:r w:rsidRPr="004F0BDE">
        <w:rPr>
          <w:rFonts w:eastAsia="Times New Roman"/>
          <w:noProof/>
          <w:spacing w:val="-4"/>
          <w:sz w:val="24"/>
          <w:szCs w:val="24"/>
        </w:rPr>
        <w:t>rtimin k</w:t>
      </w:r>
      <w:r w:rsidR="00F22058">
        <w:rPr>
          <w:rFonts w:eastAsia="Times New Roman"/>
          <w:noProof/>
          <w:spacing w:val="-4"/>
          <w:sz w:val="24"/>
          <w:szCs w:val="24"/>
        </w:rPr>
        <w:t>ë</w:t>
      </w:r>
      <w:r w:rsidRPr="004F0BDE">
        <w:rPr>
          <w:rFonts w:eastAsia="Times New Roman"/>
          <w:noProof/>
          <w:spacing w:val="-4"/>
          <w:sz w:val="24"/>
          <w:szCs w:val="24"/>
        </w:rPr>
        <w:t>rkon caktimin e p</w:t>
      </w:r>
      <w:r w:rsidR="00F22058">
        <w:rPr>
          <w:rFonts w:eastAsia="Times New Roman"/>
          <w:noProof/>
          <w:spacing w:val="-4"/>
          <w:sz w:val="24"/>
          <w:szCs w:val="24"/>
        </w:rPr>
        <w:t>ë</w:t>
      </w:r>
      <w:r w:rsidRPr="004F0BDE">
        <w:rPr>
          <w:rFonts w:eastAsia="Times New Roman"/>
          <w:noProof/>
          <w:spacing w:val="-4"/>
          <w:sz w:val="24"/>
          <w:szCs w:val="24"/>
        </w:rPr>
        <w:t>rfaq</w:t>
      </w:r>
      <w:r w:rsidR="00F22058">
        <w:rPr>
          <w:rFonts w:eastAsia="Times New Roman"/>
          <w:noProof/>
          <w:spacing w:val="-4"/>
          <w:sz w:val="24"/>
          <w:szCs w:val="24"/>
        </w:rPr>
        <w:t>ë</w:t>
      </w:r>
      <w:r w:rsidRPr="004F0BDE">
        <w:rPr>
          <w:rFonts w:eastAsia="Times New Roman"/>
          <w:noProof/>
          <w:spacing w:val="-4"/>
          <w:sz w:val="24"/>
          <w:szCs w:val="24"/>
        </w:rPr>
        <w:t>sues</w:t>
      </w:r>
      <w:r w:rsidR="00F22058">
        <w:rPr>
          <w:rFonts w:eastAsia="Times New Roman"/>
          <w:noProof/>
          <w:spacing w:val="-4"/>
          <w:sz w:val="24"/>
          <w:szCs w:val="24"/>
        </w:rPr>
        <w:t>ë</w:t>
      </w:r>
      <w:r w:rsidRPr="004F0BDE">
        <w:rPr>
          <w:rFonts w:eastAsia="Times New Roman"/>
          <w:noProof/>
          <w:spacing w:val="-4"/>
          <w:sz w:val="24"/>
          <w:szCs w:val="24"/>
        </w:rPr>
        <w:t>ve n</w:t>
      </w:r>
      <w:r w:rsidR="00F22058">
        <w:rPr>
          <w:rFonts w:eastAsia="Times New Roman"/>
          <w:noProof/>
          <w:spacing w:val="-4"/>
          <w:sz w:val="24"/>
          <w:szCs w:val="24"/>
        </w:rPr>
        <w:t>ë</w:t>
      </w:r>
      <w:r w:rsidRPr="004F0BDE">
        <w:rPr>
          <w:rFonts w:eastAsia="Times New Roman"/>
          <w:noProof/>
          <w:spacing w:val="-4"/>
          <w:sz w:val="24"/>
          <w:szCs w:val="24"/>
        </w:rPr>
        <w:t xml:space="preserve"> Komisionin Disiplinor </w:t>
      </w:r>
      <w:r w:rsidR="00294155" w:rsidRPr="004F0BDE">
        <w:rPr>
          <w:rFonts w:eastAsia="Times New Roman"/>
          <w:noProof/>
          <w:spacing w:val="-4"/>
          <w:sz w:val="24"/>
          <w:szCs w:val="24"/>
        </w:rPr>
        <w:t xml:space="preserve"> </w:t>
      </w:r>
      <w:r>
        <w:rPr>
          <w:rFonts w:eastAsia="Times New Roman"/>
          <w:noProof/>
          <w:spacing w:val="-4"/>
          <w:sz w:val="24"/>
          <w:szCs w:val="24"/>
        </w:rPr>
        <w:t xml:space="preserve">nga </w:t>
      </w:r>
      <w:r w:rsidRPr="004F0BDE">
        <w:rPr>
          <w:rFonts w:eastAsia="Times New Roman"/>
          <w:color w:val="000000"/>
          <w:kern w:val="2"/>
          <w:sz w:val="24"/>
          <w:szCs w:val="22"/>
          <w14:ligatures w14:val="standardContextual"/>
        </w:rPr>
        <w:t xml:space="preserve">organet e përcaktuara në pikën </w:t>
      </w:r>
      <w:r w:rsidR="00CC3745">
        <w:rPr>
          <w:rFonts w:eastAsia="Times New Roman"/>
          <w:color w:val="000000"/>
          <w:kern w:val="2"/>
          <w:sz w:val="24"/>
          <w:szCs w:val="22"/>
          <w14:ligatures w14:val="standardContextual"/>
        </w:rPr>
        <w:t>1</w:t>
      </w:r>
      <w:r w:rsidRPr="004F0BDE">
        <w:rPr>
          <w:rFonts w:eastAsia="Times New Roman"/>
          <w:color w:val="000000"/>
          <w:kern w:val="2"/>
          <w:sz w:val="24"/>
          <w:szCs w:val="22"/>
          <w14:ligatures w14:val="standardContextual"/>
        </w:rPr>
        <w:t xml:space="preserve">, të </w:t>
      </w:r>
      <w:r w:rsidR="00F507F5">
        <w:rPr>
          <w:rFonts w:eastAsia="Times New Roman"/>
          <w:color w:val="000000"/>
          <w:kern w:val="2"/>
          <w:sz w:val="24"/>
          <w:szCs w:val="22"/>
          <w14:ligatures w14:val="standardContextual"/>
        </w:rPr>
        <w:t>nenit 7</w:t>
      </w:r>
      <w:r w:rsidRPr="004F0BDE">
        <w:rPr>
          <w:rFonts w:eastAsia="Times New Roman"/>
          <w:color w:val="000000"/>
          <w:kern w:val="2"/>
          <w:sz w:val="24"/>
          <w:szCs w:val="22"/>
          <w14:ligatures w14:val="standardContextual"/>
        </w:rPr>
        <w:t xml:space="preserve">, </w:t>
      </w:r>
      <w:r w:rsidR="00E86E76" w:rsidRPr="0012769D">
        <w:rPr>
          <w:rFonts w:eastAsia="Times New Roman"/>
          <w:color w:val="000000"/>
          <w:kern w:val="2"/>
          <w:sz w:val="24"/>
          <w:szCs w:val="22"/>
          <w14:ligatures w14:val="standardContextual"/>
        </w:rPr>
        <w:t>t</w:t>
      </w:r>
      <w:r w:rsidR="00377310" w:rsidRPr="0012769D">
        <w:rPr>
          <w:rFonts w:eastAsia="Times New Roman"/>
          <w:color w:val="000000"/>
          <w:kern w:val="2"/>
          <w:sz w:val="24"/>
          <w:szCs w:val="22"/>
          <w14:ligatures w14:val="standardContextual"/>
        </w:rPr>
        <w:t>ë</w:t>
      </w:r>
      <w:r w:rsidR="00E86E76" w:rsidRPr="0012769D">
        <w:rPr>
          <w:rFonts w:eastAsia="Times New Roman"/>
          <w:color w:val="000000"/>
          <w:kern w:val="2"/>
          <w:sz w:val="24"/>
          <w:szCs w:val="22"/>
          <w14:ligatures w14:val="standardContextual"/>
        </w:rPr>
        <w:t xml:space="preserve"> kreut II, </w:t>
      </w:r>
      <w:r w:rsidRPr="0012769D">
        <w:rPr>
          <w:rFonts w:eastAsia="Times New Roman"/>
          <w:color w:val="000000"/>
          <w:kern w:val="2"/>
          <w:sz w:val="24"/>
          <w:szCs w:val="22"/>
          <w14:ligatures w14:val="standardContextual"/>
        </w:rPr>
        <w:t>të kësaj rregulloreje, brenda 15 ditëve nga hyrja në fuqi e k</w:t>
      </w:r>
      <w:r w:rsidR="00F22058" w:rsidRPr="0012769D">
        <w:rPr>
          <w:rFonts w:eastAsia="Times New Roman"/>
          <w:color w:val="000000"/>
          <w:kern w:val="2"/>
          <w:sz w:val="24"/>
          <w:szCs w:val="22"/>
          <w14:ligatures w14:val="standardContextual"/>
        </w:rPr>
        <w:t>ë</w:t>
      </w:r>
      <w:r w:rsidRPr="0012769D">
        <w:rPr>
          <w:rFonts w:eastAsia="Times New Roman"/>
          <w:color w:val="000000"/>
          <w:kern w:val="2"/>
          <w:sz w:val="24"/>
          <w:szCs w:val="22"/>
          <w14:ligatures w14:val="standardContextual"/>
        </w:rPr>
        <w:t xml:space="preserve">tij vendimi. Organet e ngarkuara duhet të caktojnë përfaqësuesit në Komisionin Disiplinor brenda 10 ditëve nga data e kërkesës së përcjellë nga ministria </w:t>
      </w:r>
      <w:r w:rsidRPr="0012769D">
        <w:rPr>
          <w:rFonts w:eastAsia="Times New Roman"/>
          <w:noProof/>
          <w:spacing w:val="-4"/>
          <w:sz w:val="24"/>
          <w:szCs w:val="24"/>
        </w:rPr>
        <w:t>p</w:t>
      </w:r>
      <w:r w:rsidR="00F22058" w:rsidRPr="0012769D">
        <w:rPr>
          <w:rFonts w:eastAsia="Times New Roman"/>
          <w:noProof/>
          <w:spacing w:val="-4"/>
          <w:sz w:val="24"/>
          <w:szCs w:val="24"/>
        </w:rPr>
        <w:t>ë</w:t>
      </w:r>
      <w:r w:rsidRPr="0012769D">
        <w:rPr>
          <w:rFonts w:eastAsia="Times New Roman"/>
          <w:noProof/>
          <w:spacing w:val="-4"/>
          <w:sz w:val="24"/>
          <w:szCs w:val="24"/>
        </w:rPr>
        <w:t>rgjegj</w:t>
      </w:r>
      <w:r w:rsidR="00F22058" w:rsidRPr="0012769D">
        <w:rPr>
          <w:rFonts w:eastAsia="Times New Roman"/>
          <w:noProof/>
          <w:spacing w:val="-4"/>
          <w:sz w:val="24"/>
          <w:szCs w:val="24"/>
        </w:rPr>
        <w:t>ë</w:t>
      </w:r>
      <w:r w:rsidRPr="0012769D">
        <w:rPr>
          <w:rFonts w:eastAsia="Times New Roman"/>
          <w:noProof/>
          <w:spacing w:val="-4"/>
          <w:sz w:val="24"/>
          <w:szCs w:val="24"/>
        </w:rPr>
        <w:t>se p</w:t>
      </w:r>
      <w:r w:rsidR="00F22058" w:rsidRPr="0012769D">
        <w:rPr>
          <w:rFonts w:eastAsia="Times New Roman"/>
          <w:noProof/>
          <w:spacing w:val="-4"/>
          <w:sz w:val="24"/>
          <w:szCs w:val="24"/>
        </w:rPr>
        <w:t>ë</w:t>
      </w:r>
      <w:r w:rsidRPr="0012769D">
        <w:rPr>
          <w:rFonts w:eastAsia="Times New Roman"/>
          <w:noProof/>
          <w:spacing w:val="-4"/>
          <w:sz w:val="24"/>
          <w:szCs w:val="24"/>
        </w:rPr>
        <w:t>r nd</w:t>
      </w:r>
      <w:r w:rsidR="00F22058" w:rsidRPr="0012769D">
        <w:rPr>
          <w:rFonts w:eastAsia="Times New Roman"/>
          <w:noProof/>
          <w:spacing w:val="-4"/>
          <w:sz w:val="24"/>
          <w:szCs w:val="24"/>
        </w:rPr>
        <w:t>ë</w:t>
      </w:r>
      <w:r w:rsidRPr="0012769D">
        <w:rPr>
          <w:rFonts w:eastAsia="Times New Roman"/>
          <w:noProof/>
          <w:spacing w:val="-4"/>
          <w:sz w:val="24"/>
          <w:szCs w:val="24"/>
        </w:rPr>
        <w:t>rtimin</w:t>
      </w:r>
      <w:r w:rsidRPr="0012769D">
        <w:rPr>
          <w:rFonts w:eastAsia="Times New Roman"/>
          <w:color w:val="000000"/>
          <w:kern w:val="2"/>
          <w:sz w:val="24"/>
          <w:szCs w:val="22"/>
          <w14:ligatures w14:val="standardContextual"/>
        </w:rPr>
        <w:t xml:space="preserve">. </w:t>
      </w:r>
    </w:p>
    <w:p w14:paraId="74859ED9" w14:textId="31A864E6" w:rsidR="00971965" w:rsidRPr="0012769D" w:rsidRDefault="00971965" w:rsidP="00971965">
      <w:pPr>
        <w:pStyle w:val="ListParagraph"/>
        <w:widowControl w:val="0"/>
        <w:numPr>
          <w:ilvl w:val="0"/>
          <w:numId w:val="20"/>
        </w:numPr>
        <w:shd w:val="clear" w:color="auto" w:fill="FFFFFF"/>
        <w:tabs>
          <w:tab w:val="left" w:pos="418"/>
        </w:tabs>
        <w:autoSpaceDE w:val="0"/>
        <w:autoSpaceDN w:val="0"/>
        <w:adjustRightInd w:val="0"/>
        <w:ind w:left="360"/>
        <w:jc w:val="both"/>
        <w:rPr>
          <w:rFonts w:eastAsia="Times New Roman"/>
          <w:noProof/>
          <w:spacing w:val="-4"/>
          <w:sz w:val="24"/>
          <w:szCs w:val="24"/>
        </w:rPr>
      </w:pPr>
      <w:r w:rsidRPr="0012769D">
        <w:rPr>
          <w:rFonts w:eastAsia="Times New Roman"/>
          <w:color w:val="000000"/>
          <w:kern w:val="2"/>
          <w:sz w:val="24"/>
          <w:szCs w:val="22"/>
          <w14:ligatures w14:val="standardContextual"/>
        </w:rPr>
        <w:t xml:space="preserve">Kryetari dhe anëtarët e Komisionit Disiplinor zgjidhen për një mandat 5 vjeçar, </w:t>
      </w:r>
      <w:r w:rsidR="00E14075" w:rsidRPr="0012769D">
        <w:rPr>
          <w:rFonts w:eastAsia="Times New Roman"/>
          <w:color w:val="000000"/>
          <w:kern w:val="2"/>
          <w:sz w:val="24"/>
          <w:szCs w:val="22"/>
          <w14:ligatures w14:val="standardContextual"/>
        </w:rPr>
        <w:t>pa t</w:t>
      </w:r>
      <w:r w:rsidR="00F22058" w:rsidRPr="0012769D">
        <w:rPr>
          <w:rFonts w:eastAsia="Times New Roman"/>
          <w:color w:val="000000"/>
          <w:kern w:val="2"/>
          <w:sz w:val="24"/>
          <w:szCs w:val="22"/>
          <w14:ligatures w14:val="standardContextual"/>
        </w:rPr>
        <w:t>ë</w:t>
      </w:r>
      <w:r w:rsidR="00E14075" w:rsidRPr="0012769D">
        <w:rPr>
          <w:rFonts w:eastAsia="Times New Roman"/>
          <w:color w:val="000000"/>
          <w:kern w:val="2"/>
          <w:sz w:val="24"/>
          <w:szCs w:val="22"/>
          <w14:ligatures w14:val="standardContextual"/>
        </w:rPr>
        <w:t xml:space="preserve"> drejt</w:t>
      </w:r>
      <w:r w:rsidR="00F22058" w:rsidRPr="0012769D">
        <w:rPr>
          <w:rFonts w:eastAsia="Times New Roman"/>
          <w:color w:val="000000"/>
          <w:kern w:val="2"/>
          <w:sz w:val="24"/>
          <w:szCs w:val="22"/>
          <w14:ligatures w14:val="standardContextual"/>
        </w:rPr>
        <w:t>ë</w:t>
      </w:r>
      <w:r w:rsidR="00E14075" w:rsidRPr="0012769D">
        <w:rPr>
          <w:rFonts w:eastAsia="Times New Roman"/>
          <w:color w:val="000000"/>
          <w:kern w:val="2"/>
          <w:sz w:val="24"/>
          <w:szCs w:val="22"/>
          <w14:ligatures w14:val="standardContextual"/>
        </w:rPr>
        <w:t xml:space="preserve"> rizgjedhje t</w:t>
      </w:r>
      <w:r w:rsidR="00F22058" w:rsidRPr="0012769D">
        <w:rPr>
          <w:rFonts w:eastAsia="Times New Roman"/>
          <w:color w:val="000000"/>
          <w:kern w:val="2"/>
          <w:sz w:val="24"/>
          <w:szCs w:val="22"/>
          <w14:ligatures w14:val="standardContextual"/>
        </w:rPr>
        <w:t>ë</w:t>
      </w:r>
      <w:r w:rsidR="00E14075" w:rsidRPr="0012769D">
        <w:rPr>
          <w:rFonts w:eastAsia="Times New Roman"/>
          <w:color w:val="000000"/>
          <w:kern w:val="2"/>
          <w:sz w:val="24"/>
          <w:szCs w:val="22"/>
          <w14:ligatures w14:val="standardContextual"/>
        </w:rPr>
        <w:t xml:space="preserve"> menj</w:t>
      </w:r>
      <w:r w:rsidR="00F22058" w:rsidRPr="0012769D">
        <w:rPr>
          <w:rFonts w:eastAsia="Times New Roman"/>
          <w:color w:val="000000"/>
          <w:kern w:val="2"/>
          <w:sz w:val="24"/>
          <w:szCs w:val="22"/>
          <w14:ligatures w14:val="standardContextual"/>
        </w:rPr>
        <w:t>ë</w:t>
      </w:r>
      <w:r w:rsidR="00E14075" w:rsidRPr="0012769D">
        <w:rPr>
          <w:rFonts w:eastAsia="Times New Roman"/>
          <w:color w:val="000000"/>
          <w:kern w:val="2"/>
          <w:sz w:val="24"/>
          <w:szCs w:val="22"/>
          <w14:ligatures w14:val="standardContextual"/>
        </w:rPr>
        <w:t xml:space="preserve">hershme, </w:t>
      </w:r>
      <w:r w:rsidRPr="0012769D">
        <w:rPr>
          <w:rFonts w:eastAsia="Times New Roman"/>
          <w:color w:val="000000"/>
          <w:kern w:val="2"/>
          <w:sz w:val="24"/>
          <w:szCs w:val="22"/>
          <w14:ligatures w14:val="standardContextual"/>
        </w:rPr>
        <w:t>me të drejtë rizgjedhjeje vetëm një herë. Kryetari i Komisionit është një nga përfaqësuesit e caktuar nga ministri p</w:t>
      </w:r>
      <w:r w:rsidR="00F22058" w:rsidRPr="0012769D">
        <w:rPr>
          <w:rFonts w:eastAsia="Times New Roman"/>
          <w:color w:val="000000"/>
          <w:kern w:val="2"/>
          <w:sz w:val="24"/>
          <w:szCs w:val="22"/>
          <w14:ligatures w14:val="standardContextual"/>
        </w:rPr>
        <w:t>ë</w:t>
      </w:r>
      <w:r w:rsidRPr="0012769D">
        <w:rPr>
          <w:rFonts w:eastAsia="Times New Roman"/>
          <w:color w:val="000000"/>
          <w:kern w:val="2"/>
          <w:sz w:val="24"/>
          <w:szCs w:val="22"/>
          <w14:ligatures w14:val="standardContextual"/>
        </w:rPr>
        <w:t>rgjegj</w:t>
      </w:r>
      <w:r w:rsidR="00F22058" w:rsidRPr="0012769D">
        <w:rPr>
          <w:rFonts w:eastAsia="Times New Roman"/>
          <w:color w:val="000000"/>
          <w:kern w:val="2"/>
          <w:sz w:val="24"/>
          <w:szCs w:val="22"/>
          <w14:ligatures w14:val="standardContextual"/>
        </w:rPr>
        <w:t>ë</w:t>
      </w:r>
      <w:r w:rsidRPr="0012769D">
        <w:rPr>
          <w:rFonts w:eastAsia="Times New Roman"/>
          <w:color w:val="000000"/>
          <w:kern w:val="2"/>
          <w:sz w:val="24"/>
          <w:szCs w:val="22"/>
          <w14:ligatures w14:val="standardContextual"/>
        </w:rPr>
        <w:t>s p</w:t>
      </w:r>
      <w:r w:rsidR="00F22058" w:rsidRPr="0012769D">
        <w:rPr>
          <w:rFonts w:eastAsia="Times New Roman"/>
          <w:color w:val="000000"/>
          <w:kern w:val="2"/>
          <w:sz w:val="24"/>
          <w:szCs w:val="22"/>
          <w14:ligatures w14:val="standardContextual"/>
        </w:rPr>
        <w:t>ë</w:t>
      </w:r>
      <w:r w:rsidRPr="0012769D">
        <w:rPr>
          <w:rFonts w:eastAsia="Times New Roman"/>
          <w:color w:val="000000"/>
          <w:kern w:val="2"/>
          <w:sz w:val="24"/>
          <w:szCs w:val="22"/>
          <w14:ligatures w14:val="standardContextual"/>
        </w:rPr>
        <w:t>r nd</w:t>
      </w:r>
      <w:r w:rsidR="00F22058" w:rsidRPr="0012769D">
        <w:rPr>
          <w:rFonts w:eastAsia="Times New Roman"/>
          <w:color w:val="000000"/>
          <w:kern w:val="2"/>
          <w:sz w:val="24"/>
          <w:szCs w:val="22"/>
          <w14:ligatures w14:val="standardContextual"/>
        </w:rPr>
        <w:t>ë</w:t>
      </w:r>
      <w:r w:rsidRPr="0012769D">
        <w:rPr>
          <w:rFonts w:eastAsia="Times New Roman"/>
          <w:color w:val="000000"/>
          <w:kern w:val="2"/>
          <w:sz w:val="24"/>
          <w:szCs w:val="22"/>
          <w14:ligatures w14:val="standardContextual"/>
        </w:rPr>
        <w:t xml:space="preserve">rtimin, në përputhje me pikën </w:t>
      </w:r>
      <w:r w:rsidR="00F507F5" w:rsidRPr="0012769D">
        <w:rPr>
          <w:rFonts w:eastAsia="Times New Roman"/>
          <w:color w:val="000000"/>
          <w:kern w:val="2"/>
          <w:sz w:val="24"/>
          <w:szCs w:val="22"/>
          <w14:ligatures w14:val="standardContextual"/>
        </w:rPr>
        <w:t>2</w:t>
      </w:r>
      <w:r w:rsidRPr="0012769D">
        <w:rPr>
          <w:rFonts w:eastAsia="Times New Roman"/>
          <w:color w:val="000000"/>
          <w:kern w:val="2"/>
          <w:sz w:val="24"/>
          <w:szCs w:val="22"/>
          <w14:ligatures w14:val="standardContextual"/>
        </w:rPr>
        <w:t xml:space="preserve">, të </w:t>
      </w:r>
      <w:r w:rsidR="00F507F5" w:rsidRPr="0012769D">
        <w:rPr>
          <w:rFonts w:eastAsia="Times New Roman"/>
          <w:color w:val="000000"/>
          <w:kern w:val="2"/>
          <w:sz w:val="24"/>
          <w:szCs w:val="22"/>
          <w14:ligatures w14:val="standardContextual"/>
        </w:rPr>
        <w:t>këtij neni.</w:t>
      </w:r>
      <w:r w:rsidRPr="0012769D">
        <w:rPr>
          <w:rFonts w:eastAsia="Times New Roman"/>
          <w:color w:val="000000"/>
          <w:kern w:val="2"/>
          <w:sz w:val="24"/>
          <w:szCs w:val="22"/>
          <w14:ligatures w14:val="standardContextual"/>
        </w:rPr>
        <w:t xml:space="preserve"> </w:t>
      </w:r>
      <w:r w:rsidR="00B12595" w:rsidRPr="0012769D">
        <w:rPr>
          <w:rFonts w:eastAsia="Times New Roman"/>
          <w:color w:val="000000"/>
          <w:kern w:val="2"/>
          <w:sz w:val="24"/>
          <w:szCs w:val="22"/>
          <w14:ligatures w14:val="standardContextual"/>
        </w:rPr>
        <w:t>N</w:t>
      </w:r>
      <w:r w:rsidR="00377310" w:rsidRPr="0012769D">
        <w:rPr>
          <w:rFonts w:eastAsia="Times New Roman"/>
          <w:color w:val="000000"/>
          <w:kern w:val="2"/>
          <w:sz w:val="24"/>
          <w:szCs w:val="22"/>
          <w14:ligatures w14:val="standardContextual"/>
        </w:rPr>
        <w:t>ë</w:t>
      </w:r>
      <w:r w:rsidR="00B12595" w:rsidRPr="0012769D">
        <w:rPr>
          <w:rFonts w:eastAsia="Times New Roman"/>
          <w:color w:val="000000"/>
          <w:kern w:val="2"/>
          <w:sz w:val="24"/>
          <w:szCs w:val="22"/>
          <w14:ligatures w14:val="standardContextual"/>
        </w:rPr>
        <w:t>nkryetari zgjidhet nga komisioni në mbledhjen e pare t</w:t>
      </w:r>
      <w:r w:rsidR="00377310" w:rsidRPr="0012769D">
        <w:rPr>
          <w:rFonts w:eastAsia="Times New Roman"/>
          <w:color w:val="000000"/>
          <w:kern w:val="2"/>
          <w:sz w:val="24"/>
          <w:szCs w:val="22"/>
          <w14:ligatures w14:val="standardContextual"/>
        </w:rPr>
        <w:t>ë</w:t>
      </w:r>
      <w:r w:rsidR="00B12595" w:rsidRPr="0012769D">
        <w:rPr>
          <w:rFonts w:eastAsia="Times New Roman"/>
          <w:color w:val="000000"/>
          <w:kern w:val="2"/>
          <w:sz w:val="24"/>
          <w:szCs w:val="22"/>
          <w14:ligatures w14:val="standardContextual"/>
        </w:rPr>
        <w:t xml:space="preserve"> tij.</w:t>
      </w:r>
    </w:p>
    <w:p w14:paraId="452BDC33" w14:textId="77777777" w:rsidR="00971965" w:rsidRPr="0012769D" w:rsidRDefault="00971965" w:rsidP="00971965">
      <w:pPr>
        <w:pStyle w:val="ListParagraph"/>
        <w:widowControl w:val="0"/>
        <w:numPr>
          <w:ilvl w:val="0"/>
          <w:numId w:val="20"/>
        </w:numPr>
        <w:shd w:val="clear" w:color="auto" w:fill="FFFFFF"/>
        <w:tabs>
          <w:tab w:val="left" w:pos="418"/>
        </w:tabs>
        <w:autoSpaceDE w:val="0"/>
        <w:autoSpaceDN w:val="0"/>
        <w:adjustRightInd w:val="0"/>
        <w:ind w:left="360"/>
        <w:jc w:val="both"/>
        <w:rPr>
          <w:rFonts w:eastAsia="Times New Roman"/>
          <w:noProof/>
          <w:spacing w:val="-4"/>
          <w:sz w:val="24"/>
          <w:szCs w:val="24"/>
        </w:rPr>
      </w:pPr>
      <w:r w:rsidRPr="0012769D">
        <w:rPr>
          <w:rFonts w:eastAsia="Times New Roman"/>
          <w:color w:val="000000"/>
          <w:kern w:val="2"/>
          <w:sz w:val="24"/>
          <w:szCs w:val="22"/>
          <w14:ligatures w14:val="standardContextual"/>
        </w:rPr>
        <w:t xml:space="preserve">Mandati i kryetarit dhe anëtarit të Komisionit Disiplinor mbaron kur: </w:t>
      </w:r>
    </w:p>
    <w:p w14:paraId="3EAB63A0" w14:textId="40A1C522" w:rsidR="00971965" w:rsidRPr="0012769D" w:rsidRDefault="00971965" w:rsidP="00971965">
      <w:pPr>
        <w:numPr>
          <w:ilvl w:val="0"/>
          <w:numId w:val="23"/>
        </w:numPr>
        <w:spacing w:after="8" w:line="268" w:lineRule="auto"/>
        <w:ind w:right="48" w:hanging="26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Përfundon e mandatit 5 vjeçar; </w:t>
      </w:r>
    </w:p>
    <w:p w14:paraId="5019B575" w14:textId="77777777" w:rsidR="00971965" w:rsidRPr="0012769D" w:rsidRDefault="00971965" w:rsidP="00971965">
      <w:pPr>
        <w:numPr>
          <w:ilvl w:val="0"/>
          <w:numId w:val="23"/>
        </w:numPr>
        <w:spacing w:after="8" w:line="268" w:lineRule="auto"/>
        <w:ind w:right="48" w:hanging="26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Jep dorëheqjen; </w:t>
      </w:r>
    </w:p>
    <w:p w14:paraId="05533C86" w14:textId="77777777" w:rsidR="00971965" w:rsidRPr="0012769D" w:rsidRDefault="00971965" w:rsidP="00971965">
      <w:pPr>
        <w:numPr>
          <w:ilvl w:val="0"/>
          <w:numId w:val="23"/>
        </w:numPr>
        <w:spacing w:after="8" w:line="268" w:lineRule="auto"/>
        <w:ind w:right="48" w:hanging="26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Mbush moshën e pensionit; </w:t>
      </w:r>
    </w:p>
    <w:p w14:paraId="65458D2F" w14:textId="77777777" w:rsidR="00971965" w:rsidRPr="0012769D" w:rsidRDefault="00971965" w:rsidP="00971965">
      <w:pPr>
        <w:spacing w:after="8" w:line="268" w:lineRule="auto"/>
        <w:ind w:left="461" w:right="48" w:hanging="1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ç) Dënohet me vendim gjyqësor të formës së prerë për kryerjen e një vepre penale; </w:t>
      </w:r>
    </w:p>
    <w:p w14:paraId="3846403B" w14:textId="13DCEAFD" w:rsidR="00971965" w:rsidRPr="0012769D" w:rsidRDefault="00971965" w:rsidP="00971965">
      <w:pPr>
        <w:numPr>
          <w:ilvl w:val="0"/>
          <w:numId w:val="23"/>
        </w:numPr>
        <w:spacing w:after="8" w:line="268" w:lineRule="auto"/>
        <w:ind w:right="48" w:hanging="26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Largohet nga detyra funksionale në institucionin që përfaqëson. </w:t>
      </w:r>
    </w:p>
    <w:p w14:paraId="1049C673" w14:textId="08A0AF91" w:rsidR="00135C61" w:rsidRPr="0012769D" w:rsidRDefault="00135C61" w:rsidP="00135C61">
      <w:pPr>
        <w:pStyle w:val="ListParagraph"/>
        <w:widowControl w:val="0"/>
        <w:numPr>
          <w:ilvl w:val="0"/>
          <w:numId w:val="20"/>
        </w:numPr>
        <w:shd w:val="clear" w:color="auto" w:fill="FFFFFF"/>
        <w:tabs>
          <w:tab w:val="left" w:pos="418"/>
        </w:tabs>
        <w:autoSpaceDE w:val="0"/>
        <w:autoSpaceDN w:val="0"/>
        <w:adjustRightInd w:val="0"/>
        <w:ind w:left="360"/>
        <w:jc w:val="both"/>
        <w:rPr>
          <w:rFonts w:eastAsia="Times New Roman"/>
          <w:noProof/>
          <w:spacing w:val="-4"/>
          <w:sz w:val="24"/>
          <w:szCs w:val="24"/>
        </w:rPr>
      </w:pPr>
      <w:bookmarkStart w:id="20" w:name="_Hlk138254024"/>
      <w:r w:rsidRPr="0012769D">
        <w:rPr>
          <w:rFonts w:eastAsia="Times New Roman"/>
          <w:noProof/>
          <w:spacing w:val="-4"/>
          <w:sz w:val="24"/>
          <w:szCs w:val="24"/>
        </w:rPr>
        <w:t xml:space="preserve">Anëtarët e Komisionit Disiplinor shpërblehen për pjesëmarrjen dhe kontributin e tyre në komision </w:t>
      </w:r>
      <w:bookmarkStart w:id="21" w:name="_Hlk143177385"/>
      <w:r w:rsidRPr="0012769D">
        <w:rPr>
          <w:rFonts w:eastAsia="Times New Roman"/>
          <w:noProof/>
          <w:spacing w:val="-4"/>
          <w:sz w:val="24"/>
          <w:szCs w:val="24"/>
        </w:rPr>
        <w:t>sipas akteve nënligjore në fuqi, që përcaktojnë masën e shpërblimit për anëtarët e këshillave, të bordeve apo komisioneve në njësitë e qeverisjes q</w:t>
      </w:r>
      <w:r w:rsidR="00377310" w:rsidRPr="0012769D">
        <w:rPr>
          <w:rFonts w:eastAsia="Times New Roman"/>
          <w:noProof/>
          <w:spacing w:val="-4"/>
          <w:sz w:val="24"/>
          <w:szCs w:val="24"/>
        </w:rPr>
        <w:t>ë</w:t>
      </w:r>
      <w:r w:rsidRPr="0012769D">
        <w:rPr>
          <w:rFonts w:eastAsia="Times New Roman"/>
          <w:noProof/>
          <w:spacing w:val="-4"/>
          <w:sz w:val="24"/>
          <w:szCs w:val="24"/>
        </w:rPr>
        <w:t>ndrore. Në rastin kur nënkryetari i Komisionit Disiplinor kryen funksionin e Kryetarit, për mbledhjet që do të kryej këtë funksion, do të shpërblehet me shpërblimin e përcaktuar për Kryetarin. Në çdo rast shpërblimi është i lidhur me numrin e mbeldhjeve q</w:t>
      </w:r>
      <w:r w:rsidR="00377310" w:rsidRPr="0012769D">
        <w:rPr>
          <w:rFonts w:eastAsia="Times New Roman"/>
          <w:noProof/>
          <w:spacing w:val="-4"/>
          <w:sz w:val="24"/>
          <w:szCs w:val="24"/>
        </w:rPr>
        <w:t>ë</w:t>
      </w:r>
      <w:r w:rsidRPr="0012769D">
        <w:rPr>
          <w:rFonts w:eastAsia="Times New Roman"/>
          <w:noProof/>
          <w:spacing w:val="-4"/>
          <w:sz w:val="24"/>
          <w:szCs w:val="24"/>
        </w:rPr>
        <w:t xml:space="preserve"> shoq</w:t>
      </w:r>
      <w:r w:rsidR="00377310" w:rsidRPr="0012769D">
        <w:rPr>
          <w:rFonts w:eastAsia="Times New Roman"/>
          <w:noProof/>
          <w:spacing w:val="-4"/>
          <w:sz w:val="24"/>
          <w:szCs w:val="24"/>
        </w:rPr>
        <w:t>ë</w:t>
      </w:r>
      <w:r w:rsidRPr="0012769D">
        <w:rPr>
          <w:rFonts w:eastAsia="Times New Roman"/>
          <w:noProof/>
          <w:spacing w:val="-4"/>
          <w:sz w:val="24"/>
          <w:szCs w:val="24"/>
        </w:rPr>
        <w:t>rohet me vendimarrje dhe pjesëmarrje.</w:t>
      </w:r>
    </w:p>
    <w:bookmarkEnd w:id="20"/>
    <w:bookmarkEnd w:id="21"/>
    <w:p w14:paraId="6D5272D4" w14:textId="62E36101" w:rsidR="001A7DC4" w:rsidRPr="0012769D" w:rsidRDefault="00B630D0" w:rsidP="00B630D0">
      <w:pPr>
        <w:pStyle w:val="ListParagraph"/>
        <w:widowControl w:val="0"/>
        <w:numPr>
          <w:ilvl w:val="0"/>
          <w:numId w:val="20"/>
        </w:numPr>
        <w:shd w:val="clear" w:color="auto" w:fill="FFFFFF"/>
        <w:tabs>
          <w:tab w:val="left" w:pos="418"/>
        </w:tabs>
        <w:autoSpaceDE w:val="0"/>
        <w:autoSpaceDN w:val="0"/>
        <w:adjustRightInd w:val="0"/>
        <w:ind w:left="360"/>
        <w:jc w:val="both"/>
        <w:rPr>
          <w:rFonts w:eastAsia="Times New Roman"/>
          <w:noProof/>
          <w:spacing w:val="-4"/>
          <w:sz w:val="24"/>
          <w:szCs w:val="24"/>
        </w:rPr>
      </w:pPr>
      <w:r w:rsidRPr="0012769D">
        <w:rPr>
          <w:rFonts w:eastAsia="Times New Roman"/>
          <w:noProof/>
          <w:spacing w:val="-4"/>
          <w:sz w:val="24"/>
          <w:szCs w:val="24"/>
        </w:rPr>
        <w:t>Detyr</w:t>
      </w:r>
      <w:r w:rsidR="00F22058" w:rsidRPr="0012769D">
        <w:rPr>
          <w:rFonts w:eastAsia="Times New Roman"/>
          <w:noProof/>
          <w:spacing w:val="-4"/>
          <w:sz w:val="24"/>
          <w:szCs w:val="24"/>
        </w:rPr>
        <w:t>ë</w:t>
      </w:r>
      <w:r w:rsidRPr="0012769D">
        <w:rPr>
          <w:rFonts w:eastAsia="Times New Roman"/>
          <w:noProof/>
          <w:spacing w:val="-4"/>
          <w:sz w:val="24"/>
          <w:szCs w:val="24"/>
        </w:rPr>
        <w:t>n e s</w:t>
      </w:r>
      <w:r w:rsidR="00484E1D" w:rsidRPr="0012769D">
        <w:rPr>
          <w:rFonts w:eastAsia="Times New Roman"/>
          <w:noProof/>
          <w:spacing w:val="-4"/>
          <w:sz w:val="24"/>
          <w:szCs w:val="24"/>
        </w:rPr>
        <w:t>ekretari</w:t>
      </w:r>
      <w:r w:rsidRPr="0012769D">
        <w:rPr>
          <w:rFonts w:eastAsia="Times New Roman"/>
          <w:noProof/>
          <w:spacing w:val="-4"/>
          <w:sz w:val="24"/>
          <w:szCs w:val="24"/>
        </w:rPr>
        <w:t>s</w:t>
      </w:r>
      <w:r w:rsidR="00F22058" w:rsidRPr="0012769D">
        <w:rPr>
          <w:rFonts w:eastAsia="Times New Roman"/>
          <w:noProof/>
          <w:spacing w:val="-4"/>
          <w:sz w:val="24"/>
          <w:szCs w:val="24"/>
        </w:rPr>
        <w:t>ë</w:t>
      </w:r>
      <w:r w:rsidR="00CF7F6F" w:rsidRPr="0012769D">
        <w:rPr>
          <w:rFonts w:eastAsia="Times New Roman"/>
          <w:noProof/>
          <w:spacing w:val="-4"/>
          <w:sz w:val="24"/>
          <w:szCs w:val="24"/>
        </w:rPr>
        <w:t xml:space="preserve"> </w:t>
      </w:r>
      <w:r w:rsidRPr="0012769D">
        <w:rPr>
          <w:rFonts w:eastAsia="Times New Roman"/>
          <w:noProof/>
          <w:spacing w:val="-4"/>
          <w:sz w:val="24"/>
          <w:szCs w:val="24"/>
        </w:rPr>
        <w:t>s</w:t>
      </w:r>
      <w:r w:rsidR="00F22058" w:rsidRPr="0012769D">
        <w:rPr>
          <w:rFonts w:eastAsia="Times New Roman"/>
          <w:noProof/>
          <w:spacing w:val="-4"/>
          <w:sz w:val="24"/>
          <w:szCs w:val="24"/>
        </w:rPr>
        <w:t>ë</w:t>
      </w:r>
      <w:r w:rsidR="00484E1D" w:rsidRPr="0012769D">
        <w:rPr>
          <w:rFonts w:eastAsia="Times New Roman"/>
          <w:noProof/>
          <w:spacing w:val="-4"/>
          <w:sz w:val="24"/>
          <w:szCs w:val="24"/>
        </w:rPr>
        <w:t xml:space="preserve"> </w:t>
      </w:r>
      <w:r w:rsidR="00CF7F6F" w:rsidRPr="0012769D">
        <w:rPr>
          <w:rFonts w:eastAsia="Times New Roman"/>
          <w:noProof/>
          <w:spacing w:val="-4"/>
          <w:sz w:val="24"/>
          <w:szCs w:val="24"/>
        </w:rPr>
        <w:t>K</w:t>
      </w:r>
      <w:r w:rsidR="00484E1D" w:rsidRPr="0012769D">
        <w:rPr>
          <w:rFonts w:eastAsia="Times New Roman"/>
          <w:noProof/>
          <w:spacing w:val="-4"/>
          <w:sz w:val="24"/>
          <w:szCs w:val="24"/>
        </w:rPr>
        <w:t xml:space="preserve">omisionit </w:t>
      </w:r>
      <w:r w:rsidR="00CF7F6F" w:rsidRPr="0012769D">
        <w:rPr>
          <w:rFonts w:eastAsia="Times New Roman"/>
          <w:noProof/>
          <w:spacing w:val="-4"/>
          <w:sz w:val="24"/>
          <w:szCs w:val="24"/>
        </w:rPr>
        <w:t xml:space="preserve">Disiplinor e </w:t>
      </w:r>
      <w:r w:rsidRPr="0012769D">
        <w:rPr>
          <w:rFonts w:eastAsia="Times New Roman"/>
          <w:noProof/>
          <w:spacing w:val="-4"/>
          <w:sz w:val="24"/>
          <w:szCs w:val="24"/>
        </w:rPr>
        <w:t>kryen drejtoria p</w:t>
      </w:r>
      <w:r w:rsidR="00F22058" w:rsidRPr="0012769D">
        <w:rPr>
          <w:rFonts w:eastAsia="Times New Roman"/>
          <w:noProof/>
          <w:spacing w:val="-4"/>
          <w:sz w:val="24"/>
          <w:szCs w:val="24"/>
        </w:rPr>
        <w:t>ë</w:t>
      </w:r>
      <w:r w:rsidRPr="0012769D">
        <w:rPr>
          <w:rFonts w:eastAsia="Times New Roman"/>
          <w:noProof/>
          <w:spacing w:val="-4"/>
          <w:sz w:val="24"/>
          <w:szCs w:val="24"/>
        </w:rPr>
        <w:t>rgjegj</w:t>
      </w:r>
      <w:r w:rsidR="00F22058" w:rsidRPr="0012769D">
        <w:rPr>
          <w:rFonts w:eastAsia="Times New Roman"/>
          <w:noProof/>
          <w:spacing w:val="-4"/>
          <w:sz w:val="24"/>
          <w:szCs w:val="24"/>
        </w:rPr>
        <w:t>ë</w:t>
      </w:r>
      <w:r w:rsidRPr="0012769D">
        <w:rPr>
          <w:rFonts w:eastAsia="Times New Roman"/>
          <w:noProof/>
          <w:spacing w:val="-4"/>
          <w:sz w:val="24"/>
          <w:szCs w:val="24"/>
        </w:rPr>
        <w:t>se p</w:t>
      </w:r>
      <w:r w:rsidR="00F22058" w:rsidRPr="0012769D">
        <w:rPr>
          <w:rFonts w:eastAsia="Times New Roman"/>
          <w:noProof/>
          <w:spacing w:val="-4"/>
          <w:sz w:val="24"/>
          <w:szCs w:val="24"/>
        </w:rPr>
        <w:t>ë</w:t>
      </w:r>
      <w:r w:rsidRPr="0012769D">
        <w:rPr>
          <w:rFonts w:eastAsia="Times New Roman"/>
          <w:noProof/>
          <w:spacing w:val="-4"/>
          <w:sz w:val="24"/>
          <w:szCs w:val="24"/>
        </w:rPr>
        <w:t>r liçencimin n</w:t>
      </w:r>
      <w:r w:rsidR="00F22058" w:rsidRPr="0012769D">
        <w:rPr>
          <w:rFonts w:eastAsia="Times New Roman"/>
          <w:noProof/>
          <w:spacing w:val="-4"/>
          <w:sz w:val="24"/>
          <w:szCs w:val="24"/>
        </w:rPr>
        <w:t>ë</w:t>
      </w:r>
      <w:r w:rsidRPr="0012769D">
        <w:rPr>
          <w:rFonts w:eastAsia="Times New Roman"/>
          <w:noProof/>
          <w:spacing w:val="-4"/>
          <w:sz w:val="24"/>
          <w:szCs w:val="24"/>
        </w:rPr>
        <w:t xml:space="preserve"> </w:t>
      </w:r>
      <w:r w:rsidR="00CF7F6F" w:rsidRPr="0012769D">
        <w:rPr>
          <w:rFonts w:eastAsia="Times New Roman"/>
          <w:noProof/>
          <w:spacing w:val="-4"/>
          <w:sz w:val="24"/>
          <w:szCs w:val="24"/>
        </w:rPr>
        <w:t>ministri</w:t>
      </w:r>
      <w:r w:rsidRPr="0012769D">
        <w:rPr>
          <w:rFonts w:eastAsia="Times New Roman"/>
          <w:noProof/>
          <w:spacing w:val="-4"/>
          <w:sz w:val="24"/>
          <w:szCs w:val="24"/>
        </w:rPr>
        <w:t>n</w:t>
      </w:r>
      <w:r w:rsidR="00F22058" w:rsidRPr="0012769D">
        <w:rPr>
          <w:rFonts w:eastAsia="Times New Roman"/>
          <w:noProof/>
          <w:spacing w:val="-4"/>
          <w:sz w:val="24"/>
          <w:szCs w:val="24"/>
        </w:rPr>
        <w:t>ë</w:t>
      </w:r>
      <w:r w:rsidR="00CF7F6F" w:rsidRPr="0012769D">
        <w:rPr>
          <w:rFonts w:eastAsia="Times New Roman"/>
          <w:noProof/>
          <w:spacing w:val="-4"/>
          <w:sz w:val="24"/>
          <w:szCs w:val="24"/>
        </w:rPr>
        <w:t xml:space="preserve"> p</w:t>
      </w:r>
      <w:r w:rsidR="00F22058" w:rsidRPr="0012769D">
        <w:rPr>
          <w:rFonts w:eastAsia="Times New Roman"/>
          <w:noProof/>
          <w:spacing w:val="-4"/>
          <w:sz w:val="24"/>
          <w:szCs w:val="24"/>
        </w:rPr>
        <w:t>ë</w:t>
      </w:r>
      <w:r w:rsidR="00CF7F6F" w:rsidRPr="0012769D">
        <w:rPr>
          <w:rFonts w:eastAsia="Times New Roman"/>
          <w:noProof/>
          <w:spacing w:val="-4"/>
          <w:sz w:val="24"/>
          <w:szCs w:val="24"/>
        </w:rPr>
        <w:t>rgjegj</w:t>
      </w:r>
      <w:r w:rsidR="00F22058" w:rsidRPr="0012769D">
        <w:rPr>
          <w:rFonts w:eastAsia="Times New Roman"/>
          <w:noProof/>
          <w:spacing w:val="-4"/>
          <w:sz w:val="24"/>
          <w:szCs w:val="24"/>
        </w:rPr>
        <w:t>ë</w:t>
      </w:r>
      <w:r w:rsidR="00CF7F6F" w:rsidRPr="0012769D">
        <w:rPr>
          <w:rFonts w:eastAsia="Times New Roman"/>
          <w:noProof/>
          <w:spacing w:val="-4"/>
          <w:sz w:val="24"/>
          <w:szCs w:val="24"/>
        </w:rPr>
        <w:t>se p</w:t>
      </w:r>
      <w:r w:rsidR="00F22058" w:rsidRPr="0012769D">
        <w:rPr>
          <w:rFonts w:eastAsia="Times New Roman"/>
          <w:noProof/>
          <w:spacing w:val="-4"/>
          <w:sz w:val="24"/>
          <w:szCs w:val="24"/>
        </w:rPr>
        <w:t>ë</w:t>
      </w:r>
      <w:r w:rsidR="00CF7F6F" w:rsidRPr="0012769D">
        <w:rPr>
          <w:rFonts w:eastAsia="Times New Roman"/>
          <w:noProof/>
          <w:spacing w:val="-4"/>
          <w:sz w:val="24"/>
          <w:szCs w:val="24"/>
        </w:rPr>
        <w:t>r nd</w:t>
      </w:r>
      <w:r w:rsidR="00F22058" w:rsidRPr="0012769D">
        <w:rPr>
          <w:rFonts w:eastAsia="Times New Roman"/>
          <w:noProof/>
          <w:spacing w:val="-4"/>
          <w:sz w:val="24"/>
          <w:szCs w:val="24"/>
        </w:rPr>
        <w:t>ë</w:t>
      </w:r>
      <w:r w:rsidR="00CF7F6F" w:rsidRPr="0012769D">
        <w:rPr>
          <w:rFonts w:eastAsia="Times New Roman"/>
          <w:noProof/>
          <w:spacing w:val="-4"/>
          <w:sz w:val="24"/>
          <w:szCs w:val="24"/>
        </w:rPr>
        <w:t>rtimin</w:t>
      </w:r>
      <w:r w:rsidR="00484E1D" w:rsidRPr="0012769D">
        <w:rPr>
          <w:rFonts w:eastAsia="Times New Roman"/>
          <w:noProof/>
          <w:sz w:val="24"/>
          <w:szCs w:val="24"/>
        </w:rPr>
        <w:t>.</w:t>
      </w:r>
    </w:p>
    <w:p w14:paraId="09E85058" w14:textId="77777777" w:rsidR="00A52FAC" w:rsidRPr="0012769D" w:rsidRDefault="00A52FAC" w:rsidP="00A52FAC">
      <w:pPr>
        <w:widowControl w:val="0"/>
        <w:shd w:val="clear" w:color="auto" w:fill="FFFFFF"/>
        <w:tabs>
          <w:tab w:val="left" w:pos="418"/>
        </w:tabs>
        <w:autoSpaceDE w:val="0"/>
        <w:autoSpaceDN w:val="0"/>
        <w:adjustRightInd w:val="0"/>
        <w:jc w:val="both"/>
        <w:rPr>
          <w:rFonts w:eastAsia="Times New Roman"/>
          <w:noProof/>
          <w:spacing w:val="-4"/>
          <w:sz w:val="24"/>
          <w:szCs w:val="24"/>
        </w:rPr>
      </w:pPr>
    </w:p>
    <w:p w14:paraId="166D2642" w14:textId="27392A67" w:rsidR="00C56A78" w:rsidRPr="0012769D" w:rsidRDefault="00C56A78" w:rsidP="00C56A78">
      <w:pPr>
        <w:keepNext/>
        <w:keepLines/>
        <w:spacing w:after="10" w:line="247" w:lineRule="auto"/>
        <w:ind w:left="110" w:right="30" w:hanging="10"/>
        <w:jc w:val="center"/>
        <w:outlineLvl w:val="2"/>
        <w:rPr>
          <w:rFonts w:eastAsia="Times New Roman"/>
          <w:bCs/>
          <w:color w:val="000000"/>
          <w:kern w:val="2"/>
          <w:sz w:val="24"/>
          <w:szCs w:val="22"/>
          <w14:ligatures w14:val="standardContextual"/>
        </w:rPr>
      </w:pPr>
      <w:bookmarkStart w:id="22" w:name="_Toc38736"/>
      <w:r w:rsidRPr="0012769D">
        <w:rPr>
          <w:rFonts w:eastAsia="Times New Roman"/>
          <w:bCs/>
          <w:color w:val="000000"/>
          <w:kern w:val="2"/>
          <w:sz w:val="24"/>
          <w:szCs w:val="22"/>
          <w14:ligatures w14:val="standardContextual"/>
        </w:rPr>
        <w:lastRenderedPageBreak/>
        <w:t xml:space="preserve">Neni </w:t>
      </w:r>
      <w:r w:rsidR="00D95F71" w:rsidRPr="0012769D">
        <w:rPr>
          <w:rFonts w:eastAsia="Times New Roman"/>
          <w:bCs/>
          <w:color w:val="000000"/>
          <w:kern w:val="2"/>
          <w:sz w:val="24"/>
          <w:szCs w:val="22"/>
          <w14:ligatures w14:val="standardContextual"/>
        </w:rPr>
        <w:t>8</w:t>
      </w:r>
      <w:r w:rsidRPr="0012769D">
        <w:rPr>
          <w:rFonts w:eastAsia="Times New Roman"/>
          <w:bCs/>
          <w:color w:val="000000"/>
          <w:kern w:val="2"/>
          <w:sz w:val="24"/>
          <w:szCs w:val="22"/>
          <w14:ligatures w14:val="standardContextual"/>
        </w:rPr>
        <w:t xml:space="preserve"> </w:t>
      </w:r>
      <w:bookmarkEnd w:id="22"/>
    </w:p>
    <w:p w14:paraId="71AAEF2D" w14:textId="4631D2C0" w:rsidR="00A52FAC" w:rsidRPr="0012769D" w:rsidRDefault="00C56A78" w:rsidP="00C56A78">
      <w:pPr>
        <w:widowControl w:val="0"/>
        <w:shd w:val="clear" w:color="auto" w:fill="FFFFFF"/>
        <w:tabs>
          <w:tab w:val="left" w:pos="418"/>
        </w:tabs>
        <w:autoSpaceDE w:val="0"/>
        <w:autoSpaceDN w:val="0"/>
        <w:adjustRightInd w:val="0"/>
        <w:jc w:val="center"/>
        <w:rPr>
          <w:rFonts w:eastAsia="Times New Roman"/>
          <w:b/>
          <w:bCs/>
          <w:color w:val="000000"/>
          <w:sz w:val="24"/>
          <w:szCs w:val="22"/>
        </w:rPr>
      </w:pPr>
      <w:bookmarkStart w:id="23" w:name="_Toc38737"/>
      <w:r w:rsidRPr="0012769D">
        <w:rPr>
          <w:rFonts w:eastAsia="Times New Roman"/>
          <w:b/>
          <w:bCs/>
          <w:color w:val="000000"/>
          <w:sz w:val="24"/>
          <w:szCs w:val="22"/>
        </w:rPr>
        <w:t>Kuorumi dhe mbledhja e Komisionit</w:t>
      </w:r>
      <w:bookmarkEnd w:id="23"/>
      <w:r w:rsidRPr="0012769D">
        <w:rPr>
          <w:rFonts w:eastAsia="Times New Roman"/>
          <w:b/>
          <w:bCs/>
          <w:color w:val="000000"/>
          <w:sz w:val="24"/>
          <w:szCs w:val="22"/>
        </w:rPr>
        <w:t xml:space="preserve"> Disiplinor</w:t>
      </w:r>
    </w:p>
    <w:p w14:paraId="380A2E4A" w14:textId="77777777" w:rsidR="00C56A78" w:rsidRPr="0012769D" w:rsidRDefault="00C56A78" w:rsidP="00C56A78">
      <w:pPr>
        <w:widowControl w:val="0"/>
        <w:shd w:val="clear" w:color="auto" w:fill="FFFFFF"/>
        <w:tabs>
          <w:tab w:val="left" w:pos="418"/>
        </w:tabs>
        <w:autoSpaceDE w:val="0"/>
        <w:autoSpaceDN w:val="0"/>
        <w:adjustRightInd w:val="0"/>
        <w:jc w:val="center"/>
        <w:rPr>
          <w:rFonts w:eastAsia="Times New Roman"/>
          <w:b/>
          <w:bCs/>
          <w:color w:val="000000"/>
          <w:sz w:val="24"/>
          <w:szCs w:val="22"/>
        </w:rPr>
      </w:pPr>
    </w:p>
    <w:p w14:paraId="6F3AA867" w14:textId="54CED962" w:rsidR="00C56A78" w:rsidRPr="0012769D" w:rsidRDefault="00C56A78" w:rsidP="00C56A78">
      <w:pPr>
        <w:numPr>
          <w:ilvl w:val="0"/>
          <w:numId w:val="24"/>
        </w:numPr>
        <w:spacing w:after="4" w:line="247" w:lineRule="auto"/>
        <w:ind w:left="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Mbledhja e Komisionit Disiplinor është e vlefshme vetëm kur në të marrin pjesë </w:t>
      </w:r>
      <w:r w:rsidR="00F7580D" w:rsidRPr="0012769D">
        <w:rPr>
          <w:rFonts w:eastAsia="Times New Roman"/>
          <w:color w:val="000000"/>
          <w:kern w:val="2"/>
          <w:sz w:val="24"/>
          <w:szCs w:val="22"/>
          <w14:ligatures w14:val="standardContextual"/>
        </w:rPr>
        <w:t>s</w:t>
      </w:r>
      <w:r w:rsidR="0039605E" w:rsidRPr="0012769D">
        <w:rPr>
          <w:rFonts w:eastAsia="Times New Roman"/>
          <w:color w:val="000000"/>
          <w:kern w:val="2"/>
          <w:sz w:val="24"/>
          <w:szCs w:val="22"/>
          <w14:ligatures w14:val="standardContextual"/>
        </w:rPr>
        <w:t>h</w:t>
      </w:r>
      <w:r w:rsidR="00F7580D" w:rsidRPr="0012769D">
        <w:rPr>
          <w:rFonts w:eastAsia="Times New Roman"/>
          <w:color w:val="000000"/>
          <w:kern w:val="2"/>
          <w:sz w:val="24"/>
          <w:szCs w:val="22"/>
          <w14:ligatures w14:val="standardContextual"/>
        </w:rPr>
        <w:t xml:space="preserve">umica e </w:t>
      </w:r>
      <w:r w:rsidRPr="0012769D">
        <w:rPr>
          <w:rFonts w:eastAsia="Times New Roman"/>
          <w:color w:val="000000"/>
          <w:kern w:val="2"/>
          <w:sz w:val="24"/>
          <w:szCs w:val="22"/>
          <w14:ligatures w14:val="standardContextual"/>
        </w:rPr>
        <w:t>anëtarë</w:t>
      </w:r>
      <w:r w:rsidR="00F7580D" w:rsidRPr="0012769D">
        <w:rPr>
          <w:rFonts w:eastAsia="Times New Roman"/>
          <w:color w:val="000000"/>
          <w:kern w:val="2"/>
          <w:sz w:val="24"/>
          <w:szCs w:val="22"/>
          <w14:ligatures w14:val="standardContextual"/>
        </w:rPr>
        <w:t>ve</w:t>
      </w:r>
      <w:r w:rsidRPr="0012769D">
        <w:rPr>
          <w:rFonts w:eastAsia="Times New Roman"/>
          <w:color w:val="000000"/>
          <w:kern w:val="2"/>
          <w:sz w:val="24"/>
          <w:szCs w:val="22"/>
          <w14:ligatures w14:val="standardContextual"/>
        </w:rPr>
        <w:t xml:space="preserve"> </w:t>
      </w:r>
      <w:r w:rsidR="00F7580D" w:rsidRPr="0012769D">
        <w:rPr>
          <w:rFonts w:eastAsia="Times New Roman"/>
          <w:color w:val="000000"/>
          <w:kern w:val="2"/>
          <w:sz w:val="24"/>
          <w:szCs w:val="22"/>
          <w14:ligatures w14:val="standardContextual"/>
        </w:rPr>
        <w:t>t</w:t>
      </w:r>
      <w:r w:rsidR="00F22058" w:rsidRPr="0012769D">
        <w:rPr>
          <w:rFonts w:eastAsia="Times New Roman"/>
          <w:color w:val="000000"/>
          <w:kern w:val="2"/>
          <w:sz w:val="24"/>
          <w:szCs w:val="22"/>
          <w14:ligatures w14:val="standardContextual"/>
        </w:rPr>
        <w:t>ë</w:t>
      </w:r>
      <w:r w:rsidRPr="0012769D">
        <w:rPr>
          <w:rFonts w:eastAsia="Times New Roman"/>
          <w:color w:val="000000"/>
          <w:kern w:val="2"/>
          <w:sz w:val="24"/>
          <w:szCs w:val="22"/>
          <w14:ligatures w14:val="standardContextual"/>
        </w:rPr>
        <w:t xml:space="preserve"> tij. Komisioni mblidhet, në ditën, orën dhe vendin e caktuar nga Kryetari. Komisioni mblidhet edhe me propozim të një anëtari.  </w:t>
      </w:r>
    </w:p>
    <w:p w14:paraId="238B143E" w14:textId="76DBD35F" w:rsidR="00C56A78" w:rsidRPr="0012769D" w:rsidRDefault="00C56A78" w:rsidP="00C56A78">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Kryetari i Komisionit Disiplinor cakton rendin e ditës për mbledhjen, pas konsultimit me anëtarët. Para mbledhjes, çdo anëtar i komisionit mund të kërkojë shtimin e çështjeve të tjera në rendin e ditës. Ato përfshihen nëse votojnë, pro kërkesës, jo më pak se dy anëtarë.  </w:t>
      </w:r>
    </w:p>
    <w:p w14:paraId="3880E27E" w14:textId="77777777" w:rsidR="00C56A78" w:rsidRPr="0012769D" w:rsidRDefault="00C56A78" w:rsidP="00C56A78">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Mbledhjet e Komisionit drejtohen nga Kryetari i Komisionit.  </w:t>
      </w:r>
    </w:p>
    <w:p w14:paraId="49CCC3FF" w14:textId="3379701D" w:rsidR="00C56A78" w:rsidRPr="0012769D" w:rsidRDefault="00C56A78" w:rsidP="00C56A78">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Komisioni ka të drejtë të kërkojë </w:t>
      </w:r>
      <w:bookmarkStart w:id="24" w:name="_Hlk138255904"/>
      <w:r w:rsidRPr="0012769D">
        <w:rPr>
          <w:rFonts w:eastAsia="Times New Roman"/>
          <w:color w:val="000000"/>
          <w:kern w:val="2"/>
          <w:sz w:val="24"/>
          <w:szCs w:val="22"/>
          <w14:ligatures w14:val="standardContextual"/>
        </w:rPr>
        <w:t>çdo dokumentacion, i cili konsiderohet i nevojshëm dhe ndihmës</w:t>
      </w:r>
      <w:bookmarkEnd w:id="24"/>
      <w:r w:rsidRPr="0012769D">
        <w:rPr>
          <w:rFonts w:eastAsia="Times New Roman"/>
          <w:color w:val="000000"/>
          <w:kern w:val="2"/>
          <w:sz w:val="24"/>
          <w:szCs w:val="22"/>
          <w14:ligatures w14:val="standardContextual"/>
        </w:rPr>
        <w:t xml:space="preserve"> për veprimtarinë e tij sipas ligjit</w:t>
      </w:r>
      <w:r w:rsidR="0039605E" w:rsidRPr="0012769D">
        <w:rPr>
          <w:rFonts w:eastAsia="Times New Roman"/>
          <w:color w:val="000000"/>
          <w:kern w:val="2"/>
          <w:sz w:val="24"/>
          <w:szCs w:val="22"/>
          <w14:ligatures w14:val="standardContextual"/>
        </w:rPr>
        <w:t>.</w:t>
      </w:r>
      <w:r w:rsidRPr="0012769D">
        <w:rPr>
          <w:rFonts w:eastAsia="Times New Roman"/>
          <w:color w:val="000000"/>
          <w:kern w:val="2"/>
          <w:sz w:val="24"/>
          <w:szCs w:val="22"/>
          <w14:ligatures w14:val="standardContextual"/>
        </w:rPr>
        <w:t xml:space="preserve"> </w:t>
      </w:r>
    </w:p>
    <w:p w14:paraId="2C719D5D" w14:textId="460D02BB" w:rsidR="00C56A78" w:rsidRPr="0012769D" w:rsidRDefault="00C56A78" w:rsidP="00C56A78">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Çdo anëtar i Komisionit ka të drejtë të dëgjohet për mendimin e tij në lidhje me çështjen që diskutohet. </w:t>
      </w:r>
    </w:p>
    <w:p w14:paraId="54D08CF2" w14:textId="20E42A1D" w:rsidR="00C56A78" w:rsidRDefault="00C56A78" w:rsidP="00C56A78">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C56A78">
        <w:rPr>
          <w:rFonts w:eastAsia="Times New Roman"/>
          <w:color w:val="000000"/>
          <w:kern w:val="2"/>
          <w:sz w:val="24"/>
          <w:szCs w:val="22"/>
          <w14:ligatures w14:val="standardContextual"/>
        </w:rPr>
        <w:t xml:space="preserve">Rregullat për pjesëmarrjen dhe vendimmarrjen në distancë zbatohen për aq sa është e mundur. </w:t>
      </w:r>
    </w:p>
    <w:p w14:paraId="10CA7673" w14:textId="484FF9E0" w:rsidR="00C56A78" w:rsidRPr="007B7B15" w:rsidRDefault="007A3B19" w:rsidP="007A3B19">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7A3B19">
        <w:rPr>
          <w:sz w:val="24"/>
          <w:szCs w:val="24"/>
        </w:rPr>
        <w:t>Pjesëmarrja në mbledhjet e Komisionit Disiplinor është e detyrueshme. Në rastet kur një anëtar nuk merr pjesë në tr</w:t>
      </w:r>
      <w:r w:rsidR="008970A8">
        <w:rPr>
          <w:sz w:val="24"/>
          <w:szCs w:val="24"/>
        </w:rPr>
        <w:t>e</w:t>
      </w:r>
      <w:r w:rsidRPr="007A3B19">
        <w:rPr>
          <w:sz w:val="24"/>
          <w:szCs w:val="24"/>
        </w:rPr>
        <w:t xml:space="preserve"> mbledhje të njëpasnjëshme, pa një shkak të ligjshëm, kryetari, ose në rastin kur kryetari nuk merr pjesë në tr</w:t>
      </w:r>
      <w:r w:rsidR="008970A8">
        <w:rPr>
          <w:sz w:val="24"/>
          <w:szCs w:val="24"/>
        </w:rPr>
        <w:t>e</w:t>
      </w:r>
      <w:r w:rsidRPr="007A3B19">
        <w:rPr>
          <w:sz w:val="24"/>
          <w:szCs w:val="24"/>
        </w:rPr>
        <w:t xml:space="preserve"> mbledhje të njëpasnjëshme, anëtari i dytë i zgjedhur nga ministri p</w:t>
      </w:r>
      <w:r w:rsidR="00F22058">
        <w:rPr>
          <w:sz w:val="24"/>
          <w:szCs w:val="24"/>
        </w:rPr>
        <w:t>ë</w:t>
      </w:r>
      <w:r w:rsidRPr="007A3B19">
        <w:rPr>
          <w:sz w:val="24"/>
          <w:szCs w:val="24"/>
        </w:rPr>
        <w:t>rgjegj</w:t>
      </w:r>
      <w:r w:rsidR="00F22058">
        <w:rPr>
          <w:sz w:val="24"/>
          <w:szCs w:val="24"/>
        </w:rPr>
        <w:t>ë</w:t>
      </w:r>
      <w:r w:rsidRPr="007A3B19">
        <w:rPr>
          <w:sz w:val="24"/>
          <w:szCs w:val="24"/>
        </w:rPr>
        <w:t>s p</w:t>
      </w:r>
      <w:r w:rsidR="00F22058">
        <w:rPr>
          <w:sz w:val="24"/>
          <w:szCs w:val="24"/>
        </w:rPr>
        <w:t>ë</w:t>
      </w:r>
      <w:r w:rsidRPr="007A3B19">
        <w:rPr>
          <w:sz w:val="24"/>
          <w:szCs w:val="24"/>
        </w:rPr>
        <w:t>r nd</w:t>
      </w:r>
      <w:r w:rsidR="00F22058">
        <w:rPr>
          <w:sz w:val="24"/>
          <w:szCs w:val="24"/>
        </w:rPr>
        <w:t>ë</w:t>
      </w:r>
      <w:r w:rsidRPr="007A3B19">
        <w:rPr>
          <w:sz w:val="24"/>
          <w:szCs w:val="24"/>
        </w:rPr>
        <w:t>rtimin</w:t>
      </w:r>
      <w:r w:rsidR="0039605E">
        <w:rPr>
          <w:sz w:val="24"/>
          <w:szCs w:val="24"/>
        </w:rPr>
        <w:t>,</w:t>
      </w:r>
      <w:r w:rsidRPr="007A3B19">
        <w:rPr>
          <w:sz w:val="24"/>
          <w:szCs w:val="24"/>
        </w:rPr>
        <w:t xml:space="preserve"> njofton menjëherë organin që e ka emëruar dhe ministrin p</w:t>
      </w:r>
      <w:r w:rsidR="00F22058">
        <w:rPr>
          <w:sz w:val="24"/>
          <w:szCs w:val="24"/>
        </w:rPr>
        <w:t>ë</w:t>
      </w:r>
      <w:r w:rsidRPr="007A3B19">
        <w:rPr>
          <w:sz w:val="24"/>
          <w:szCs w:val="24"/>
        </w:rPr>
        <w:t>rgjegj</w:t>
      </w:r>
      <w:r w:rsidR="00F22058">
        <w:rPr>
          <w:sz w:val="24"/>
          <w:szCs w:val="24"/>
        </w:rPr>
        <w:t>ë</w:t>
      </w:r>
      <w:r w:rsidRPr="007A3B19">
        <w:rPr>
          <w:sz w:val="24"/>
          <w:szCs w:val="24"/>
        </w:rPr>
        <w:t>s p</w:t>
      </w:r>
      <w:r w:rsidR="00F22058">
        <w:rPr>
          <w:sz w:val="24"/>
          <w:szCs w:val="24"/>
        </w:rPr>
        <w:t>ë</w:t>
      </w:r>
      <w:r w:rsidRPr="007A3B19">
        <w:rPr>
          <w:sz w:val="24"/>
          <w:szCs w:val="24"/>
        </w:rPr>
        <w:t>r nd</w:t>
      </w:r>
      <w:r w:rsidR="00F22058">
        <w:rPr>
          <w:sz w:val="24"/>
          <w:szCs w:val="24"/>
        </w:rPr>
        <w:t>ë</w:t>
      </w:r>
      <w:r w:rsidRPr="007A3B19">
        <w:rPr>
          <w:sz w:val="24"/>
          <w:szCs w:val="24"/>
        </w:rPr>
        <w:t>rtimin. Në këtë rast, organi emërues cakton anëtarin e ri në përputhje me rregullat për caktimin e anëtarëve sipas dispozitave të neni</w:t>
      </w:r>
      <w:r>
        <w:rPr>
          <w:sz w:val="24"/>
          <w:szCs w:val="24"/>
        </w:rPr>
        <w:t xml:space="preserve">t </w:t>
      </w:r>
      <w:r w:rsidR="00E86E76" w:rsidRPr="00E86E76">
        <w:rPr>
          <w:sz w:val="24"/>
          <w:szCs w:val="24"/>
          <w:highlight w:val="lightGray"/>
        </w:rPr>
        <w:t>7</w:t>
      </w:r>
      <w:r>
        <w:rPr>
          <w:sz w:val="24"/>
          <w:szCs w:val="24"/>
        </w:rPr>
        <w:t xml:space="preserve"> t</w:t>
      </w:r>
      <w:r w:rsidR="00F22058">
        <w:rPr>
          <w:sz w:val="24"/>
          <w:szCs w:val="24"/>
        </w:rPr>
        <w:t>ë</w:t>
      </w:r>
      <w:r>
        <w:rPr>
          <w:sz w:val="24"/>
          <w:szCs w:val="24"/>
        </w:rPr>
        <w:t xml:space="preserve"> k</w:t>
      </w:r>
      <w:r w:rsidR="00F22058">
        <w:rPr>
          <w:sz w:val="24"/>
          <w:szCs w:val="24"/>
        </w:rPr>
        <w:t>ë</w:t>
      </w:r>
      <w:r>
        <w:rPr>
          <w:sz w:val="24"/>
          <w:szCs w:val="24"/>
        </w:rPr>
        <w:t>tij kreu</w:t>
      </w:r>
      <w:r w:rsidRPr="007A3B19">
        <w:rPr>
          <w:sz w:val="24"/>
          <w:szCs w:val="24"/>
        </w:rPr>
        <w:t>.</w:t>
      </w:r>
    </w:p>
    <w:p w14:paraId="3E9471C8" w14:textId="74E9FC71" w:rsidR="007B7B15" w:rsidRDefault="007B7B15" w:rsidP="007B7B15">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7B7B15">
        <w:rPr>
          <w:rFonts w:eastAsia="Times New Roman"/>
          <w:color w:val="000000"/>
          <w:kern w:val="2"/>
          <w:sz w:val="24"/>
          <w:szCs w:val="22"/>
          <w14:ligatures w14:val="standardContextual"/>
        </w:rPr>
        <w:t xml:space="preserve">Komisioni Disiplinor merr vendim </w:t>
      </w:r>
      <w:bookmarkStart w:id="25" w:name="_Hlk138256174"/>
      <w:r w:rsidRPr="007B7B15">
        <w:rPr>
          <w:rFonts w:eastAsia="Times New Roman"/>
          <w:color w:val="000000"/>
          <w:kern w:val="2"/>
          <w:sz w:val="24"/>
          <w:szCs w:val="22"/>
          <w14:ligatures w14:val="standardContextual"/>
        </w:rPr>
        <w:t xml:space="preserve">në lidhje me shtyrjen e </w:t>
      </w:r>
      <w:r w:rsidR="00E14075">
        <w:rPr>
          <w:rFonts w:eastAsia="Times New Roman"/>
          <w:color w:val="000000"/>
          <w:kern w:val="2"/>
          <w:sz w:val="24"/>
          <w:szCs w:val="22"/>
          <w14:ligatures w14:val="standardContextual"/>
        </w:rPr>
        <w:t>mbledhjes</w:t>
      </w:r>
      <w:r w:rsidRPr="007B7B15">
        <w:rPr>
          <w:rFonts w:eastAsia="Times New Roman"/>
          <w:color w:val="000000"/>
          <w:kern w:val="2"/>
          <w:sz w:val="24"/>
          <w:szCs w:val="22"/>
          <w14:ligatures w14:val="standardContextual"/>
        </w:rPr>
        <w:t>, pranueshmërinë e provave, zgjidhjen e çështjes, si dhe çdo çështje tjetër që e vlerëson të nevojshme ose të përshtatshme në trajtimin e çështjes.</w:t>
      </w:r>
    </w:p>
    <w:bookmarkEnd w:id="25"/>
    <w:p w14:paraId="5FDDE989" w14:textId="4696C9FA" w:rsidR="007B7B15" w:rsidRDefault="007B7B15" w:rsidP="007B7B15">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7B7B15">
        <w:rPr>
          <w:rFonts w:eastAsia="Times New Roman"/>
          <w:color w:val="000000"/>
          <w:kern w:val="2"/>
          <w:sz w:val="24"/>
          <w:szCs w:val="22"/>
          <w14:ligatures w14:val="standardContextual"/>
        </w:rPr>
        <w:t xml:space="preserve">Komisioni Disiplinor merr vendime vetëm për çështje të cilat janë përfshirë në rendin e ditës së mbledhjes. </w:t>
      </w:r>
    </w:p>
    <w:p w14:paraId="5F550B7A" w14:textId="730FB64A" w:rsidR="007B7B15" w:rsidRDefault="007B7B15" w:rsidP="007B7B15">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7B7B15">
        <w:rPr>
          <w:rFonts w:eastAsia="Times New Roman"/>
          <w:color w:val="000000"/>
          <w:kern w:val="2"/>
          <w:sz w:val="24"/>
          <w:szCs w:val="22"/>
          <w14:ligatures w14:val="standardContextual"/>
        </w:rPr>
        <w:t xml:space="preserve">Marrja e vendimeve në mbledhjen e Komisionit Disiplinor bëhet me votim, i cili është individual dhe i hapur. </w:t>
      </w:r>
    </w:p>
    <w:p w14:paraId="09FD2225" w14:textId="2134255E" w:rsidR="007A3B19" w:rsidRDefault="007B7B15" w:rsidP="007B7B15">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7B7B15">
        <w:rPr>
          <w:rFonts w:eastAsia="Times New Roman"/>
          <w:color w:val="000000"/>
          <w:kern w:val="2"/>
          <w:sz w:val="24"/>
          <w:szCs w:val="22"/>
          <w14:ligatures w14:val="standardContextual"/>
        </w:rPr>
        <w:t xml:space="preserve">Secili prej anëtarëve ka të drejtën e një vote. Në asnjë rast, </w:t>
      </w:r>
      <w:bookmarkStart w:id="26" w:name="_Hlk143251368"/>
      <w:r w:rsidRPr="007B7B15">
        <w:rPr>
          <w:rFonts w:eastAsia="Times New Roman"/>
          <w:color w:val="000000"/>
          <w:kern w:val="2"/>
          <w:sz w:val="24"/>
          <w:szCs w:val="22"/>
          <w14:ligatures w14:val="standardContextual"/>
        </w:rPr>
        <w:t>e drejta e votës nuk mund t’i delegohet një anëtari tjetër të Komisionit Disiplinor ose personave të tretë</w:t>
      </w:r>
      <w:bookmarkEnd w:id="26"/>
      <w:r w:rsidRPr="007B7B15">
        <w:rPr>
          <w:rFonts w:eastAsia="Times New Roman"/>
          <w:color w:val="000000"/>
          <w:kern w:val="2"/>
          <w:sz w:val="24"/>
          <w:szCs w:val="22"/>
          <w14:ligatures w14:val="standardContextual"/>
        </w:rPr>
        <w:t>.</w:t>
      </w:r>
    </w:p>
    <w:p w14:paraId="6A52CD4B" w14:textId="5A18FDD7" w:rsidR="007B7B15" w:rsidRPr="0012769D" w:rsidRDefault="007B7B15" w:rsidP="007B7B15">
      <w:pPr>
        <w:numPr>
          <w:ilvl w:val="0"/>
          <w:numId w:val="24"/>
        </w:numPr>
        <w:tabs>
          <w:tab w:val="left" w:pos="270"/>
        </w:tabs>
        <w:spacing w:after="4" w:line="247" w:lineRule="auto"/>
        <w:ind w:left="0"/>
        <w:jc w:val="both"/>
        <w:rPr>
          <w:rFonts w:eastAsia="Times New Roman"/>
          <w:color w:val="000000"/>
          <w:kern w:val="2"/>
          <w:sz w:val="24"/>
          <w:szCs w:val="22"/>
          <w14:ligatures w14:val="standardContextual"/>
        </w:rPr>
      </w:pPr>
      <w:r w:rsidRPr="007B7B15">
        <w:rPr>
          <w:sz w:val="24"/>
          <w:szCs w:val="24"/>
        </w:rPr>
        <w:t>Vendimet e Komisionit Disiplinor merren me shumicën e votave të të gjithë anëtarëve</w:t>
      </w:r>
      <w:r w:rsidR="00AC4283" w:rsidRPr="00AC4283">
        <w:t xml:space="preserve"> </w:t>
      </w:r>
      <w:r w:rsidR="00AC4283" w:rsidRPr="0012769D">
        <w:rPr>
          <w:sz w:val="24"/>
          <w:szCs w:val="24"/>
        </w:rPr>
        <w:t xml:space="preserve">Në rastet kur </w:t>
      </w:r>
      <w:bookmarkStart w:id="27" w:name="_Hlk143251442"/>
      <w:r w:rsidR="00AC4283" w:rsidRPr="0012769D">
        <w:rPr>
          <w:sz w:val="24"/>
          <w:szCs w:val="24"/>
        </w:rPr>
        <w:t xml:space="preserve">votimi rezulton i barabartë, vota e </w:t>
      </w:r>
      <w:r w:rsidR="00703AF3" w:rsidRPr="0012769D">
        <w:rPr>
          <w:sz w:val="24"/>
          <w:szCs w:val="24"/>
        </w:rPr>
        <w:t>k</w:t>
      </w:r>
      <w:r w:rsidR="00AC4283" w:rsidRPr="0012769D">
        <w:rPr>
          <w:sz w:val="24"/>
          <w:szCs w:val="24"/>
        </w:rPr>
        <w:t>ryetarit është përcaktuese</w:t>
      </w:r>
      <w:bookmarkEnd w:id="27"/>
      <w:r w:rsidR="00AC4283" w:rsidRPr="0012769D">
        <w:rPr>
          <w:sz w:val="24"/>
          <w:szCs w:val="24"/>
        </w:rPr>
        <w:t>.</w:t>
      </w:r>
      <w:r w:rsidRPr="0012769D">
        <w:rPr>
          <w:sz w:val="24"/>
          <w:szCs w:val="24"/>
        </w:rPr>
        <w:t xml:space="preserve"> Abstenimi nuk lejohet. Kryetari i Komisionit voton i fundit. Anëtari në pakicë mund të kërkojë </w:t>
      </w:r>
      <w:bookmarkStart w:id="28" w:name="_Hlk138256864"/>
      <w:r w:rsidRPr="0012769D">
        <w:rPr>
          <w:sz w:val="24"/>
          <w:szCs w:val="24"/>
        </w:rPr>
        <w:t>që të shënohet në procesverbal fakti dhe arsyet e votimit kundër një vendimi të marrë nga Komisioni Disiplinor</w:t>
      </w:r>
      <w:bookmarkEnd w:id="28"/>
      <w:r w:rsidRPr="0012769D">
        <w:rPr>
          <w:sz w:val="24"/>
          <w:szCs w:val="24"/>
        </w:rPr>
        <w:t xml:space="preserve">. </w:t>
      </w:r>
    </w:p>
    <w:p w14:paraId="761B113C" w14:textId="5A463AE5" w:rsidR="0039605E" w:rsidRPr="0012769D" w:rsidRDefault="00BF657A" w:rsidP="00BF657A">
      <w:pPr>
        <w:spacing w:after="21" w:line="256" w:lineRule="auto"/>
        <w:ind w:right="48"/>
        <w:jc w:val="both"/>
      </w:pPr>
      <w:r w:rsidRPr="0012769D">
        <w:rPr>
          <w:sz w:val="24"/>
          <w:szCs w:val="24"/>
        </w:rPr>
        <w:t xml:space="preserve">13. </w:t>
      </w:r>
      <w:r w:rsidR="007B7B15" w:rsidRPr="0012769D">
        <w:rPr>
          <w:sz w:val="24"/>
          <w:szCs w:val="24"/>
        </w:rPr>
        <w:t>Votat e anëtarëve të Komisionit Disiplinor regjistrohen në procesverbalin e mbledhjes</w:t>
      </w:r>
      <w:r w:rsidR="007B7B15" w:rsidRPr="0012769D">
        <w:t>.</w:t>
      </w:r>
    </w:p>
    <w:p w14:paraId="0DD78D0F" w14:textId="1DB5B972" w:rsidR="00135C61" w:rsidRPr="0012769D" w:rsidRDefault="007B7B15" w:rsidP="00135C61">
      <w:pPr>
        <w:spacing w:line="276" w:lineRule="auto"/>
        <w:ind w:right="48"/>
        <w:jc w:val="both"/>
        <w:rPr>
          <w:rFonts w:eastAsia="Times New Roman"/>
          <w:color w:val="000000"/>
          <w:kern w:val="2"/>
          <w:sz w:val="24"/>
          <w:szCs w:val="22"/>
          <w14:ligatures w14:val="standardContextual"/>
        </w:rPr>
      </w:pPr>
      <w:r w:rsidRPr="0012769D">
        <w:t xml:space="preserve"> </w:t>
      </w:r>
      <w:r w:rsidR="00BF657A" w:rsidRPr="0012769D">
        <w:t>14</w:t>
      </w:r>
      <w:r w:rsidR="00135C61" w:rsidRPr="0012769D">
        <w:rPr>
          <w:rFonts w:eastAsia="Times New Roman"/>
          <w:color w:val="000000"/>
          <w:kern w:val="2"/>
          <w:sz w:val="24"/>
          <w:szCs w:val="22"/>
          <w14:ligatures w14:val="standardContextual"/>
        </w:rPr>
        <w:t xml:space="preserve">. Dokumentimi i veprimtarisë së Komisionit Disiplinor gjatë mbledhjes pasqyrohet në </w:t>
      </w:r>
      <w:bookmarkStart w:id="29" w:name="_Hlk143251876"/>
      <w:r w:rsidR="00135C61" w:rsidRPr="0012769D">
        <w:rPr>
          <w:rFonts w:eastAsia="Times New Roman"/>
          <w:color w:val="000000"/>
          <w:kern w:val="2"/>
          <w:sz w:val="24"/>
          <w:szCs w:val="22"/>
          <w14:ligatures w14:val="standardContextual"/>
        </w:rPr>
        <w:t>procesverbalin e mbledhjes, i cili mbahet nga sekretaria Komisionit Disiplinor dhe përmban</w:t>
      </w:r>
      <w:bookmarkEnd w:id="29"/>
      <w:r w:rsidR="00135C61" w:rsidRPr="0012769D">
        <w:rPr>
          <w:rFonts w:eastAsia="Times New Roman"/>
          <w:color w:val="000000"/>
          <w:kern w:val="2"/>
          <w:sz w:val="24"/>
          <w:szCs w:val="22"/>
          <w14:ligatures w14:val="standardContextual"/>
        </w:rPr>
        <w:t xml:space="preserve">: </w:t>
      </w:r>
    </w:p>
    <w:p w14:paraId="214B22C9" w14:textId="77777777" w:rsidR="00135C61" w:rsidRPr="0012769D" w:rsidRDefault="00135C61" w:rsidP="00135C61">
      <w:pPr>
        <w:spacing w:line="276" w:lineRule="auto"/>
        <w:ind w:left="720" w:right="48" w:hanging="270"/>
        <w:jc w:val="both"/>
        <w:rPr>
          <w:rFonts w:eastAsia="Times New Roman"/>
          <w:color w:val="000000"/>
          <w:kern w:val="2"/>
          <w:sz w:val="24"/>
          <w:szCs w:val="22"/>
          <w14:ligatures w14:val="standardContextual"/>
        </w:rPr>
      </w:pPr>
      <w:bookmarkStart w:id="30" w:name="_Hlk143251960"/>
      <w:r w:rsidRPr="0012769D">
        <w:rPr>
          <w:rFonts w:eastAsia="Times New Roman"/>
          <w:color w:val="000000"/>
          <w:kern w:val="2"/>
          <w:sz w:val="24"/>
          <w:szCs w:val="22"/>
          <w14:ligatures w14:val="standardContextual"/>
        </w:rPr>
        <w:t>a)</w:t>
      </w:r>
      <w:r w:rsidRPr="0012769D">
        <w:rPr>
          <w:rFonts w:eastAsia="Times New Roman"/>
          <w:color w:val="000000"/>
          <w:kern w:val="2"/>
          <w:sz w:val="24"/>
          <w:szCs w:val="22"/>
          <w14:ligatures w14:val="standardContextual"/>
        </w:rPr>
        <w:tab/>
        <w:t xml:space="preserve">datën dhe vendin e mbledhjes;  </w:t>
      </w:r>
    </w:p>
    <w:p w14:paraId="5A82448C" w14:textId="77777777" w:rsidR="00135C61" w:rsidRPr="0012769D" w:rsidRDefault="00135C61" w:rsidP="00135C61">
      <w:pPr>
        <w:spacing w:line="276" w:lineRule="auto"/>
        <w:ind w:left="720" w:right="48"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b)</w:t>
      </w:r>
      <w:r w:rsidRPr="0012769D">
        <w:rPr>
          <w:rFonts w:eastAsia="Times New Roman"/>
          <w:color w:val="000000"/>
          <w:kern w:val="2"/>
          <w:sz w:val="24"/>
          <w:szCs w:val="22"/>
          <w14:ligatures w14:val="standardContextual"/>
        </w:rPr>
        <w:tab/>
        <w:t xml:space="preserve">anëtarët që marrin pjesë në mbledhje;  </w:t>
      </w:r>
    </w:p>
    <w:p w14:paraId="528C8C4B" w14:textId="77777777" w:rsidR="00135C61" w:rsidRPr="0012769D" w:rsidRDefault="00135C61" w:rsidP="00135C61">
      <w:pPr>
        <w:spacing w:line="276" w:lineRule="auto"/>
        <w:ind w:left="720" w:right="48"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c)</w:t>
      </w:r>
      <w:r w:rsidRPr="0012769D">
        <w:rPr>
          <w:rFonts w:eastAsia="Times New Roman"/>
          <w:color w:val="000000"/>
          <w:kern w:val="2"/>
          <w:sz w:val="24"/>
          <w:szCs w:val="22"/>
          <w14:ligatures w14:val="standardContextual"/>
        </w:rPr>
        <w:tab/>
        <w:t xml:space="preserve">çështjet që u diskutuan në mbledhje; </w:t>
      </w:r>
    </w:p>
    <w:p w14:paraId="74EF067D" w14:textId="77777777" w:rsidR="00135C61" w:rsidRPr="0012769D" w:rsidRDefault="00135C61" w:rsidP="00135C61">
      <w:pPr>
        <w:spacing w:line="276" w:lineRule="auto"/>
        <w:ind w:left="720" w:right="48"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ç) vendimet që u morën në mbledhje, argumentet për vendimmarrje, afatet e përcaktuara </w:t>
      </w:r>
    </w:p>
    <w:p w14:paraId="10D8E32C" w14:textId="77777777" w:rsidR="00135C61" w:rsidRPr="0012769D" w:rsidRDefault="00135C61" w:rsidP="00135C61">
      <w:pPr>
        <w:spacing w:line="276" w:lineRule="auto"/>
        <w:ind w:left="720" w:right="48"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në vendimmarrje; </w:t>
      </w:r>
    </w:p>
    <w:p w14:paraId="6B8FC8E7" w14:textId="77777777" w:rsidR="00135C61" w:rsidRPr="0012769D" w:rsidRDefault="00135C61" w:rsidP="00135C61">
      <w:pPr>
        <w:spacing w:line="276" w:lineRule="auto"/>
        <w:ind w:left="720" w:right="48"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d)</w:t>
      </w:r>
      <w:r w:rsidRPr="0012769D">
        <w:rPr>
          <w:rFonts w:eastAsia="Times New Roman"/>
          <w:color w:val="000000"/>
          <w:kern w:val="2"/>
          <w:sz w:val="24"/>
          <w:szCs w:val="22"/>
          <w14:ligatures w14:val="standardContextual"/>
        </w:rPr>
        <w:tab/>
        <w:t xml:space="preserve">dorëheqjet e anëtarëve dhe arsyetimet përkatëse; </w:t>
      </w:r>
    </w:p>
    <w:p w14:paraId="061B2F6C" w14:textId="77777777" w:rsidR="00135C61" w:rsidRPr="0012769D" w:rsidRDefault="00135C61" w:rsidP="00135C61">
      <w:pPr>
        <w:spacing w:line="276" w:lineRule="auto"/>
        <w:ind w:left="720" w:right="48"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dh) rezultatet e votimit, mënyrën e votimit të secilit anëtar dhe arsyetimin e votimit nga secili anëtar; </w:t>
      </w:r>
    </w:p>
    <w:p w14:paraId="5BF6EC1E" w14:textId="77777777" w:rsidR="00135C61" w:rsidRPr="0012769D" w:rsidRDefault="00135C61" w:rsidP="00135C61">
      <w:pPr>
        <w:spacing w:line="276" w:lineRule="auto"/>
        <w:ind w:left="720" w:right="48"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lastRenderedPageBreak/>
        <w:t>e)</w:t>
      </w:r>
      <w:r w:rsidRPr="0012769D">
        <w:rPr>
          <w:rFonts w:eastAsia="Times New Roman"/>
          <w:color w:val="000000"/>
          <w:kern w:val="2"/>
          <w:sz w:val="24"/>
          <w:szCs w:val="22"/>
          <w14:ligatures w14:val="standardContextual"/>
        </w:rPr>
        <w:tab/>
        <w:t xml:space="preserve">Përcaktimi i mbylljes së diskutimeve. </w:t>
      </w:r>
    </w:p>
    <w:bookmarkEnd w:id="30"/>
    <w:p w14:paraId="2ACD2958" w14:textId="26742701" w:rsidR="00135C61" w:rsidRPr="0012769D" w:rsidRDefault="00135C61" w:rsidP="00135C61">
      <w:pPr>
        <w:spacing w:line="276" w:lineRule="auto"/>
        <w:ind w:right="48"/>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16. Procesverbali i mbledhjes u paraqitet </w:t>
      </w:r>
      <w:bookmarkStart w:id="31" w:name="_Hlk143252119"/>
      <w:r w:rsidRPr="0012769D">
        <w:rPr>
          <w:rFonts w:eastAsia="Times New Roman"/>
          <w:color w:val="000000"/>
          <w:kern w:val="2"/>
          <w:sz w:val="24"/>
          <w:szCs w:val="22"/>
          <w14:ligatures w14:val="standardContextual"/>
        </w:rPr>
        <w:t xml:space="preserve">për miratim të gjithë anëtarëve në fund të mbledhjes ose në fillim të mbledhjes pasardhëse. Pas miratimit, procesverbali nënshkruhet </w:t>
      </w:r>
      <w:bookmarkStart w:id="32" w:name="_Hlk143252250"/>
      <w:r w:rsidR="00801328" w:rsidRPr="0012769D">
        <w:rPr>
          <w:rFonts w:eastAsia="Times New Roman"/>
          <w:color w:val="000000"/>
          <w:kern w:val="2"/>
          <w:sz w:val="24"/>
          <w:szCs w:val="22"/>
          <w14:ligatures w14:val="standardContextual"/>
        </w:rPr>
        <w:t>nga t</w:t>
      </w:r>
      <w:r w:rsidR="00377310" w:rsidRPr="0012769D">
        <w:rPr>
          <w:rFonts w:eastAsia="Times New Roman"/>
          <w:color w:val="000000"/>
          <w:kern w:val="2"/>
          <w:sz w:val="24"/>
          <w:szCs w:val="22"/>
          <w14:ligatures w14:val="standardContextual"/>
        </w:rPr>
        <w:t>ë</w:t>
      </w:r>
      <w:r w:rsidR="00801328" w:rsidRPr="0012769D">
        <w:rPr>
          <w:rFonts w:eastAsia="Times New Roman"/>
          <w:color w:val="000000"/>
          <w:kern w:val="2"/>
          <w:sz w:val="24"/>
          <w:szCs w:val="22"/>
          <w14:ligatures w14:val="standardContextual"/>
        </w:rPr>
        <w:t xml:space="preserve"> gjith</w:t>
      </w:r>
      <w:r w:rsidR="00377310" w:rsidRPr="0012769D">
        <w:rPr>
          <w:rFonts w:eastAsia="Times New Roman"/>
          <w:color w:val="000000"/>
          <w:kern w:val="2"/>
          <w:sz w:val="24"/>
          <w:szCs w:val="22"/>
          <w14:ligatures w14:val="standardContextual"/>
        </w:rPr>
        <w:t>ë</w:t>
      </w:r>
      <w:r w:rsidR="00801328" w:rsidRPr="0012769D">
        <w:rPr>
          <w:rFonts w:eastAsia="Times New Roman"/>
          <w:color w:val="000000"/>
          <w:kern w:val="2"/>
          <w:sz w:val="24"/>
          <w:szCs w:val="22"/>
          <w14:ligatures w14:val="standardContextual"/>
        </w:rPr>
        <w:t xml:space="preserve"> an</w:t>
      </w:r>
      <w:r w:rsidR="00377310" w:rsidRPr="0012769D">
        <w:rPr>
          <w:rFonts w:eastAsia="Times New Roman"/>
          <w:color w:val="000000"/>
          <w:kern w:val="2"/>
          <w:sz w:val="24"/>
          <w:szCs w:val="22"/>
          <w14:ligatures w14:val="standardContextual"/>
        </w:rPr>
        <w:t>ë</w:t>
      </w:r>
      <w:r w:rsidR="00801328" w:rsidRPr="0012769D">
        <w:rPr>
          <w:rFonts w:eastAsia="Times New Roman"/>
          <w:color w:val="000000"/>
          <w:kern w:val="2"/>
          <w:sz w:val="24"/>
          <w:szCs w:val="22"/>
          <w14:ligatures w14:val="standardContextual"/>
        </w:rPr>
        <w:t>tar</w:t>
      </w:r>
      <w:r w:rsidR="00377310" w:rsidRPr="0012769D">
        <w:rPr>
          <w:rFonts w:eastAsia="Times New Roman"/>
          <w:color w:val="000000"/>
          <w:kern w:val="2"/>
          <w:sz w:val="24"/>
          <w:szCs w:val="22"/>
          <w14:ligatures w14:val="standardContextual"/>
        </w:rPr>
        <w:t>ë</w:t>
      </w:r>
      <w:r w:rsidR="00801328" w:rsidRPr="0012769D">
        <w:rPr>
          <w:rFonts w:eastAsia="Times New Roman"/>
          <w:color w:val="000000"/>
          <w:kern w:val="2"/>
          <w:sz w:val="24"/>
          <w:szCs w:val="22"/>
          <w14:ligatures w14:val="standardContextual"/>
        </w:rPr>
        <w:t>t pjes</w:t>
      </w:r>
      <w:r w:rsidR="00377310" w:rsidRPr="0012769D">
        <w:rPr>
          <w:rFonts w:eastAsia="Times New Roman"/>
          <w:color w:val="000000"/>
          <w:kern w:val="2"/>
          <w:sz w:val="24"/>
          <w:szCs w:val="22"/>
          <w14:ligatures w14:val="standardContextual"/>
        </w:rPr>
        <w:t>ë</w:t>
      </w:r>
      <w:r w:rsidR="00801328" w:rsidRPr="0012769D">
        <w:rPr>
          <w:rFonts w:eastAsia="Times New Roman"/>
          <w:color w:val="000000"/>
          <w:kern w:val="2"/>
          <w:sz w:val="24"/>
          <w:szCs w:val="22"/>
          <w14:ligatures w14:val="standardContextual"/>
        </w:rPr>
        <w:t>marr</w:t>
      </w:r>
      <w:r w:rsidR="00377310" w:rsidRPr="0012769D">
        <w:rPr>
          <w:rFonts w:eastAsia="Times New Roman"/>
          <w:color w:val="000000"/>
          <w:kern w:val="2"/>
          <w:sz w:val="24"/>
          <w:szCs w:val="22"/>
          <w14:ligatures w14:val="standardContextual"/>
        </w:rPr>
        <w:t>ë</w:t>
      </w:r>
      <w:r w:rsidR="00801328" w:rsidRPr="0012769D">
        <w:rPr>
          <w:rFonts w:eastAsia="Times New Roman"/>
          <w:color w:val="000000"/>
          <w:kern w:val="2"/>
          <w:sz w:val="24"/>
          <w:szCs w:val="22"/>
          <w14:ligatures w14:val="standardContextual"/>
        </w:rPr>
        <w:t>s n</w:t>
      </w:r>
      <w:r w:rsidR="00377310" w:rsidRPr="0012769D">
        <w:rPr>
          <w:rFonts w:eastAsia="Times New Roman"/>
          <w:color w:val="000000"/>
          <w:kern w:val="2"/>
          <w:sz w:val="24"/>
          <w:szCs w:val="22"/>
          <w14:ligatures w14:val="standardContextual"/>
        </w:rPr>
        <w:t>ë</w:t>
      </w:r>
      <w:r w:rsidR="00801328" w:rsidRPr="0012769D">
        <w:rPr>
          <w:rFonts w:eastAsia="Times New Roman"/>
          <w:color w:val="000000"/>
          <w:kern w:val="2"/>
          <w:sz w:val="24"/>
          <w:szCs w:val="22"/>
          <w14:ligatures w14:val="standardContextual"/>
        </w:rPr>
        <w:t xml:space="preserve"> mbledhje si dhe</w:t>
      </w:r>
      <w:r w:rsidRPr="0012769D">
        <w:rPr>
          <w:rFonts w:eastAsia="Times New Roman"/>
          <w:color w:val="000000"/>
          <w:kern w:val="2"/>
          <w:sz w:val="24"/>
          <w:szCs w:val="22"/>
          <w14:ligatures w14:val="standardContextual"/>
        </w:rPr>
        <w:t xml:space="preserve"> nga kryetari dhe sekretari. </w:t>
      </w:r>
    </w:p>
    <w:bookmarkEnd w:id="31"/>
    <w:bookmarkEnd w:id="32"/>
    <w:p w14:paraId="1F84702E" w14:textId="7E079124" w:rsidR="00D7018F" w:rsidRPr="0012769D" w:rsidRDefault="00135C61" w:rsidP="00D7018F">
      <w:pPr>
        <w:spacing w:line="276" w:lineRule="auto"/>
        <w:ind w:right="48"/>
        <w:jc w:val="both"/>
        <w:rPr>
          <w:sz w:val="24"/>
          <w:szCs w:val="24"/>
          <w:lang w:val="sq-AL"/>
        </w:rPr>
      </w:pPr>
      <w:r w:rsidRPr="0012769D">
        <w:rPr>
          <w:rFonts w:eastAsia="Times New Roman"/>
          <w:color w:val="000000"/>
          <w:kern w:val="2"/>
          <w:sz w:val="24"/>
          <w:szCs w:val="22"/>
          <w14:ligatures w14:val="standardContextual"/>
        </w:rPr>
        <w:t xml:space="preserve">17. </w:t>
      </w:r>
      <w:bookmarkStart w:id="33" w:name="_Hlk143252341"/>
      <w:r w:rsidRPr="0012769D">
        <w:rPr>
          <w:rFonts w:eastAsia="Times New Roman"/>
          <w:color w:val="000000"/>
          <w:kern w:val="2"/>
          <w:sz w:val="24"/>
          <w:szCs w:val="22"/>
          <w14:ligatures w14:val="standardContextual"/>
        </w:rPr>
        <w:t xml:space="preserve">Vendimmarrja e Komisionit Disiplinor </w:t>
      </w:r>
      <w:r w:rsidR="00D7018F" w:rsidRPr="0012769D">
        <w:rPr>
          <w:rFonts w:eastAsia="Times New Roman"/>
          <w:bCs/>
          <w:sz w:val="24"/>
          <w:szCs w:val="24"/>
          <w:lang w:val="sq-AL"/>
        </w:rPr>
        <w:t>mbahe</w:t>
      </w:r>
      <w:r w:rsidR="00801328" w:rsidRPr="0012769D">
        <w:rPr>
          <w:rFonts w:eastAsia="Times New Roman"/>
          <w:bCs/>
          <w:sz w:val="24"/>
          <w:szCs w:val="24"/>
          <w:lang w:val="sq-AL"/>
        </w:rPr>
        <w:t>t</w:t>
      </w:r>
      <w:r w:rsidR="00D7018F" w:rsidRPr="0012769D">
        <w:rPr>
          <w:rFonts w:eastAsia="Times New Roman"/>
          <w:bCs/>
          <w:sz w:val="24"/>
          <w:szCs w:val="24"/>
          <w:lang w:val="sq-AL"/>
        </w:rPr>
        <w:t xml:space="preserve"> n</w:t>
      </w:r>
      <w:r w:rsidR="00D7018F" w:rsidRPr="0012769D">
        <w:rPr>
          <w:rFonts w:eastAsia="Times New Roman"/>
          <w:sz w:val="24"/>
          <w:szCs w:val="24"/>
          <w:lang w:val="sq-AL"/>
        </w:rPr>
        <w:t>ë tre kopje, dhe vulose</w:t>
      </w:r>
      <w:r w:rsidR="00801328" w:rsidRPr="0012769D">
        <w:rPr>
          <w:rFonts w:eastAsia="Times New Roman"/>
          <w:sz w:val="24"/>
          <w:szCs w:val="24"/>
          <w:lang w:val="sq-AL"/>
        </w:rPr>
        <w:t>t</w:t>
      </w:r>
      <w:r w:rsidR="00D7018F" w:rsidRPr="0012769D">
        <w:rPr>
          <w:rFonts w:eastAsia="Times New Roman"/>
          <w:sz w:val="24"/>
          <w:szCs w:val="24"/>
          <w:lang w:val="sq-AL"/>
        </w:rPr>
        <w:t xml:space="preserve"> nga zyra e arkivit t</w:t>
      </w:r>
      <w:r w:rsidR="00377310" w:rsidRPr="0012769D">
        <w:rPr>
          <w:rFonts w:eastAsia="Times New Roman"/>
          <w:sz w:val="24"/>
          <w:szCs w:val="24"/>
          <w:lang w:val="sq-AL"/>
        </w:rPr>
        <w:t>ë</w:t>
      </w:r>
      <w:r w:rsidR="00D7018F" w:rsidRPr="0012769D">
        <w:rPr>
          <w:rFonts w:eastAsia="Times New Roman"/>
          <w:sz w:val="24"/>
          <w:szCs w:val="24"/>
          <w:lang w:val="sq-AL"/>
        </w:rPr>
        <w:t xml:space="preserve"> ministris</w:t>
      </w:r>
      <w:r w:rsidR="00377310" w:rsidRPr="0012769D">
        <w:rPr>
          <w:rFonts w:eastAsia="Times New Roman"/>
          <w:sz w:val="24"/>
          <w:szCs w:val="24"/>
          <w:lang w:val="sq-AL"/>
        </w:rPr>
        <w:t>ë</w:t>
      </w:r>
      <w:r w:rsidR="00D7018F" w:rsidRPr="0012769D">
        <w:rPr>
          <w:rFonts w:eastAsia="Times New Roman"/>
          <w:sz w:val="24"/>
          <w:szCs w:val="24"/>
          <w:lang w:val="sq-AL"/>
        </w:rPr>
        <w:t xml:space="preserve"> p</w:t>
      </w:r>
      <w:r w:rsidR="00377310" w:rsidRPr="0012769D">
        <w:rPr>
          <w:rFonts w:eastAsia="Times New Roman"/>
          <w:sz w:val="24"/>
          <w:szCs w:val="24"/>
          <w:lang w:val="sq-AL"/>
        </w:rPr>
        <w:t>ë</w:t>
      </w:r>
      <w:r w:rsidR="00D7018F" w:rsidRPr="0012769D">
        <w:rPr>
          <w:rFonts w:eastAsia="Times New Roman"/>
          <w:sz w:val="24"/>
          <w:szCs w:val="24"/>
          <w:lang w:val="sq-AL"/>
        </w:rPr>
        <w:t>rgjegj</w:t>
      </w:r>
      <w:r w:rsidR="00377310" w:rsidRPr="0012769D">
        <w:rPr>
          <w:rFonts w:eastAsia="Times New Roman"/>
          <w:sz w:val="24"/>
          <w:szCs w:val="24"/>
          <w:lang w:val="sq-AL"/>
        </w:rPr>
        <w:t>ë</w:t>
      </w:r>
      <w:r w:rsidR="00D7018F" w:rsidRPr="0012769D">
        <w:rPr>
          <w:rFonts w:eastAsia="Times New Roman"/>
          <w:sz w:val="24"/>
          <w:szCs w:val="24"/>
          <w:lang w:val="sq-AL"/>
        </w:rPr>
        <w:t>se p</w:t>
      </w:r>
      <w:r w:rsidR="00377310" w:rsidRPr="0012769D">
        <w:rPr>
          <w:rFonts w:eastAsia="Times New Roman"/>
          <w:sz w:val="24"/>
          <w:szCs w:val="24"/>
          <w:lang w:val="sq-AL"/>
        </w:rPr>
        <w:t>ë</w:t>
      </w:r>
      <w:r w:rsidR="00D7018F" w:rsidRPr="0012769D">
        <w:rPr>
          <w:rFonts w:eastAsia="Times New Roman"/>
          <w:sz w:val="24"/>
          <w:szCs w:val="24"/>
          <w:lang w:val="sq-AL"/>
        </w:rPr>
        <w:t>r nd</w:t>
      </w:r>
      <w:r w:rsidR="00377310" w:rsidRPr="0012769D">
        <w:rPr>
          <w:rFonts w:eastAsia="Times New Roman"/>
          <w:sz w:val="24"/>
          <w:szCs w:val="24"/>
          <w:lang w:val="sq-AL"/>
        </w:rPr>
        <w:t>ë</w:t>
      </w:r>
      <w:r w:rsidR="00D7018F" w:rsidRPr="0012769D">
        <w:rPr>
          <w:rFonts w:eastAsia="Times New Roman"/>
          <w:sz w:val="24"/>
          <w:szCs w:val="24"/>
          <w:lang w:val="sq-AL"/>
        </w:rPr>
        <w:t>rtimin. Njëra kopje</w:t>
      </w:r>
      <w:r w:rsidR="00801328" w:rsidRPr="0012769D">
        <w:rPr>
          <w:rFonts w:eastAsia="Times New Roman"/>
          <w:sz w:val="24"/>
          <w:szCs w:val="24"/>
          <w:lang w:val="sq-AL"/>
        </w:rPr>
        <w:t xml:space="preserve"> t</w:t>
      </w:r>
      <w:r w:rsidR="00377310" w:rsidRPr="0012769D">
        <w:rPr>
          <w:rFonts w:eastAsia="Times New Roman"/>
          <w:sz w:val="24"/>
          <w:szCs w:val="24"/>
          <w:lang w:val="sq-AL"/>
        </w:rPr>
        <w:t>ë</w:t>
      </w:r>
      <w:r w:rsidR="00D7018F" w:rsidRPr="0012769D">
        <w:rPr>
          <w:rFonts w:eastAsia="Times New Roman"/>
          <w:sz w:val="24"/>
          <w:szCs w:val="24"/>
          <w:lang w:val="sq-AL"/>
        </w:rPr>
        <w:t xml:space="preserve"> dorëzohet në zyr</w:t>
      </w:r>
      <w:r w:rsidR="00377310" w:rsidRPr="0012769D">
        <w:rPr>
          <w:rFonts w:eastAsia="Times New Roman"/>
          <w:sz w:val="24"/>
          <w:szCs w:val="24"/>
          <w:lang w:val="sq-AL"/>
        </w:rPr>
        <w:t>ë</w:t>
      </w:r>
      <w:r w:rsidR="00D7018F" w:rsidRPr="0012769D">
        <w:rPr>
          <w:rFonts w:eastAsia="Times New Roman"/>
          <w:sz w:val="24"/>
          <w:szCs w:val="24"/>
          <w:lang w:val="sq-AL"/>
        </w:rPr>
        <w:t>n e arkivit t</w:t>
      </w:r>
      <w:r w:rsidR="00377310" w:rsidRPr="0012769D">
        <w:rPr>
          <w:rFonts w:eastAsia="Times New Roman"/>
          <w:sz w:val="24"/>
          <w:szCs w:val="24"/>
          <w:lang w:val="sq-AL"/>
        </w:rPr>
        <w:t>ë</w:t>
      </w:r>
      <w:r w:rsidR="00D7018F" w:rsidRPr="0012769D">
        <w:rPr>
          <w:rFonts w:eastAsia="Times New Roman"/>
          <w:sz w:val="24"/>
          <w:szCs w:val="24"/>
          <w:lang w:val="sq-AL"/>
        </w:rPr>
        <w:t xml:space="preserve"> Ministris</w:t>
      </w:r>
      <w:r w:rsidR="00377310" w:rsidRPr="0012769D">
        <w:rPr>
          <w:rFonts w:eastAsia="Times New Roman"/>
          <w:sz w:val="24"/>
          <w:szCs w:val="24"/>
          <w:lang w:val="sq-AL"/>
        </w:rPr>
        <w:t>ë</w:t>
      </w:r>
      <w:r w:rsidR="00D7018F" w:rsidRPr="0012769D">
        <w:rPr>
          <w:rFonts w:eastAsia="Times New Roman"/>
          <w:sz w:val="24"/>
          <w:szCs w:val="24"/>
          <w:lang w:val="sq-AL"/>
        </w:rPr>
        <w:t xml:space="preserve"> p</w:t>
      </w:r>
      <w:r w:rsidR="00377310" w:rsidRPr="0012769D">
        <w:rPr>
          <w:rFonts w:eastAsia="Times New Roman"/>
          <w:sz w:val="24"/>
          <w:szCs w:val="24"/>
          <w:lang w:val="sq-AL"/>
        </w:rPr>
        <w:t>ë</w:t>
      </w:r>
      <w:r w:rsidR="00D7018F" w:rsidRPr="0012769D">
        <w:rPr>
          <w:rFonts w:eastAsia="Times New Roman"/>
          <w:sz w:val="24"/>
          <w:szCs w:val="24"/>
          <w:lang w:val="sq-AL"/>
        </w:rPr>
        <w:t>rgjegj</w:t>
      </w:r>
      <w:r w:rsidR="00377310" w:rsidRPr="0012769D">
        <w:rPr>
          <w:rFonts w:eastAsia="Times New Roman"/>
          <w:sz w:val="24"/>
          <w:szCs w:val="24"/>
          <w:lang w:val="sq-AL"/>
        </w:rPr>
        <w:t>ë</w:t>
      </w:r>
      <w:r w:rsidR="00D7018F" w:rsidRPr="0012769D">
        <w:rPr>
          <w:rFonts w:eastAsia="Times New Roman"/>
          <w:sz w:val="24"/>
          <w:szCs w:val="24"/>
          <w:lang w:val="sq-AL"/>
        </w:rPr>
        <w:t>se p</w:t>
      </w:r>
      <w:r w:rsidR="00377310" w:rsidRPr="0012769D">
        <w:rPr>
          <w:rFonts w:eastAsia="Times New Roman"/>
          <w:sz w:val="24"/>
          <w:szCs w:val="24"/>
          <w:lang w:val="sq-AL"/>
        </w:rPr>
        <w:t>ë</w:t>
      </w:r>
      <w:r w:rsidR="00D7018F" w:rsidRPr="0012769D">
        <w:rPr>
          <w:rFonts w:eastAsia="Times New Roman"/>
          <w:sz w:val="24"/>
          <w:szCs w:val="24"/>
          <w:lang w:val="sq-AL"/>
        </w:rPr>
        <w:t>r nd</w:t>
      </w:r>
      <w:r w:rsidR="00377310" w:rsidRPr="0012769D">
        <w:rPr>
          <w:rFonts w:eastAsia="Times New Roman"/>
          <w:sz w:val="24"/>
          <w:szCs w:val="24"/>
          <w:lang w:val="sq-AL"/>
        </w:rPr>
        <w:t>ë</w:t>
      </w:r>
      <w:r w:rsidR="00D7018F" w:rsidRPr="0012769D">
        <w:rPr>
          <w:rFonts w:eastAsia="Times New Roman"/>
          <w:sz w:val="24"/>
          <w:szCs w:val="24"/>
          <w:lang w:val="sq-AL"/>
        </w:rPr>
        <w:t>rtimin, në përputhje me rregullat e parashikuara nga ligji nr.9154, datë 6.11.2003 “Për arkivat”, dhe rregulloret në zbatim të tij, nj</w:t>
      </w:r>
      <w:r w:rsidR="00377310" w:rsidRPr="0012769D">
        <w:rPr>
          <w:rFonts w:eastAsia="Times New Roman"/>
          <w:sz w:val="24"/>
          <w:szCs w:val="24"/>
          <w:lang w:val="sq-AL"/>
        </w:rPr>
        <w:t>ë</w:t>
      </w:r>
      <w:r w:rsidR="00D7018F" w:rsidRPr="0012769D">
        <w:rPr>
          <w:rFonts w:eastAsia="Times New Roman"/>
          <w:sz w:val="24"/>
          <w:szCs w:val="24"/>
          <w:lang w:val="sq-AL"/>
        </w:rPr>
        <w:t xml:space="preserve"> kopje arkivohet nga sekretaria, dhe nj</w:t>
      </w:r>
      <w:r w:rsidR="00377310" w:rsidRPr="0012769D">
        <w:rPr>
          <w:rFonts w:eastAsia="Times New Roman"/>
          <w:sz w:val="24"/>
          <w:szCs w:val="24"/>
          <w:lang w:val="sq-AL"/>
        </w:rPr>
        <w:t>ë</w:t>
      </w:r>
      <w:r w:rsidR="00D7018F" w:rsidRPr="0012769D">
        <w:rPr>
          <w:rFonts w:eastAsia="Times New Roman"/>
          <w:sz w:val="24"/>
          <w:szCs w:val="24"/>
          <w:lang w:val="sq-AL"/>
        </w:rPr>
        <w:t xml:space="preserve"> kopje n</w:t>
      </w:r>
      <w:r w:rsidR="00377310" w:rsidRPr="0012769D">
        <w:rPr>
          <w:rFonts w:eastAsia="Times New Roman"/>
          <w:sz w:val="24"/>
          <w:szCs w:val="24"/>
          <w:lang w:val="sq-AL"/>
        </w:rPr>
        <w:t>ë</w:t>
      </w:r>
      <w:r w:rsidR="00D7018F" w:rsidRPr="0012769D">
        <w:rPr>
          <w:rFonts w:eastAsia="Times New Roman"/>
          <w:sz w:val="24"/>
          <w:szCs w:val="24"/>
          <w:lang w:val="sq-AL"/>
        </w:rPr>
        <w:t xml:space="preserve"> praktik</w:t>
      </w:r>
      <w:r w:rsidR="00377310" w:rsidRPr="0012769D">
        <w:rPr>
          <w:rFonts w:eastAsia="Times New Roman"/>
          <w:sz w:val="24"/>
          <w:szCs w:val="24"/>
          <w:lang w:val="sq-AL"/>
        </w:rPr>
        <w:t>ë</w:t>
      </w:r>
      <w:r w:rsidR="00D7018F" w:rsidRPr="0012769D">
        <w:rPr>
          <w:rFonts w:eastAsia="Times New Roman"/>
          <w:sz w:val="24"/>
          <w:szCs w:val="24"/>
          <w:lang w:val="sq-AL"/>
        </w:rPr>
        <w:t>n e komisionit Disiplinor</w:t>
      </w:r>
      <w:r w:rsidR="00D7018F" w:rsidRPr="0012769D">
        <w:rPr>
          <w:rFonts w:eastAsia="Times New Roman"/>
          <w:noProof/>
          <w:sz w:val="24"/>
          <w:szCs w:val="24"/>
        </w:rPr>
        <w:t>.</w:t>
      </w:r>
    </w:p>
    <w:bookmarkEnd w:id="33"/>
    <w:p w14:paraId="26088881" w14:textId="77777777" w:rsidR="00135C61" w:rsidRDefault="00135C61" w:rsidP="00135C61">
      <w:pPr>
        <w:spacing w:line="276" w:lineRule="auto"/>
        <w:ind w:right="48"/>
        <w:jc w:val="both"/>
        <w:rPr>
          <w:rFonts w:eastAsia="Times New Roman"/>
          <w:color w:val="000000"/>
          <w:kern w:val="2"/>
          <w:sz w:val="24"/>
          <w:szCs w:val="22"/>
          <w14:ligatures w14:val="standardContextual"/>
        </w:rPr>
      </w:pPr>
    </w:p>
    <w:p w14:paraId="104CF21E" w14:textId="77777777" w:rsidR="00135C61" w:rsidRPr="007A6CA2" w:rsidRDefault="00135C61" w:rsidP="00135C61">
      <w:pPr>
        <w:spacing w:after="21" w:line="256" w:lineRule="auto"/>
        <w:ind w:right="48"/>
        <w:jc w:val="both"/>
        <w:rPr>
          <w:sz w:val="24"/>
          <w:szCs w:val="24"/>
          <w:highlight w:val="lightGray"/>
        </w:rPr>
      </w:pPr>
    </w:p>
    <w:p w14:paraId="0FF93D3F" w14:textId="03F424C9" w:rsidR="00B630D0" w:rsidRPr="0042492F" w:rsidRDefault="007F19DF" w:rsidP="007F19DF">
      <w:pPr>
        <w:widowControl w:val="0"/>
        <w:shd w:val="clear" w:color="auto" w:fill="FFFFFF"/>
        <w:tabs>
          <w:tab w:val="left" w:pos="418"/>
        </w:tabs>
        <w:autoSpaceDE w:val="0"/>
        <w:autoSpaceDN w:val="0"/>
        <w:adjustRightInd w:val="0"/>
        <w:jc w:val="center"/>
        <w:rPr>
          <w:rFonts w:eastAsia="Times New Roman"/>
          <w:noProof/>
          <w:sz w:val="24"/>
          <w:szCs w:val="24"/>
        </w:rPr>
      </w:pPr>
      <w:r w:rsidRPr="0042492F">
        <w:rPr>
          <w:rFonts w:eastAsia="Times New Roman"/>
          <w:noProof/>
          <w:sz w:val="24"/>
          <w:szCs w:val="24"/>
        </w:rPr>
        <w:t xml:space="preserve">Neni </w:t>
      </w:r>
      <w:r w:rsidR="008840E1">
        <w:rPr>
          <w:rFonts w:eastAsia="Times New Roman"/>
          <w:noProof/>
          <w:sz w:val="24"/>
          <w:szCs w:val="24"/>
        </w:rPr>
        <w:t>9</w:t>
      </w:r>
    </w:p>
    <w:p w14:paraId="17BA1A0F" w14:textId="77777777" w:rsidR="007F19DF" w:rsidRDefault="007F19DF" w:rsidP="007F19DF">
      <w:pPr>
        <w:keepNext/>
        <w:keepLines/>
        <w:spacing w:after="10" w:line="247" w:lineRule="auto"/>
        <w:ind w:left="110" w:right="30" w:hanging="10"/>
        <w:jc w:val="center"/>
        <w:outlineLvl w:val="2"/>
        <w:rPr>
          <w:rFonts w:eastAsia="Times New Roman"/>
          <w:b/>
          <w:color w:val="000000"/>
          <w:kern w:val="2"/>
          <w:sz w:val="24"/>
          <w:szCs w:val="22"/>
          <w14:ligatures w14:val="standardContextual"/>
        </w:rPr>
      </w:pPr>
      <w:bookmarkStart w:id="34" w:name="_Hlk138329198"/>
      <w:bookmarkStart w:id="35" w:name="_Toc38739"/>
      <w:r w:rsidRPr="0042492F">
        <w:rPr>
          <w:rFonts w:eastAsia="Times New Roman"/>
          <w:b/>
          <w:color w:val="000000"/>
          <w:kern w:val="2"/>
          <w:sz w:val="24"/>
          <w:szCs w:val="22"/>
          <w14:ligatures w14:val="standardContextual"/>
        </w:rPr>
        <w:t xml:space="preserve">Detyrat dhe përgjegjësitë e </w:t>
      </w:r>
      <w:bookmarkEnd w:id="34"/>
      <w:r w:rsidRPr="0042492F">
        <w:rPr>
          <w:rFonts w:eastAsia="Times New Roman"/>
          <w:b/>
          <w:color w:val="000000"/>
          <w:kern w:val="2"/>
          <w:sz w:val="24"/>
          <w:szCs w:val="22"/>
          <w14:ligatures w14:val="standardContextual"/>
        </w:rPr>
        <w:t>Kryetarit dhe anëtarëve të Komisionit</w:t>
      </w:r>
      <w:r w:rsidRPr="007F19DF">
        <w:rPr>
          <w:rFonts w:eastAsia="Times New Roman"/>
          <w:b/>
          <w:color w:val="000000"/>
          <w:kern w:val="2"/>
          <w:sz w:val="24"/>
          <w:szCs w:val="22"/>
          <w14:ligatures w14:val="standardContextual"/>
        </w:rPr>
        <w:t xml:space="preserve"> </w:t>
      </w:r>
      <w:bookmarkEnd w:id="35"/>
    </w:p>
    <w:p w14:paraId="23A18DD3" w14:textId="77777777" w:rsidR="007F19DF" w:rsidRPr="007F19DF" w:rsidRDefault="007F19DF" w:rsidP="007F19DF">
      <w:pPr>
        <w:keepNext/>
        <w:keepLines/>
        <w:spacing w:after="10" w:line="247" w:lineRule="auto"/>
        <w:ind w:left="110" w:right="30" w:hanging="10"/>
        <w:jc w:val="center"/>
        <w:outlineLvl w:val="2"/>
        <w:rPr>
          <w:rFonts w:eastAsia="Times New Roman"/>
          <w:b/>
          <w:color w:val="000000"/>
          <w:kern w:val="2"/>
          <w:sz w:val="24"/>
          <w:szCs w:val="22"/>
          <w14:ligatures w14:val="standardContextual"/>
        </w:rPr>
      </w:pPr>
    </w:p>
    <w:p w14:paraId="099148B2" w14:textId="05234CFF" w:rsidR="007F19DF" w:rsidRPr="0012769D" w:rsidRDefault="007F19DF" w:rsidP="008F4B0D">
      <w:pPr>
        <w:pStyle w:val="ListParagraph"/>
        <w:numPr>
          <w:ilvl w:val="0"/>
          <w:numId w:val="25"/>
        </w:numPr>
        <w:spacing w:after="4" w:line="247" w:lineRule="auto"/>
        <w:ind w:left="270"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Kryetari i Komisionit Disiplinor është përgjegjës</w:t>
      </w:r>
      <w:r w:rsidR="008F4B0D" w:rsidRPr="0012769D">
        <w:rPr>
          <w:rFonts w:eastAsia="Times New Roman"/>
          <w:color w:val="000000"/>
          <w:kern w:val="2"/>
          <w:sz w:val="24"/>
          <w:szCs w:val="22"/>
          <w14:ligatures w14:val="standardContextual"/>
        </w:rPr>
        <w:t xml:space="preserve"> dhe kryen detyrat</w:t>
      </w:r>
      <w:r w:rsidR="009C58FB" w:rsidRPr="0012769D">
        <w:rPr>
          <w:rFonts w:eastAsia="Times New Roman"/>
          <w:color w:val="000000"/>
          <w:kern w:val="2"/>
          <w:sz w:val="24"/>
          <w:szCs w:val="22"/>
          <w14:ligatures w14:val="standardContextual"/>
        </w:rPr>
        <w:t xml:space="preserve"> </w:t>
      </w:r>
      <w:r w:rsidRPr="0012769D">
        <w:rPr>
          <w:rFonts w:eastAsia="Times New Roman"/>
          <w:color w:val="000000"/>
          <w:kern w:val="2"/>
          <w:sz w:val="24"/>
          <w:szCs w:val="22"/>
          <w14:ligatures w14:val="standardContextual"/>
        </w:rPr>
        <w:t xml:space="preserve">për: </w:t>
      </w:r>
    </w:p>
    <w:p w14:paraId="259E9A80" w14:textId="32EE85EC" w:rsidR="007F19DF" w:rsidRPr="007F19DF" w:rsidRDefault="007F19DF" w:rsidP="00D33B05">
      <w:pPr>
        <w:numPr>
          <w:ilvl w:val="1"/>
          <w:numId w:val="25"/>
        </w:numPr>
        <w:spacing w:after="4" w:line="247" w:lineRule="auto"/>
        <w:ind w:hanging="527"/>
        <w:jc w:val="both"/>
        <w:rPr>
          <w:rFonts w:eastAsia="Times New Roman"/>
          <w:color w:val="000000"/>
          <w:kern w:val="2"/>
          <w:sz w:val="24"/>
          <w:szCs w:val="22"/>
          <w14:ligatures w14:val="standardContextual"/>
        </w:rPr>
      </w:pPr>
      <w:r w:rsidRPr="007F19DF">
        <w:rPr>
          <w:rFonts w:eastAsia="Times New Roman"/>
          <w:color w:val="000000"/>
          <w:kern w:val="2"/>
          <w:sz w:val="24"/>
          <w:szCs w:val="22"/>
          <w14:ligatures w14:val="standardContextual"/>
        </w:rPr>
        <w:t>funksionimin e duhur të Komisionit</w:t>
      </w:r>
      <w:r>
        <w:rPr>
          <w:rFonts w:eastAsia="Times New Roman"/>
          <w:color w:val="000000"/>
          <w:kern w:val="2"/>
          <w:sz w:val="24"/>
          <w:szCs w:val="22"/>
          <w14:ligatures w14:val="standardContextual"/>
        </w:rPr>
        <w:t xml:space="preserve"> Disiplinor</w:t>
      </w:r>
      <w:r w:rsidRPr="007F19DF">
        <w:rPr>
          <w:rFonts w:eastAsia="Times New Roman"/>
          <w:color w:val="000000"/>
          <w:kern w:val="2"/>
          <w:sz w:val="24"/>
          <w:szCs w:val="22"/>
          <w14:ligatures w14:val="standardContextual"/>
        </w:rPr>
        <w:t xml:space="preserve">; </w:t>
      </w:r>
    </w:p>
    <w:p w14:paraId="5099DF10" w14:textId="6A1D47B2" w:rsidR="007F19DF" w:rsidRDefault="007F19DF" w:rsidP="00D33B05">
      <w:pPr>
        <w:numPr>
          <w:ilvl w:val="1"/>
          <w:numId w:val="25"/>
        </w:numPr>
        <w:spacing w:after="4" w:line="247" w:lineRule="auto"/>
        <w:ind w:hanging="527"/>
        <w:jc w:val="both"/>
        <w:rPr>
          <w:rFonts w:eastAsia="Times New Roman"/>
          <w:color w:val="000000"/>
          <w:kern w:val="2"/>
          <w:sz w:val="24"/>
          <w:szCs w:val="22"/>
          <w14:ligatures w14:val="standardContextual"/>
        </w:rPr>
      </w:pPr>
      <w:r w:rsidRPr="007F19DF">
        <w:rPr>
          <w:rFonts w:eastAsia="Times New Roman"/>
          <w:color w:val="000000"/>
          <w:kern w:val="2"/>
          <w:sz w:val="24"/>
          <w:szCs w:val="22"/>
          <w14:ligatures w14:val="standardContextual"/>
        </w:rPr>
        <w:t xml:space="preserve">mbikëqyrjen dhe administrimin </w:t>
      </w:r>
      <w:r w:rsidR="009C58FB" w:rsidRPr="007F19DF">
        <w:rPr>
          <w:rFonts w:eastAsia="Times New Roman"/>
          <w:color w:val="000000"/>
          <w:kern w:val="2"/>
          <w:sz w:val="24"/>
          <w:szCs w:val="22"/>
          <w14:ligatures w14:val="standardContextual"/>
        </w:rPr>
        <w:t xml:space="preserve">e punës </w:t>
      </w:r>
      <w:r w:rsidR="009C58FB">
        <w:rPr>
          <w:rFonts w:eastAsia="Times New Roman"/>
          <w:color w:val="000000"/>
          <w:kern w:val="2"/>
          <w:sz w:val="24"/>
          <w:szCs w:val="22"/>
          <w14:ligatures w14:val="standardContextual"/>
        </w:rPr>
        <w:t>së</w:t>
      </w:r>
      <w:r w:rsidRPr="007F19DF">
        <w:rPr>
          <w:rFonts w:eastAsia="Times New Roman"/>
          <w:color w:val="000000"/>
          <w:kern w:val="2"/>
          <w:sz w:val="24"/>
          <w:szCs w:val="22"/>
          <w14:ligatures w14:val="standardContextual"/>
        </w:rPr>
        <w:t xml:space="preserve"> Komisionit</w:t>
      </w:r>
      <w:r>
        <w:rPr>
          <w:rFonts w:eastAsia="Times New Roman"/>
          <w:color w:val="000000"/>
          <w:kern w:val="2"/>
          <w:sz w:val="24"/>
          <w:szCs w:val="22"/>
          <w14:ligatures w14:val="standardContextual"/>
        </w:rPr>
        <w:t xml:space="preserve"> Disiplinor</w:t>
      </w:r>
      <w:r w:rsidRPr="007F19DF">
        <w:rPr>
          <w:rFonts w:eastAsia="Times New Roman"/>
          <w:color w:val="000000"/>
          <w:kern w:val="2"/>
          <w:sz w:val="24"/>
          <w:szCs w:val="22"/>
          <w14:ligatures w14:val="standardContextual"/>
        </w:rPr>
        <w:t xml:space="preserve">; </w:t>
      </w:r>
    </w:p>
    <w:p w14:paraId="4C945B4D" w14:textId="7E76075E" w:rsidR="007F19DF" w:rsidRPr="00933A67" w:rsidRDefault="007F19DF" w:rsidP="00933A67">
      <w:pPr>
        <w:numPr>
          <w:ilvl w:val="1"/>
          <w:numId w:val="25"/>
        </w:numPr>
        <w:spacing w:after="4" w:line="247" w:lineRule="auto"/>
        <w:ind w:hanging="527"/>
        <w:jc w:val="both"/>
        <w:rPr>
          <w:rFonts w:eastAsia="Times New Roman"/>
          <w:color w:val="000000"/>
          <w:kern w:val="2"/>
          <w:sz w:val="24"/>
          <w:szCs w:val="22"/>
          <w14:ligatures w14:val="standardContextual"/>
        </w:rPr>
      </w:pPr>
      <w:r w:rsidRPr="007F19DF">
        <w:rPr>
          <w:rFonts w:eastAsia="Times New Roman"/>
          <w:color w:val="000000"/>
          <w:kern w:val="2"/>
          <w:sz w:val="24"/>
          <w:szCs w:val="22"/>
          <w14:ligatures w14:val="standardContextual"/>
        </w:rPr>
        <w:t xml:space="preserve">administron </w:t>
      </w:r>
      <w:r w:rsidR="00933A67">
        <w:rPr>
          <w:rFonts w:eastAsia="Times New Roman"/>
          <w:color w:val="000000"/>
          <w:kern w:val="2"/>
          <w:sz w:val="24"/>
          <w:szCs w:val="22"/>
          <w14:ligatures w14:val="standardContextual"/>
        </w:rPr>
        <w:t>relacionin n</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 xml:space="preserve"> t</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 xml:space="preserve"> cilin shpjegohen shkeljet disiplinore</w:t>
      </w:r>
      <w:r w:rsidRPr="007F19DF">
        <w:rPr>
          <w:rFonts w:eastAsia="Times New Roman"/>
          <w:color w:val="000000"/>
          <w:kern w:val="2"/>
          <w:sz w:val="24"/>
          <w:szCs w:val="22"/>
          <w14:ligatures w14:val="standardContextual"/>
        </w:rPr>
        <w:t xml:space="preserve"> së bashku me </w:t>
      </w:r>
      <w:r>
        <w:rPr>
          <w:rFonts w:eastAsia="Times New Roman"/>
          <w:color w:val="000000"/>
          <w:kern w:val="2"/>
          <w:sz w:val="24"/>
          <w:szCs w:val="22"/>
          <w14:ligatures w14:val="standardContextual"/>
        </w:rPr>
        <w:t>dokumentacioni</w:t>
      </w:r>
      <w:r w:rsidR="00933A67">
        <w:rPr>
          <w:rFonts w:eastAsia="Times New Roman"/>
          <w:color w:val="000000"/>
          <w:kern w:val="2"/>
          <w:sz w:val="24"/>
          <w:szCs w:val="22"/>
          <w14:ligatures w14:val="standardContextual"/>
        </w:rPr>
        <w:t>n p</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rkat</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s</w:t>
      </w:r>
      <w:r w:rsidRPr="007F19DF">
        <w:rPr>
          <w:rFonts w:eastAsia="Times New Roman"/>
          <w:color w:val="000000"/>
          <w:kern w:val="2"/>
          <w:sz w:val="24"/>
          <w:szCs w:val="22"/>
          <w14:ligatures w14:val="standardContextual"/>
        </w:rPr>
        <w:t xml:space="preserve">, të paraqitur nga </w:t>
      </w:r>
      <w:r w:rsidR="00933A67">
        <w:rPr>
          <w:rFonts w:eastAsia="Times New Roman"/>
          <w:color w:val="000000"/>
          <w:kern w:val="2"/>
          <w:sz w:val="24"/>
          <w:szCs w:val="22"/>
          <w14:ligatures w14:val="standardContextual"/>
        </w:rPr>
        <w:t>autoritetet e p</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rcaktuara n</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 xml:space="preserve"> nenin 11 t</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 xml:space="preserve"> kreut II t</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 xml:space="preserve"> k</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saj rregulloreje</w:t>
      </w:r>
      <w:r w:rsidRPr="007F19DF">
        <w:rPr>
          <w:rFonts w:eastAsia="Times New Roman"/>
          <w:color w:val="000000"/>
          <w:kern w:val="2"/>
          <w:sz w:val="24"/>
          <w:szCs w:val="22"/>
          <w14:ligatures w14:val="standardContextual"/>
        </w:rPr>
        <w:t xml:space="preserve"> </w:t>
      </w:r>
      <w:r w:rsidRPr="00933A67">
        <w:rPr>
          <w:rFonts w:eastAsia="Times New Roman"/>
          <w:color w:val="000000"/>
          <w:kern w:val="2"/>
          <w:sz w:val="24"/>
          <w:szCs w:val="22"/>
          <w14:ligatures w14:val="standardContextual"/>
        </w:rPr>
        <w:t xml:space="preserve">për procedimin disiplinor ndaj </w:t>
      </w:r>
      <w:r w:rsidR="00933A67">
        <w:rPr>
          <w:rFonts w:eastAsia="Times New Roman"/>
          <w:color w:val="000000"/>
          <w:kern w:val="2"/>
          <w:sz w:val="24"/>
          <w:szCs w:val="22"/>
          <w14:ligatures w14:val="standardContextual"/>
        </w:rPr>
        <w:t>subjektit p</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r t</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 xml:space="preserve"> cilin </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sht</w:t>
      </w:r>
      <w:r w:rsidR="00F22058">
        <w:rPr>
          <w:rFonts w:eastAsia="Times New Roman"/>
          <w:color w:val="000000"/>
          <w:kern w:val="2"/>
          <w:sz w:val="24"/>
          <w:szCs w:val="22"/>
          <w14:ligatures w14:val="standardContextual"/>
        </w:rPr>
        <w:t>ë</w:t>
      </w:r>
      <w:r w:rsidR="00933A67">
        <w:rPr>
          <w:rFonts w:eastAsia="Times New Roman"/>
          <w:color w:val="000000"/>
          <w:kern w:val="2"/>
          <w:sz w:val="24"/>
          <w:szCs w:val="22"/>
          <w14:ligatures w14:val="standardContextual"/>
        </w:rPr>
        <w:t xml:space="preserve"> depozituar propozimi</w:t>
      </w:r>
      <w:r w:rsidRPr="00933A67">
        <w:rPr>
          <w:rFonts w:eastAsia="Times New Roman"/>
          <w:color w:val="000000"/>
          <w:kern w:val="2"/>
          <w:sz w:val="24"/>
          <w:szCs w:val="22"/>
          <w14:ligatures w14:val="standardContextual"/>
        </w:rPr>
        <w:t xml:space="preserve">; </w:t>
      </w:r>
    </w:p>
    <w:p w14:paraId="7A56C5FA" w14:textId="6473C069" w:rsidR="007F19DF" w:rsidRDefault="007F19DF" w:rsidP="00D33B05">
      <w:pPr>
        <w:spacing w:after="4" w:line="247" w:lineRule="auto"/>
        <w:ind w:left="990" w:hanging="540"/>
        <w:jc w:val="both"/>
        <w:rPr>
          <w:rFonts w:eastAsia="Times New Roman"/>
          <w:color w:val="000000"/>
          <w:kern w:val="2"/>
          <w:sz w:val="24"/>
          <w:szCs w:val="22"/>
          <w14:ligatures w14:val="standardContextual"/>
        </w:rPr>
      </w:pPr>
      <w:r w:rsidRPr="007F19DF">
        <w:rPr>
          <w:rFonts w:eastAsia="Times New Roman"/>
          <w:color w:val="000000"/>
          <w:kern w:val="2"/>
          <w:sz w:val="24"/>
          <w:szCs w:val="22"/>
          <w14:ligatures w14:val="standardContextual"/>
        </w:rPr>
        <w:t xml:space="preserve">ç) </w:t>
      </w:r>
      <w:r w:rsidR="00D33B05">
        <w:rPr>
          <w:rFonts w:eastAsia="Times New Roman"/>
          <w:color w:val="000000"/>
          <w:kern w:val="2"/>
          <w:sz w:val="24"/>
          <w:szCs w:val="22"/>
          <w14:ligatures w14:val="standardContextual"/>
        </w:rPr>
        <w:t xml:space="preserve">    </w:t>
      </w:r>
      <w:r w:rsidRPr="007F19DF">
        <w:rPr>
          <w:rFonts w:eastAsia="Times New Roman"/>
          <w:color w:val="000000"/>
          <w:kern w:val="2"/>
          <w:sz w:val="24"/>
          <w:szCs w:val="22"/>
          <w14:ligatures w14:val="standardContextual"/>
        </w:rPr>
        <w:t xml:space="preserve">përgatitjen për mbledhjen; </w:t>
      </w:r>
    </w:p>
    <w:p w14:paraId="11E56332" w14:textId="07711041" w:rsidR="00933A67" w:rsidRPr="00933A67" w:rsidRDefault="00D33B05" w:rsidP="00AE6346">
      <w:pPr>
        <w:numPr>
          <w:ilvl w:val="1"/>
          <w:numId w:val="25"/>
        </w:numPr>
        <w:spacing w:after="4" w:line="247" w:lineRule="auto"/>
        <w:ind w:left="720" w:right="29" w:hanging="270"/>
        <w:jc w:val="both"/>
        <w:rPr>
          <w:rFonts w:eastAsia="Times New Roman"/>
          <w:color w:val="000000"/>
          <w:kern w:val="2"/>
          <w:sz w:val="24"/>
          <w:szCs w:val="22"/>
          <w14:ligatures w14:val="standardContextual"/>
        </w:rPr>
      </w:pPr>
      <w:r>
        <w:rPr>
          <w:rFonts w:eastAsia="Times New Roman"/>
          <w:color w:val="000000"/>
          <w:kern w:val="2"/>
          <w:sz w:val="24"/>
          <w:szCs w:val="22"/>
          <w14:ligatures w14:val="standardContextual"/>
        </w:rPr>
        <w:t xml:space="preserve">   </w:t>
      </w:r>
      <w:bookmarkStart w:id="36" w:name="_Hlk138325044"/>
      <w:r w:rsidR="007F19DF" w:rsidRPr="007F19DF">
        <w:rPr>
          <w:rFonts w:eastAsia="Times New Roman"/>
          <w:color w:val="000000"/>
          <w:kern w:val="2"/>
          <w:sz w:val="24"/>
          <w:szCs w:val="22"/>
          <w14:ligatures w14:val="standardContextual"/>
        </w:rPr>
        <w:t>caktimin e orës, datës dhe vendit të mbledhjes</w:t>
      </w:r>
      <w:r w:rsidR="00933A67" w:rsidRPr="00933A67">
        <w:rPr>
          <w:rFonts w:eastAsia="Times New Roman"/>
          <w:color w:val="000000"/>
          <w:kern w:val="2"/>
          <w:sz w:val="24"/>
          <w:szCs w:val="22"/>
          <w14:ligatures w14:val="standardContextual"/>
        </w:rPr>
        <w:t xml:space="preserve"> dhe merr konfirmimin me shkresë ose mjete elektronike të anëtarëve të Komisionit Disiplinor. Kur në hapjen e mbledhjes nuk është arritur kurumi i nevojshëm për zhvillimin e saj, kryetari vendos thirrjen e mbledhjes në një ditë tjetër të afërt</w:t>
      </w:r>
      <w:bookmarkEnd w:id="36"/>
      <w:r w:rsidR="00933A67" w:rsidRPr="00933A67">
        <w:rPr>
          <w:rFonts w:eastAsia="Times New Roman"/>
          <w:color w:val="000000"/>
          <w:kern w:val="2"/>
          <w:sz w:val="24"/>
          <w:szCs w:val="22"/>
          <w14:ligatures w14:val="standardContextual"/>
        </w:rPr>
        <w:t xml:space="preserve">; </w:t>
      </w:r>
    </w:p>
    <w:p w14:paraId="5C7B79AD" w14:textId="352235A1" w:rsidR="007F19DF" w:rsidRPr="007F19DF" w:rsidRDefault="007F19DF" w:rsidP="00AE6346">
      <w:pPr>
        <w:numPr>
          <w:ilvl w:val="1"/>
          <w:numId w:val="25"/>
        </w:numPr>
        <w:spacing w:after="4" w:line="247" w:lineRule="auto"/>
        <w:ind w:left="720" w:hanging="270"/>
        <w:jc w:val="both"/>
        <w:rPr>
          <w:rFonts w:eastAsia="Times New Roman"/>
          <w:color w:val="000000"/>
          <w:kern w:val="2"/>
          <w:sz w:val="24"/>
          <w:szCs w:val="22"/>
          <w14:ligatures w14:val="standardContextual"/>
        </w:rPr>
      </w:pPr>
      <w:bookmarkStart w:id="37" w:name="_Hlk138325214"/>
      <w:r w:rsidRPr="007F19DF">
        <w:rPr>
          <w:rFonts w:eastAsia="Times New Roman"/>
          <w:color w:val="000000"/>
          <w:kern w:val="2"/>
          <w:sz w:val="24"/>
          <w:szCs w:val="22"/>
          <w14:ligatures w14:val="standardContextual"/>
        </w:rPr>
        <w:t>caktimin rendit të ditës dhe kryesimin e mbledhjeve të Komisionit</w:t>
      </w:r>
      <w:r w:rsidR="00D33B05">
        <w:rPr>
          <w:rFonts w:eastAsia="Times New Roman"/>
          <w:color w:val="000000"/>
          <w:kern w:val="2"/>
          <w:sz w:val="24"/>
          <w:szCs w:val="22"/>
          <w14:ligatures w14:val="standardContextual"/>
        </w:rPr>
        <w:t xml:space="preserve"> Disiplinor</w:t>
      </w:r>
      <w:bookmarkEnd w:id="37"/>
      <w:r w:rsidRPr="007F19DF">
        <w:rPr>
          <w:rFonts w:eastAsia="Times New Roman"/>
          <w:color w:val="000000"/>
          <w:kern w:val="2"/>
          <w:sz w:val="24"/>
          <w:szCs w:val="22"/>
          <w14:ligatures w14:val="standardContextual"/>
        </w:rPr>
        <w:t xml:space="preserve">;  </w:t>
      </w:r>
    </w:p>
    <w:p w14:paraId="07F7D265" w14:textId="1F6A9577" w:rsidR="007F19DF" w:rsidRPr="007F19DF" w:rsidRDefault="00061CAF" w:rsidP="00AE6346">
      <w:pPr>
        <w:spacing w:after="4" w:line="247" w:lineRule="auto"/>
        <w:ind w:left="720" w:hanging="270"/>
        <w:jc w:val="both"/>
        <w:rPr>
          <w:rFonts w:eastAsia="Times New Roman"/>
          <w:color w:val="000000"/>
          <w:kern w:val="2"/>
          <w:sz w:val="24"/>
          <w:szCs w:val="22"/>
          <w14:ligatures w14:val="standardContextual"/>
        </w:rPr>
      </w:pPr>
      <w:r>
        <w:rPr>
          <w:rFonts w:eastAsia="Times New Roman"/>
          <w:color w:val="000000"/>
          <w:kern w:val="2"/>
          <w:sz w:val="24"/>
          <w:szCs w:val="22"/>
          <w14:ligatures w14:val="standardContextual"/>
        </w:rPr>
        <w:t>c</w:t>
      </w:r>
      <w:r w:rsidR="007F19DF" w:rsidRPr="007F19DF">
        <w:rPr>
          <w:rFonts w:eastAsia="Times New Roman"/>
          <w:color w:val="000000"/>
          <w:kern w:val="2"/>
          <w:sz w:val="24"/>
          <w:szCs w:val="22"/>
          <w14:ligatures w14:val="standardContextual"/>
        </w:rPr>
        <w:t xml:space="preserve">) </w:t>
      </w:r>
      <w:bookmarkStart w:id="38" w:name="_Hlk138325247"/>
      <w:r w:rsidR="007F19DF" w:rsidRPr="007F19DF">
        <w:rPr>
          <w:rFonts w:eastAsia="Times New Roman"/>
          <w:color w:val="000000"/>
          <w:kern w:val="2"/>
          <w:sz w:val="24"/>
          <w:szCs w:val="22"/>
          <w14:ligatures w14:val="standardContextual"/>
        </w:rPr>
        <w:t>ndarjen e barabartë dhe të drejtë të detyrave, duke marrë në konsideratë angazhimin profesional të anëtarëve të Komisionit</w:t>
      </w:r>
      <w:r w:rsidR="00D33B05">
        <w:rPr>
          <w:rFonts w:eastAsia="Times New Roman"/>
          <w:color w:val="000000"/>
          <w:kern w:val="2"/>
          <w:sz w:val="24"/>
          <w:szCs w:val="22"/>
          <w14:ligatures w14:val="standardContextual"/>
        </w:rPr>
        <w:t xml:space="preserve"> Disiplinor</w:t>
      </w:r>
      <w:bookmarkEnd w:id="38"/>
      <w:r w:rsidR="007F19DF" w:rsidRPr="007F19DF">
        <w:rPr>
          <w:rFonts w:eastAsia="Times New Roman"/>
          <w:color w:val="000000"/>
          <w:kern w:val="2"/>
          <w:sz w:val="24"/>
          <w:szCs w:val="22"/>
          <w14:ligatures w14:val="standardContextual"/>
        </w:rPr>
        <w:t xml:space="preserve">; </w:t>
      </w:r>
    </w:p>
    <w:p w14:paraId="494F196C" w14:textId="66EDCB8D" w:rsidR="007F19DF" w:rsidRPr="007F19DF" w:rsidRDefault="00061CAF" w:rsidP="00061CAF">
      <w:pPr>
        <w:spacing w:after="4" w:line="247" w:lineRule="auto"/>
        <w:ind w:left="720" w:hanging="270"/>
        <w:jc w:val="both"/>
        <w:rPr>
          <w:rFonts w:eastAsia="Times New Roman"/>
          <w:color w:val="000000"/>
          <w:kern w:val="2"/>
          <w:sz w:val="24"/>
          <w:szCs w:val="22"/>
          <w14:ligatures w14:val="standardContextual"/>
        </w:rPr>
      </w:pPr>
      <w:bookmarkStart w:id="39" w:name="_Hlk138325317"/>
      <w:r>
        <w:rPr>
          <w:rFonts w:eastAsia="Times New Roman"/>
          <w:color w:val="000000"/>
          <w:kern w:val="2"/>
          <w:sz w:val="24"/>
          <w:szCs w:val="22"/>
          <w14:ligatures w14:val="standardContextual"/>
        </w:rPr>
        <w:t xml:space="preserve">ç) </w:t>
      </w:r>
      <w:r w:rsidR="007F19DF" w:rsidRPr="007F19DF">
        <w:rPr>
          <w:rFonts w:eastAsia="Times New Roman"/>
          <w:color w:val="000000"/>
          <w:kern w:val="2"/>
          <w:sz w:val="24"/>
          <w:szCs w:val="22"/>
          <w14:ligatures w14:val="standardContextual"/>
        </w:rPr>
        <w:t xml:space="preserve">caktimin e </w:t>
      </w:r>
      <w:r w:rsidR="00D33B05">
        <w:rPr>
          <w:rFonts w:eastAsia="Times New Roman"/>
          <w:color w:val="000000"/>
          <w:kern w:val="2"/>
          <w:sz w:val="24"/>
          <w:szCs w:val="22"/>
          <w14:ligatures w14:val="standardContextual"/>
        </w:rPr>
        <w:t>specialistit</w:t>
      </w:r>
      <w:r w:rsidR="007F19DF" w:rsidRPr="007F19DF">
        <w:rPr>
          <w:rFonts w:eastAsia="Times New Roman"/>
          <w:color w:val="000000"/>
          <w:kern w:val="2"/>
          <w:sz w:val="24"/>
          <w:szCs w:val="22"/>
          <w14:ligatures w14:val="standardContextual"/>
        </w:rPr>
        <w:t xml:space="preserve"> përgjegjës</w:t>
      </w:r>
      <w:r>
        <w:rPr>
          <w:rFonts w:eastAsia="Times New Roman"/>
          <w:color w:val="000000"/>
          <w:kern w:val="2"/>
          <w:sz w:val="24"/>
          <w:szCs w:val="22"/>
          <w14:ligatures w14:val="standardContextual"/>
        </w:rPr>
        <w:t xml:space="preserve"> nga sekretaria</w:t>
      </w:r>
      <w:r w:rsidR="007F19DF" w:rsidRPr="007F19DF">
        <w:rPr>
          <w:rFonts w:eastAsia="Times New Roman"/>
          <w:color w:val="000000"/>
          <w:kern w:val="2"/>
          <w:sz w:val="24"/>
          <w:szCs w:val="22"/>
          <w14:ligatures w14:val="standardContextual"/>
        </w:rPr>
        <w:t xml:space="preserve">, për të asistuar anëtarin </w:t>
      </w:r>
      <w:r>
        <w:rPr>
          <w:rFonts w:eastAsia="Times New Roman"/>
          <w:color w:val="000000"/>
          <w:kern w:val="2"/>
          <w:sz w:val="24"/>
          <w:szCs w:val="22"/>
          <w14:ligatures w14:val="standardContextual"/>
        </w:rPr>
        <w:t xml:space="preserve">e Komisionit Disiplinor </w:t>
      </w:r>
      <w:r w:rsidR="007F19DF" w:rsidRPr="007F19DF">
        <w:rPr>
          <w:rFonts w:eastAsia="Times New Roman"/>
          <w:color w:val="000000"/>
          <w:kern w:val="2"/>
          <w:sz w:val="24"/>
          <w:szCs w:val="22"/>
          <w14:ligatures w14:val="standardContextual"/>
        </w:rPr>
        <w:t>në përmbushjen e detyrave të tij</w:t>
      </w:r>
      <w:r w:rsidR="0039605E">
        <w:rPr>
          <w:rFonts w:eastAsia="Times New Roman"/>
          <w:color w:val="000000"/>
          <w:kern w:val="2"/>
          <w:sz w:val="24"/>
          <w:szCs w:val="22"/>
          <w14:ligatures w14:val="standardContextual"/>
        </w:rPr>
        <w:t xml:space="preserve"> hetimore</w:t>
      </w:r>
      <w:bookmarkEnd w:id="39"/>
      <w:r w:rsidR="007F19DF" w:rsidRPr="007F19DF">
        <w:rPr>
          <w:rFonts w:eastAsia="Times New Roman"/>
          <w:color w:val="000000"/>
          <w:kern w:val="2"/>
          <w:sz w:val="24"/>
          <w:szCs w:val="22"/>
          <w14:ligatures w14:val="standardContextual"/>
        </w:rPr>
        <w:t xml:space="preserve">; </w:t>
      </w:r>
    </w:p>
    <w:p w14:paraId="098D098D" w14:textId="11A7F43F" w:rsidR="003D240E" w:rsidRPr="00061CAF" w:rsidRDefault="00061CAF" w:rsidP="00061CAF">
      <w:pPr>
        <w:spacing w:after="4" w:line="247" w:lineRule="auto"/>
        <w:ind w:left="810" w:hanging="360"/>
        <w:jc w:val="both"/>
        <w:rPr>
          <w:rFonts w:eastAsia="Times New Roman"/>
          <w:color w:val="000000"/>
          <w:kern w:val="2"/>
          <w:sz w:val="24"/>
          <w:szCs w:val="22"/>
          <w14:ligatures w14:val="standardContextual"/>
        </w:rPr>
      </w:pPr>
      <w:r>
        <w:rPr>
          <w:rFonts w:eastAsia="Times New Roman"/>
          <w:color w:val="000000"/>
          <w:kern w:val="2"/>
          <w:sz w:val="24"/>
          <w:szCs w:val="22"/>
          <w14:ligatures w14:val="standardContextual"/>
        </w:rPr>
        <w:t xml:space="preserve">d) </w:t>
      </w:r>
      <w:bookmarkStart w:id="40" w:name="_Hlk138325704"/>
      <w:r w:rsidR="00933A67" w:rsidRPr="00061CAF">
        <w:rPr>
          <w:rFonts w:eastAsia="Times New Roman"/>
          <w:color w:val="000000"/>
          <w:kern w:val="2"/>
          <w:sz w:val="24"/>
          <w:szCs w:val="22"/>
          <w14:ligatures w14:val="standardContextual"/>
        </w:rPr>
        <w:t xml:space="preserve">hap, mbyll dhe drejton </w:t>
      </w:r>
      <w:r w:rsidR="003D240E" w:rsidRPr="00061CAF">
        <w:rPr>
          <w:rFonts w:eastAsia="Times New Roman"/>
          <w:color w:val="000000"/>
          <w:kern w:val="2"/>
          <w:sz w:val="24"/>
          <w:szCs w:val="22"/>
          <w14:ligatures w14:val="standardContextual"/>
        </w:rPr>
        <w:t xml:space="preserve">mbledhjen </w:t>
      </w:r>
      <w:bookmarkEnd w:id="40"/>
      <w:r>
        <w:rPr>
          <w:rFonts w:eastAsia="Times New Roman"/>
          <w:color w:val="000000"/>
          <w:kern w:val="2"/>
          <w:sz w:val="24"/>
          <w:szCs w:val="22"/>
          <w14:ligatures w14:val="standardContextual"/>
        </w:rPr>
        <w:t xml:space="preserve">e Komisionit Disiplinor </w:t>
      </w:r>
      <w:r w:rsidR="003D240E" w:rsidRPr="00061CAF">
        <w:rPr>
          <w:rFonts w:eastAsia="Times New Roman"/>
          <w:color w:val="000000"/>
          <w:kern w:val="2"/>
          <w:sz w:val="24"/>
          <w:szCs w:val="22"/>
          <w14:ligatures w14:val="standardContextual"/>
        </w:rPr>
        <w:t>duke siguruar mbar</w:t>
      </w:r>
      <w:r w:rsidR="00F22058" w:rsidRPr="00061CAF">
        <w:rPr>
          <w:rFonts w:eastAsia="Times New Roman"/>
          <w:color w:val="000000"/>
          <w:kern w:val="2"/>
          <w:sz w:val="24"/>
          <w:szCs w:val="22"/>
          <w14:ligatures w14:val="standardContextual"/>
        </w:rPr>
        <w:t>ë</w:t>
      </w:r>
      <w:r w:rsidR="003D240E" w:rsidRPr="00061CAF">
        <w:rPr>
          <w:rFonts w:eastAsia="Times New Roman"/>
          <w:color w:val="000000"/>
          <w:kern w:val="2"/>
          <w:sz w:val="24"/>
          <w:szCs w:val="22"/>
          <w14:ligatures w14:val="standardContextual"/>
        </w:rPr>
        <w:t>vajtjen e saj n</w:t>
      </w:r>
      <w:r w:rsidR="00F22058" w:rsidRPr="00061CAF">
        <w:rPr>
          <w:rFonts w:eastAsia="Times New Roman"/>
          <w:color w:val="000000"/>
          <w:kern w:val="2"/>
          <w:sz w:val="24"/>
          <w:szCs w:val="22"/>
          <w14:ligatures w14:val="standardContextual"/>
        </w:rPr>
        <w:t>ë</w:t>
      </w:r>
      <w:r w:rsidR="003D240E" w:rsidRPr="00061CAF">
        <w:rPr>
          <w:rFonts w:eastAsia="Times New Roman"/>
          <w:color w:val="000000"/>
          <w:kern w:val="2"/>
          <w:sz w:val="24"/>
          <w:szCs w:val="22"/>
          <w14:ligatures w14:val="standardContextual"/>
        </w:rPr>
        <w:t xml:space="preserve"> p</w:t>
      </w:r>
      <w:r w:rsidR="00F22058" w:rsidRPr="00061CAF">
        <w:rPr>
          <w:rFonts w:eastAsia="Times New Roman"/>
          <w:color w:val="000000"/>
          <w:kern w:val="2"/>
          <w:sz w:val="24"/>
          <w:szCs w:val="22"/>
          <w14:ligatures w14:val="standardContextual"/>
        </w:rPr>
        <w:t>ë</w:t>
      </w:r>
      <w:r w:rsidR="003D240E" w:rsidRPr="00061CAF">
        <w:rPr>
          <w:rFonts w:eastAsia="Times New Roman"/>
          <w:color w:val="000000"/>
          <w:kern w:val="2"/>
          <w:sz w:val="24"/>
          <w:szCs w:val="22"/>
          <w14:ligatures w14:val="standardContextual"/>
        </w:rPr>
        <w:t>rputhje me dispozitat e k</w:t>
      </w:r>
      <w:r w:rsidR="00F22058" w:rsidRPr="00061CAF">
        <w:rPr>
          <w:rFonts w:eastAsia="Times New Roman"/>
          <w:color w:val="000000"/>
          <w:kern w:val="2"/>
          <w:sz w:val="24"/>
          <w:szCs w:val="22"/>
          <w14:ligatures w14:val="standardContextual"/>
        </w:rPr>
        <w:t>ë</w:t>
      </w:r>
      <w:r w:rsidR="003D240E" w:rsidRPr="00061CAF">
        <w:rPr>
          <w:rFonts w:eastAsia="Times New Roman"/>
          <w:color w:val="000000"/>
          <w:kern w:val="2"/>
          <w:sz w:val="24"/>
          <w:szCs w:val="22"/>
          <w14:ligatures w14:val="standardContextual"/>
        </w:rPr>
        <w:t>saj rregulloreje;</w:t>
      </w:r>
    </w:p>
    <w:p w14:paraId="473BF8C7" w14:textId="413C41C2" w:rsidR="003D240E" w:rsidRDefault="00061CAF" w:rsidP="00AE6346">
      <w:pPr>
        <w:spacing w:after="36"/>
        <w:ind w:left="720" w:right="48" w:hanging="270"/>
        <w:jc w:val="both"/>
        <w:rPr>
          <w:sz w:val="24"/>
          <w:szCs w:val="24"/>
        </w:rPr>
      </w:pPr>
      <w:bookmarkStart w:id="41" w:name="_Hlk136518613"/>
      <w:r>
        <w:rPr>
          <w:sz w:val="24"/>
          <w:szCs w:val="24"/>
        </w:rPr>
        <w:t>dh</w:t>
      </w:r>
      <w:r w:rsidR="003D240E" w:rsidRPr="003D240E">
        <w:rPr>
          <w:sz w:val="24"/>
          <w:szCs w:val="24"/>
        </w:rPr>
        <w:t xml:space="preserve">) </w:t>
      </w:r>
      <w:bookmarkStart w:id="42" w:name="_Hlk138325761"/>
      <w:r w:rsidR="003D240E" w:rsidRPr="003D240E">
        <w:rPr>
          <w:sz w:val="24"/>
          <w:szCs w:val="24"/>
        </w:rPr>
        <w:t>pyet nëse ka kërkesa paraprake nga palët, të cilat vlerësohen nga Komisioni</w:t>
      </w:r>
      <w:r w:rsidR="003D240E">
        <w:rPr>
          <w:sz w:val="24"/>
          <w:szCs w:val="24"/>
        </w:rPr>
        <w:t xml:space="preserve"> Disiplinor</w:t>
      </w:r>
      <w:r w:rsidR="003D240E" w:rsidRPr="003D240E">
        <w:rPr>
          <w:sz w:val="24"/>
          <w:szCs w:val="24"/>
        </w:rPr>
        <w:t xml:space="preserve">; </w:t>
      </w:r>
    </w:p>
    <w:bookmarkEnd w:id="42"/>
    <w:p w14:paraId="62C3CB06" w14:textId="64B644F6" w:rsidR="003D240E" w:rsidRPr="003D240E" w:rsidRDefault="00061CAF" w:rsidP="00AE6346">
      <w:pPr>
        <w:spacing w:after="8" w:line="268" w:lineRule="auto"/>
        <w:ind w:left="720" w:right="48" w:hanging="270"/>
        <w:jc w:val="both"/>
        <w:rPr>
          <w:sz w:val="24"/>
          <w:szCs w:val="24"/>
        </w:rPr>
      </w:pPr>
      <w:r>
        <w:rPr>
          <w:sz w:val="24"/>
          <w:szCs w:val="24"/>
        </w:rPr>
        <w:t>e</w:t>
      </w:r>
      <w:r w:rsidR="003D240E">
        <w:rPr>
          <w:sz w:val="24"/>
          <w:szCs w:val="24"/>
        </w:rPr>
        <w:t xml:space="preserve">) </w:t>
      </w:r>
      <w:bookmarkStart w:id="43" w:name="_Hlk138325809"/>
      <w:r w:rsidR="003D240E" w:rsidRPr="003D240E">
        <w:rPr>
          <w:sz w:val="24"/>
          <w:szCs w:val="24"/>
        </w:rPr>
        <w:t xml:space="preserve">informon anëtarët e Komisionit </w:t>
      </w:r>
      <w:r w:rsidR="003D240E">
        <w:rPr>
          <w:sz w:val="24"/>
          <w:szCs w:val="24"/>
        </w:rPr>
        <w:t xml:space="preserve">Disiplinor </w:t>
      </w:r>
      <w:r w:rsidR="003D240E" w:rsidRPr="003D240E">
        <w:rPr>
          <w:sz w:val="24"/>
          <w:szCs w:val="24"/>
        </w:rPr>
        <w:t xml:space="preserve">në lidhje me detyrimin për t’u shprehur brenda 2 ditësh nga momenti i marrjes së njoftimit, nëse kanë konflikt interesi </w:t>
      </w:r>
      <w:bookmarkStart w:id="44" w:name="_Hlk138328259"/>
      <w:r w:rsidR="003D240E" w:rsidRPr="003D240E">
        <w:rPr>
          <w:sz w:val="24"/>
          <w:szCs w:val="24"/>
        </w:rPr>
        <w:t>apo dyshime mbi paanësinë e tyre në vendimmarrje</w:t>
      </w:r>
      <w:bookmarkEnd w:id="44"/>
      <w:r w:rsidR="003D240E" w:rsidRPr="003D240E">
        <w:rPr>
          <w:sz w:val="24"/>
          <w:szCs w:val="24"/>
        </w:rPr>
        <w:t xml:space="preserve">, si dhe </w:t>
      </w:r>
      <w:r w:rsidR="003D240E">
        <w:rPr>
          <w:sz w:val="24"/>
          <w:szCs w:val="24"/>
        </w:rPr>
        <w:t>personin fizik apo juridik</w:t>
      </w:r>
      <w:r w:rsidR="003D240E" w:rsidRPr="003D240E">
        <w:rPr>
          <w:sz w:val="24"/>
          <w:szCs w:val="24"/>
        </w:rPr>
        <w:t>, subjekt të procedimit disiplinor, nëse ka konflikt interesi me një prej anëtarëve të Komisionit Disiplinor;</w:t>
      </w:r>
      <w:bookmarkEnd w:id="43"/>
      <w:r w:rsidR="003D240E" w:rsidRPr="003D240E">
        <w:rPr>
          <w:rFonts w:ascii="Calibri" w:eastAsia="Calibri" w:hAnsi="Calibri" w:cs="Calibri"/>
          <w:sz w:val="24"/>
          <w:szCs w:val="24"/>
        </w:rPr>
        <w:t xml:space="preserve"> </w:t>
      </w:r>
    </w:p>
    <w:p w14:paraId="0C509221" w14:textId="3CAEE126" w:rsidR="003D240E" w:rsidRDefault="00061CAF" w:rsidP="00AE6346">
      <w:pPr>
        <w:ind w:left="720" w:right="48" w:hanging="270"/>
        <w:jc w:val="both"/>
        <w:rPr>
          <w:sz w:val="24"/>
          <w:szCs w:val="24"/>
        </w:rPr>
      </w:pPr>
      <w:r>
        <w:rPr>
          <w:sz w:val="24"/>
          <w:szCs w:val="24"/>
        </w:rPr>
        <w:t>ë</w:t>
      </w:r>
      <w:r w:rsidR="003D240E">
        <w:rPr>
          <w:sz w:val="24"/>
          <w:szCs w:val="24"/>
        </w:rPr>
        <w:t xml:space="preserve">) </w:t>
      </w:r>
      <w:r w:rsidR="003D240E" w:rsidRPr="003D240E">
        <w:rPr>
          <w:sz w:val="24"/>
          <w:szCs w:val="24"/>
        </w:rPr>
        <w:t>nënshkruan të gjitha aktet e nxjerra nga Komisioni</w:t>
      </w:r>
      <w:r w:rsidR="003D240E">
        <w:rPr>
          <w:sz w:val="24"/>
          <w:szCs w:val="24"/>
        </w:rPr>
        <w:t xml:space="preserve"> Disiplinor</w:t>
      </w:r>
      <w:r w:rsidR="003D240E" w:rsidRPr="003D240E">
        <w:rPr>
          <w:sz w:val="24"/>
          <w:szCs w:val="24"/>
        </w:rPr>
        <w:t xml:space="preserve">; </w:t>
      </w:r>
    </w:p>
    <w:p w14:paraId="2D1E8268" w14:textId="7918702C" w:rsidR="003D240E" w:rsidRDefault="00061CAF" w:rsidP="00135C61">
      <w:pPr>
        <w:ind w:left="720" w:right="48" w:hanging="270"/>
        <w:jc w:val="both"/>
        <w:rPr>
          <w:sz w:val="24"/>
          <w:szCs w:val="24"/>
        </w:rPr>
      </w:pPr>
      <w:r>
        <w:rPr>
          <w:sz w:val="24"/>
          <w:szCs w:val="24"/>
        </w:rPr>
        <w:t>f</w:t>
      </w:r>
      <w:r w:rsidR="003D240E">
        <w:rPr>
          <w:sz w:val="24"/>
          <w:szCs w:val="24"/>
        </w:rPr>
        <w:t xml:space="preserve">) </w:t>
      </w:r>
      <w:r w:rsidR="003D240E" w:rsidRPr="003D240E">
        <w:rPr>
          <w:sz w:val="24"/>
          <w:szCs w:val="24"/>
        </w:rPr>
        <w:t xml:space="preserve">kryen </w:t>
      </w:r>
      <w:bookmarkStart w:id="45" w:name="_Hlk138326148"/>
      <w:r w:rsidR="003D240E" w:rsidRPr="003D240E">
        <w:rPr>
          <w:sz w:val="24"/>
          <w:szCs w:val="24"/>
        </w:rPr>
        <w:t>ballafaqimet dhe saktësimet e kërkuara nga anëtarët e tjerë, si dhe njofton mbylljen e diskutimeve</w:t>
      </w:r>
      <w:bookmarkEnd w:id="45"/>
      <w:r w:rsidR="003D240E" w:rsidRPr="003D240E">
        <w:rPr>
          <w:sz w:val="24"/>
          <w:szCs w:val="24"/>
        </w:rPr>
        <w:t xml:space="preserve">; </w:t>
      </w:r>
      <w:bookmarkEnd w:id="41"/>
    </w:p>
    <w:p w14:paraId="7F116861" w14:textId="13B654F5" w:rsidR="00AE6346" w:rsidRDefault="00061CAF" w:rsidP="00E371D8">
      <w:pPr>
        <w:spacing w:after="8" w:line="268" w:lineRule="auto"/>
        <w:ind w:left="720" w:right="48" w:hanging="270"/>
        <w:jc w:val="both"/>
        <w:rPr>
          <w:rFonts w:eastAsia="Times New Roman"/>
          <w:color w:val="000000"/>
          <w:kern w:val="2"/>
          <w:sz w:val="24"/>
          <w:szCs w:val="22"/>
          <w14:ligatures w14:val="standardContextual"/>
        </w:rPr>
      </w:pPr>
      <w:r>
        <w:rPr>
          <w:sz w:val="24"/>
          <w:szCs w:val="24"/>
        </w:rPr>
        <w:t>g</w:t>
      </w:r>
      <w:r w:rsidR="00F7580D">
        <w:rPr>
          <w:sz w:val="24"/>
          <w:szCs w:val="24"/>
        </w:rPr>
        <w:t xml:space="preserve">) </w:t>
      </w:r>
      <w:r w:rsidR="00AE6346" w:rsidRPr="00AE6346">
        <w:rPr>
          <w:rFonts w:eastAsia="Times New Roman"/>
          <w:color w:val="000000"/>
          <w:kern w:val="2"/>
          <w:sz w:val="24"/>
          <w:szCs w:val="22"/>
          <w14:ligatures w14:val="standardContextual"/>
        </w:rPr>
        <w:t>cakt</w:t>
      </w:r>
      <w:r w:rsidR="005C6927">
        <w:rPr>
          <w:rFonts w:eastAsia="Times New Roman"/>
          <w:color w:val="000000"/>
          <w:kern w:val="2"/>
          <w:sz w:val="24"/>
          <w:szCs w:val="22"/>
          <w14:ligatures w14:val="standardContextual"/>
        </w:rPr>
        <w:t>imin e</w:t>
      </w:r>
      <w:r w:rsidR="00AE6346" w:rsidRPr="00AE6346">
        <w:rPr>
          <w:rFonts w:eastAsia="Times New Roman"/>
          <w:color w:val="000000"/>
          <w:kern w:val="2"/>
          <w:sz w:val="24"/>
          <w:szCs w:val="22"/>
          <w14:ligatures w14:val="standardContextual"/>
        </w:rPr>
        <w:t xml:space="preserve"> datë</w:t>
      </w:r>
      <w:r w:rsidR="005C6927">
        <w:rPr>
          <w:rFonts w:eastAsia="Times New Roman"/>
          <w:color w:val="000000"/>
          <w:kern w:val="2"/>
          <w:sz w:val="24"/>
          <w:szCs w:val="22"/>
          <w14:ligatures w14:val="standardContextual"/>
        </w:rPr>
        <w:t>s</w:t>
      </w:r>
      <w:r w:rsidR="00AE6346" w:rsidRPr="00AE6346">
        <w:rPr>
          <w:rFonts w:eastAsia="Times New Roman"/>
          <w:color w:val="000000"/>
          <w:kern w:val="2"/>
          <w:sz w:val="24"/>
          <w:szCs w:val="22"/>
          <w14:ligatures w14:val="standardContextual"/>
        </w:rPr>
        <w:t xml:space="preserve"> </w:t>
      </w:r>
      <w:r w:rsidR="005C6927">
        <w:rPr>
          <w:rFonts w:eastAsia="Times New Roman"/>
          <w:color w:val="000000"/>
          <w:kern w:val="2"/>
          <w:sz w:val="24"/>
          <w:szCs w:val="22"/>
          <w14:ligatures w14:val="standardContextual"/>
        </w:rPr>
        <w:t>s</w:t>
      </w:r>
      <w:r w:rsidR="00E47FD2">
        <w:rPr>
          <w:rFonts w:eastAsia="Times New Roman"/>
          <w:color w:val="000000"/>
          <w:kern w:val="2"/>
          <w:sz w:val="24"/>
          <w:szCs w:val="22"/>
          <w14:ligatures w14:val="standardContextual"/>
        </w:rPr>
        <w:t>ë</w:t>
      </w:r>
      <w:r w:rsidR="00AE6346" w:rsidRPr="00AE6346">
        <w:rPr>
          <w:rFonts w:eastAsia="Times New Roman"/>
          <w:color w:val="000000"/>
          <w:kern w:val="2"/>
          <w:sz w:val="24"/>
          <w:szCs w:val="22"/>
          <w14:ligatures w14:val="standardContextual"/>
        </w:rPr>
        <w:t xml:space="preserve"> mbledhjes jo më vonë se 3 ditë nga marrja e </w:t>
      </w:r>
      <w:r w:rsidR="00AE6346" w:rsidRPr="00861A7D">
        <w:rPr>
          <w:sz w:val="24"/>
          <w:szCs w:val="24"/>
          <w:lang w:val="sq-AL"/>
        </w:rPr>
        <w:t>relacion</w:t>
      </w:r>
      <w:r w:rsidR="00AE6346">
        <w:rPr>
          <w:sz w:val="24"/>
          <w:szCs w:val="24"/>
          <w:lang w:val="sq-AL"/>
        </w:rPr>
        <w:t xml:space="preserve"> n</w:t>
      </w:r>
      <w:r w:rsidR="00F22058">
        <w:rPr>
          <w:sz w:val="24"/>
          <w:szCs w:val="24"/>
          <w:lang w:val="sq-AL"/>
        </w:rPr>
        <w:t>ë</w:t>
      </w:r>
      <w:r w:rsidR="00AE6346">
        <w:rPr>
          <w:sz w:val="24"/>
          <w:szCs w:val="24"/>
          <w:lang w:val="sq-AL"/>
        </w:rPr>
        <w:t xml:space="preserve"> </w:t>
      </w:r>
      <w:r w:rsidR="00AE6346" w:rsidRPr="00FA6459">
        <w:rPr>
          <w:sz w:val="24"/>
          <w:szCs w:val="24"/>
          <w:lang w:val="sq-AL"/>
        </w:rPr>
        <w:t>t</w:t>
      </w:r>
      <w:r w:rsidR="00F22058">
        <w:rPr>
          <w:sz w:val="24"/>
          <w:szCs w:val="24"/>
          <w:lang w:val="sq-AL"/>
        </w:rPr>
        <w:t>ë</w:t>
      </w:r>
      <w:r w:rsidR="00AE6346" w:rsidRPr="00FA6459">
        <w:rPr>
          <w:sz w:val="24"/>
          <w:szCs w:val="24"/>
          <w:lang w:val="sq-AL"/>
        </w:rPr>
        <w:t xml:space="preserve"> </w:t>
      </w:r>
      <w:r w:rsidR="00AE6346">
        <w:rPr>
          <w:sz w:val="24"/>
          <w:szCs w:val="24"/>
          <w:lang w:val="sq-AL"/>
        </w:rPr>
        <w:t xml:space="preserve">cilin </w:t>
      </w:r>
      <w:r w:rsidR="00AE6346" w:rsidRPr="00FA6459">
        <w:rPr>
          <w:sz w:val="24"/>
          <w:szCs w:val="24"/>
          <w:lang w:val="sq-AL"/>
        </w:rPr>
        <w:t>spjegohen shkeljet disiplinore</w:t>
      </w:r>
      <w:r w:rsidR="00AE6346">
        <w:rPr>
          <w:sz w:val="24"/>
          <w:szCs w:val="24"/>
          <w:lang w:val="sq-AL"/>
        </w:rPr>
        <w:t xml:space="preserve"> dhe dokumentacionin shoq</w:t>
      </w:r>
      <w:r w:rsidR="00F22058">
        <w:rPr>
          <w:sz w:val="24"/>
          <w:szCs w:val="24"/>
          <w:lang w:val="sq-AL"/>
        </w:rPr>
        <w:t>ë</w:t>
      </w:r>
      <w:r w:rsidR="00AE6346">
        <w:rPr>
          <w:sz w:val="24"/>
          <w:szCs w:val="24"/>
          <w:lang w:val="sq-AL"/>
        </w:rPr>
        <w:t>rues</w:t>
      </w:r>
      <w:r w:rsidR="00AE6346" w:rsidRPr="00AE6346">
        <w:rPr>
          <w:rFonts w:eastAsia="Times New Roman"/>
          <w:color w:val="000000"/>
          <w:kern w:val="2"/>
          <w:sz w:val="24"/>
          <w:szCs w:val="22"/>
          <w14:ligatures w14:val="standardContextual"/>
        </w:rPr>
        <w:t xml:space="preserve">. Çdo ndryshim për datën e mbledhjes i njoftohet pa vonesë çdo anëtari të Komisionit. </w:t>
      </w:r>
    </w:p>
    <w:p w14:paraId="2950DD4A" w14:textId="159D0A16" w:rsidR="005C6927" w:rsidRPr="0012769D" w:rsidRDefault="00135C61" w:rsidP="00061CAF">
      <w:pPr>
        <w:spacing w:after="4" w:line="247" w:lineRule="auto"/>
        <w:ind w:firstLine="45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lastRenderedPageBreak/>
        <w:t>gj</w:t>
      </w:r>
      <w:r w:rsidR="005C6927" w:rsidRPr="0012769D">
        <w:rPr>
          <w:rFonts w:eastAsia="Times New Roman"/>
          <w:color w:val="000000"/>
          <w:kern w:val="2"/>
          <w:sz w:val="24"/>
          <w:szCs w:val="22"/>
          <w14:ligatures w14:val="standardContextual"/>
        </w:rPr>
        <w:t>) ndarjen e detyrave ndaj an</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tar</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ve p</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 xml:space="preserve">r fillimin e hetimit disiplinor; </w:t>
      </w:r>
    </w:p>
    <w:p w14:paraId="657A0BCA" w14:textId="0AC2B1C3" w:rsidR="005C6927" w:rsidRPr="0012769D" w:rsidRDefault="00E371D8" w:rsidP="00AE6346">
      <w:pPr>
        <w:spacing w:after="4" w:line="247" w:lineRule="auto"/>
        <w:ind w:left="720"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l</w:t>
      </w:r>
      <w:r w:rsidR="005C6927" w:rsidRPr="0012769D">
        <w:rPr>
          <w:rFonts w:eastAsia="Times New Roman"/>
          <w:color w:val="000000"/>
          <w:kern w:val="2"/>
          <w:sz w:val="24"/>
          <w:szCs w:val="22"/>
          <w14:ligatures w14:val="standardContextual"/>
        </w:rPr>
        <w:t>) caktimit t</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 xml:space="preserve"> dat</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s s</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 xml:space="preserve"> seanc</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s d</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gjimore, e cila duhet t</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 xml:space="preserve"> jet</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 xml:space="preserve"> </w:t>
      </w:r>
      <w:r w:rsidR="008F4B0D" w:rsidRPr="0012769D">
        <w:rPr>
          <w:rFonts w:eastAsia="Times New Roman"/>
          <w:color w:val="000000"/>
          <w:kern w:val="2"/>
          <w:sz w:val="24"/>
          <w:szCs w:val="22"/>
          <w14:ligatures w14:val="standardContextual"/>
        </w:rPr>
        <w:t xml:space="preserve">brenda </w:t>
      </w:r>
      <w:r w:rsidR="005C6927" w:rsidRPr="0012769D">
        <w:rPr>
          <w:rFonts w:eastAsia="Times New Roman"/>
          <w:color w:val="000000"/>
          <w:kern w:val="2"/>
          <w:sz w:val="24"/>
          <w:szCs w:val="22"/>
          <w14:ligatures w14:val="standardContextual"/>
        </w:rPr>
        <w:t>15 dit</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 xml:space="preserve"> nga marrja e propozimit p</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 xml:space="preserve">r fillimin e </w:t>
      </w:r>
      <w:bookmarkStart w:id="46" w:name="_Hlk138326633"/>
      <w:r w:rsidR="005C6927" w:rsidRPr="0012769D">
        <w:rPr>
          <w:rFonts w:eastAsia="Times New Roman"/>
          <w:color w:val="000000"/>
          <w:kern w:val="2"/>
          <w:sz w:val="24"/>
          <w:szCs w:val="22"/>
          <w14:ligatures w14:val="standardContextual"/>
        </w:rPr>
        <w:t>procedur</w:t>
      </w:r>
      <w:r w:rsidR="00E47FD2" w:rsidRPr="0012769D">
        <w:rPr>
          <w:rFonts w:eastAsia="Times New Roman"/>
          <w:color w:val="000000"/>
          <w:kern w:val="2"/>
          <w:sz w:val="24"/>
          <w:szCs w:val="22"/>
          <w14:ligatures w14:val="standardContextual"/>
        </w:rPr>
        <w:t>ë</w:t>
      </w:r>
      <w:r w:rsidR="005C6927" w:rsidRPr="0012769D">
        <w:rPr>
          <w:rFonts w:eastAsia="Times New Roman"/>
          <w:color w:val="000000"/>
          <w:kern w:val="2"/>
          <w:sz w:val="24"/>
          <w:szCs w:val="22"/>
          <w14:ligatures w14:val="standardContextual"/>
        </w:rPr>
        <w:t>s disiplinore</w:t>
      </w:r>
      <w:bookmarkEnd w:id="46"/>
      <w:r w:rsidR="005C6927" w:rsidRPr="0012769D">
        <w:rPr>
          <w:rFonts w:eastAsia="Times New Roman"/>
          <w:color w:val="000000"/>
          <w:kern w:val="2"/>
          <w:sz w:val="24"/>
          <w:szCs w:val="22"/>
          <w14:ligatures w14:val="standardContextual"/>
        </w:rPr>
        <w:t>;</w:t>
      </w:r>
    </w:p>
    <w:p w14:paraId="62085379" w14:textId="6BAE00C3" w:rsidR="007F19DF" w:rsidRPr="0012769D" w:rsidRDefault="00135C61" w:rsidP="00E371D8">
      <w:pPr>
        <w:spacing w:after="4" w:line="247" w:lineRule="auto"/>
        <w:ind w:left="810" w:hanging="360"/>
        <w:jc w:val="both"/>
        <w:rPr>
          <w:rFonts w:eastAsia="Times New Roman"/>
          <w:color w:val="000000"/>
          <w:kern w:val="2"/>
          <w:sz w:val="24"/>
          <w:szCs w:val="22"/>
          <w14:ligatures w14:val="standardContextual"/>
        </w:rPr>
      </w:pPr>
      <w:r w:rsidRPr="0012769D">
        <w:rPr>
          <w:rFonts w:eastAsia="Times New Roman"/>
          <w:color w:val="000000"/>
          <w:kern w:val="2"/>
          <w:sz w:val="24"/>
          <w:szCs w:val="22"/>
          <w:shd w:val="clear" w:color="auto" w:fill="FFFFFF" w:themeFill="background1"/>
          <w14:ligatures w14:val="standardContextual"/>
        </w:rPr>
        <w:t>ll</w:t>
      </w:r>
      <w:r w:rsidR="00E371D8" w:rsidRPr="0012769D">
        <w:rPr>
          <w:rFonts w:eastAsia="Times New Roman"/>
          <w:color w:val="000000"/>
          <w:kern w:val="2"/>
          <w:sz w:val="24"/>
          <w:szCs w:val="22"/>
          <w:shd w:val="clear" w:color="auto" w:fill="FFFFFF" w:themeFill="background1"/>
          <w14:ligatures w14:val="standardContextual"/>
        </w:rPr>
        <w:t>)</w:t>
      </w:r>
      <w:r w:rsidR="00E371D8" w:rsidRPr="0012769D">
        <w:rPr>
          <w:rFonts w:eastAsia="Times New Roman"/>
          <w:color w:val="000000"/>
          <w:kern w:val="2"/>
          <w:sz w:val="24"/>
          <w:szCs w:val="22"/>
          <w14:ligatures w14:val="standardContextual"/>
        </w:rPr>
        <w:t xml:space="preserve"> </w:t>
      </w:r>
      <w:bookmarkStart w:id="47" w:name="_Hlk138327204"/>
      <w:r w:rsidR="00E371D8" w:rsidRPr="0012769D">
        <w:rPr>
          <w:rFonts w:eastAsia="Times New Roman"/>
          <w:color w:val="000000"/>
          <w:kern w:val="2"/>
          <w:sz w:val="24"/>
          <w:szCs w:val="22"/>
          <w14:ligatures w14:val="standardContextual"/>
        </w:rPr>
        <w:t xml:space="preserve">Në rastet kur kryetari, nuk thërret mbledhjen brenda afatit të përcaktuar në nën pikën “a” të pikës 2, të këtij neni, ose nuk merr pjesë në të, pavarësisht shkakut, detyrat e parashikuara në pikën 2, të këtij neni, ushtrohen nga </w:t>
      </w:r>
      <w:bookmarkEnd w:id="47"/>
      <w:r w:rsidR="004E0067">
        <w:rPr>
          <w:rFonts w:eastAsia="Times New Roman"/>
          <w:color w:val="000000"/>
          <w:kern w:val="2"/>
          <w:sz w:val="24"/>
          <w:szCs w:val="22"/>
          <w14:ligatures w14:val="standardContextual"/>
        </w:rPr>
        <w:t>nënkryetari.</w:t>
      </w:r>
    </w:p>
    <w:p w14:paraId="74774243" w14:textId="3A68E79D" w:rsidR="007F19DF" w:rsidRPr="0012769D" w:rsidRDefault="007F19DF" w:rsidP="00061CAF">
      <w:pPr>
        <w:pStyle w:val="ListParagraph"/>
        <w:numPr>
          <w:ilvl w:val="0"/>
          <w:numId w:val="25"/>
        </w:numPr>
        <w:spacing w:after="4" w:line="247" w:lineRule="auto"/>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Detyrat dhe përgjegjësitë e anëtarëve të Komisionit janë: </w:t>
      </w:r>
    </w:p>
    <w:p w14:paraId="1E360777" w14:textId="569643E3" w:rsidR="007F19DF" w:rsidRPr="0012769D" w:rsidRDefault="007F19DF" w:rsidP="00061CAF">
      <w:pPr>
        <w:numPr>
          <w:ilvl w:val="1"/>
          <w:numId w:val="25"/>
        </w:numPr>
        <w:spacing w:after="4" w:line="247" w:lineRule="auto"/>
        <w:ind w:left="720"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të marrin pjesë, </w:t>
      </w:r>
      <w:bookmarkStart w:id="48" w:name="_Hlk138327463"/>
      <w:r w:rsidRPr="0012769D">
        <w:rPr>
          <w:rFonts w:eastAsia="Times New Roman"/>
          <w:color w:val="000000"/>
          <w:kern w:val="2"/>
          <w:sz w:val="24"/>
          <w:szCs w:val="22"/>
          <w14:ligatures w14:val="standardContextual"/>
        </w:rPr>
        <w:t>të respektojnë dhe zbatojnë procedurat për mbledhjet e Komisionit</w:t>
      </w:r>
      <w:r w:rsidR="00F7580D" w:rsidRPr="0012769D">
        <w:rPr>
          <w:rFonts w:eastAsia="Times New Roman"/>
          <w:color w:val="000000"/>
          <w:kern w:val="2"/>
          <w:sz w:val="24"/>
          <w:szCs w:val="22"/>
          <w14:ligatures w14:val="standardContextual"/>
        </w:rPr>
        <w:t xml:space="preserve"> Disiplinor</w:t>
      </w:r>
      <w:r w:rsidRPr="0012769D">
        <w:rPr>
          <w:rFonts w:eastAsia="Times New Roman"/>
          <w:color w:val="000000"/>
          <w:kern w:val="2"/>
          <w:sz w:val="24"/>
          <w:szCs w:val="22"/>
          <w14:ligatures w14:val="standardContextual"/>
        </w:rPr>
        <w:t xml:space="preserve">; </w:t>
      </w:r>
    </w:p>
    <w:bookmarkEnd w:id="48"/>
    <w:p w14:paraId="19C93547" w14:textId="1B0905D9" w:rsidR="007F19DF" w:rsidRPr="0012769D" w:rsidRDefault="007F19DF" w:rsidP="00061CAF">
      <w:pPr>
        <w:numPr>
          <w:ilvl w:val="1"/>
          <w:numId w:val="25"/>
        </w:numPr>
        <w:spacing w:after="4" w:line="247" w:lineRule="auto"/>
        <w:ind w:left="720"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të realizojnë brenda afateve kohore detyrat e caktuara nga</w:t>
      </w:r>
      <w:r w:rsidR="00270D28" w:rsidRPr="0012769D">
        <w:rPr>
          <w:rFonts w:eastAsia="Times New Roman"/>
          <w:color w:val="000000"/>
          <w:kern w:val="2"/>
          <w:sz w:val="24"/>
          <w:szCs w:val="22"/>
          <w14:ligatures w14:val="standardContextual"/>
        </w:rPr>
        <w:t xml:space="preserve"> kryetari i</w:t>
      </w:r>
      <w:r w:rsidRPr="0012769D">
        <w:rPr>
          <w:rFonts w:eastAsia="Times New Roman"/>
          <w:color w:val="000000"/>
          <w:kern w:val="2"/>
          <w:sz w:val="24"/>
          <w:szCs w:val="22"/>
          <w14:ligatures w14:val="standardContextual"/>
        </w:rPr>
        <w:t xml:space="preserve"> Komisioni</w:t>
      </w:r>
      <w:r w:rsidR="00270D28" w:rsidRPr="0012769D">
        <w:rPr>
          <w:rFonts w:eastAsia="Times New Roman"/>
          <w:color w:val="000000"/>
          <w:kern w:val="2"/>
          <w:sz w:val="24"/>
          <w:szCs w:val="22"/>
          <w14:ligatures w14:val="standardContextual"/>
        </w:rPr>
        <w:t>t</w:t>
      </w:r>
      <w:r w:rsidR="00F7580D" w:rsidRPr="0012769D">
        <w:rPr>
          <w:rFonts w:eastAsia="Times New Roman"/>
          <w:color w:val="000000"/>
          <w:kern w:val="2"/>
          <w:sz w:val="24"/>
          <w:szCs w:val="22"/>
          <w14:ligatures w14:val="standardContextual"/>
        </w:rPr>
        <w:t xml:space="preserve"> Disiplinor</w:t>
      </w:r>
      <w:r w:rsidRPr="0012769D">
        <w:rPr>
          <w:rFonts w:eastAsia="Times New Roman"/>
          <w:color w:val="000000"/>
          <w:kern w:val="2"/>
          <w:sz w:val="24"/>
          <w:szCs w:val="22"/>
          <w14:ligatures w14:val="standardContextual"/>
        </w:rPr>
        <w:t xml:space="preserve">; </w:t>
      </w:r>
    </w:p>
    <w:p w14:paraId="06B81912" w14:textId="5FA66BF4" w:rsidR="00270D28" w:rsidRPr="0012769D" w:rsidRDefault="007F19DF" w:rsidP="00061CAF">
      <w:pPr>
        <w:numPr>
          <w:ilvl w:val="1"/>
          <w:numId w:val="25"/>
        </w:numPr>
        <w:spacing w:after="4" w:line="247" w:lineRule="auto"/>
        <w:ind w:left="720"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të informojnë </w:t>
      </w:r>
      <w:bookmarkStart w:id="49" w:name="_Hlk138327620"/>
      <w:r w:rsidRPr="0012769D">
        <w:rPr>
          <w:rFonts w:eastAsia="Times New Roman"/>
          <w:color w:val="000000"/>
          <w:kern w:val="2"/>
          <w:sz w:val="24"/>
          <w:szCs w:val="22"/>
          <w14:ligatures w14:val="standardContextual"/>
        </w:rPr>
        <w:t xml:space="preserve">sa më herët të jetë e mundur </w:t>
      </w:r>
      <w:r w:rsidR="00270D28" w:rsidRPr="0012769D">
        <w:rPr>
          <w:rFonts w:eastAsia="Times New Roman"/>
          <w:color w:val="000000"/>
          <w:kern w:val="2"/>
          <w:sz w:val="24"/>
          <w:szCs w:val="22"/>
          <w14:ligatures w14:val="standardContextual"/>
        </w:rPr>
        <w:t xml:space="preserve">me shkrim ose në rrugë elektronike konfirmimin për pjesëmarrje në mbledhje </w:t>
      </w:r>
      <w:r w:rsidRPr="0012769D">
        <w:rPr>
          <w:rFonts w:eastAsia="Times New Roman"/>
          <w:color w:val="000000"/>
          <w:kern w:val="2"/>
          <w:sz w:val="24"/>
          <w:szCs w:val="22"/>
          <w14:ligatures w14:val="standardContextual"/>
        </w:rPr>
        <w:t xml:space="preserve">Kryetarin, </w:t>
      </w:r>
    </w:p>
    <w:p w14:paraId="6E3B60F9" w14:textId="34930E62" w:rsidR="007F19DF" w:rsidRPr="0012769D" w:rsidRDefault="007F19DF" w:rsidP="00270D28">
      <w:pPr>
        <w:spacing w:after="4" w:line="247" w:lineRule="auto"/>
        <w:ind w:left="45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ç) të mos nxjerrin asnjë informacion sensitiv nga mbledhjet </w:t>
      </w:r>
      <w:r w:rsidR="00270D28" w:rsidRPr="0012769D">
        <w:rPr>
          <w:rFonts w:eastAsia="Times New Roman"/>
          <w:color w:val="000000"/>
          <w:kern w:val="2"/>
          <w:sz w:val="24"/>
          <w:szCs w:val="22"/>
          <w14:ligatures w14:val="standardContextual"/>
        </w:rPr>
        <w:t>e</w:t>
      </w:r>
      <w:r w:rsidRPr="0012769D">
        <w:rPr>
          <w:rFonts w:eastAsia="Times New Roman"/>
          <w:color w:val="000000"/>
          <w:kern w:val="2"/>
          <w:sz w:val="24"/>
          <w:szCs w:val="22"/>
          <w14:ligatures w14:val="standardContextual"/>
        </w:rPr>
        <w:t xml:space="preserve"> Komisionit; </w:t>
      </w:r>
    </w:p>
    <w:p w14:paraId="77041DC6" w14:textId="30E5181C" w:rsidR="007F19DF" w:rsidRPr="0012769D" w:rsidRDefault="007F19DF" w:rsidP="00061CAF">
      <w:pPr>
        <w:numPr>
          <w:ilvl w:val="1"/>
          <w:numId w:val="25"/>
        </w:numPr>
        <w:spacing w:after="4" w:line="247" w:lineRule="auto"/>
        <w:ind w:left="720"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të shmangin favorizimin, anshmërinë ose diskriminimin mbi çfarëdo baze, kur shqyrtojnë çështje, marrin vendime ose votojnë për çështje që i paraqiten Komisionit</w:t>
      </w:r>
      <w:r w:rsidR="00270D28" w:rsidRPr="0012769D">
        <w:rPr>
          <w:rFonts w:eastAsia="Times New Roman"/>
          <w:color w:val="000000"/>
          <w:kern w:val="2"/>
          <w:sz w:val="24"/>
          <w:szCs w:val="22"/>
          <w14:ligatures w14:val="standardContextual"/>
        </w:rPr>
        <w:t xml:space="preserve"> Disiplinor</w:t>
      </w:r>
      <w:r w:rsidRPr="0012769D">
        <w:rPr>
          <w:rFonts w:eastAsia="Times New Roman"/>
          <w:color w:val="000000"/>
          <w:kern w:val="2"/>
          <w:sz w:val="24"/>
          <w:szCs w:val="22"/>
          <w14:ligatures w14:val="standardContextual"/>
        </w:rPr>
        <w:t xml:space="preserve">; </w:t>
      </w:r>
    </w:p>
    <w:p w14:paraId="5017E112" w14:textId="0D534263" w:rsidR="00270D28" w:rsidRDefault="007F19DF" w:rsidP="00270D28">
      <w:pPr>
        <w:spacing w:after="4" w:line="247" w:lineRule="auto"/>
        <w:ind w:left="720" w:hanging="270"/>
        <w:jc w:val="both"/>
        <w:rPr>
          <w:rFonts w:eastAsia="Times New Roman"/>
          <w:color w:val="000000"/>
          <w:kern w:val="2"/>
          <w:sz w:val="24"/>
          <w:szCs w:val="22"/>
          <w14:ligatures w14:val="standardContextual"/>
        </w:rPr>
      </w:pPr>
      <w:r w:rsidRPr="0012769D">
        <w:rPr>
          <w:rFonts w:eastAsia="Times New Roman"/>
          <w:color w:val="000000"/>
          <w:kern w:val="2"/>
          <w:sz w:val="24"/>
          <w:szCs w:val="22"/>
          <w14:ligatures w14:val="standardContextual"/>
        </w:rPr>
        <w:t xml:space="preserve">dh) të përdorin ekskluzivisht adresën e postës </w:t>
      </w:r>
      <w:r w:rsidR="003739F0" w:rsidRPr="0012769D">
        <w:rPr>
          <w:rFonts w:eastAsia="Times New Roman"/>
          <w:color w:val="000000"/>
          <w:kern w:val="2"/>
          <w:sz w:val="24"/>
          <w:szCs w:val="22"/>
          <w14:ligatures w14:val="standardContextual"/>
        </w:rPr>
        <w:t xml:space="preserve">elektronike </w:t>
      </w:r>
      <w:r w:rsidRPr="0012769D">
        <w:rPr>
          <w:rFonts w:eastAsia="Times New Roman"/>
          <w:color w:val="000000"/>
          <w:kern w:val="2"/>
          <w:sz w:val="24"/>
          <w:szCs w:val="22"/>
          <w14:ligatures w14:val="standardContextual"/>
        </w:rPr>
        <w:t xml:space="preserve">zyrtare të </w:t>
      </w:r>
      <w:r w:rsidR="00270D28" w:rsidRPr="0012769D">
        <w:rPr>
          <w:rFonts w:eastAsia="Times New Roman"/>
          <w:color w:val="000000"/>
          <w:kern w:val="2"/>
          <w:sz w:val="24"/>
          <w:szCs w:val="22"/>
          <w14:ligatures w14:val="standardContextual"/>
        </w:rPr>
        <w:t>Komisionit Disiplinor</w:t>
      </w:r>
      <w:r w:rsidRPr="0012769D">
        <w:rPr>
          <w:rFonts w:eastAsia="Times New Roman"/>
          <w:color w:val="000000"/>
          <w:kern w:val="2"/>
          <w:sz w:val="24"/>
          <w:szCs w:val="22"/>
          <w14:ligatures w14:val="standardContextual"/>
        </w:rPr>
        <w:t xml:space="preserve"> për të gjitha komunikimet e brendshme dhe të jashtme që lidhen me punën dhe aktivitetet e Komisionit </w:t>
      </w:r>
      <w:r w:rsidR="00270D28" w:rsidRPr="0012769D">
        <w:rPr>
          <w:rFonts w:eastAsia="Times New Roman"/>
          <w:color w:val="000000"/>
          <w:kern w:val="2"/>
          <w:sz w:val="24"/>
          <w:szCs w:val="22"/>
          <w14:ligatures w14:val="standardContextual"/>
        </w:rPr>
        <w:t>Disiplinor</w:t>
      </w:r>
      <w:r w:rsidRPr="0012769D">
        <w:rPr>
          <w:rFonts w:eastAsia="Times New Roman"/>
          <w:color w:val="000000"/>
          <w:kern w:val="2"/>
          <w:sz w:val="24"/>
          <w:szCs w:val="22"/>
          <w14:ligatures w14:val="standardContextual"/>
        </w:rPr>
        <w:t>.</w:t>
      </w:r>
    </w:p>
    <w:p w14:paraId="5B2BC19A" w14:textId="5BB25E20" w:rsidR="00270D28" w:rsidRPr="00270D28" w:rsidRDefault="00270D28" w:rsidP="00061CAF">
      <w:pPr>
        <w:pStyle w:val="ListParagraph"/>
        <w:numPr>
          <w:ilvl w:val="1"/>
          <w:numId w:val="25"/>
        </w:numPr>
        <w:spacing w:after="8" w:line="268" w:lineRule="auto"/>
        <w:ind w:left="720" w:right="48" w:hanging="270"/>
        <w:jc w:val="both"/>
        <w:rPr>
          <w:rFonts w:eastAsia="Times New Roman"/>
          <w:color w:val="000000"/>
          <w:kern w:val="2"/>
          <w:sz w:val="24"/>
          <w:szCs w:val="22"/>
          <w14:ligatures w14:val="standardContextual"/>
        </w:rPr>
      </w:pPr>
      <w:r w:rsidRPr="00270D28">
        <w:rPr>
          <w:rFonts w:eastAsia="Times New Roman"/>
          <w:color w:val="000000"/>
          <w:kern w:val="2"/>
          <w:sz w:val="24"/>
          <w:szCs w:val="22"/>
          <w14:ligatures w14:val="standardContextual"/>
        </w:rPr>
        <w:t xml:space="preserve">ruan të dhënat me të cilat është njohur gjatë kryerjes së veprimtarisë së tij, duke respektuar parimin e konfidencialitetit dhe mbrojtjes së të dhënave personale sipas legjislacionit në fuqi;  </w:t>
      </w:r>
    </w:p>
    <w:p w14:paraId="32E39D27" w14:textId="7442077B" w:rsidR="00270D28" w:rsidRPr="00270D28" w:rsidRDefault="00270D28" w:rsidP="000B3836">
      <w:pPr>
        <w:spacing w:after="8" w:line="268" w:lineRule="auto"/>
        <w:ind w:left="720" w:right="48" w:hanging="269"/>
        <w:jc w:val="both"/>
        <w:rPr>
          <w:rFonts w:eastAsia="Times New Roman"/>
          <w:color w:val="000000"/>
          <w:kern w:val="2"/>
          <w:sz w:val="24"/>
          <w:szCs w:val="22"/>
          <w14:ligatures w14:val="standardContextual"/>
        </w:rPr>
      </w:pPr>
      <w:r>
        <w:rPr>
          <w:rFonts w:eastAsia="Times New Roman"/>
          <w:color w:val="000000"/>
          <w:kern w:val="2"/>
          <w:sz w:val="24"/>
          <w:szCs w:val="22"/>
          <w14:ligatures w14:val="standardContextual"/>
        </w:rPr>
        <w:t>ë)</w:t>
      </w:r>
      <w:r w:rsidRPr="00270D28">
        <w:rPr>
          <w:rFonts w:eastAsia="Times New Roman"/>
          <w:color w:val="000000"/>
          <w:kern w:val="2"/>
          <w:sz w:val="24"/>
          <w:szCs w:val="22"/>
          <w14:ligatures w14:val="standardContextual"/>
        </w:rPr>
        <w:t xml:space="preserve"> </w:t>
      </w:r>
      <w:r w:rsidRPr="000B3836">
        <w:rPr>
          <w:rFonts w:eastAsia="Times New Roman"/>
          <w:color w:val="000000"/>
          <w:kern w:val="2"/>
          <w:sz w:val="24"/>
          <w:szCs w:val="22"/>
          <w14:ligatures w14:val="standardContextual"/>
        </w:rPr>
        <w:t>tërhiqet nga shqyrtimi i çështjes, nëse ndodhet para kushteve të përcaktuara në  shkronjën “</w:t>
      </w:r>
      <w:r w:rsidR="000B3836" w:rsidRPr="000B3836">
        <w:rPr>
          <w:rFonts w:eastAsia="Times New Roman"/>
          <w:color w:val="000000"/>
          <w:kern w:val="2"/>
          <w:sz w:val="24"/>
          <w:szCs w:val="22"/>
          <w14:ligatures w14:val="standardContextual"/>
        </w:rPr>
        <w:t>e</w:t>
      </w:r>
      <w:r w:rsidRPr="000B3836">
        <w:rPr>
          <w:rFonts w:eastAsia="Times New Roman"/>
          <w:color w:val="000000"/>
          <w:kern w:val="2"/>
          <w:sz w:val="24"/>
          <w:szCs w:val="22"/>
          <w14:ligatures w14:val="standardContextual"/>
        </w:rPr>
        <w:t xml:space="preserve">”, të pikës </w:t>
      </w:r>
      <w:r w:rsidR="000B3836" w:rsidRPr="000B3836">
        <w:rPr>
          <w:rFonts w:eastAsia="Times New Roman"/>
          <w:color w:val="000000"/>
          <w:kern w:val="2"/>
          <w:sz w:val="24"/>
          <w:szCs w:val="22"/>
          <w14:ligatures w14:val="standardContextual"/>
        </w:rPr>
        <w:t>2</w:t>
      </w:r>
      <w:r w:rsidRPr="000B3836">
        <w:rPr>
          <w:rFonts w:eastAsia="Times New Roman"/>
          <w:color w:val="000000"/>
          <w:kern w:val="2"/>
          <w:sz w:val="24"/>
          <w:szCs w:val="22"/>
          <w14:ligatures w14:val="standardContextual"/>
        </w:rPr>
        <w:t>, të këtij neni;</w:t>
      </w:r>
      <w:r w:rsidRPr="00270D28">
        <w:rPr>
          <w:rFonts w:eastAsia="Times New Roman"/>
          <w:color w:val="000000"/>
          <w:kern w:val="2"/>
          <w:sz w:val="24"/>
          <w:szCs w:val="22"/>
          <w14:ligatures w14:val="standardContextual"/>
        </w:rPr>
        <w:t xml:space="preserve"> </w:t>
      </w:r>
    </w:p>
    <w:p w14:paraId="571A2D78" w14:textId="626936D9" w:rsidR="00270D28" w:rsidRDefault="00AE6346" w:rsidP="00AE6346">
      <w:pPr>
        <w:spacing w:line="276" w:lineRule="auto"/>
        <w:ind w:left="720" w:right="48" w:hanging="270"/>
        <w:jc w:val="both"/>
        <w:rPr>
          <w:rFonts w:eastAsia="Times New Roman"/>
          <w:color w:val="000000"/>
          <w:kern w:val="2"/>
          <w:sz w:val="24"/>
          <w:szCs w:val="22"/>
          <w14:ligatures w14:val="standardContextual"/>
        </w:rPr>
      </w:pPr>
      <w:r>
        <w:rPr>
          <w:rFonts w:eastAsia="Times New Roman"/>
          <w:color w:val="000000"/>
          <w:kern w:val="2"/>
          <w:sz w:val="24"/>
          <w:szCs w:val="22"/>
          <w14:ligatures w14:val="standardContextual"/>
        </w:rPr>
        <w:t xml:space="preserve">ç) </w:t>
      </w:r>
      <w:r w:rsidR="00270D28" w:rsidRPr="00270D28">
        <w:rPr>
          <w:rFonts w:eastAsia="Times New Roman"/>
          <w:color w:val="000000"/>
          <w:kern w:val="2"/>
          <w:sz w:val="24"/>
          <w:szCs w:val="22"/>
          <w14:ligatures w14:val="standardContextual"/>
        </w:rPr>
        <w:t>voton për vendimet që merr Komisioni Disiplinor, me përjashtim të rastit kur tërhiqet nga shqyrtimi i çështjes, sipas shkronjës “</w:t>
      </w:r>
      <w:r w:rsidR="00270D28">
        <w:rPr>
          <w:rFonts w:eastAsia="Times New Roman"/>
          <w:color w:val="000000"/>
          <w:kern w:val="2"/>
          <w:sz w:val="24"/>
          <w:szCs w:val="22"/>
          <w14:ligatures w14:val="standardContextual"/>
        </w:rPr>
        <w:t>ë</w:t>
      </w:r>
      <w:r w:rsidR="00270D28" w:rsidRPr="00270D28">
        <w:rPr>
          <w:rFonts w:eastAsia="Times New Roman"/>
          <w:color w:val="000000"/>
          <w:kern w:val="2"/>
          <w:sz w:val="24"/>
          <w:szCs w:val="22"/>
          <w14:ligatures w14:val="standardContextual"/>
        </w:rPr>
        <w:t>” të kësaj pike</w:t>
      </w:r>
      <w:bookmarkEnd w:id="49"/>
      <w:r w:rsidR="00270D28" w:rsidRPr="00270D28">
        <w:rPr>
          <w:rFonts w:eastAsia="Times New Roman"/>
          <w:color w:val="000000"/>
          <w:kern w:val="2"/>
          <w:sz w:val="24"/>
          <w:szCs w:val="22"/>
          <w14:ligatures w14:val="standardContextual"/>
        </w:rPr>
        <w:t xml:space="preserve">. </w:t>
      </w:r>
    </w:p>
    <w:p w14:paraId="4D0A3BF0" w14:textId="77777777" w:rsidR="00135C61" w:rsidRDefault="00135C61" w:rsidP="00F229AE">
      <w:pPr>
        <w:spacing w:line="256" w:lineRule="auto"/>
        <w:ind w:left="180" w:hanging="180"/>
        <w:jc w:val="center"/>
        <w:rPr>
          <w:rFonts w:eastAsia="Times New Roman"/>
          <w:color w:val="000000"/>
          <w:kern w:val="2"/>
          <w:sz w:val="24"/>
          <w:szCs w:val="22"/>
          <w14:ligatures w14:val="standardContextual"/>
        </w:rPr>
      </w:pPr>
    </w:p>
    <w:p w14:paraId="71BBC5F6" w14:textId="0B29BBC9" w:rsidR="007B7B15" w:rsidRPr="007B7B15" w:rsidRDefault="00F229AE" w:rsidP="00F229AE">
      <w:pPr>
        <w:spacing w:line="256" w:lineRule="auto"/>
        <w:ind w:left="180" w:hanging="180"/>
        <w:jc w:val="center"/>
        <w:rPr>
          <w:rFonts w:eastAsia="Times New Roman"/>
          <w:color w:val="000000"/>
          <w:kern w:val="2"/>
          <w:sz w:val="24"/>
          <w:szCs w:val="22"/>
          <w14:ligatures w14:val="standardContextual"/>
        </w:rPr>
      </w:pPr>
      <w:r>
        <w:rPr>
          <w:rFonts w:eastAsia="Times New Roman"/>
          <w:color w:val="000000"/>
          <w:kern w:val="2"/>
          <w:sz w:val="24"/>
          <w:szCs w:val="22"/>
          <w14:ligatures w14:val="standardContextual"/>
        </w:rPr>
        <w:t xml:space="preserve">Neni </w:t>
      </w:r>
      <w:r w:rsidR="00D95F71">
        <w:rPr>
          <w:rFonts w:eastAsia="Times New Roman"/>
          <w:color w:val="000000"/>
          <w:kern w:val="2"/>
          <w:sz w:val="24"/>
          <w:szCs w:val="22"/>
          <w14:ligatures w14:val="standardContextual"/>
        </w:rPr>
        <w:t>1</w:t>
      </w:r>
      <w:r w:rsidR="008840E1">
        <w:rPr>
          <w:rFonts w:eastAsia="Times New Roman"/>
          <w:color w:val="000000"/>
          <w:kern w:val="2"/>
          <w:sz w:val="24"/>
          <w:szCs w:val="22"/>
          <w14:ligatures w14:val="standardContextual"/>
        </w:rPr>
        <w:t>0</w:t>
      </w:r>
    </w:p>
    <w:p w14:paraId="36354F80" w14:textId="0DB8B795" w:rsidR="00270D28" w:rsidRPr="007F19DF" w:rsidRDefault="00D90D2E" w:rsidP="00F229AE">
      <w:pPr>
        <w:tabs>
          <w:tab w:val="left" w:pos="270"/>
        </w:tabs>
        <w:spacing w:line="276" w:lineRule="auto"/>
        <w:ind w:left="180" w:right="48" w:hanging="180"/>
        <w:jc w:val="center"/>
        <w:rPr>
          <w:rFonts w:eastAsia="Times New Roman"/>
          <w:b/>
          <w:bCs/>
          <w:color w:val="000000"/>
          <w:kern w:val="2"/>
          <w:sz w:val="24"/>
          <w:szCs w:val="22"/>
          <w14:ligatures w14:val="standardContextual"/>
        </w:rPr>
      </w:pPr>
      <w:r w:rsidRPr="00D90D2E">
        <w:rPr>
          <w:rFonts w:eastAsia="Times New Roman"/>
          <w:b/>
          <w:bCs/>
          <w:color w:val="000000"/>
          <w:kern w:val="2"/>
          <w:sz w:val="24"/>
          <w:szCs w:val="22"/>
          <w14:ligatures w14:val="standardContextual"/>
        </w:rPr>
        <w:t xml:space="preserve">Detyrat dhe përgjegjësitë e </w:t>
      </w:r>
      <w:r w:rsidR="00E65AE2" w:rsidRPr="00E65AE2">
        <w:rPr>
          <w:rFonts w:eastAsia="Times New Roman"/>
          <w:b/>
          <w:bCs/>
          <w:color w:val="000000"/>
          <w:kern w:val="2"/>
          <w:sz w:val="24"/>
          <w:szCs w:val="22"/>
          <w14:ligatures w14:val="standardContextual"/>
        </w:rPr>
        <w:t>Sekretari</w:t>
      </w:r>
      <w:r>
        <w:rPr>
          <w:rFonts w:eastAsia="Times New Roman"/>
          <w:b/>
          <w:bCs/>
          <w:color w:val="000000"/>
          <w:kern w:val="2"/>
          <w:sz w:val="24"/>
          <w:szCs w:val="22"/>
          <w14:ligatures w14:val="standardContextual"/>
        </w:rPr>
        <w:t>s</w:t>
      </w:r>
      <w:r w:rsidR="00356E4D">
        <w:rPr>
          <w:rFonts w:eastAsia="Times New Roman"/>
          <w:b/>
          <w:bCs/>
          <w:color w:val="000000"/>
          <w:kern w:val="2"/>
          <w:sz w:val="24"/>
          <w:szCs w:val="22"/>
          <w14:ligatures w14:val="standardContextual"/>
        </w:rPr>
        <w:t>ë</w:t>
      </w:r>
      <w:r w:rsidR="00F229AE" w:rsidRPr="00E65AE2">
        <w:rPr>
          <w:rFonts w:eastAsia="Times New Roman"/>
          <w:b/>
          <w:bCs/>
          <w:color w:val="000000"/>
          <w:kern w:val="2"/>
          <w:sz w:val="24"/>
          <w:szCs w:val="22"/>
          <w14:ligatures w14:val="standardContextual"/>
        </w:rPr>
        <w:t xml:space="preserve"> </w:t>
      </w:r>
      <w:r>
        <w:rPr>
          <w:rFonts w:eastAsia="Times New Roman"/>
          <w:b/>
          <w:bCs/>
          <w:color w:val="000000"/>
          <w:kern w:val="2"/>
          <w:sz w:val="24"/>
          <w:szCs w:val="22"/>
          <w14:ligatures w14:val="standardContextual"/>
        </w:rPr>
        <w:t>s</w:t>
      </w:r>
      <w:r w:rsidR="00356E4D">
        <w:rPr>
          <w:rFonts w:eastAsia="Times New Roman"/>
          <w:b/>
          <w:bCs/>
          <w:color w:val="000000"/>
          <w:kern w:val="2"/>
          <w:sz w:val="24"/>
          <w:szCs w:val="22"/>
          <w14:ligatures w14:val="standardContextual"/>
        </w:rPr>
        <w:t>ë</w:t>
      </w:r>
      <w:r w:rsidR="00F229AE" w:rsidRPr="00E65AE2">
        <w:rPr>
          <w:rFonts w:eastAsia="Times New Roman"/>
          <w:b/>
          <w:bCs/>
          <w:color w:val="000000"/>
          <w:kern w:val="2"/>
          <w:sz w:val="24"/>
          <w:szCs w:val="22"/>
          <w14:ligatures w14:val="standardContextual"/>
        </w:rPr>
        <w:t xml:space="preserve"> Komisionit Disiplinor </w:t>
      </w:r>
    </w:p>
    <w:p w14:paraId="15EC143B" w14:textId="77777777" w:rsidR="007F19DF" w:rsidRDefault="007F19DF" w:rsidP="007F19DF">
      <w:pPr>
        <w:widowControl w:val="0"/>
        <w:shd w:val="clear" w:color="auto" w:fill="FFFFFF"/>
        <w:tabs>
          <w:tab w:val="left" w:pos="418"/>
        </w:tabs>
        <w:autoSpaceDE w:val="0"/>
        <w:autoSpaceDN w:val="0"/>
        <w:adjustRightInd w:val="0"/>
        <w:jc w:val="center"/>
        <w:rPr>
          <w:rFonts w:eastAsia="Times New Roman"/>
          <w:noProof/>
          <w:sz w:val="24"/>
          <w:szCs w:val="24"/>
        </w:rPr>
      </w:pPr>
    </w:p>
    <w:p w14:paraId="34C25246" w14:textId="39957B85" w:rsidR="00E66CA1" w:rsidRPr="0012769D" w:rsidRDefault="00F229AE" w:rsidP="00E66CA1">
      <w:pPr>
        <w:shd w:val="clear" w:color="auto" w:fill="FFFFFF"/>
        <w:spacing w:line="269" w:lineRule="exact"/>
        <w:ind w:right="5" w:firstLine="283"/>
        <w:jc w:val="both"/>
        <w:rPr>
          <w:sz w:val="24"/>
          <w:szCs w:val="24"/>
        </w:rPr>
      </w:pPr>
      <w:r w:rsidRPr="0012769D">
        <w:rPr>
          <w:rFonts w:eastAsia="Times New Roman"/>
          <w:noProof/>
          <w:sz w:val="24"/>
          <w:szCs w:val="24"/>
        </w:rPr>
        <w:t>1.</w:t>
      </w:r>
      <w:r w:rsidRPr="0012769D">
        <w:rPr>
          <w:rFonts w:eastAsia="Times New Roman"/>
          <w:noProof/>
          <w:sz w:val="24"/>
          <w:szCs w:val="24"/>
        </w:rPr>
        <w:tab/>
        <w:t>Komisioni Disiplinor asistohet në veprimtarinë e tij nga sekretaria e Komisionit Disiplinor</w:t>
      </w:r>
      <w:bookmarkStart w:id="50" w:name="_Hlk143253489"/>
      <w:r w:rsidRPr="0012769D">
        <w:rPr>
          <w:rFonts w:eastAsia="Times New Roman"/>
          <w:noProof/>
          <w:sz w:val="24"/>
          <w:szCs w:val="24"/>
        </w:rPr>
        <w:t xml:space="preserve">, </w:t>
      </w:r>
      <w:r w:rsidR="0007298E" w:rsidRPr="0012769D">
        <w:rPr>
          <w:rFonts w:eastAsia="Times New Roman"/>
          <w:noProof/>
          <w:sz w:val="24"/>
          <w:szCs w:val="24"/>
        </w:rPr>
        <w:t>t</w:t>
      </w:r>
      <w:r w:rsidR="00377310" w:rsidRPr="0012769D">
        <w:rPr>
          <w:rFonts w:eastAsia="Times New Roman"/>
          <w:noProof/>
          <w:sz w:val="24"/>
          <w:szCs w:val="24"/>
        </w:rPr>
        <w:t>ë</w:t>
      </w:r>
      <w:r w:rsidR="0007298E" w:rsidRPr="0012769D">
        <w:rPr>
          <w:rFonts w:eastAsia="Times New Roman"/>
          <w:noProof/>
          <w:sz w:val="24"/>
          <w:szCs w:val="24"/>
        </w:rPr>
        <w:t xml:space="preserve"> cil</w:t>
      </w:r>
      <w:r w:rsidR="00377310" w:rsidRPr="0012769D">
        <w:rPr>
          <w:rFonts w:eastAsia="Times New Roman"/>
          <w:noProof/>
          <w:sz w:val="24"/>
          <w:szCs w:val="24"/>
        </w:rPr>
        <w:t>ë</w:t>
      </w:r>
      <w:r w:rsidR="0007298E" w:rsidRPr="0012769D">
        <w:rPr>
          <w:rFonts w:eastAsia="Times New Roman"/>
          <w:noProof/>
          <w:sz w:val="24"/>
          <w:szCs w:val="24"/>
        </w:rPr>
        <w:t>n e ushtron struktura përkatëse për liçencimin pranë ministris</w:t>
      </w:r>
      <w:r w:rsidR="00377310" w:rsidRPr="0012769D">
        <w:rPr>
          <w:rFonts w:eastAsia="Times New Roman"/>
          <w:noProof/>
          <w:sz w:val="24"/>
          <w:szCs w:val="24"/>
        </w:rPr>
        <w:t>ë</w:t>
      </w:r>
      <w:r w:rsidR="0007298E" w:rsidRPr="0012769D">
        <w:rPr>
          <w:rFonts w:eastAsia="Times New Roman"/>
          <w:noProof/>
          <w:sz w:val="24"/>
          <w:szCs w:val="24"/>
        </w:rPr>
        <w:t xml:space="preserve"> p</w:t>
      </w:r>
      <w:r w:rsidR="00377310" w:rsidRPr="0012769D">
        <w:rPr>
          <w:rFonts w:eastAsia="Times New Roman"/>
          <w:noProof/>
          <w:sz w:val="24"/>
          <w:szCs w:val="24"/>
        </w:rPr>
        <w:t>ë</w:t>
      </w:r>
      <w:r w:rsidR="0007298E" w:rsidRPr="0012769D">
        <w:rPr>
          <w:rFonts w:eastAsia="Times New Roman"/>
          <w:noProof/>
          <w:sz w:val="24"/>
          <w:szCs w:val="24"/>
        </w:rPr>
        <w:t>rgjegj</w:t>
      </w:r>
      <w:r w:rsidR="00377310" w:rsidRPr="0012769D">
        <w:rPr>
          <w:rFonts w:eastAsia="Times New Roman"/>
          <w:noProof/>
          <w:sz w:val="24"/>
          <w:szCs w:val="24"/>
        </w:rPr>
        <w:t>ë</w:t>
      </w:r>
      <w:r w:rsidR="0007298E" w:rsidRPr="0012769D">
        <w:rPr>
          <w:rFonts w:eastAsia="Times New Roman"/>
          <w:noProof/>
          <w:sz w:val="24"/>
          <w:szCs w:val="24"/>
        </w:rPr>
        <w:t>s</w:t>
      </w:r>
      <w:r w:rsidR="003739F0" w:rsidRPr="0012769D">
        <w:rPr>
          <w:rFonts w:eastAsia="Times New Roman"/>
          <w:noProof/>
          <w:sz w:val="24"/>
          <w:szCs w:val="24"/>
        </w:rPr>
        <w:t>e</w:t>
      </w:r>
      <w:r w:rsidR="0007298E" w:rsidRPr="0012769D">
        <w:rPr>
          <w:rFonts w:eastAsia="Times New Roman"/>
          <w:noProof/>
          <w:sz w:val="24"/>
          <w:szCs w:val="24"/>
        </w:rPr>
        <w:t xml:space="preserve"> </w:t>
      </w:r>
      <w:r w:rsidR="003739F0" w:rsidRPr="0012769D">
        <w:rPr>
          <w:rFonts w:eastAsia="Times New Roman"/>
          <w:noProof/>
          <w:sz w:val="24"/>
          <w:szCs w:val="24"/>
        </w:rPr>
        <w:t>p</w:t>
      </w:r>
      <w:r w:rsidR="00377310" w:rsidRPr="0012769D">
        <w:rPr>
          <w:rFonts w:eastAsia="Times New Roman"/>
          <w:noProof/>
          <w:sz w:val="24"/>
          <w:szCs w:val="24"/>
        </w:rPr>
        <w:t>ë</w:t>
      </w:r>
      <w:r w:rsidR="003739F0" w:rsidRPr="0012769D">
        <w:rPr>
          <w:rFonts w:eastAsia="Times New Roman"/>
          <w:noProof/>
          <w:sz w:val="24"/>
          <w:szCs w:val="24"/>
        </w:rPr>
        <w:t>r</w:t>
      </w:r>
      <w:r w:rsidR="0007298E" w:rsidRPr="0012769D">
        <w:rPr>
          <w:rFonts w:eastAsia="Times New Roman"/>
          <w:noProof/>
          <w:sz w:val="24"/>
          <w:szCs w:val="24"/>
        </w:rPr>
        <w:t xml:space="preserve"> nd</w:t>
      </w:r>
      <w:r w:rsidR="00377310" w:rsidRPr="0012769D">
        <w:rPr>
          <w:rFonts w:eastAsia="Times New Roman"/>
          <w:noProof/>
          <w:sz w:val="24"/>
          <w:szCs w:val="24"/>
        </w:rPr>
        <w:t>ë</w:t>
      </w:r>
      <w:r w:rsidR="0007298E" w:rsidRPr="0012769D">
        <w:rPr>
          <w:rFonts w:eastAsia="Times New Roman"/>
          <w:noProof/>
          <w:sz w:val="24"/>
          <w:szCs w:val="24"/>
        </w:rPr>
        <w:t>rtimi</w:t>
      </w:r>
      <w:r w:rsidR="003739F0" w:rsidRPr="0012769D">
        <w:rPr>
          <w:rFonts w:eastAsia="Times New Roman"/>
          <w:noProof/>
          <w:sz w:val="24"/>
          <w:szCs w:val="24"/>
        </w:rPr>
        <w:t>n</w:t>
      </w:r>
      <w:r w:rsidRPr="0012769D">
        <w:rPr>
          <w:rFonts w:eastAsia="Times New Roman"/>
          <w:noProof/>
          <w:sz w:val="24"/>
          <w:szCs w:val="24"/>
        </w:rPr>
        <w:t>.</w:t>
      </w:r>
      <w:r w:rsidR="0000188F" w:rsidRPr="0012769D">
        <w:t xml:space="preserve"> </w:t>
      </w:r>
      <w:r w:rsidR="00E66CA1" w:rsidRPr="0012769D">
        <w:rPr>
          <w:noProof/>
          <w:spacing w:val="-3"/>
          <w:sz w:val="24"/>
          <w:szCs w:val="24"/>
        </w:rPr>
        <w:t>Organizimi i sekretaris</w:t>
      </w:r>
      <w:r w:rsidR="00377310" w:rsidRPr="0012769D">
        <w:rPr>
          <w:noProof/>
          <w:spacing w:val="-3"/>
          <w:sz w:val="24"/>
          <w:szCs w:val="24"/>
        </w:rPr>
        <w:t>ë</w:t>
      </w:r>
      <w:r w:rsidR="00E66CA1" w:rsidRPr="0012769D">
        <w:rPr>
          <w:noProof/>
          <w:spacing w:val="-3"/>
          <w:sz w:val="24"/>
          <w:szCs w:val="24"/>
        </w:rPr>
        <w:t xml:space="preserve"> bëhet në bazë t</w:t>
      </w:r>
      <w:r w:rsidR="00377310" w:rsidRPr="0012769D">
        <w:rPr>
          <w:noProof/>
          <w:spacing w:val="-3"/>
          <w:sz w:val="24"/>
          <w:szCs w:val="24"/>
        </w:rPr>
        <w:t>ë</w:t>
      </w:r>
      <w:r w:rsidR="00E66CA1" w:rsidRPr="0012769D">
        <w:rPr>
          <w:noProof/>
          <w:spacing w:val="-3"/>
          <w:sz w:val="24"/>
          <w:szCs w:val="24"/>
        </w:rPr>
        <w:t xml:space="preserve"> </w:t>
      </w:r>
      <w:r w:rsidR="00E66CA1" w:rsidRPr="0012769D">
        <w:rPr>
          <w:noProof/>
          <w:spacing w:val="-8"/>
          <w:sz w:val="24"/>
          <w:szCs w:val="24"/>
        </w:rPr>
        <w:t xml:space="preserve">zbatim të strukturës organizative të </w:t>
      </w:r>
      <w:r w:rsidR="003739F0" w:rsidRPr="0012769D">
        <w:rPr>
          <w:noProof/>
          <w:spacing w:val="-8"/>
          <w:sz w:val="24"/>
          <w:szCs w:val="24"/>
        </w:rPr>
        <w:t>m</w:t>
      </w:r>
      <w:r w:rsidR="00E66CA1" w:rsidRPr="0012769D">
        <w:rPr>
          <w:noProof/>
          <w:spacing w:val="-8"/>
          <w:sz w:val="24"/>
          <w:szCs w:val="24"/>
        </w:rPr>
        <w:t xml:space="preserve">inistrisë dhe </w:t>
      </w:r>
      <w:r w:rsidR="00E66CA1" w:rsidRPr="0012769D">
        <w:rPr>
          <w:noProof/>
          <w:spacing w:val="-4"/>
          <w:sz w:val="24"/>
          <w:szCs w:val="24"/>
        </w:rPr>
        <w:t xml:space="preserve">veprimtaria e </w:t>
      </w:r>
      <w:r w:rsidR="001B09A1" w:rsidRPr="0012769D">
        <w:rPr>
          <w:noProof/>
          <w:spacing w:val="-4"/>
          <w:sz w:val="24"/>
          <w:szCs w:val="24"/>
        </w:rPr>
        <w:t xml:space="preserve">saj </w:t>
      </w:r>
      <w:r w:rsidR="00E66CA1" w:rsidRPr="0012769D">
        <w:rPr>
          <w:noProof/>
          <w:spacing w:val="-4"/>
          <w:sz w:val="24"/>
          <w:szCs w:val="24"/>
        </w:rPr>
        <w:t xml:space="preserve">zhvillohet në përputhje me </w:t>
      </w:r>
      <w:r w:rsidR="00E66CA1" w:rsidRPr="0012769D">
        <w:rPr>
          <w:noProof/>
          <w:sz w:val="24"/>
          <w:szCs w:val="24"/>
        </w:rPr>
        <w:t xml:space="preserve">rregulloren e brendshme të </w:t>
      </w:r>
      <w:r w:rsidR="003739F0" w:rsidRPr="0012769D">
        <w:rPr>
          <w:noProof/>
          <w:sz w:val="24"/>
          <w:szCs w:val="24"/>
        </w:rPr>
        <w:t>m</w:t>
      </w:r>
      <w:r w:rsidR="00E66CA1" w:rsidRPr="0012769D">
        <w:rPr>
          <w:noProof/>
          <w:sz w:val="24"/>
          <w:szCs w:val="24"/>
        </w:rPr>
        <w:t>inistrisë p</w:t>
      </w:r>
      <w:r w:rsidR="00377310" w:rsidRPr="0012769D">
        <w:rPr>
          <w:noProof/>
          <w:sz w:val="24"/>
          <w:szCs w:val="24"/>
        </w:rPr>
        <w:t>ë</w:t>
      </w:r>
      <w:r w:rsidR="00E66CA1" w:rsidRPr="0012769D">
        <w:rPr>
          <w:noProof/>
          <w:sz w:val="24"/>
          <w:szCs w:val="24"/>
        </w:rPr>
        <w:t>rgjegj</w:t>
      </w:r>
      <w:r w:rsidR="00377310" w:rsidRPr="0012769D">
        <w:rPr>
          <w:noProof/>
          <w:sz w:val="24"/>
          <w:szCs w:val="24"/>
        </w:rPr>
        <w:t>ë</w:t>
      </w:r>
      <w:r w:rsidR="00E66CA1" w:rsidRPr="0012769D">
        <w:rPr>
          <w:noProof/>
          <w:sz w:val="24"/>
          <w:szCs w:val="24"/>
        </w:rPr>
        <w:t>s</w:t>
      </w:r>
      <w:r w:rsidR="003739F0" w:rsidRPr="0012769D">
        <w:rPr>
          <w:noProof/>
          <w:sz w:val="24"/>
          <w:szCs w:val="24"/>
        </w:rPr>
        <w:t>e</w:t>
      </w:r>
      <w:r w:rsidR="00E66CA1" w:rsidRPr="0012769D">
        <w:rPr>
          <w:noProof/>
          <w:sz w:val="24"/>
          <w:szCs w:val="24"/>
        </w:rPr>
        <w:t xml:space="preserve"> </w:t>
      </w:r>
      <w:r w:rsidR="003739F0" w:rsidRPr="0012769D">
        <w:rPr>
          <w:noProof/>
          <w:sz w:val="24"/>
          <w:szCs w:val="24"/>
        </w:rPr>
        <w:t>p</w:t>
      </w:r>
      <w:r w:rsidR="00377310" w:rsidRPr="0012769D">
        <w:rPr>
          <w:noProof/>
          <w:sz w:val="24"/>
          <w:szCs w:val="24"/>
        </w:rPr>
        <w:t>ë</w:t>
      </w:r>
      <w:r w:rsidR="003739F0" w:rsidRPr="0012769D">
        <w:rPr>
          <w:noProof/>
          <w:sz w:val="24"/>
          <w:szCs w:val="24"/>
        </w:rPr>
        <w:t>r</w:t>
      </w:r>
      <w:r w:rsidR="00E66CA1" w:rsidRPr="0012769D">
        <w:rPr>
          <w:noProof/>
          <w:sz w:val="24"/>
          <w:szCs w:val="24"/>
        </w:rPr>
        <w:t xml:space="preserve"> nd</w:t>
      </w:r>
      <w:r w:rsidR="00377310" w:rsidRPr="0012769D">
        <w:rPr>
          <w:noProof/>
          <w:sz w:val="24"/>
          <w:szCs w:val="24"/>
        </w:rPr>
        <w:t>ë</w:t>
      </w:r>
      <w:r w:rsidR="00E66CA1" w:rsidRPr="0012769D">
        <w:rPr>
          <w:noProof/>
          <w:sz w:val="24"/>
          <w:szCs w:val="24"/>
        </w:rPr>
        <w:t>rtimi</w:t>
      </w:r>
      <w:r w:rsidR="003739F0" w:rsidRPr="0012769D">
        <w:rPr>
          <w:noProof/>
          <w:sz w:val="24"/>
          <w:szCs w:val="24"/>
        </w:rPr>
        <w:t>n</w:t>
      </w:r>
      <w:bookmarkEnd w:id="50"/>
      <w:r w:rsidR="00E66CA1" w:rsidRPr="0012769D">
        <w:rPr>
          <w:noProof/>
          <w:spacing w:val="-8"/>
          <w:sz w:val="24"/>
          <w:szCs w:val="24"/>
        </w:rPr>
        <w:t>.</w:t>
      </w:r>
    </w:p>
    <w:p w14:paraId="68544315" w14:textId="1A45F8A3" w:rsidR="00F229AE" w:rsidRPr="0012769D" w:rsidRDefault="00F229AE" w:rsidP="00F229AE">
      <w:pPr>
        <w:widowControl w:val="0"/>
        <w:shd w:val="clear" w:color="auto" w:fill="FFFFFF"/>
        <w:tabs>
          <w:tab w:val="left" w:pos="418"/>
        </w:tabs>
        <w:autoSpaceDE w:val="0"/>
        <w:autoSpaceDN w:val="0"/>
        <w:adjustRightInd w:val="0"/>
        <w:jc w:val="both"/>
        <w:rPr>
          <w:rFonts w:eastAsia="Times New Roman"/>
          <w:noProof/>
          <w:sz w:val="24"/>
          <w:szCs w:val="24"/>
        </w:rPr>
      </w:pPr>
      <w:r w:rsidRPr="0012769D">
        <w:rPr>
          <w:rFonts w:eastAsia="Times New Roman"/>
          <w:noProof/>
          <w:sz w:val="24"/>
          <w:szCs w:val="24"/>
        </w:rPr>
        <w:t>2.</w:t>
      </w:r>
      <w:r w:rsidRPr="0012769D">
        <w:rPr>
          <w:rFonts w:eastAsia="Times New Roman"/>
          <w:noProof/>
          <w:sz w:val="24"/>
          <w:szCs w:val="24"/>
        </w:rPr>
        <w:tab/>
        <w:t xml:space="preserve">Sekretaria ushtron veprimtari ndihmëse </w:t>
      </w:r>
      <w:r w:rsidR="00FC5506" w:rsidRPr="0012769D">
        <w:rPr>
          <w:rFonts w:eastAsia="Times New Roman"/>
          <w:noProof/>
          <w:sz w:val="24"/>
          <w:szCs w:val="24"/>
        </w:rPr>
        <w:t xml:space="preserve">dhe rekomanduese </w:t>
      </w:r>
      <w:r w:rsidRPr="0012769D">
        <w:rPr>
          <w:rFonts w:eastAsia="Times New Roman"/>
          <w:noProof/>
          <w:sz w:val="24"/>
          <w:szCs w:val="24"/>
        </w:rPr>
        <w:t xml:space="preserve">në procesin vendimmarrës, duke përmbushur këto detyra, por pa u kufizuar në to: </w:t>
      </w:r>
    </w:p>
    <w:p w14:paraId="382F9FC0" w14:textId="786B73F5" w:rsidR="003739F0" w:rsidRPr="0012769D" w:rsidRDefault="00F229AE" w:rsidP="0002725C">
      <w:pPr>
        <w:widowControl w:val="0"/>
        <w:shd w:val="clear" w:color="auto" w:fill="FFFFFF"/>
        <w:tabs>
          <w:tab w:val="left" w:pos="418"/>
        </w:tabs>
        <w:autoSpaceDE w:val="0"/>
        <w:autoSpaceDN w:val="0"/>
        <w:adjustRightInd w:val="0"/>
        <w:jc w:val="both"/>
        <w:rPr>
          <w:rFonts w:eastAsia="Times New Roman"/>
          <w:noProof/>
          <w:sz w:val="24"/>
          <w:szCs w:val="24"/>
        </w:rPr>
      </w:pPr>
      <w:r w:rsidRPr="0012769D">
        <w:rPr>
          <w:rFonts w:eastAsia="Times New Roman"/>
          <w:noProof/>
          <w:sz w:val="24"/>
          <w:szCs w:val="24"/>
        </w:rPr>
        <w:t>a)</w:t>
      </w:r>
      <w:r w:rsidRPr="0012769D">
        <w:rPr>
          <w:rFonts w:eastAsia="Times New Roman"/>
          <w:noProof/>
          <w:sz w:val="24"/>
          <w:szCs w:val="24"/>
        </w:rPr>
        <w:tab/>
      </w:r>
      <w:bookmarkStart w:id="51" w:name="_Hlk143253778"/>
      <w:r w:rsidR="003739F0" w:rsidRPr="0012769D">
        <w:rPr>
          <w:rFonts w:eastAsia="Times New Roman"/>
          <w:noProof/>
          <w:sz w:val="24"/>
          <w:szCs w:val="24"/>
        </w:rPr>
        <w:t xml:space="preserve">në përputhje me rregullat e parashikuara nga ligji nr.9154, datë 6.11.2003 “Për arkivat” dhe rregulloret në zbatim të tij, </w:t>
      </w:r>
      <w:r w:rsidR="00282BDF" w:rsidRPr="0012769D">
        <w:rPr>
          <w:rFonts w:eastAsia="Times New Roman"/>
          <w:noProof/>
          <w:sz w:val="24"/>
          <w:szCs w:val="24"/>
        </w:rPr>
        <w:t>çdo dit</w:t>
      </w:r>
      <w:r w:rsidR="00377310" w:rsidRPr="0012769D">
        <w:rPr>
          <w:rFonts w:eastAsia="Times New Roman"/>
          <w:noProof/>
          <w:sz w:val="24"/>
          <w:szCs w:val="24"/>
        </w:rPr>
        <w:t>ë</w:t>
      </w:r>
      <w:r w:rsidR="00282BDF" w:rsidRPr="0012769D">
        <w:rPr>
          <w:rFonts w:eastAsia="Times New Roman"/>
          <w:noProof/>
          <w:sz w:val="24"/>
          <w:szCs w:val="24"/>
        </w:rPr>
        <w:t xml:space="preserve">, </w:t>
      </w:r>
      <w:r w:rsidR="003739F0" w:rsidRPr="0012769D">
        <w:rPr>
          <w:rFonts w:eastAsia="Times New Roman"/>
          <w:noProof/>
          <w:sz w:val="24"/>
          <w:szCs w:val="24"/>
        </w:rPr>
        <w:t xml:space="preserve">merr në dorëzim </w:t>
      </w:r>
      <w:r w:rsidR="00962CC4" w:rsidRPr="0012769D">
        <w:rPr>
          <w:rFonts w:eastAsia="Times New Roman"/>
          <w:noProof/>
          <w:sz w:val="24"/>
          <w:szCs w:val="24"/>
        </w:rPr>
        <w:t xml:space="preserve">dhe administron </w:t>
      </w:r>
      <w:r w:rsidR="003739F0" w:rsidRPr="0012769D">
        <w:rPr>
          <w:rFonts w:eastAsia="Times New Roman"/>
          <w:noProof/>
          <w:sz w:val="24"/>
          <w:szCs w:val="24"/>
        </w:rPr>
        <w:t xml:space="preserve">nga sektori i protokollit të gjitha </w:t>
      </w:r>
      <w:r w:rsidR="00282BDF" w:rsidRPr="0012769D">
        <w:rPr>
          <w:rFonts w:eastAsia="Times New Roman"/>
          <w:noProof/>
          <w:sz w:val="24"/>
          <w:szCs w:val="24"/>
        </w:rPr>
        <w:t>dokumentacionet e ç</w:t>
      </w:r>
      <w:r w:rsidR="00377310" w:rsidRPr="0012769D">
        <w:rPr>
          <w:rFonts w:eastAsia="Times New Roman"/>
          <w:noProof/>
          <w:sz w:val="24"/>
          <w:szCs w:val="24"/>
        </w:rPr>
        <w:t>ë</w:t>
      </w:r>
      <w:r w:rsidR="00282BDF" w:rsidRPr="0012769D">
        <w:rPr>
          <w:rFonts w:eastAsia="Times New Roman"/>
          <w:noProof/>
          <w:sz w:val="24"/>
          <w:szCs w:val="24"/>
        </w:rPr>
        <w:t>shtjeve t</w:t>
      </w:r>
      <w:r w:rsidR="00377310" w:rsidRPr="0012769D">
        <w:rPr>
          <w:rFonts w:eastAsia="Times New Roman"/>
          <w:noProof/>
          <w:sz w:val="24"/>
          <w:szCs w:val="24"/>
        </w:rPr>
        <w:t>ë</w:t>
      </w:r>
      <w:r w:rsidR="00282BDF" w:rsidRPr="0012769D">
        <w:rPr>
          <w:rFonts w:eastAsia="Times New Roman"/>
          <w:noProof/>
          <w:sz w:val="24"/>
          <w:szCs w:val="24"/>
        </w:rPr>
        <w:t xml:space="preserve"> paraqitura p</w:t>
      </w:r>
      <w:r w:rsidR="00377310" w:rsidRPr="0012769D">
        <w:rPr>
          <w:rFonts w:eastAsia="Times New Roman"/>
          <w:noProof/>
          <w:sz w:val="24"/>
          <w:szCs w:val="24"/>
        </w:rPr>
        <w:t>ë</w:t>
      </w:r>
      <w:r w:rsidR="00282BDF" w:rsidRPr="0012769D">
        <w:rPr>
          <w:rFonts w:eastAsia="Times New Roman"/>
          <w:noProof/>
          <w:sz w:val="24"/>
          <w:szCs w:val="24"/>
        </w:rPr>
        <w:t>r shqyrtim K</w:t>
      </w:r>
      <w:r w:rsidR="003739F0" w:rsidRPr="0012769D">
        <w:rPr>
          <w:rFonts w:eastAsia="Times New Roman"/>
          <w:noProof/>
          <w:sz w:val="24"/>
          <w:szCs w:val="24"/>
        </w:rPr>
        <w:t>omisioni</w:t>
      </w:r>
      <w:r w:rsidR="00282BDF" w:rsidRPr="0012769D">
        <w:rPr>
          <w:rFonts w:eastAsia="Times New Roman"/>
          <w:noProof/>
          <w:sz w:val="24"/>
          <w:szCs w:val="24"/>
        </w:rPr>
        <w:t>t Disiplinor</w:t>
      </w:r>
      <w:r w:rsidR="00962CC4" w:rsidRPr="0012769D">
        <w:rPr>
          <w:rFonts w:eastAsia="Times New Roman"/>
          <w:noProof/>
          <w:sz w:val="24"/>
          <w:szCs w:val="24"/>
        </w:rPr>
        <w:t xml:space="preserve"> duke ja v</w:t>
      </w:r>
      <w:r w:rsidR="00377310" w:rsidRPr="0012769D">
        <w:rPr>
          <w:rFonts w:eastAsia="Times New Roman"/>
          <w:noProof/>
          <w:sz w:val="24"/>
          <w:szCs w:val="24"/>
        </w:rPr>
        <w:t>ë</w:t>
      </w:r>
      <w:r w:rsidR="00962CC4" w:rsidRPr="0012769D">
        <w:rPr>
          <w:rFonts w:eastAsia="Times New Roman"/>
          <w:noProof/>
          <w:sz w:val="24"/>
          <w:szCs w:val="24"/>
        </w:rPr>
        <w:t>n</w:t>
      </w:r>
      <w:r w:rsidR="00377310" w:rsidRPr="0012769D">
        <w:rPr>
          <w:rFonts w:eastAsia="Times New Roman"/>
          <w:noProof/>
          <w:sz w:val="24"/>
          <w:szCs w:val="24"/>
        </w:rPr>
        <w:t>ë</w:t>
      </w:r>
      <w:r w:rsidR="00596460" w:rsidRPr="0012769D">
        <w:rPr>
          <w:rFonts w:eastAsia="Times New Roman"/>
          <w:noProof/>
          <w:sz w:val="24"/>
          <w:szCs w:val="24"/>
        </w:rPr>
        <w:t xml:space="preserve"> n</w:t>
      </w:r>
      <w:r w:rsidR="00377310" w:rsidRPr="0012769D">
        <w:rPr>
          <w:rFonts w:eastAsia="Times New Roman"/>
          <w:noProof/>
          <w:sz w:val="24"/>
          <w:szCs w:val="24"/>
        </w:rPr>
        <w:t>ë</w:t>
      </w:r>
      <w:r w:rsidR="00596460" w:rsidRPr="0012769D">
        <w:rPr>
          <w:rFonts w:eastAsia="Times New Roman"/>
          <w:noProof/>
          <w:sz w:val="24"/>
          <w:szCs w:val="24"/>
        </w:rPr>
        <w:t xml:space="preserve"> </w:t>
      </w:r>
      <w:r w:rsidR="00344E07" w:rsidRPr="0012769D">
        <w:rPr>
          <w:rFonts w:eastAsia="Times New Roman"/>
          <w:noProof/>
          <w:sz w:val="24"/>
          <w:szCs w:val="24"/>
        </w:rPr>
        <w:t>dispozicion kryetarit t</w:t>
      </w:r>
      <w:r w:rsidR="00377310" w:rsidRPr="0012769D">
        <w:rPr>
          <w:rFonts w:eastAsia="Times New Roman"/>
          <w:noProof/>
          <w:sz w:val="24"/>
          <w:szCs w:val="24"/>
        </w:rPr>
        <w:t>ë</w:t>
      </w:r>
      <w:r w:rsidR="00344E07" w:rsidRPr="0012769D">
        <w:rPr>
          <w:rFonts w:eastAsia="Times New Roman"/>
          <w:noProof/>
          <w:sz w:val="24"/>
          <w:szCs w:val="24"/>
        </w:rPr>
        <w:t xml:space="preserve"> Komisionit disiplinor.</w:t>
      </w:r>
    </w:p>
    <w:bookmarkEnd w:id="51"/>
    <w:p w14:paraId="41429DFC" w14:textId="65144545" w:rsidR="0002725C" w:rsidRDefault="00962CC4" w:rsidP="0002725C">
      <w:pPr>
        <w:widowControl w:val="0"/>
        <w:shd w:val="clear" w:color="auto" w:fill="FFFFFF"/>
        <w:tabs>
          <w:tab w:val="left" w:pos="418"/>
        </w:tabs>
        <w:autoSpaceDE w:val="0"/>
        <w:autoSpaceDN w:val="0"/>
        <w:adjustRightInd w:val="0"/>
        <w:jc w:val="both"/>
        <w:rPr>
          <w:rFonts w:eastAsia="Times New Roman"/>
          <w:noProof/>
          <w:sz w:val="24"/>
          <w:szCs w:val="24"/>
        </w:rPr>
      </w:pPr>
      <w:r w:rsidRPr="0012769D">
        <w:rPr>
          <w:rFonts w:eastAsia="Times New Roman"/>
          <w:noProof/>
          <w:sz w:val="24"/>
          <w:szCs w:val="24"/>
        </w:rPr>
        <w:t xml:space="preserve">b) </w:t>
      </w:r>
      <w:r w:rsidR="0002725C" w:rsidRPr="0012769D">
        <w:rPr>
          <w:rFonts w:eastAsia="Times New Roman"/>
          <w:noProof/>
          <w:sz w:val="24"/>
          <w:szCs w:val="24"/>
        </w:rPr>
        <w:t>përgatitjen e çështjes për shqyrtim;</w:t>
      </w:r>
      <w:r w:rsidR="0002725C" w:rsidRPr="00F229AE">
        <w:rPr>
          <w:rFonts w:eastAsia="Times New Roman"/>
          <w:noProof/>
          <w:sz w:val="24"/>
          <w:szCs w:val="24"/>
        </w:rPr>
        <w:t xml:space="preserve"> </w:t>
      </w:r>
    </w:p>
    <w:p w14:paraId="039E6588" w14:textId="34072267" w:rsidR="00F229AE" w:rsidRPr="00F229AE" w:rsidRDefault="00962CC4" w:rsidP="00F229AE">
      <w:pPr>
        <w:widowControl w:val="0"/>
        <w:shd w:val="clear" w:color="auto" w:fill="FFFFFF"/>
        <w:tabs>
          <w:tab w:val="left" w:pos="418"/>
        </w:tabs>
        <w:autoSpaceDE w:val="0"/>
        <w:autoSpaceDN w:val="0"/>
        <w:adjustRightInd w:val="0"/>
        <w:jc w:val="both"/>
        <w:rPr>
          <w:rFonts w:eastAsia="Times New Roman"/>
          <w:noProof/>
          <w:sz w:val="24"/>
          <w:szCs w:val="24"/>
        </w:rPr>
      </w:pPr>
      <w:r>
        <w:rPr>
          <w:rFonts w:eastAsia="Times New Roman"/>
          <w:noProof/>
          <w:sz w:val="24"/>
          <w:szCs w:val="24"/>
        </w:rPr>
        <w:t>c</w:t>
      </w:r>
      <w:r w:rsidR="0002725C">
        <w:rPr>
          <w:rFonts w:eastAsia="Times New Roman"/>
          <w:noProof/>
          <w:sz w:val="24"/>
          <w:szCs w:val="24"/>
        </w:rPr>
        <w:t xml:space="preserve">) </w:t>
      </w:r>
      <w:bookmarkStart w:id="52" w:name="_Hlk138329710"/>
      <w:r w:rsidR="00F229AE" w:rsidRPr="00F229AE">
        <w:rPr>
          <w:rFonts w:eastAsia="Times New Roman"/>
          <w:noProof/>
          <w:sz w:val="24"/>
          <w:szCs w:val="24"/>
        </w:rPr>
        <w:t xml:space="preserve">regjistrimin e të dhënave në regjistrat e </w:t>
      </w:r>
      <w:r w:rsidR="0002725C">
        <w:rPr>
          <w:rFonts w:eastAsia="Times New Roman"/>
          <w:noProof/>
          <w:sz w:val="24"/>
          <w:szCs w:val="24"/>
        </w:rPr>
        <w:t>regjistrin elektronik t</w:t>
      </w:r>
      <w:r w:rsidR="00F22058">
        <w:rPr>
          <w:rFonts w:eastAsia="Times New Roman"/>
          <w:noProof/>
          <w:sz w:val="24"/>
          <w:szCs w:val="24"/>
        </w:rPr>
        <w:t>ë</w:t>
      </w:r>
      <w:r w:rsidR="0002725C">
        <w:rPr>
          <w:rFonts w:eastAsia="Times New Roman"/>
          <w:noProof/>
          <w:sz w:val="24"/>
          <w:szCs w:val="24"/>
        </w:rPr>
        <w:t xml:space="preserve"> profesionist</w:t>
      </w:r>
      <w:r w:rsidR="00F22058">
        <w:rPr>
          <w:rFonts w:eastAsia="Times New Roman"/>
          <w:noProof/>
          <w:sz w:val="24"/>
          <w:szCs w:val="24"/>
        </w:rPr>
        <w:t>ë</w:t>
      </w:r>
      <w:r w:rsidR="0002725C">
        <w:rPr>
          <w:rFonts w:eastAsia="Times New Roman"/>
          <w:noProof/>
          <w:sz w:val="24"/>
          <w:szCs w:val="24"/>
        </w:rPr>
        <w:t>ve t</w:t>
      </w:r>
      <w:r w:rsidR="00F22058">
        <w:rPr>
          <w:rFonts w:eastAsia="Times New Roman"/>
          <w:noProof/>
          <w:sz w:val="24"/>
          <w:szCs w:val="24"/>
        </w:rPr>
        <w:t>ë</w:t>
      </w:r>
      <w:r w:rsidR="0002725C">
        <w:rPr>
          <w:rFonts w:eastAsia="Times New Roman"/>
          <w:noProof/>
          <w:sz w:val="24"/>
          <w:szCs w:val="24"/>
        </w:rPr>
        <w:t xml:space="preserve"> liçencuar</w:t>
      </w:r>
      <w:r w:rsidR="00F229AE" w:rsidRPr="00F229AE">
        <w:rPr>
          <w:rFonts w:eastAsia="Times New Roman"/>
          <w:noProof/>
          <w:sz w:val="24"/>
          <w:szCs w:val="24"/>
        </w:rPr>
        <w:t xml:space="preserve"> në lidhje me çështjet e paraqitura për shqyrtim në </w:t>
      </w:r>
      <w:r w:rsidR="0002725C">
        <w:rPr>
          <w:rFonts w:eastAsia="Times New Roman"/>
          <w:noProof/>
          <w:sz w:val="24"/>
          <w:szCs w:val="24"/>
        </w:rPr>
        <w:t>Komisionin Disiplinor</w:t>
      </w:r>
      <w:r w:rsidR="00F229AE" w:rsidRPr="00F229AE">
        <w:rPr>
          <w:rFonts w:eastAsia="Times New Roman"/>
          <w:noProof/>
          <w:sz w:val="24"/>
          <w:szCs w:val="24"/>
        </w:rPr>
        <w:t xml:space="preserve"> dhe në veçanti:  </w:t>
      </w:r>
    </w:p>
    <w:p w14:paraId="6EA9D145" w14:textId="5A9AED57" w:rsidR="00F229AE" w:rsidRPr="00E65AE2" w:rsidRDefault="009F2B78" w:rsidP="00F229AE">
      <w:pPr>
        <w:widowControl w:val="0"/>
        <w:shd w:val="clear" w:color="auto" w:fill="FFFFFF"/>
        <w:tabs>
          <w:tab w:val="left" w:pos="418"/>
        </w:tabs>
        <w:autoSpaceDE w:val="0"/>
        <w:autoSpaceDN w:val="0"/>
        <w:adjustRightInd w:val="0"/>
        <w:jc w:val="both"/>
        <w:rPr>
          <w:rFonts w:eastAsia="Times New Roman"/>
          <w:noProof/>
          <w:sz w:val="24"/>
          <w:szCs w:val="24"/>
        </w:rPr>
      </w:pPr>
      <w:r>
        <w:rPr>
          <w:rFonts w:eastAsia="Times New Roman"/>
          <w:noProof/>
          <w:sz w:val="24"/>
          <w:szCs w:val="24"/>
        </w:rPr>
        <w:tab/>
      </w:r>
      <w:r w:rsidR="00F229AE" w:rsidRPr="00E65AE2">
        <w:rPr>
          <w:rFonts w:eastAsia="Times New Roman"/>
          <w:noProof/>
          <w:sz w:val="24"/>
          <w:szCs w:val="24"/>
        </w:rPr>
        <w:t>i.</w:t>
      </w:r>
      <w:r w:rsidR="00F229AE" w:rsidRPr="00E65AE2">
        <w:rPr>
          <w:rFonts w:eastAsia="Times New Roman"/>
          <w:noProof/>
          <w:sz w:val="24"/>
          <w:szCs w:val="24"/>
        </w:rPr>
        <w:tab/>
        <w:t xml:space="preserve">identifikon natyrën e çështjes;  </w:t>
      </w:r>
    </w:p>
    <w:p w14:paraId="53148F7A" w14:textId="04900BCF" w:rsidR="002D6BBB" w:rsidRDefault="009F2B78" w:rsidP="00F229AE">
      <w:pPr>
        <w:widowControl w:val="0"/>
        <w:shd w:val="clear" w:color="auto" w:fill="FFFFFF"/>
        <w:tabs>
          <w:tab w:val="left" w:pos="418"/>
        </w:tabs>
        <w:autoSpaceDE w:val="0"/>
        <w:autoSpaceDN w:val="0"/>
        <w:adjustRightInd w:val="0"/>
        <w:jc w:val="both"/>
        <w:rPr>
          <w:rFonts w:eastAsia="Times New Roman"/>
          <w:noProof/>
          <w:sz w:val="24"/>
          <w:szCs w:val="24"/>
        </w:rPr>
      </w:pPr>
      <w:r>
        <w:rPr>
          <w:rFonts w:eastAsia="Times New Roman"/>
          <w:noProof/>
          <w:sz w:val="24"/>
          <w:szCs w:val="24"/>
        </w:rPr>
        <w:tab/>
      </w:r>
      <w:r w:rsidR="00F229AE" w:rsidRPr="00E65AE2">
        <w:rPr>
          <w:rFonts w:eastAsia="Times New Roman"/>
          <w:noProof/>
          <w:sz w:val="24"/>
          <w:szCs w:val="24"/>
        </w:rPr>
        <w:t>iii.</w:t>
      </w:r>
      <w:r w:rsidR="00F229AE" w:rsidRPr="00E65AE2">
        <w:rPr>
          <w:rFonts w:eastAsia="Times New Roman"/>
          <w:noProof/>
          <w:sz w:val="24"/>
          <w:szCs w:val="24"/>
        </w:rPr>
        <w:tab/>
        <w:t>krijon dosjen e çështjes.</w:t>
      </w:r>
    </w:p>
    <w:p w14:paraId="227B4009" w14:textId="78487364" w:rsidR="001B1161" w:rsidRPr="0012769D" w:rsidRDefault="001B1161" w:rsidP="009F2B78">
      <w:pPr>
        <w:widowControl w:val="0"/>
        <w:shd w:val="clear" w:color="auto" w:fill="FFFFFF"/>
        <w:tabs>
          <w:tab w:val="left" w:pos="418"/>
        </w:tabs>
        <w:autoSpaceDE w:val="0"/>
        <w:autoSpaceDN w:val="0"/>
        <w:adjustRightInd w:val="0"/>
        <w:ind w:left="418"/>
        <w:jc w:val="both"/>
        <w:rPr>
          <w:rFonts w:eastAsia="Times New Roman"/>
          <w:noProof/>
          <w:sz w:val="24"/>
          <w:szCs w:val="24"/>
        </w:rPr>
      </w:pPr>
      <w:r w:rsidRPr="0012769D">
        <w:rPr>
          <w:rFonts w:eastAsia="Times New Roman"/>
          <w:noProof/>
          <w:sz w:val="24"/>
          <w:szCs w:val="24"/>
        </w:rPr>
        <w:t>iv. jep rekomandimin</w:t>
      </w:r>
      <w:r w:rsidR="003E5AD7" w:rsidRPr="0012769D">
        <w:rPr>
          <w:rFonts w:eastAsia="Times New Roman"/>
          <w:noProof/>
          <w:sz w:val="24"/>
          <w:szCs w:val="24"/>
        </w:rPr>
        <w:t xml:space="preserve"> i cili p</w:t>
      </w:r>
      <w:r w:rsidR="00F22058" w:rsidRPr="0012769D">
        <w:rPr>
          <w:rFonts w:eastAsia="Times New Roman"/>
          <w:noProof/>
          <w:sz w:val="24"/>
          <w:szCs w:val="24"/>
        </w:rPr>
        <w:t>ë</w:t>
      </w:r>
      <w:r w:rsidR="003E5AD7" w:rsidRPr="0012769D">
        <w:rPr>
          <w:rFonts w:eastAsia="Times New Roman"/>
          <w:noProof/>
          <w:sz w:val="24"/>
          <w:szCs w:val="24"/>
        </w:rPr>
        <w:t>rmban shkakun ligjor dhe rrethanat apo argumentet mbi t</w:t>
      </w:r>
      <w:r w:rsidR="00F22058" w:rsidRPr="0012769D">
        <w:rPr>
          <w:rFonts w:eastAsia="Times New Roman"/>
          <w:noProof/>
          <w:sz w:val="24"/>
          <w:szCs w:val="24"/>
        </w:rPr>
        <w:t>ë</w:t>
      </w:r>
      <w:r w:rsidR="003E5AD7" w:rsidRPr="0012769D">
        <w:rPr>
          <w:rFonts w:eastAsia="Times New Roman"/>
          <w:noProof/>
          <w:sz w:val="24"/>
          <w:szCs w:val="24"/>
        </w:rPr>
        <w:t xml:space="preserve"> </w:t>
      </w:r>
      <w:r w:rsidR="003E5AD7" w:rsidRPr="0012769D">
        <w:rPr>
          <w:rFonts w:eastAsia="Times New Roman"/>
          <w:noProof/>
          <w:sz w:val="24"/>
          <w:szCs w:val="24"/>
        </w:rPr>
        <w:lastRenderedPageBreak/>
        <w:t>cilat mb</w:t>
      </w:r>
      <w:r w:rsidR="00F22058" w:rsidRPr="0012769D">
        <w:rPr>
          <w:rFonts w:eastAsia="Times New Roman"/>
          <w:noProof/>
          <w:sz w:val="24"/>
          <w:szCs w:val="24"/>
        </w:rPr>
        <w:t>ë</w:t>
      </w:r>
      <w:r w:rsidR="003E5AD7" w:rsidRPr="0012769D">
        <w:rPr>
          <w:rFonts w:eastAsia="Times New Roman"/>
          <w:noProof/>
          <w:sz w:val="24"/>
          <w:szCs w:val="24"/>
        </w:rPr>
        <w:t>shtetet</w:t>
      </w:r>
      <w:r w:rsidR="0066485D" w:rsidRPr="0012769D">
        <w:rPr>
          <w:rFonts w:eastAsia="Times New Roman"/>
          <w:noProof/>
          <w:sz w:val="24"/>
          <w:szCs w:val="24"/>
        </w:rPr>
        <w:t>.</w:t>
      </w:r>
    </w:p>
    <w:p w14:paraId="47A1BBC7" w14:textId="0E7FBC6A" w:rsidR="009F2B78" w:rsidRPr="0012769D" w:rsidRDefault="009F2B78" w:rsidP="009F2B78">
      <w:pPr>
        <w:widowControl w:val="0"/>
        <w:shd w:val="clear" w:color="auto" w:fill="FFFFFF"/>
        <w:tabs>
          <w:tab w:val="left" w:pos="418"/>
        </w:tabs>
        <w:autoSpaceDE w:val="0"/>
        <w:autoSpaceDN w:val="0"/>
        <w:adjustRightInd w:val="0"/>
        <w:ind w:left="418"/>
        <w:jc w:val="both"/>
        <w:rPr>
          <w:sz w:val="24"/>
          <w:szCs w:val="24"/>
        </w:rPr>
      </w:pPr>
      <w:r w:rsidRPr="0012769D">
        <w:rPr>
          <w:rFonts w:eastAsia="Times New Roman"/>
          <w:color w:val="000000"/>
          <w:kern w:val="2"/>
          <w:sz w:val="24"/>
          <w:szCs w:val="22"/>
          <w14:ligatures w14:val="standardContextual"/>
        </w:rPr>
        <w:t xml:space="preserve">v. </w:t>
      </w:r>
      <w:bookmarkStart w:id="53" w:name="_Hlk143253979"/>
      <w:r w:rsidRPr="0012769D">
        <w:rPr>
          <w:rFonts w:eastAsia="Times New Roman"/>
          <w:color w:val="000000"/>
          <w:kern w:val="2"/>
          <w:sz w:val="24"/>
          <w:szCs w:val="22"/>
          <w14:ligatures w14:val="standardContextual"/>
        </w:rPr>
        <w:t>shpërndan të gjitha materialet e mbledhjes, në kohën e duhur, për anëtarët e Komisionit Disiplinor;</w:t>
      </w:r>
      <w:r w:rsidRPr="0012769D">
        <w:rPr>
          <w:sz w:val="24"/>
          <w:szCs w:val="24"/>
        </w:rPr>
        <w:t xml:space="preserve"> </w:t>
      </w:r>
    </w:p>
    <w:p w14:paraId="22ADA660" w14:textId="556BF65D" w:rsidR="009F2B78" w:rsidRPr="0012769D" w:rsidRDefault="009F2B78" w:rsidP="009F2B78">
      <w:pPr>
        <w:widowControl w:val="0"/>
        <w:shd w:val="clear" w:color="auto" w:fill="FFFFFF"/>
        <w:tabs>
          <w:tab w:val="left" w:pos="418"/>
        </w:tabs>
        <w:autoSpaceDE w:val="0"/>
        <w:autoSpaceDN w:val="0"/>
        <w:adjustRightInd w:val="0"/>
        <w:jc w:val="both"/>
        <w:rPr>
          <w:rFonts w:eastAsia="Times New Roman"/>
          <w:noProof/>
          <w:sz w:val="24"/>
          <w:szCs w:val="24"/>
        </w:rPr>
      </w:pPr>
      <w:r w:rsidRPr="0012769D">
        <w:rPr>
          <w:sz w:val="24"/>
          <w:szCs w:val="24"/>
        </w:rPr>
        <w:tab/>
        <w:t>vi. administron materialet e nevojshme, të cilat kërkohen nga anëtarët e tjerë.</w:t>
      </w:r>
    </w:p>
    <w:bookmarkEnd w:id="53"/>
    <w:p w14:paraId="6636ED70" w14:textId="1E85DF16" w:rsidR="00683033" w:rsidRPr="0012769D" w:rsidRDefault="00962CC4" w:rsidP="001B1161">
      <w:pPr>
        <w:widowControl w:val="0"/>
        <w:jc w:val="both"/>
        <w:rPr>
          <w:rFonts w:eastAsia="Times New Roman"/>
          <w:bCs/>
          <w:sz w:val="24"/>
          <w:szCs w:val="24"/>
          <w:lang w:val="sq-AL"/>
        </w:rPr>
      </w:pPr>
      <w:r w:rsidRPr="0012769D">
        <w:rPr>
          <w:rFonts w:eastAsia="Times New Roman"/>
          <w:bCs/>
          <w:sz w:val="24"/>
          <w:szCs w:val="24"/>
          <w:lang w:val="sq-AL"/>
        </w:rPr>
        <w:t>ç</w:t>
      </w:r>
      <w:r w:rsidR="001B1161" w:rsidRPr="0012769D">
        <w:rPr>
          <w:rFonts w:eastAsia="Times New Roman"/>
          <w:bCs/>
          <w:sz w:val="24"/>
          <w:szCs w:val="24"/>
          <w:lang w:val="sq-AL"/>
        </w:rPr>
        <w:t xml:space="preserve">) </w:t>
      </w:r>
      <w:r w:rsidR="002D6BBB" w:rsidRPr="0012769D">
        <w:rPr>
          <w:rFonts w:eastAsia="Times New Roman"/>
          <w:bCs/>
          <w:sz w:val="24"/>
          <w:szCs w:val="24"/>
          <w:lang w:val="sq-AL"/>
        </w:rPr>
        <w:t xml:space="preserve">Verifikon </w:t>
      </w:r>
      <w:bookmarkStart w:id="54" w:name="_Hlk138330445"/>
      <w:r w:rsidR="002D6BBB" w:rsidRPr="0012769D">
        <w:rPr>
          <w:rFonts w:eastAsia="Times New Roman"/>
          <w:bCs/>
          <w:sz w:val="24"/>
          <w:szCs w:val="24"/>
          <w:lang w:val="sq-AL"/>
        </w:rPr>
        <w:t xml:space="preserve">dokumentacionin e nevojshëm provues </w:t>
      </w:r>
      <w:r w:rsidR="001B1161" w:rsidRPr="0012769D">
        <w:rPr>
          <w:rFonts w:eastAsia="Times New Roman"/>
          <w:bCs/>
          <w:sz w:val="24"/>
          <w:szCs w:val="24"/>
          <w:lang w:val="sq-AL"/>
        </w:rPr>
        <w:t>p</w:t>
      </w:r>
      <w:r w:rsidR="00F22058" w:rsidRPr="0012769D">
        <w:rPr>
          <w:rFonts w:eastAsia="Times New Roman"/>
          <w:bCs/>
          <w:sz w:val="24"/>
          <w:szCs w:val="24"/>
          <w:lang w:val="sq-AL"/>
        </w:rPr>
        <w:t>ë</w:t>
      </w:r>
      <w:r w:rsidR="001B1161" w:rsidRPr="0012769D">
        <w:rPr>
          <w:rFonts w:eastAsia="Times New Roman"/>
          <w:bCs/>
          <w:sz w:val="24"/>
          <w:szCs w:val="24"/>
          <w:lang w:val="sq-AL"/>
        </w:rPr>
        <w:t>r</w:t>
      </w:r>
      <w:r w:rsidR="002D6BBB" w:rsidRPr="0012769D">
        <w:rPr>
          <w:rFonts w:eastAsia="Times New Roman"/>
          <w:bCs/>
          <w:sz w:val="24"/>
          <w:szCs w:val="24"/>
          <w:lang w:val="sq-AL"/>
        </w:rPr>
        <w:t xml:space="preserve"> çdo </w:t>
      </w:r>
      <w:r w:rsidR="001B1161" w:rsidRPr="0012769D">
        <w:rPr>
          <w:rFonts w:eastAsia="Times New Roman"/>
          <w:bCs/>
          <w:sz w:val="24"/>
          <w:szCs w:val="24"/>
          <w:lang w:val="sq-AL"/>
        </w:rPr>
        <w:t>shkelje t</w:t>
      </w:r>
      <w:r w:rsidR="00F22058" w:rsidRPr="0012769D">
        <w:rPr>
          <w:rFonts w:eastAsia="Times New Roman"/>
          <w:bCs/>
          <w:sz w:val="24"/>
          <w:szCs w:val="24"/>
          <w:lang w:val="sq-AL"/>
        </w:rPr>
        <w:t>ë</w:t>
      </w:r>
      <w:r w:rsidR="001B1161" w:rsidRPr="0012769D">
        <w:rPr>
          <w:rFonts w:eastAsia="Times New Roman"/>
          <w:bCs/>
          <w:sz w:val="24"/>
          <w:szCs w:val="24"/>
          <w:lang w:val="sq-AL"/>
        </w:rPr>
        <w:t xml:space="preserve"> propozuar </w:t>
      </w:r>
      <w:bookmarkEnd w:id="54"/>
      <w:r w:rsidR="002D6BBB" w:rsidRPr="0012769D">
        <w:rPr>
          <w:rFonts w:eastAsia="Times New Roman"/>
          <w:bCs/>
          <w:sz w:val="24"/>
          <w:szCs w:val="24"/>
          <w:lang w:val="sq-AL"/>
        </w:rPr>
        <w:t xml:space="preserve">dhe e inventarizon. Kur </w:t>
      </w:r>
      <w:r w:rsidR="001B1161" w:rsidRPr="0012769D">
        <w:rPr>
          <w:rFonts w:eastAsia="Times New Roman"/>
          <w:bCs/>
          <w:sz w:val="24"/>
          <w:szCs w:val="24"/>
          <w:lang w:val="sq-AL"/>
        </w:rPr>
        <w:t xml:space="preserve">propozimi </w:t>
      </w:r>
      <w:r w:rsidR="002D6BBB" w:rsidRPr="0012769D">
        <w:rPr>
          <w:rFonts w:eastAsia="Times New Roman"/>
          <w:bCs/>
          <w:sz w:val="24"/>
          <w:szCs w:val="24"/>
          <w:lang w:val="sq-AL"/>
        </w:rPr>
        <w:t>nuk shoqërohet me dokumentacionin provues, sipas kësaj rregulloreje apo dokumentin justifikues që provon kryerjen</w:t>
      </w:r>
      <w:r w:rsidR="001B1161" w:rsidRPr="0012769D">
        <w:rPr>
          <w:rFonts w:eastAsia="Times New Roman"/>
          <w:bCs/>
          <w:sz w:val="24"/>
          <w:szCs w:val="24"/>
          <w:lang w:val="sq-AL"/>
        </w:rPr>
        <w:t xml:space="preserve"> e shkeljes</w:t>
      </w:r>
      <w:r w:rsidR="002D6BBB" w:rsidRPr="0012769D">
        <w:rPr>
          <w:rFonts w:eastAsia="Times New Roman"/>
          <w:bCs/>
          <w:sz w:val="24"/>
          <w:szCs w:val="24"/>
          <w:lang w:val="sq-AL"/>
        </w:rPr>
        <w:t xml:space="preserve">, sekretaria brenda 5 ditëve nga marrja </w:t>
      </w:r>
      <w:r w:rsidR="001B1161" w:rsidRPr="0012769D">
        <w:rPr>
          <w:rFonts w:eastAsia="Times New Roman"/>
          <w:bCs/>
          <w:sz w:val="24"/>
          <w:szCs w:val="24"/>
          <w:lang w:val="sq-AL"/>
        </w:rPr>
        <w:t xml:space="preserve">e propozimit </w:t>
      </w:r>
      <w:r w:rsidR="002D6BBB" w:rsidRPr="0012769D">
        <w:rPr>
          <w:rFonts w:eastAsia="Times New Roman"/>
          <w:bCs/>
          <w:sz w:val="24"/>
          <w:szCs w:val="24"/>
          <w:lang w:val="sq-AL"/>
        </w:rPr>
        <w:t>i komunikon me shkrim aplikuesit kërke</w:t>
      </w:r>
      <w:r w:rsidR="00E65270" w:rsidRPr="0012769D">
        <w:rPr>
          <w:rFonts w:eastAsia="Times New Roman"/>
          <w:bCs/>
          <w:sz w:val="24"/>
          <w:szCs w:val="24"/>
          <w:lang w:val="sq-AL"/>
        </w:rPr>
        <w:t>sën për plotësim dokumentacioni</w:t>
      </w:r>
      <w:r w:rsidR="002D6BBB" w:rsidRPr="0012769D">
        <w:rPr>
          <w:rFonts w:eastAsia="Times New Roman"/>
          <w:bCs/>
          <w:sz w:val="24"/>
          <w:szCs w:val="24"/>
          <w:lang w:val="sq-AL"/>
        </w:rPr>
        <w:t xml:space="preserve">. Komunikimi me shkrim pezullon afatet e shqyrtimit të kërkesës. </w:t>
      </w:r>
    </w:p>
    <w:p w14:paraId="507D37D3" w14:textId="029ACCD0" w:rsidR="00E65AE2" w:rsidRPr="0012769D" w:rsidRDefault="00962CC4" w:rsidP="00E65AE2">
      <w:pPr>
        <w:widowControl w:val="0"/>
        <w:jc w:val="both"/>
        <w:rPr>
          <w:rFonts w:eastAsia="Times New Roman"/>
          <w:bCs/>
          <w:sz w:val="24"/>
          <w:szCs w:val="24"/>
          <w:lang w:val="sq-AL"/>
        </w:rPr>
      </w:pPr>
      <w:r w:rsidRPr="0012769D">
        <w:rPr>
          <w:rFonts w:eastAsia="Times New Roman"/>
          <w:bCs/>
          <w:sz w:val="24"/>
          <w:szCs w:val="24"/>
          <w:lang w:val="sq-AL"/>
        </w:rPr>
        <w:t>d</w:t>
      </w:r>
      <w:r w:rsidR="00E65AE2" w:rsidRPr="0012769D">
        <w:rPr>
          <w:rFonts w:eastAsia="Times New Roman"/>
          <w:bCs/>
          <w:sz w:val="24"/>
          <w:szCs w:val="24"/>
          <w:lang w:val="sq-AL"/>
        </w:rPr>
        <w:t xml:space="preserve">) ka detyrimin t’i përcjellë kryetarit </w:t>
      </w:r>
      <w:r w:rsidR="00FC5506" w:rsidRPr="0012769D">
        <w:rPr>
          <w:rFonts w:eastAsia="Times New Roman"/>
          <w:bCs/>
          <w:sz w:val="24"/>
          <w:szCs w:val="24"/>
          <w:lang w:val="sq-AL"/>
        </w:rPr>
        <w:t>t</w:t>
      </w:r>
      <w:r w:rsidR="00F22058" w:rsidRPr="0012769D">
        <w:rPr>
          <w:rFonts w:eastAsia="Times New Roman"/>
          <w:bCs/>
          <w:sz w:val="24"/>
          <w:szCs w:val="24"/>
          <w:lang w:val="sq-AL"/>
        </w:rPr>
        <w:t>ë</w:t>
      </w:r>
      <w:r w:rsidR="00FC5506" w:rsidRPr="0012769D">
        <w:rPr>
          <w:rFonts w:eastAsia="Times New Roman"/>
          <w:bCs/>
          <w:sz w:val="24"/>
          <w:szCs w:val="24"/>
          <w:lang w:val="sq-AL"/>
        </w:rPr>
        <w:t xml:space="preserve"> Komisionit Disiplinor </w:t>
      </w:r>
      <w:r w:rsidR="00E65AE2" w:rsidRPr="0012769D">
        <w:rPr>
          <w:rFonts w:eastAsia="Times New Roman"/>
          <w:bCs/>
          <w:sz w:val="24"/>
          <w:szCs w:val="24"/>
          <w:lang w:val="sq-AL"/>
        </w:rPr>
        <w:t xml:space="preserve">për mbledhjen </w:t>
      </w:r>
      <w:r w:rsidR="00FC5506" w:rsidRPr="0012769D">
        <w:rPr>
          <w:rFonts w:eastAsia="Times New Roman"/>
          <w:bCs/>
          <w:sz w:val="24"/>
          <w:szCs w:val="24"/>
          <w:lang w:val="sq-AL"/>
        </w:rPr>
        <w:t>e rradh</w:t>
      </w:r>
      <w:r w:rsidR="00F22058" w:rsidRPr="0012769D">
        <w:rPr>
          <w:rFonts w:eastAsia="Times New Roman"/>
          <w:bCs/>
          <w:sz w:val="24"/>
          <w:szCs w:val="24"/>
          <w:lang w:val="sq-AL"/>
        </w:rPr>
        <w:t>ë</w:t>
      </w:r>
      <w:r w:rsidR="00FC5506" w:rsidRPr="0012769D">
        <w:rPr>
          <w:rFonts w:eastAsia="Times New Roman"/>
          <w:bCs/>
          <w:sz w:val="24"/>
          <w:szCs w:val="24"/>
          <w:lang w:val="sq-AL"/>
        </w:rPr>
        <w:t>s</w:t>
      </w:r>
      <w:r w:rsidR="00E65AE2" w:rsidRPr="0012769D">
        <w:rPr>
          <w:rFonts w:eastAsia="Times New Roman"/>
          <w:bCs/>
          <w:sz w:val="24"/>
          <w:szCs w:val="24"/>
          <w:lang w:val="sq-AL"/>
        </w:rPr>
        <w:t xml:space="preserve"> çdo </w:t>
      </w:r>
      <w:r w:rsidR="00FC5506" w:rsidRPr="0012769D">
        <w:rPr>
          <w:rFonts w:eastAsia="Times New Roman"/>
          <w:bCs/>
          <w:sz w:val="24"/>
          <w:szCs w:val="24"/>
          <w:lang w:val="sq-AL"/>
        </w:rPr>
        <w:t>propozim apo ankes</w:t>
      </w:r>
      <w:r w:rsidR="00F22058" w:rsidRPr="0012769D">
        <w:rPr>
          <w:rFonts w:eastAsia="Times New Roman"/>
          <w:bCs/>
          <w:sz w:val="24"/>
          <w:szCs w:val="24"/>
          <w:lang w:val="sq-AL"/>
        </w:rPr>
        <w:t>ë</w:t>
      </w:r>
      <w:r w:rsidR="00FC5506" w:rsidRPr="0012769D">
        <w:rPr>
          <w:rFonts w:eastAsia="Times New Roman"/>
          <w:bCs/>
          <w:sz w:val="24"/>
          <w:szCs w:val="24"/>
          <w:lang w:val="sq-AL"/>
        </w:rPr>
        <w:t xml:space="preserve"> </w:t>
      </w:r>
      <w:r w:rsidR="00E65AE2" w:rsidRPr="0012769D">
        <w:rPr>
          <w:rFonts w:eastAsia="Times New Roman"/>
          <w:bCs/>
          <w:sz w:val="24"/>
          <w:szCs w:val="24"/>
          <w:lang w:val="sq-AL"/>
        </w:rPr>
        <w:t xml:space="preserve">të </w:t>
      </w:r>
      <w:r w:rsidR="00FC5506" w:rsidRPr="0012769D">
        <w:rPr>
          <w:rFonts w:eastAsia="Times New Roman"/>
          <w:bCs/>
          <w:sz w:val="24"/>
          <w:szCs w:val="24"/>
          <w:lang w:val="sq-AL"/>
        </w:rPr>
        <w:t>mar</w:t>
      </w:r>
      <w:r w:rsidR="00F22058" w:rsidRPr="0012769D">
        <w:rPr>
          <w:rFonts w:eastAsia="Times New Roman"/>
          <w:bCs/>
          <w:sz w:val="24"/>
          <w:szCs w:val="24"/>
          <w:lang w:val="sq-AL"/>
        </w:rPr>
        <w:t>ë</w:t>
      </w:r>
      <w:r w:rsidR="00FC5506" w:rsidRPr="0012769D">
        <w:rPr>
          <w:rFonts w:eastAsia="Times New Roman"/>
          <w:bCs/>
          <w:sz w:val="24"/>
          <w:szCs w:val="24"/>
          <w:lang w:val="sq-AL"/>
        </w:rPr>
        <w:t xml:space="preserve"> n</w:t>
      </w:r>
      <w:r w:rsidR="00F22058" w:rsidRPr="0012769D">
        <w:rPr>
          <w:rFonts w:eastAsia="Times New Roman"/>
          <w:bCs/>
          <w:sz w:val="24"/>
          <w:szCs w:val="24"/>
          <w:lang w:val="sq-AL"/>
        </w:rPr>
        <w:t>ë</w:t>
      </w:r>
      <w:r w:rsidR="00FC5506" w:rsidRPr="0012769D">
        <w:rPr>
          <w:rFonts w:eastAsia="Times New Roman"/>
          <w:bCs/>
          <w:sz w:val="24"/>
          <w:szCs w:val="24"/>
          <w:lang w:val="sq-AL"/>
        </w:rPr>
        <w:t xml:space="preserve"> </w:t>
      </w:r>
      <w:r w:rsidR="00E65AE2" w:rsidRPr="0012769D">
        <w:rPr>
          <w:rFonts w:eastAsia="Times New Roman"/>
          <w:bCs/>
          <w:sz w:val="24"/>
          <w:szCs w:val="24"/>
          <w:lang w:val="sq-AL"/>
        </w:rPr>
        <w:t>dorëz</w:t>
      </w:r>
      <w:r w:rsidR="00FC5506" w:rsidRPr="0012769D">
        <w:rPr>
          <w:rFonts w:eastAsia="Times New Roman"/>
          <w:bCs/>
          <w:sz w:val="24"/>
          <w:szCs w:val="24"/>
          <w:lang w:val="sq-AL"/>
        </w:rPr>
        <w:t>im</w:t>
      </w:r>
      <w:r w:rsidR="00E65AE2" w:rsidRPr="0012769D">
        <w:rPr>
          <w:rFonts w:eastAsia="Times New Roman"/>
          <w:bCs/>
          <w:sz w:val="24"/>
          <w:szCs w:val="24"/>
          <w:lang w:val="sq-AL"/>
        </w:rPr>
        <w:t xml:space="preserve"> </w:t>
      </w:r>
      <w:r w:rsidR="002D6BBB" w:rsidRPr="0012769D">
        <w:rPr>
          <w:rFonts w:eastAsia="Times New Roman"/>
          <w:bCs/>
          <w:sz w:val="24"/>
          <w:szCs w:val="24"/>
          <w:lang w:val="sq-AL"/>
        </w:rPr>
        <w:t>n</w:t>
      </w:r>
      <w:r w:rsidR="00F22058" w:rsidRPr="0012769D">
        <w:rPr>
          <w:rFonts w:eastAsia="Times New Roman"/>
          <w:bCs/>
          <w:sz w:val="24"/>
          <w:szCs w:val="24"/>
          <w:lang w:val="sq-AL"/>
        </w:rPr>
        <w:t>ë</w:t>
      </w:r>
      <w:r w:rsidR="002D6BBB" w:rsidRPr="0012769D">
        <w:rPr>
          <w:rFonts w:eastAsia="Times New Roman"/>
          <w:bCs/>
          <w:sz w:val="24"/>
          <w:szCs w:val="24"/>
          <w:lang w:val="sq-AL"/>
        </w:rPr>
        <w:t>p</w:t>
      </w:r>
      <w:r w:rsidR="00F22058" w:rsidRPr="0012769D">
        <w:rPr>
          <w:rFonts w:eastAsia="Times New Roman"/>
          <w:bCs/>
          <w:sz w:val="24"/>
          <w:szCs w:val="24"/>
          <w:lang w:val="sq-AL"/>
        </w:rPr>
        <w:t>ë</w:t>
      </w:r>
      <w:r w:rsidR="002D6BBB" w:rsidRPr="0012769D">
        <w:rPr>
          <w:rFonts w:eastAsia="Times New Roman"/>
          <w:bCs/>
          <w:sz w:val="24"/>
          <w:szCs w:val="24"/>
          <w:lang w:val="sq-AL"/>
        </w:rPr>
        <w:t xml:space="preserve">rmjet </w:t>
      </w:r>
      <w:bookmarkStart w:id="55" w:name="_Hlk138331645"/>
      <w:r w:rsidR="002D6BBB" w:rsidRPr="0012769D">
        <w:rPr>
          <w:rFonts w:eastAsia="Times New Roman"/>
          <w:bCs/>
          <w:sz w:val="24"/>
          <w:szCs w:val="24"/>
          <w:lang w:val="sq-AL"/>
        </w:rPr>
        <w:t>sistemit n</w:t>
      </w:r>
      <w:r w:rsidR="00F22058" w:rsidRPr="0012769D">
        <w:rPr>
          <w:rFonts w:eastAsia="Times New Roman"/>
          <w:bCs/>
          <w:sz w:val="24"/>
          <w:szCs w:val="24"/>
          <w:lang w:val="sq-AL"/>
        </w:rPr>
        <w:t>ë</w:t>
      </w:r>
      <w:r w:rsidR="002D6BBB" w:rsidRPr="0012769D">
        <w:rPr>
          <w:rFonts w:eastAsia="Times New Roman"/>
          <w:bCs/>
          <w:sz w:val="24"/>
          <w:szCs w:val="24"/>
          <w:lang w:val="sq-AL"/>
        </w:rPr>
        <w:t xml:space="preserve"> regjistrin elektronik t</w:t>
      </w:r>
      <w:r w:rsidR="00F22058" w:rsidRPr="0012769D">
        <w:rPr>
          <w:rFonts w:eastAsia="Times New Roman"/>
          <w:bCs/>
          <w:sz w:val="24"/>
          <w:szCs w:val="24"/>
          <w:lang w:val="sq-AL"/>
        </w:rPr>
        <w:t>ë</w:t>
      </w:r>
      <w:r w:rsidR="002D6BBB" w:rsidRPr="0012769D">
        <w:rPr>
          <w:rFonts w:eastAsia="Times New Roman"/>
          <w:bCs/>
          <w:sz w:val="24"/>
          <w:szCs w:val="24"/>
          <w:lang w:val="sq-AL"/>
        </w:rPr>
        <w:t xml:space="preserve"> profesionist</w:t>
      </w:r>
      <w:r w:rsidR="00F22058" w:rsidRPr="0012769D">
        <w:rPr>
          <w:rFonts w:eastAsia="Times New Roman"/>
          <w:bCs/>
          <w:sz w:val="24"/>
          <w:szCs w:val="24"/>
          <w:lang w:val="sq-AL"/>
        </w:rPr>
        <w:t>ë</w:t>
      </w:r>
      <w:r w:rsidR="002D6BBB" w:rsidRPr="0012769D">
        <w:rPr>
          <w:rFonts w:eastAsia="Times New Roman"/>
          <w:bCs/>
          <w:sz w:val="24"/>
          <w:szCs w:val="24"/>
          <w:lang w:val="sq-AL"/>
        </w:rPr>
        <w:t>ve t</w:t>
      </w:r>
      <w:r w:rsidR="00F22058" w:rsidRPr="0012769D">
        <w:rPr>
          <w:rFonts w:eastAsia="Times New Roman"/>
          <w:bCs/>
          <w:sz w:val="24"/>
          <w:szCs w:val="24"/>
          <w:lang w:val="sq-AL"/>
        </w:rPr>
        <w:t>ë</w:t>
      </w:r>
      <w:r w:rsidR="002D6BBB" w:rsidRPr="0012769D">
        <w:rPr>
          <w:rFonts w:eastAsia="Times New Roman"/>
          <w:bCs/>
          <w:sz w:val="24"/>
          <w:szCs w:val="24"/>
          <w:lang w:val="sq-AL"/>
        </w:rPr>
        <w:t xml:space="preserve"> liçencuar </w:t>
      </w:r>
      <w:bookmarkEnd w:id="55"/>
      <w:r w:rsidR="002D6BBB" w:rsidRPr="0012769D">
        <w:rPr>
          <w:rFonts w:eastAsia="Times New Roman"/>
          <w:bCs/>
          <w:sz w:val="24"/>
          <w:szCs w:val="24"/>
          <w:lang w:val="sq-AL"/>
        </w:rPr>
        <w:t>dy</w:t>
      </w:r>
      <w:r w:rsidR="00E65AE2" w:rsidRPr="0012769D">
        <w:rPr>
          <w:rFonts w:eastAsia="Times New Roman"/>
          <w:bCs/>
          <w:sz w:val="24"/>
          <w:szCs w:val="24"/>
          <w:lang w:val="sq-AL"/>
        </w:rPr>
        <w:t xml:space="preserve"> ditë kalendarike para fillimit të mbledhjes.</w:t>
      </w:r>
    </w:p>
    <w:p w14:paraId="1F7A05F6" w14:textId="77777777" w:rsidR="009D0502" w:rsidRPr="0012769D" w:rsidRDefault="00962CC4" w:rsidP="00F229AE">
      <w:pPr>
        <w:widowControl w:val="0"/>
        <w:shd w:val="clear" w:color="auto" w:fill="FFFFFF"/>
        <w:tabs>
          <w:tab w:val="left" w:pos="418"/>
        </w:tabs>
        <w:autoSpaceDE w:val="0"/>
        <w:autoSpaceDN w:val="0"/>
        <w:adjustRightInd w:val="0"/>
        <w:jc w:val="both"/>
        <w:rPr>
          <w:rFonts w:eastAsia="Times New Roman"/>
          <w:noProof/>
          <w:sz w:val="24"/>
          <w:szCs w:val="24"/>
        </w:rPr>
      </w:pPr>
      <w:r w:rsidRPr="0012769D">
        <w:rPr>
          <w:rFonts w:eastAsia="Times New Roman"/>
          <w:noProof/>
          <w:sz w:val="24"/>
          <w:szCs w:val="24"/>
        </w:rPr>
        <w:t>dh</w:t>
      </w:r>
      <w:r w:rsidR="00F229AE" w:rsidRPr="0012769D">
        <w:rPr>
          <w:rFonts w:eastAsia="Times New Roman"/>
          <w:noProof/>
          <w:sz w:val="24"/>
          <w:szCs w:val="24"/>
        </w:rPr>
        <w:t>)   mbajtjen e procesverbalit të mbledhjeve të Komisionit</w:t>
      </w:r>
      <w:r w:rsidR="00683033" w:rsidRPr="0012769D">
        <w:rPr>
          <w:rFonts w:eastAsia="Times New Roman"/>
          <w:noProof/>
          <w:sz w:val="24"/>
          <w:szCs w:val="24"/>
        </w:rPr>
        <w:t xml:space="preserve">, </w:t>
      </w:r>
    </w:p>
    <w:p w14:paraId="62C6796A" w14:textId="3772014C" w:rsidR="00F229AE" w:rsidRPr="0012769D" w:rsidRDefault="009D0502" w:rsidP="00F229AE">
      <w:pPr>
        <w:widowControl w:val="0"/>
        <w:shd w:val="clear" w:color="auto" w:fill="FFFFFF"/>
        <w:tabs>
          <w:tab w:val="left" w:pos="418"/>
        </w:tabs>
        <w:autoSpaceDE w:val="0"/>
        <w:autoSpaceDN w:val="0"/>
        <w:adjustRightInd w:val="0"/>
        <w:jc w:val="both"/>
        <w:rPr>
          <w:rFonts w:eastAsia="Times New Roman"/>
          <w:noProof/>
          <w:sz w:val="24"/>
          <w:szCs w:val="24"/>
        </w:rPr>
      </w:pPr>
      <w:r w:rsidRPr="0012769D">
        <w:rPr>
          <w:rFonts w:eastAsia="Times New Roman"/>
          <w:bCs/>
          <w:sz w:val="24"/>
          <w:szCs w:val="24"/>
          <w:lang w:val="sq-AL"/>
        </w:rPr>
        <w:t xml:space="preserve">e) </w:t>
      </w:r>
      <w:r w:rsidR="00683033" w:rsidRPr="0012769D">
        <w:rPr>
          <w:rFonts w:eastAsia="Times New Roman"/>
          <w:bCs/>
          <w:sz w:val="24"/>
          <w:szCs w:val="24"/>
          <w:lang w:val="sq-AL"/>
        </w:rPr>
        <w:t>zbardh</w:t>
      </w:r>
      <w:r w:rsidRPr="0012769D">
        <w:rPr>
          <w:rFonts w:eastAsia="Times New Roman"/>
          <w:bCs/>
          <w:sz w:val="24"/>
          <w:szCs w:val="24"/>
          <w:lang w:val="sq-AL"/>
        </w:rPr>
        <w:t>jen</w:t>
      </w:r>
      <w:r w:rsidR="00683033" w:rsidRPr="0012769D">
        <w:rPr>
          <w:rFonts w:eastAsia="Times New Roman"/>
          <w:bCs/>
          <w:sz w:val="24"/>
          <w:szCs w:val="24"/>
          <w:lang w:val="sq-AL"/>
        </w:rPr>
        <w:t xml:space="preserve"> </w:t>
      </w:r>
      <w:r w:rsidRPr="0012769D">
        <w:rPr>
          <w:rFonts w:eastAsia="Times New Roman"/>
          <w:bCs/>
          <w:sz w:val="24"/>
          <w:szCs w:val="24"/>
          <w:lang w:val="sq-AL"/>
        </w:rPr>
        <w:t>e vendimit brenda 2 ditëve pune nga marrja e tij dhe ndjekjen e</w:t>
      </w:r>
      <w:r w:rsidR="00683033" w:rsidRPr="0012769D">
        <w:rPr>
          <w:rFonts w:eastAsia="Times New Roman"/>
          <w:bCs/>
          <w:sz w:val="24"/>
          <w:szCs w:val="24"/>
          <w:lang w:val="sq-AL"/>
        </w:rPr>
        <w:t xml:space="preserve"> nënshkr</w:t>
      </w:r>
      <w:r w:rsidR="00D7018F" w:rsidRPr="0012769D">
        <w:rPr>
          <w:rFonts w:eastAsia="Times New Roman"/>
          <w:bCs/>
          <w:sz w:val="24"/>
          <w:szCs w:val="24"/>
          <w:lang w:val="sq-AL"/>
        </w:rPr>
        <w:t>imit</w:t>
      </w:r>
      <w:r w:rsidR="00683033" w:rsidRPr="0012769D">
        <w:rPr>
          <w:rFonts w:eastAsia="Times New Roman"/>
          <w:bCs/>
          <w:sz w:val="24"/>
          <w:szCs w:val="24"/>
          <w:lang w:val="sq-AL"/>
        </w:rPr>
        <w:t xml:space="preserve">, në çdo fletë, nga </w:t>
      </w:r>
      <w:r w:rsidR="003F534E" w:rsidRPr="0012769D">
        <w:rPr>
          <w:rFonts w:eastAsia="Times New Roman"/>
          <w:bCs/>
          <w:sz w:val="24"/>
          <w:szCs w:val="24"/>
          <w:lang w:val="sq-AL"/>
        </w:rPr>
        <w:t xml:space="preserve">kryetari dhe </w:t>
      </w:r>
      <w:r w:rsidR="00683033" w:rsidRPr="0012769D">
        <w:rPr>
          <w:rFonts w:eastAsia="Times New Roman"/>
          <w:bCs/>
          <w:sz w:val="24"/>
          <w:szCs w:val="24"/>
          <w:lang w:val="sq-AL"/>
        </w:rPr>
        <w:t>anëtarët e pranishëm në mbledhje</w:t>
      </w:r>
      <w:r w:rsidRPr="0012769D">
        <w:rPr>
          <w:rFonts w:eastAsia="Times New Roman"/>
          <w:bCs/>
          <w:sz w:val="24"/>
          <w:szCs w:val="24"/>
          <w:lang w:val="sq-AL"/>
        </w:rPr>
        <w:t xml:space="preserve">. </w:t>
      </w:r>
    </w:p>
    <w:p w14:paraId="46A7617A" w14:textId="71F293AA" w:rsidR="009F2B78" w:rsidRPr="0012769D" w:rsidRDefault="009F2B78" w:rsidP="009F2B78">
      <w:pPr>
        <w:spacing w:after="21" w:line="256" w:lineRule="auto"/>
        <w:ind w:right="48"/>
        <w:jc w:val="both"/>
        <w:rPr>
          <w:sz w:val="24"/>
          <w:szCs w:val="24"/>
        </w:rPr>
      </w:pPr>
      <w:bookmarkStart w:id="56" w:name="_Hlk143254162"/>
      <w:r w:rsidRPr="0012769D">
        <w:rPr>
          <w:sz w:val="24"/>
          <w:szCs w:val="24"/>
        </w:rPr>
        <w:t xml:space="preserve">d) njofton palët mbi </w:t>
      </w:r>
      <w:r w:rsidR="00562E2A" w:rsidRPr="0012769D">
        <w:rPr>
          <w:sz w:val="24"/>
          <w:szCs w:val="24"/>
        </w:rPr>
        <w:t>v</w:t>
      </w:r>
      <w:r w:rsidRPr="0012769D">
        <w:rPr>
          <w:sz w:val="24"/>
          <w:szCs w:val="24"/>
        </w:rPr>
        <w:t>endimet e Komisionit Disiplinor n</w:t>
      </w:r>
      <w:r w:rsidR="00377310" w:rsidRPr="0012769D">
        <w:rPr>
          <w:sz w:val="24"/>
          <w:szCs w:val="24"/>
        </w:rPr>
        <w:t>ë</w:t>
      </w:r>
      <w:r w:rsidRPr="0012769D">
        <w:rPr>
          <w:sz w:val="24"/>
          <w:szCs w:val="24"/>
        </w:rPr>
        <w:t>p</w:t>
      </w:r>
      <w:r w:rsidR="00377310" w:rsidRPr="0012769D">
        <w:rPr>
          <w:sz w:val="24"/>
          <w:szCs w:val="24"/>
        </w:rPr>
        <w:t>ë</w:t>
      </w:r>
      <w:r w:rsidRPr="0012769D">
        <w:rPr>
          <w:sz w:val="24"/>
          <w:szCs w:val="24"/>
        </w:rPr>
        <w:t>rmjet postë dhe në adresën postare elektronike të depozituar</w:t>
      </w:r>
      <w:r w:rsidR="00562E2A" w:rsidRPr="0012769D">
        <w:rPr>
          <w:sz w:val="24"/>
          <w:szCs w:val="24"/>
        </w:rPr>
        <w:t>a</w:t>
      </w:r>
      <w:r w:rsidRPr="0012769D">
        <w:rPr>
          <w:sz w:val="24"/>
          <w:szCs w:val="24"/>
        </w:rPr>
        <w:t xml:space="preserve"> zyrtarisht nga subjekti p</w:t>
      </w:r>
      <w:r w:rsidR="00377310" w:rsidRPr="0012769D">
        <w:rPr>
          <w:sz w:val="24"/>
          <w:szCs w:val="24"/>
        </w:rPr>
        <w:t>ë</w:t>
      </w:r>
      <w:r w:rsidRPr="0012769D">
        <w:rPr>
          <w:sz w:val="24"/>
          <w:szCs w:val="24"/>
        </w:rPr>
        <w:t>r t</w:t>
      </w:r>
      <w:r w:rsidR="00377310" w:rsidRPr="0012769D">
        <w:rPr>
          <w:sz w:val="24"/>
          <w:szCs w:val="24"/>
        </w:rPr>
        <w:t>ë</w:t>
      </w:r>
      <w:r w:rsidRPr="0012769D">
        <w:rPr>
          <w:sz w:val="24"/>
          <w:szCs w:val="24"/>
        </w:rPr>
        <w:t xml:space="preserve"> cilin </w:t>
      </w:r>
      <w:r w:rsidR="00377310" w:rsidRPr="0012769D">
        <w:rPr>
          <w:sz w:val="24"/>
          <w:szCs w:val="24"/>
        </w:rPr>
        <w:t>ë</w:t>
      </w:r>
      <w:r w:rsidRPr="0012769D">
        <w:rPr>
          <w:sz w:val="24"/>
          <w:szCs w:val="24"/>
        </w:rPr>
        <w:t>sht</w:t>
      </w:r>
      <w:r w:rsidR="00377310" w:rsidRPr="0012769D">
        <w:rPr>
          <w:sz w:val="24"/>
          <w:szCs w:val="24"/>
        </w:rPr>
        <w:t>ë</w:t>
      </w:r>
      <w:r w:rsidRPr="0012769D">
        <w:rPr>
          <w:sz w:val="24"/>
          <w:szCs w:val="24"/>
        </w:rPr>
        <w:t xml:space="preserve"> marr</w:t>
      </w:r>
      <w:r w:rsidR="00377310" w:rsidRPr="0012769D">
        <w:rPr>
          <w:sz w:val="24"/>
          <w:szCs w:val="24"/>
        </w:rPr>
        <w:t>ë</w:t>
      </w:r>
      <w:r w:rsidRPr="0012769D">
        <w:rPr>
          <w:sz w:val="24"/>
          <w:szCs w:val="24"/>
        </w:rPr>
        <w:t xml:space="preserve"> vendimi.</w:t>
      </w:r>
    </w:p>
    <w:bookmarkEnd w:id="56"/>
    <w:p w14:paraId="470E72D8" w14:textId="25A185AB" w:rsidR="00F229AE" w:rsidRPr="00F229AE" w:rsidRDefault="00E65AE2" w:rsidP="00F229AE">
      <w:pPr>
        <w:widowControl w:val="0"/>
        <w:shd w:val="clear" w:color="auto" w:fill="FFFFFF"/>
        <w:tabs>
          <w:tab w:val="left" w:pos="418"/>
        </w:tabs>
        <w:autoSpaceDE w:val="0"/>
        <w:autoSpaceDN w:val="0"/>
        <w:adjustRightInd w:val="0"/>
        <w:jc w:val="both"/>
        <w:rPr>
          <w:rFonts w:eastAsia="Times New Roman"/>
          <w:noProof/>
          <w:sz w:val="24"/>
          <w:szCs w:val="24"/>
        </w:rPr>
      </w:pPr>
      <w:r>
        <w:rPr>
          <w:rFonts w:eastAsia="Times New Roman"/>
          <w:noProof/>
          <w:sz w:val="24"/>
          <w:szCs w:val="24"/>
        </w:rPr>
        <w:t>d</w:t>
      </w:r>
      <w:r w:rsidR="00FC5506">
        <w:rPr>
          <w:rFonts w:eastAsia="Times New Roman"/>
          <w:noProof/>
          <w:sz w:val="24"/>
          <w:szCs w:val="24"/>
        </w:rPr>
        <w:t>h</w:t>
      </w:r>
      <w:r w:rsidR="00F229AE" w:rsidRPr="00F229AE">
        <w:rPr>
          <w:rFonts w:eastAsia="Times New Roman"/>
          <w:noProof/>
          <w:sz w:val="24"/>
          <w:szCs w:val="24"/>
        </w:rPr>
        <w:t>)</w:t>
      </w:r>
      <w:r w:rsidR="00F229AE" w:rsidRPr="00F229AE">
        <w:rPr>
          <w:rFonts w:eastAsia="Times New Roman"/>
          <w:noProof/>
          <w:sz w:val="24"/>
          <w:szCs w:val="24"/>
        </w:rPr>
        <w:tab/>
      </w:r>
      <w:bookmarkStart w:id="57" w:name="_Hlk143254227"/>
      <w:r w:rsidR="00F229AE" w:rsidRPr="00F229AE">
        <w:rPr>
          <w:rFonts w:eastAsia="Times New Roman"/>
          <w:noProof/>
          <w:sz w:val="24"/>
          <w:szCs w:val="24"/>
        </w:rPr>
        <w:t xml:space="preserve">depozitimin e </w:t>
      </w:r>
      <w:r w:rsidR="0002725C">
        <w:rPr>
          <w:rFonts w:eastAsia="Times New Roman"/>
          <w:noProof/>
          <w:sz w:val="24"/>
          <w:szCs w:val="24"/>
        </w:rPr>
        <w:t>dosjes pas p</w:t>
      </w:r>
      <w:r w:rsidR="00F22058">
        <w:rPr>
          <w:rFonts w:eastAsia="Times New Roman"/>
          <w:noProof/>
          <w:sz w:val="24"/>
          <w:szCs w:val="24"/>
        </w:rPr>
        <w:t>ë</w:t>
      </w:r>
      <w:r w:rsidR="0002725C">
        <w:rPr>
          <w:rFonts w:eastAsia="Times New Roman"/>
          <w:noProof/>
          <w:sz w:val="24"/>
          <w:szCs w:val="24"/>
        </w:rPr>
        <w:t>rfundimit t</w:t>
      </w:r>
      <w:r w:rsidR="00F22058">
        <w:rPr>
          <w:rFonts w:eastAsia="Times New Roman"/>
          <w:noProof/>
          <w:sz w:val="24"/>
          <w:szCs w:val="24"/>
        </w:rPr>
        <w:t>ë</w:t>
      </w:r>
      <w:r w:rsidR="0002725C">
        <w:rPr>
          <w:rFonts w:eastAsia="Times New Roman"/>
          <w:noProof/>
          <w:sz w:val="24"/>
          <w:szCs w:val="24"/>
        </w:rPr>
        <w:t xml:space="preserve"> gjykimit dhe marrjes s</w:t>
      </w:r>
      <w:r w:rsidR="00F22058">
        <w:rPr>
          <w:rFonts w:eastAsia="Times New Roman"/>
          <w:noProof/>
          <w:sz w:val="24"/>
          <w:szCs w:val="24"/>
        </w:rPr>
        <w:t>ë</w:t>
      </w:r>
      <w:r w:rsidR="0002725C">
        <w:rPr>
          <w:rFonts w:eastAsia="Times New Roman"/>
          <w:noProof/>
          <w:sz w:val="24"/>
          <w:szCs w:val="24"/>
        </w:rPr>
        <w:t xml:space="preserve"> vendimit si dhe</w:t>
      </w:r>
      <w:r w:rsidR="00F229AE" w:rsidRPr="00F229AE">
        <w:rPr>
          <w:rFonts w:eastAsia="Times New Roman"/>
          <w:noProof/>
          <w:sz w:val="24"/>
          <w:szCs w:val="24"/>
        </w:rPr>
        <w:t xml:space="preserve"> arkivim</w:t>
      </w:r>
      <w:r w:rsidR="0002725C">
        <w:rPr>
          <w:rFonts w:eastAsia="Times New Roman"/>
          <w:noProof/>
          <w:sz w:val="24"/>
          <w:szCs w:val="24"/>
        </w:rPr>
        <w:t>in e saj</w:t>
      </w:r>
      <w:r w:rsidR="00F229AE" w:rsidRPr="00F229AE">
        <w:rPr>
          <w:rFonts w:eastAsia="Times New Roman"/>
          <w:noProof/>
          <w:sz w:val="24"/>
          <w:szCs w:val="24"/>
        </w:rPr>
        <w:t xml:space="preserve">; </w:t>
      </w:r>
      <w:bookmarkEnd w:id="57"/>
    </w:p>
    <w:p w14:paraId="48C57BDB" w14:textId="5A59AAC3" w:rsidR="00F229AE" w:rsidRDefault="00FC5506" w:rsidP="00F229AE">
      <w:pPr>
        <w:widowControl w:val="0"/>
        <w:shd w:val="clear" w:color="auto" w:fill="FFFFFF"/>
        <w:tabs>
          <w:tab w:val="left" w:pos="418"/>
        </w:tabs>
        <w:autoSpaceDE w:val="0"/>
        <w:autoSpaceDN w:val="0"/>
        <w:adjustRightInd w:val="0"/>
        <w:jc w:val="both"/>
        <w:rPr>
          <w:rFonts w:eastAsia="Times New Roman"/>
          <w:noProof/>
          <w:sz w:val="24"/>
          <w:szCs w:val="24"/>
        </w:rPr>
      </w:pPr>
      <w:r>
        <w:rPr>
          <w:rFonts w:eastAsia="Times New Roman"/>
          <w:noProof/>
          <w:sz w:val="24"/>
          <w:szCs w:val="24"/>
        </w:rPr>
        <w:t>e</w:t>
      </w:r>
      <w:r w:rsidR="00F229AE" w:rsidRPr="00F229AE">
        <w:rPr>
          <w:rFonts w:eastAsia="Times New Roman"/>
          <w:noProof/>
          <w:sz w:val="24"/>
          <w:szCs w:val="24"/>
        </w:rPr>
        <w:t>)</w:t>
      </w:r>
      <w:r w:rsidR="00F229AE" w:rsidRPr="00F229AE">
        <w:rPr>
          <w:rFonts w:eastAsia="Times New Roman"/>
          <w:noProof/>
          <w:sz w:val="24"/>
          <w:szCs w:val="24"/>
        </w:rPr>
        <w:tab/>
        <w:t xml:space="preserve">vënien në dispozicion të Komisionit </w:t>
      </w:r>
      <w:r w:rsidR="0002725C">
        <w:rPr>
          <w:rFonts w:eastAsia="Times New Roman"/>
          <w:noProof/>
          <w:sz w:val="24"/>
          <w:szCs w:val="24"/>
        </w:rPr>
        <w:t xml:space="preserve">Disiplinor </w:t>
      </w:r>
      <w:r w:rsidR="00F229AE" w:rsidRPr="00F229AE">
        <w:rPr>
          <w:rFonts w:eastAsia="Times New Roman"/>
          <w:noProof/>
          <w:sz w:val="24"/>
          <w:szCs w:val="24"/>
        </w:rPr>
        <w:t>çdo lloj informacioni</w:t>
      </w:r>
      <w:r w:rsidR="0002725C">
        <w:rPr>
          <w:rFonts w:eastAsia="Times New Roman"/>
          <w:noProof/>
          <w:sz w:val="24"/>
          <w:szCs w:val="24"/>
        </w:rPr>
        <w:t xml:space="preserve"> dhe</w:t>
      </w:r>
      <w:r w:rsidR="00F229AE" w:rsidRPr="00F229AE">
        <w:rPr>
          <w:rFonts w:eastAsia="Times New Roman"/>
          <w:noProof/>
          <w:sz w:val="24"/>
          <w:szCs w:val="24"/>
        </w:rPr>
        <w:t xml:space="preserve"> dokumentacioni</w:t>
      </w:r>
      <w:r w:rsidR="0002725C">
        <w:rPr>
          <w:rFonts w:eastAsia="Times New Roman"/>
          <w:noProof/>
          <w:sz w:val="24"/>
          <w:szCs w:val="24"/>
        </w:rPr>
        <w:t>,</w:t>
      </w:r>
      <w:r w:rsidR="00F229AE" w:rsidRPr="00F229AE">
        <w:rPr>
          <w:rFonts w:eastAsia="Times New Roman"/>
          <w:noProof/>
          <w:sz w:val="24"/>
          <w:szCs w:val="24"/>
        </w:rPr>
        <w:t xml:space="preserve"> për qëllime të procedurës, duke përfshirë edhe fazën e ekzekutimit të vendimeve përfundimtare</w:t>
      </w:r>
      <w:r w:rsidR="0002725C">
        <w:rPr>
          <w:rFonts w:eastAsia="Times New Roman"/>
          <w:noProof/>
          <w:sz w:val="24"/>
          <w:szCs w:val="24"/>
        </w:rPr>
        <w:t>;</w:t>
      </w:r>
      <w:r w:rsidR="00F229AE" w:rsidRPr="00F229AE">
        <w:rPr>
          <w:rFonts w:eastAsia="Times New Roman"/>
          <w:noProof/>
          <w:sz w:val="24"/>
          <w:szCs w:val="24"/>
        </w:rPr>
        <w:t xml:space="preserve">  </w:t>
      </w:r>
    </w:p>
    <w:p w14:paraId="211405AB" w14:textId="77777777" w:rsidR="002D6BBB" w:rsidRPr="00F229AE" w:rsidRDefault="002D6BBB" w:rsidP="002D6BBB">
      <w:pPr>
        <w:widowControl w:val="0"/>
        <w:shd w:val="clear" w:color="auto" w:fill="FFFFFF"/>
        <w:tabs>
          <w:tab w:val="left" w:pos="418"/>
        </w:tabs>
        <w:autoSpaceDE w:val="0"/>
        <w:autoSpaceDN w:val="0"/>
        <w:adjustRightInd w:val="0"/>
        <w:jc w:val="both"/>
        <w:rPr>
          <w:rFonts w:eastAsia="Times New Roman"/>
          <w:noProof/>
          <w:sz w:val="24"/>
          <w:szCs w:val="24"/>
        </w:rPr>
      </w:pPr>
      <w:r>
        <w:rPr>
          <w:rFonts w:eastAsia="Times New Roman"/>
          <w:noProof/>
          <w:sz w:val="24"/>
          <w:szCs w:val="24"/>
        </w:rPr>
        <w:t>d</w:t>
      </w:r>
      <w:r w:rsidRPr="00F229AE">
        <w:rPr>
          <w:rFonts w:eastAsia="Times New Roman"/>
          <w:noProof/>
          <w:sz w:val="24"/>
          <w:szCs w:val="24"/>
        </w:rPr>
        <w:t>)</w:t>
      </w:r>
      <w:r w:rsidRPr="00F229AE">
        <w:rPr>
          <w:rFonts w:eastAsia="Times New Roman"/>
          <w:noProof/>
          <w:sz w:val="24"/>
          <w:szCs w:val="24"/>
        </w:rPr>
        <w:tab/>
        <w:t>mbajtjen e të gjitha komunikimeve të vazhdueshme të njoftimeve dhe të akteve shkresore, me subjektet ankuese/kërkuese ose me përfaqësuesit e tyre, gjatë shqyrtimit të çështjes, mbi bazën e urdhë</w:t>
      </w:r>
      <w:r>
        <w:rPr>
          <w:rFonts w:eastAsia="Times New Roman"/>
          <w:noProof/>
          <w:sz w:val="24"/>
          <w:szCs w:val="24"/>
        </w:rPr>
        <w:t>z</w:t>
      </w:r>
      <w:r w:rsidRPr="00F229AE">
        <w:rPr>
          <w:rFonts w:eastAsia="Times New Roman"/>
          <w:noProof/>
          <w:sz w:val="24"/>
          <w:szCs w:val="24"/>
        </w:rPr>
        <w:t xml:space="preserve">imeve të Komisionit </w:t>
      </w:r>
      <w:r>
        <w:rPr>
          <w:rFonts w:eastAsia="Times New Roman"/>
          <w:noProof/>
          <w:sz w:val="24"/>
          <w:szCs w:val="24"/>
        </w:rPr>
        <w:t>Disiplinor</w:t>
      </w:r>
      <w:r w:rsidRPr="00F229AE">
        <w:rPr>
          <w:rFonts w:eastAsia="Times New Roman"/>
          <w:noProof/>
          <w:sz w:val="24"/>
          <w:szCs w:val="24"/>
        </w:rPr>
        <w:t xml:space="preserve">; </w:t>
      </w:r>
    </w:p>
    <w:p w14:paraId="14FD54CF" w14:textId="03807179" w:rsidR="00F229AE" w:rsidRDefault="00FC5506" w:rsidP="00F229AE">
      <w:pPr>
        <w:widowControl w:val="0"/>
        <w:shd w:val="clear" w:color="auto" w:fill="FFFFFF"/>
        <w:tabs>
          <w:tab w:val="left" w:pos="418"/>
        </w:tabs>
        <w:autoSpaceDE w:val="0"/>
        <w:autoSpaceDN w:val="0"/>
        <w:adjustRightInd w:val="0"/>
        <w:jc w:val="both"/>
        <w:rPr>
          <w:rFonts w:eastAsia="Times New Roman"/>
          <w:noProof/>
          <w:sz w:val="24"/>
          <w:szCs w:val="24"/>
        </w:rPr>
      </w:pPr>
      <w:r>
        <w:rPr>
          <w:rFonts w:eastAsia="Times New Roman"/>
          <w:noProof/>
          <w:sz w:val="24"/>
          <w:szCs w:val="24"/>
        </w:rPr>
        <w:t>ë</w:t>
      </w:r>
      <w:r w:rsidR="00F229AE" w:rsidRPr="00F229AE">
        <w:rPr>
          <w:rFonts w:eastAsia="Times New Roman"/>
          <w:noProof/>
          <w:sz w:val="24"/>
          <w:szCs w:val="24"/>
        </w:rPr>
        <w:t>) ndjek ecurinë e ankimit të palëve ndaj vendimit të K</w:t>
      </w:r>
      <w:r w:rsidR="00E65AE2">
        <w:rPr>
          <w:rFonts w:eastAsia="Times New Roman"/>
          <w:noProof/>
          <w:sz w:val="24"/>
          <w:szCs w:val="24"/>
        </w:rPr>
        <w:t>omisionit</w:t>
      </w:r>
      <w:r w:rsidR="00F229AE" w:rsidRPr="00F229AE">
        <w:rPr>
          <w:rFonts w:eastAsia="Times New Roman"/>
          <w:noProof/>
          <w:sz w:val="24"/>
          <w:szCs w:val="24"/>
        </w:rPr>
        <w:t xml:space="preserve"> </w:t>
      </w:r>
      <w:r w:rsidR="00F229AE">
        <w:rPr>
          <w:rFonts w:eastAsia="Times New Roman"/>
          <w:noProof/>
          <w:sz w:val="24"/>
          <w:szCs w:val="24"/>
        </w:rPr>
        <w:t xml:space="preserve">Disiplinor </w:t>
      </w:r>
      <w:r w:rsidR="00F229AE" w:rsidRPr="00F229AE">
        <w:rPr>
          <w:rFonts w:eastAsia="Times New Roman"/>
          <w:noProof/>
          <w:sz w:val="24"/>
          <w:szCs w:val="24"/>
        </w:rPr>
        <w:t xml:space="preserve">për çështjen konkrete të trajtuar, duke informuar në vazhdimësi </w:t>
      </w:r>
      <w:r w:rsidR="00F229AE">
        <w:rPr>
          <w:rFonts w:eastAsia="Times New Roman"/>
          <w:noProof/>
          <w:sz w:val="24"/>
          <w:szCs w:val="24"/>
        </w:rPr>
        <w:t>K</w:t>
      </w:r>
      <w:r w:rsidR="00E65AE2">
        <w:rPr>
          <w:rFonts w:eastAsia="Times New Roman"/>
          <w:noProof/>
          <w:sz w:val="24"/>
          <w:szCs w:val="24"/>
        </w:rPr>
        <w:t>omisionin</w:t>
      </w:r>
      <w:r w:rsidR="00F229AE">
        <w:rPr>
          <w:rFonts w:eastAsia="Times New Roman"/>
          <w:noProof/>
          <w:sz w:val="24"/>
          <w:szCs w:val="24"/>
        </w:rPr>
        <w:t xml:space="preserve"> Disiplinor</w:t>
      </w:r>
      <w:r w:rsidR="00F229AE" w:rsidRPr="00F229AE">
        <w:rPr>
          <w:rFonts w:eastAsia="Times New Roman"/>
          <w:noProof/>
          <w:sz w:val="24"/>
          <w:szCs w:val="24"/>
        </w:rPr>
        <w:t>.</w:t>
      </w:r>
    </w:p>
    <w:bookmarkEnd w:id="52"/>
    <w:p w14:paraId="02502E60" w14:textId="749FBFF6" w:rsidR="00027B5B" w:rsidRPr="00A7468D" w:rsidRDefault="00F229AE" w:rsidP="00027B5B">
      <w:pPr>
        <w:shd w:val="clear" w:color="auto" w:fill="FFFFFF"/>
        <w:jc w:val="both"/>
        <w:textAlignment w:val="baseline"/>
        <w:rPr>
          <w:noProof/>
          <w:sz w:val="24"/>
          <w:szCs w:val="24"/>
          <w:lang w:val="sq-AL"/>
        </w:rPr>
      </w:pPr>
      <w:r w:rsidRPr="00F229AE">
        <w:rPr>
          <w:rFonts w:eastAsia="Times New Roman"/>
          <w:noProof/>
          <w:sz w:val="24"/>
          <w:szCs w:val="24"/>
        </w:rPr>
        <w:t xml:space="preserve">  </w:t>
      </w:r>
      <w:r w:rsidR="00027B5B">
        <w:rPr>
          <w:noProof/>
          <w:sz w:val="24"/>
          <w:szCs w:val="24"/>
          <w:lang w:val="sq-AL"/>
        </w:rPr>
        <w:t xml:space="preserve">2. </w:t>
      </w:r>
      <w:bookmarkStart w:id="58" w:name="_Hlk138330644"/>
      <w:r w:rsidR="00027B5B" w:rsidRPr="00A7468D">
        <w:rPr>
          <w:noProof/>
          <w:sz w:val="24"/>
          <w:szCs w:val="24"/>
          <w:lang w:val="sq-AL"/>
        </w:rPr>
        <w:t xml:space="preserve">Sekretariati e Komisionit Disiplinor </w:t>
      </w:r>
      <w:r w:rsidR="0066485D">
        <w:rPr>
          <w:noProof/>
          <w:sz w:val="24"/>
          <w:szCs w:val="24"/>
          <w:lang w:val="sq-AL"/>
        </w:rPr>
        <w:t>mban p</w:t>
      </w:r>
      <w:r w:rsidR="00F22058">
        <w:rPr>
          <w:noProof/>
          <w:sz w:val="24"/>
          <w:szCs w:val="24"/>
          <w:lang w:val="sq-AL"/>
        </w:rPr>
        <w:t>ë</w:t>
      </w:r>
      <w:r w:rsidR="0066485D">
        <w:rPr>
          <w:noProof/>
          <w:sz w:val="24"/>
          <w:szCs w:val="24"/>
          <w:lang w:val="sq-AL"/>
        </w:rPr>
        <w:t>rdit</w:t>
      </w:r>
      <w:r w:rsidR="00F22058">
        <w:rPr>
          <w:noProof/>
          <w:sz w:val="24"/>
          <w:szCs w:val="24"/>
          <w:lang w:val="sq-AL"/>
        </w:rPr>
        <w:t>ë</w:t>
      </w:r>
      <w:r w:rsidR="0066485D">
        <w:rPr>
          <w:noProof/>
          <w:sz w:val="24"/>
          <w:szCs w:val="24"/>
          <w:lang w:val="sq-AL"/>
        </w:rPr>
        <w:t xml:space="preserve">son dhe </w:t>
      </w:r>
      <w:r w:rsidR="00A7468D">
        <w:rPr>
          <w:noProof/>
          <w:sz w:val="24"/>
          <w:szCs w:val="24"/>
          <w:lang w:val="sq-AL"/>
        </w:rPr>
        <w:t>hedh t</w:t>
      </w:r>
      <w:r w:rsidR="00F22058">
        <w:rPr>
          <w:noProof/>
          <w:sz w:val="24"/>
          <w:szCs w:val="24"/>
          <w:lang w:val="sq-AL"/>
        </w:rPr>
        <w:t>ë</w:t>
      </w:r>
      <w:r w:rsidR="00A7468D">
        <w:rPr>
          <w:noProof/>
          <w:sz w:val="24"/>
          <w:szCs w:val="24"/>
          <w:lang w:val="sq-AL"/>
        </w:rPr>
        <w:t xml:space="preserve"> dh</w:t>
      </w:r>
      <w:r w:rsidR="00F22058">
        <w:rPr>
          <w:noProof/>
          <w:sz w:val="24"/>
          <w:szCs w:val="24"/>
          <w:lang w:val="sq-AL"/>
        </w:rPr>
        <w:t>ë</w:t>
      </w:r>
      <w:r w:rsidR="00A7468D">
        <w:rPr>
          <w:noProof/>
          <w:sz w:val="24"/>
          <w:szCs w:val="24"/>
          <w:lang w:val="sq-AL"/>
        </w:rPr>
        <w:t>nat par</w:t>
      </w:r>
      <w:r w:rsidR="00F22058">
        <w:rPr>
          <w:noProof/>
          <w:sz w:val="24"/>
          <w:szCs w:val="24"/>
          <w:lang w:val="sq-AL"/>
        </w:rPr>
        <w:t>ë</w:t>
      </w:r>
      <w:r w:rsidR="00A7468D">
        <w:rPr>
          <w:noProof/>
          <w:sz w:val="24"/>
          <w:szCs w:val="24"/>
          <w:lang w:val="sq-AL"/>
        </w:rPr>
        <w:t>sore n</w:t>
      </w:r>
      <w:r w:rsidR="00F22058">
        <w:rPr>
          <w:noProof/>
          <w:sz w:val="24"/>
          <w:szCs w:val="24"/>
          <w:lang w:val="sq-AL"/>
        </w:rPr>
        <w:t>ë</w:t>
      </w:r>
      <w:r w:rsidR="00A7468D">
        <w:rPr>
          <w:noProof/>
          <w:sz w:val="24"/>
          <w:szCs w:val="24"/>
          <w:lang w:val="sq-AL"/>
        </w:rPr>
        <w:t xml:space="preserve"> regjistrin elektronik t</w:t>
      </w:r>
      <w:r w:rsidR="00F22058">
        <w:rPr>
          <w:noProof/>
          <w:sz w:val="24"/>
          <w:szCs w:val="24"/>
          <w:lang w:val="sq-AL"/>
        </w:rPr>
        <w:t>ë</w:t>
      </w:r>
      <w:r w:rsidR="00A7468D">
        <w:rPr>
          <w:noProof/>
          <w:sz w:val="24"/>
          <w:szCs w:val="24"/>
          <w:lang w:val="sq-AL"/>
        </w:rPr>
        <w:t xml:space="preserve"> profesionist</w:t>
      </w:r>
      <w:r w:rsidR="00F22058">
        <w:rPr>
          <w:noProof/>
          <w:sz w:val="24"/>
          <w:szCs w:val="24"/>
          <w:lang w:val="sq-AL"/>
        </w:rPr>
        <w:t>ë</w:t>
      </w:r>
      <w:r w:rsidR="00A7468D">
        <w:rPr>
          <w:noProof/>
          <w:sz w:val="24"/>
          <w:szCs w:val="24"/>
          <w:lang w:val="sq-AL"/>
        </w:rPr>
        <w:t>ve t</w:t>
      </w:r>
      <w:r w:rsidR="00F22058">
        <w:rPr>
          <w:noProof/>
          <w:sz w:val="24"/>
          <w:szCs w:val="24"/>
          <w:lang w:val="sq-AL"/>
        </w:rPr>
        <w:t>ë</w:t>
      </w:r>
      <w:r w:rsidR="00A7468D">
        <w:rPr>
          <w:noProof/>
          <w:sz w:val="24"/>
          <w:szCs w:val="24"/>
          <w:lang w:val="sq-AL"/>
        </w:rPr>
        <w:t xml:space="preserve"> liçencuar t</w:t>
      </w:r>
      <w:r w:rsidR="00F22058">
        <w:rPr>
          <w:noProof/>
          <w:sz w:val="24"/>
          <w:szCs w:val="24"/>
          <w:lang w:val="sq-AL"/>
        </w:rPr>
        <w:t>ë</w:t>
      </w:r>
      <w:r w:rsidR="00A7468D">
        <w:rPr>
          <w:noProof/>
          <w:sz w:val="24"/>
          <w:szCs w:val="24"/>
          <w:lang w:val="sq-AL"/>
        </w:rPr>
        <w:t xml:space="preserve"> p</w:t>
      </w:r>
      <w:r w:rsidR="00F22058">
        <w:rPr>
          <w:noProof/>
          <w:sz w:val="24"/>
          <w:szCs w:val="24"/>
          <w:lang w:val="sq-AL"/>
        </w:rPr>
        <w:t>ë</w:t>
      </w:r>
      <w:r w:rsidR="00A7468D">
        <w:rPr>
          <w:noProof/>
          <w:sz w:val="24"/>
          <w:szCs w:val="24"/>
          <w:lang w:val="sq-AL"/>
        </w:rPr>
        <w:t>rcaktuara n</w:t>
      </w:r>
      <w:r w:rsidR="00F22058">
        <w:rPr>
          <w:noProof/>
          <w:sz w:val="24"/>
          <w:szCs w:val="24"/>
          <w:lang w:val="sq-AL"/>
        </w:rPr>
        <w:t>ë</w:t>
      </w:r>
      <w:r w:rsidR="00A7468D">
        <w:rPr>
          <w:noProof/>
          <w:sz w:val="24"/>
          <w:szCs w:val="24"/>
          <w:lang w:val="sq-AL"/>
        </w:rPr>
        <w:t xml:space="preserve"> Vendimin e K</w:t>
      </w:r>
      <w:r w:rsidR="00F22058">
        <w:rPr>
          <w:noProof/>
          <w:sz w:val="24"/>
          <w:szCs w:val="24"/>
          <w:lang w:val="sq-AL"/>
        </w:rPr>
        <w:t>ë</w:t>
      </w:r>
      <w:r w:rsidR="00A7468D">
        <w:rPr>
          <w:noProof/>
          <w:sz w:val="24"/>
          <w:szCs w:val="24"/>
          <w:lang w:val="sq-AL"/>
        </w:rPr>
        <w:t>shillit t</w:t>
      </w:r>
      <w:r w:rsidR="00F22058">
        <w:rPr>
          <w:noProof/>
          <w:sz w:val="24"/>
          <w:szCs w:val="24"/>
          <w:lang w:val="sq-AL"/>
        </w:rPr>
        <w:t>ë</w:t>
      </w:r>
      <w:r w:rsidR="00A7468D">
        <w:rPr>
          <w:noProof/>
          <w:sz w:val="24"/>
          <w:szCs w:val="24"/>
          <w:lang w:val="sq-AL"/>
        </w:rPr>
        <w:t xml:space="preserve"> Ministrave p</w:t>
      </w:r>
      <w:r w:rsidR="00F22058">
        <w:rPr>
          <w:noProof/>
          <w:sz w:val="24"/>
          <w:szCs w:val="24"/>
          <w:lang w:val="sq-AL"/>
        </w:rPr>
        <w:t>ë</w:t>
      </w:r>
      <w:r w:rsidR="00A7468D">
        <w:rPr>
          <w:noProof/>
          <w:sz w:val="24"/>
          <w:szCs w:val="24"/>
          <w:lang w:val="sq-AL"/>
        </w:rPr>
        <w:t>r miratimin e rregullave t</w:t>
      </w:r>
      <w:r w:rsidR="00F22058">
        <w:rPr>
          <w:noProof/>
          <w:sz w:val="24"/>
          <w:szCs w:val="24"/>
          <w:lang w:val="sq-AL"/>
        </w:rPr>
        <w:t>ë</w:t>
      </w:r>
      <w:r w:rsidR="00A7468D">
        <w:rPr>
          <w:noProof/>
          <w:sz w:val="24"/>
          <w:szCs w:val="24"/>
          <w:lang w:val="sq-AL"/>
        </w:rPr>
        <w:t xml:space="preserve"> detajuara p</w:t>
      </w:r>
      <w:r w:rsidR="00F22058">
        <w:rPr>
          <w:noProof/>
          <w:sz w:val="24"/>
          <w:szCs w:val="24"/>
          <w:lang w:val="sq-AL"/>
        </w:rPr>
        <w:t>ë</w:t>
      </w:r>
      <w:r w:rsidR="00A7468D">
        <w:rPr>
          <w:noProof/>
          <w:sz w:val="24"/>
          <w:szCs w:val="24"/>
          <w:lang w:val="sq-AL"/>
        </w:rPr>
        <w:t>r t</w:t>
      </w:r>
      <w:r w:rsidR="00F22058">
        <w:rPr>
          <w:noProof/>
          <w:sz w:val="24"/>
          <w:szCs w:val="24"/>
          <w:lang w:val="sq-AL"/>
        </w:rPr>
        <w:t>ë</w:t>
      </w:r>
      <w:r w:rsidR="00A7468D">
        <w:rPr>
          <w:noProof/>
          <w:sz w:val="24"/>
          <w:szCs w:val="24"/>
          <w:lang w:val="sq-AL"/>
        </w:rPr>
        <w:t xml:space="preserve"> dh</w:t>
      </w:r>
      <w:r w:rsidR="00F22058">
        <w:rPr>
          <w:noProof/>
          <w:sz w:val="24"/>
          <w:szCs w:val="24"/>
          <w:lang w:val="sq-AL"/>
        </w:rPr>
        <w:t>ë</w:t>
      </w:r>
      <w:r w:rsidR="00A7468D">
        <w:rPr>
          <w:noProof/>
          <w:sz w:val="24"/>
          <w:szCs w:val="24"/>
          <w:lang w:val="sq-AL"/>
        </w:rPr>
        <w:t xml:space="preserve">nat </w:t>
      </w:r>
      <w:r w:rsidR="000D101C">
        <w:rPr>
          <w:noProof/>
          <w:sz w:val="24"/>
          <w:szCs w:val="24"/>
          <w:lang w:val="sq-AL"/>
        </w:rPr>
        <w:t>par</w:t>
      </w:r>
      <w:r w:rsidR="00F22058">
        <w:rPr>
          <w:noProof/>
          <w:sz w:val="24"/>
          <w:szCs w:val="24"/>
          <w:lang w:val="sq-AL"/>
        </w:rPr>
        <w:t>ë</w:t>
      </w:r>
      <w:r w:rsidR="000D101C">
        <w:rPr>
          <w:noProof/>
          <w:sz w:val="24"/>
          <w:szCs w:val="24"/>
          <w:lang w:val="sq-AL"/>
        </w:rPr>
        <w:t>sore dhe dyt</w:t>
      </w:r>
      <w:r w:rsidR="00F22058">
        <w:rPr>
          <w:noProof/>
          <w:sz w:val="24"/>
          <w:szCs w:val="24"/>
          <w:lang w:val="sq-AL"/>
        </w:rPr>
        <w:t>ë</w:t>
      </w:r>
      <w:r w:rsidR="000D101C">
        <w:rPr>
          <w:noProof/>
          <w:sz w:val="24"/>
          <w:szCs w:val="24"/>
          <w:lang w:val="sq-AL"/>
        </w:rPr>
        <w:t>sore, q</w:t>
      </w:r>
      <w:r w:rsidR="00F22058">
        <w:rPr>
          <w:noProof/>
          <w:sz w:val="24"/>
          <w:szCs w:val="24"/>
          <w:lang w:val="sq-AL"/>
        </w:rPr>
        <w:t>ë</w:t>
      </w:r>
      <w:r w:rsidR="000D101C">
        <w:rPr>
          <w:noProof/>
          <w:sz w:val="24"/>
          <w:szCs w:val="24"/>
          <w:lang w:val="sq-AL"/>
        </w:rPr>
        <w:t xml:space="preserve"> regjistrohen n</w:t>
      </w:r>
      <w:r w:rsidR="00F22058">
        <w:rPr>
          <w:noProof/>
          <w:sz w:val="24"/>
          <w:szCs w:val="24"/>
          <w:lang w:val="sq-AL"/>
        </w:rPr>
        <w:t>ë</w:t>
      </w:r>
      <w:r w:rsidR="000D101C">
        <w:rPr>
          <w:noProof/>
          <w:sz w:val="24"/>
          <w:szCs w:val="24"/>
          <w:lang w:val="sq-AL"/>
        </w:rPr>
        <w:t xml:space="preserve"> regjistrin elektronik t</w:t>
      </w:r>
      <w:r w:rsidR="00F22058">
        <w:rPr>
          <w:noProof/>
          <w:sz w:val="24"/>
          <w:szCs w:val="24"/>
          <w:lang w:val="sq-AL"/>
        </w:rPr>
        <w:t>ë</w:t>
      </w:r>
      <w:r w:rsidR="000D101C">
        <w:rPr>
          <w:noProof/>
          <w:sz w:val="24"/>
          <w:szCs w:val="24"/>
          <w:lang w:val="sq-AL"/>
        </w:rPr>
        <w:t xml:space="preserve"> profesionist</w:t>
      </w:r>
      <w:r w:rsidR="00F22058">
        <w:rPr>
          <w:noProof/>
          <w:sz w:val="24"/>
          <w:szCs w:val="24"/>
          <w:lang w:val="sq-AL"/>
        </w:rPr>
        <w:t>ë</w:t>
      </w:r>
      <w:r w:rsidR="000D101C">
        <w:rPr>
          <w:noProof/>
          <w:sz w:val="24"/>
          <w:szCs w:val="24"/>
          <w:lang w:val="sq-AL"/>
        </w:rPr>
        <w:t>ve t</w:t>
      </w:r>
      <w:r w:rsidR="00F22058">
        <w:rPr>
          <w:noProof/>
          <w:sz w:val="24"/>
          <w:szCs w:val="24"/>
          <w:lang w:val="sq-AL"/>
        </w:rPr>
        <w:t>ë</w:t>
      </w:r>
      <w:r w:rsidR="000D101C">
        <w:rPr>
          <w:noProof/>
          <w:sz w:val="24"/>
          <w:szCs w:val="24"/>
          <w:lang w:val="sq-AL"/>
        </w:rPr>
        <w:t xml:space="preserve"> liçencuar p</w:t>
      </w:r>
      <w:r w:rsidR="00F22058">
        <w:rPr>
          <w:noProof/>
          <w:sz w:val="24"/>
          <w:szCs w:val="24"/>
          <w:lang w:val="sq-AL"/>
        </w:rPr>
        <w:t>ë</w:t>
      </w:r>
      <w:r w:rsidR="000D101C">
        <w:rPr>
          <w:noProof/>
          <w:sz w:val="24"/>
          <w:szCs w:val="24"/>
          <w:lang w:val="sq-AL"/>
        </w:rPr>
        <w:t>r dh</w:t>
      </w:r>
      <w:r w:rsidR="00F22058">
        <w:rPr>
          <w:noProof/>
          <w:sz w:val="24"/>
          <w:szCs w:val="24"/>
          <w:lang w:val="sq-AL"/>
        </w:rPr>
        <w:t>ë</w:t>
      </w:r>
      <w:r w:rsidR="000D101C">
        <w:rPr>
          <w:noProof/>
          <w:sz w:val="24"/>
          <w:szCs w:val="24"/>
          <w:lang w:val="sq-AL"/>
        </w:rPr>
        <w:t>n</w:t>
      </w:r>
      <w:r w:rsidR="00F22058">
        <w:rPr>
          <w:noProof/>
          <w:sz w:val="24"/>
          <w:szCs w:val="24"/>
          <w:lang w:val="sq-AL"/>
        </w:rPr>
        <w:t>ë</w:t>
      </w:r>
      <w:r w:rsidR="000D101C">
        <w:rPr>
          <w:noProof/>
          <w:sz w:val="24"/>
          <w:szCs w:val="24"/>
          <w:lang w:val="sq-AL"/>
        </w:rPr>
        <w:t>sit e informacionit, p</w:t>
      </w:r>
      <w:r w:rsidR="00F22058">
        <w:rPr>
          <w:noProof/>
          <w:sz w:val="24"/>
          <w:szCs w:val="24"/>
          <w:lang w:val="sq-AL"/>
        </w:rPr>
        <w:t>ë</w:t>
      </w:r>
      <w:r w:rsidR="000D101C">
        <w:rPr>
          <w:noProof/>
          <w:sz w:val="24"/>
          <w:szCs w:val="24"/>
          <w:lang w:val="sq-AL"/>
        </w:rPr>
        <w:t>r nd</w:t>
      </w:r>
      <w:r w:rsidR="00F22058">
        <w:rPr>
          <w:noProof/>
          <w:sz w:val="24"/>
          <w:szCs w:val="24"/>
          <w:lang w:val="sq-AL"/>
        </w:rPr>
        <w:t>ë</w:t>
      </w:r>
      <w:r w:rsidR="000D101C">
        <w:rPr>
          <w:noProof/>
          <w:sz w:val="24"/>
          <w:szCs w:val="24"/>
          <w:lang w:val="sq-AL"/>
        </w:rPr>
        <w:t>rveprimin me bazat e tjera t</w:t>
      </w:r>
      <w:r w:rsidR="00F22058">
        <w:rPr>
          <w:noProof/>
          <w:sz w:val="24"/>
          <w:szCs w:val="24"/>
          <w:lang w:val="sq-AL"/>
        </w:rPr>
        <w:t>ë</w:t>
      </w:r>
      <w:r w:rsidR="000D101C">
        <w:rPr>
          <w:noProof/>
          <w:sz w:val="24"/>
          <w:szCs w:val="24"/>
          <w:lang w:val="sq-AL"/>
        </w:rPr>
        <w:t xml:space="preserve"> t</w:t>
      </w:r>
      <w:r w:rsidR="00F22058">
        <w:rPr>
          <w:noProof/>
          <w:sz w:val="24"/>
          <w:szCs w:val="24"/>
          <w:lang w:val="sq-AL"/>
        </w:rPr>
        <w:t>ë</w:t>
      </w:r>
      <w:r w:rsidR="000D101C">
        <w:rPr>
          <w:noProof/>
          <w:sz w:val="24"/>
          <w:szCs w:val="24"/>
          <w:lang w:val="sq-AL"/>
        </w:rPr>
        <w:t xml:space="preserve"> dh</w:t>
      </w:r>
      <w:r w:rsidR="00F22058">
        <w:rPr>
          <w:noProof/>
          <w:sz w:val="24"/>
          <w:szCs w:val="24"/>
          <w:lang w:val="sq-AL"/>
        </w:rPr>
        <w:t>ë</w:t>
      </w:r>
      <w:r w:rsidR="000D101C">
        <w:rPr>
          <w:noProof/>
          <w:sz w:val="24"/>
          <w:szCs w:val="24"/>
          <w:lang w:val="sq-AL"/>
        </w:rPr>
        <w:t>nave, si dhe p</w:t>
      </w:r>
      <w:r w:rsidR="00F22058">
        <w:rPr>
          <w:noProof/>
          <w:sz w:val="24"/>
          <w:szCs w:val="24"/>
          <w:lang w:val="sq-AL"/>
        </w:rPr>
        <w:t>ë</w:t>
      </w:r>
      <w:r w:rsidR="000D101C">
        <w:rPr>
          <w:noProof/>
          <w:sz w:val="24"/>
          <w:szCs w:val="24"/>
          <w:lang w:val="sq-AL"/>
        </w:rPr>
        <w:t>r nivelin e aksesimit p</w:t>
      </w:r>
      <w:r w:rsidR="00F22058">
        <w:rPr>
          <w:noProof/>
          <w:sz w:val="24"/>
          <w:szCs w:val="24"/>
          <w:lang w:val="sq-AL"/>
        </w:rPr>
        <w:t>ë</w:t>
      </w:r>
      <w:r w:rsidR="000D101C">
        <w:rPr>
          <w:noProof/>
          <w:sz w:val="24"/>
          <w:szCs w:val="24"/>
          <w:lang w:val="sq-AL"/>
        </w:rPr>
        <w:t>r subjektet e interesuara</w:t>
      </w:r>
      <w:bookmarkEnd w:id="58"/>
      <w:r w:rsidR="000D101C">
        <w:rPr>
          <w:noProof/>
          <w:sz w:val="24"/>
          <w:szCs w:val="24"/>
          <w:lang w:val="sq-AL"/>
        </w:rPr>
        <w:t>.</w:t>
      </w:r>
    </w:p>
    <w:p w14:paraId="60FDD824" w14:textId="77777777" w:rsidR="007F19DF" w:rsidRPr="00B630D0" w:rsidRDefault="007F19DF" w:rsidP="007F19DF">
      <w:pPr>
        <w:widowControl w:val="0"/>
        <w:shd w:val="clear" w:color="auto" w:fill="FFFFFF"/>
        <w:tabs>
          <w:tab w:val="left" w:pos="418"/>
        </w:tabs>
        <w:autoSpaceDE w:val="0"/>
        <w:autoSpaceDN w:val="0"/>
        <w:adjustRightInd w:val="0"/>
        <w:jc w:val="center"/>
        <w:rPr>
          <w:rFonts w:eastAsia="Times New Roman"/>
          <w:noProof/>
          <w:sz w:val="24"/>
          <w:szCs w:val="24"/>
        </w:rPr>
      </w:pPr>
    </w:p>
    <w:p w14:paraId="47E4161D" w14:textId="29E42797" w:rsidR="00861A7D" w:rsidRPr="0012769D" w:rsidRDefault="00861A7D" w:rsidP="00861A7D">
      <w:pPr>
        <w:shd w:val="clear" w:color="auto" w:fill="FFFFFF"/>
        <w:jc w:val="center"/>
        <w:textAlignment w:val="baseline"/>
        <w:rPr>
          <w:noProof/>
          <w:sz w:val="24"/>
          <w:szCs w:val="24"/>
          <w:lang w:val="sq-AL"/>
        </w:rPr>
      </w:pPr>
      <w:r w:rsidRPr="0012769D">
        <w:rPr>
          <w:noProof/>
          <w:sz w:val="24"/>
          <w:szCs w:val="24"/>
          <w:lang w:val="sq-AL"/>
        </w:rPr>
        <w:t xml:space="preserve">KREU III </w:t>
      </w:r>
    </w:p>
    <w:p w14:paraId="14312DC1" w14:textId="68B0D407" w:rsidR="00861A7D" w:rsidRPr="0012769D" w:rsidRDefault="006040E8" w:rsidP="00861A7D">
      <w:pPr>
        <w:shd w:val="clear" w:color="auto" w:fill="FFFFFF"/>
        <w:jc w:val="center"/>
        <w:textAlignment w:val="baseline"/>
        <w:rPr>
          <w:b/>
          <w:bCs/>
          <w:noProof/>
          <w:sz w:val="24"/>
          <w:szCs w:val="24"/>
          <w:lang w:val="sq-AL"/>
        </w:rPr>
      </w:pPr>
      <w:r w:rsidRPr="0012769D">
        <w:rPr>
          <w:b/>
          <w:bCs/>
          <w:noProof/>
          <w:sz w:val="24"/>
          <w:szCs w:val="24"/>
          <w:lang w:val="sq-AL"/>
        </w:rPr>
        <w:t>RREGULLAT P</w:t>
      </w:r>
      <w:r w:rsidR="00377310" w:rsidRPr="0012769D">
        <w:rPr>
          <w:b/>
          <w:bCs/>
          <w:noProof/>
          <w:sz w:val="24"/>
          <w:szCs w:val="24"/>
          <w:lang w:val="sq-AL"/>
        </w:rPr>
        <w:t>Ë</w:t>
      </w:r>
      <w:r w:rsidRPr="0012769D">
        <w:rPr>
          <w:b/>
          <w:bCs/>
          <w:noProof/>
          <w:sz w:val="24"/>
          <w:szCs w:val="24"/>
          <w:lang w:val="sq-AL"/>
        </w:rPr>
        <w:t xml:space="preserve">R </w:t>
      </w:r>
      <w:r w:rsidR="00E65270" w:rsidRPr="0012769D">
        <w:rPr>
          <w:b/>
          <w:bCs/>
          <w:noProof/>
          <w:sz w:val="24"/>
          <w:szCs w:val="24"/>
          <w:lang w:val="sq-AL"/>
        </w:rPr>
        <w:t>PROC</w:t>
      </w:r>
      <w:r w:rsidR="00F83B9E" w:rsidRPr="0012769D">
        <w:rPr>
          <w:b/>
          <w:bCs/>
          <w:noProof/>
          <w:sz w:val="24"/>
          <w:szCs w:val="24"/>
          <w:lang w:val="sq-AL"/>
        </w:rPr>
        <w:t>EDIMI</w:t>
      </w:r>
      <w:r w:rsidRPr="0012769D">
        <w:rPr>
          <w:b/>
          <w:bCs/>
          <w:noProof/>
          <w:sz w:val="24"/>
          <w:szCs w:val="24"/>
          <w:lang w:val="sq-AL"/>
        </w:rPr>
        <w:t>N</w:t>
      </w:r>
      <w:r w:rsidR="00F83B9E" w:rsidRPr="0012769D">
        <w:rPr>
          <w:b/>
          <w:bCs/>
          <w:noProof/>
          <w:sz w:val="24"/>
          <w:szCs w:val="24"/>
          <w:lang w:val="sq-AL"/>
        </w:rPr>
        <w:t xml:space="preserve"> DISIPLINOR</w:t>
      </w:r>
    </w:p>
    <w:p w14:paraId="61551BBC" w14:textId="77777777" w:rsidR="00861A7D" w:rsidRPr="0012769D" w:rsidRDefault="00861A7D" w:rsidP="00861A7D">
      <w:pPr>
        <w:shd w:val="clear" w:color="auto" w:fill="FFFFFF"/>
        <w:jc w:val="center"/>
        <w:textAlignment w:val="baseline"/>
        <w:rPr>
          <w:b/>
          <w:bCs/>
          <w:noProof/>
          <w:sz w:val="24"/>
          <w:szCs w:val="24"/>
          <w:lang w:val="sq-AL"/>
        </w:rPr>
      </w:pPr>
    </w:p>
    <w:p w14:paraId="3950B550" w14:textId="17E25BE4" w:rsidR="00D65684" w:rsidRPr="0012769D" w:rsidRDefault="00861A7D" w:rsidP="004E5EBA">
      <w:pPr>
        <w:shd w:val="clear" w:color="auto" w:fill="FFFFFF"/>
        <w:jc w:val="center"/>
        <w:textAlignment w:val="baseline"/>
        <w:rPr>
          <w:noProof/>
          <w:sz w:val="24"/>
          <w:szCs w:val="24"/>
          <w:lang w:val="sq-AL"/>
        </w:rPr>
      </w:pPr>
      <w:r w:rsidRPr="0012769D">
        <w:rPr>
          <w:noProof/>
          <w:sz w:val="24"/>
          <w:szCs w:val="24"/>
          <w:lang w:val="sq-AL"/>
        </w:rPr>
        <w:t>N</w:t>
      </w:r>
      <w:r w:rsidR="004E5EBA" w:rsidRPr="0012769D">
        <w:rPr>
          <w:noProof/>
          <w:sz w:val="24"/>
          <w:szCs w:val="24"/>
          <w:lang w:val="sq-AL"/>
        </w:rPr>
        <w:t xml:space="preserve">eni </w:t>
      </w:r>
      <w:r w:rsidRPr="0012769D">
        <w:rPr>
          <w:noProof/>
          <w:sz w:val="24"/>
          <w:szCs w:val="24"/>
          <w:lang w:val="sq-AL"/>
        </w:rPr>
        <w:t>1</w:t>
      </w:r>
      <w:r w:rsidR="00D95F71" w:rsidRPr="0012769D">
        <w:rPr>
          <w:noProof/>
          <w:sz w:val="24"/>
          <w:szCs w:val="24"/>
          <w:lang w:val="sq-AL"/>
        </w:rPr>
        <w:t>1</w:t>
      </w:r>
    </w:p>
    <w:p w14:paraId="3CF94DB5" w14:textId="44E91466" w:rsidR="00B574E0" w:rsidRPr="0012769D" w:rsidRDefault="003917B3" w:rsidP="001903DC">
      <w:pPr>
        <w:jc w:val="center"/>
        <w:rPr>
          <w:b/>
          <w:sz w:val="24"/>
          <w:szCs w:val="24"/>
          <w:lang w:val="sq-AL"/>
        </w:rPr>
      </w:pPr>
      <w:r w:rsidRPr="0012769D">
        <w:rPr>
          <w:b/>
          <w:sz w:val="24"/>
          <w:szCs w:val="24"/>
          <w:lang w:val="sq-AL"/>
        </w:rPr>
        <w:t>Organizimi</w:t>
      </w:r>
      <w:r w:rsidR="00B574E0" w:rsidRPr="0012769D">
        <w:rPr>
          <w:b/>
          <w:sz w:val="24"/>
          <w:szCs w:val="24"/>
          <w:lang w:val="sq-AL"/>
        </w:rPr>
        <w:t xml:space="preserve"> i proced</w:t>
      </w:r>
      <w:r w:rsidRPr="0012769D">
        <w:rPr>
          <w:b/>
          <w:sz w:val="24"/>
          <w:szCs w:val="24"/>
          <w:lang w:val="sq-AL"/>
        </w:rPr>
        <w:t>imit</w:t>
      </w:r>
      <w:r w:rsidR="00B574E0" w:rsidRPr="0012769D">
        <w:rPr>
          <w:b/>
          <w:sz w:val="24"/>
          <w:szCs w:val="24"/>
          <w:lang w:val="sq-AL"/>
        </w:rPr>
        <w:t xml:space="preserve"> disiplinor</w:t>
      </w:r>
    </w:p>
    <w:p w14:paraId="44DFC94D" w14:textId="77777777" w:rsidR="00B574E0" w:rsidRPr="0012769D" w:rsidRDefault="00B574E0" w:rsidP="001903DC">
      <w:pPr>
        <w:jc w:val="center"/>
        <w:rPr>
          <w:b/>
          <w:sz w:val="24"/>
          <w:szCs w:val="24"/>
          <w:lang w:val="sq-AL"/>
        </w:rPr>
      </w:pPr>
    </w:p>
    <w:p w14:paraId="583A64B1" w14:textId="679C5BB0" w:rsidR="00B574E0" w:rsidRPr="0012769D" w:rsidRDefault="000A2B07" w:rsidP="000A2B07">
      <w:pPr>
        <w:pStyle w:val="ListParagraph"/>
        <w:numPr>
          <w:ilvl w:val="0"/>
          <w:numId w:val="9"/>
        </w:numPr>
        <w:tabs>
          <w:tab w:val="left" w:pos="180"/>
        </w:tabs>
        <w:ind w:left="0" w:firstLine="0"/>
        <w:jc w:val="both"/>
        <w:rPr>
          <w:sz w:val="24"/>
          <w:szCs w:val="24"/>
          <w:lang w:val="sq-AL"/>
        </w:rPr>
      </w:pPr>
      <w:r w:rsidRPr="0012769D">
        <w:rPr>
          <w:sz w:val="24"/>
          <w:szCs w:val="24"/>
          <w:lang w:val="sq-AL"/>
        </w:rPr>
        <w:t xml:space="preserve"> </w:t>
      </w:r>
      <w:bookmarkStart w:id="59" w:name="_Hlk143254509"/>
      <w:r w:rsidR="003917B3" w:rsidRPr="0012769D">
        <w:rPr>
          <w:sz w:val="24"/>
          <w:szCs w:val="24"/>
          <w:lang w:val="sq-AL"/>
        </w:rPr>
        <w:t>P</w:t>
      </w:r>
      <w:r w:rsidR="00B574E0" w:rsidRPr="0012769D">
        <w:rPr>
          <w:sz w:val="24"/>
          <w:szCs w:val="24"/>
          <w:lang w:val="sq-AL"/>
        </w:rPr>
        <w:t>roced</w:t>
      </w:r>
      <w:r w:rsidR="003917B3" w:rsidRPr="0012769D">
        <w:rPr>
          <w:sz w:val="24"/>
          <w:szCs w:val="24"/>
          <w:lang w:val="sq-AL"/>
        </w:rPr>
        <w:t>imi</w:t>
      </w:r>
      <w:r w:rsidR="00B574E0" w:rsidRPr="0012769D">
        <w:rPr>
          <w:sz w:val="24"/>
          <w:szCs w:val="24"/>
          <w:lang w:val="sq-AL"/>
        </w:rPr>
        <w:t xml:space="preserve"> disiplinor fillon </w:t>
      </w:r>
      <w:bookmarkStart w:id="60" w:name="_Hlk138331012"/>
      <w:r w:rsidR="00B574E0" w:rsidRPr="0012769D">
        <w:rPr>
          <w:sz w:val="24"/>
          <w:szCs w:val="24"/>
          <w:lang w:val="sq-AL"/>
        </w:rPr>
        <w:t xml:space="preserve">me paraqitjen e propozimit </w:t>
      </w:r>
      <w:r w:rsidRPr="0012769D">
        <w:rPr>
          <w:sz w:val="24"/>
          <w:szCs w:val="24"/>
          <w:lang w:val="sq-AL"/>
        </w:rPr>
        <w:t>pran</w:t>
      </w:r>
      <w:r w:rsidR="00F22058" w:rsidRPr="0012769D">
        <w:rPr>
          <w:sz w:val="24"/>
          <w:szCs w:val="24"/>
          <w:lang w:val="sq-AL"/>
        </w:rPr>
        <w:t>ë</w:t>
      </w:r>
      <w:r w:rsidRPr="0012769D">
        <w:rPr>
          <w:sz w:val="24"/>
          <w:szCs w:val="24"/>
          <w:lang w:val="sq-AL"/>
        </w:rPr>
        <w:t xml:space="preserve"> </w:t>
      </w:r>
      <w:r w:rsidR="00E65270" w:rsidRPr="0012769D">
        <w:rPr>
          <w:sz w:val="24"/>
          <w:szCs w:val="24"/>
          <w:lang w:val="sq-AL"/>
        </w:rPr>
        <w:t xml:space="preserve">ministrisë përgjegjëse për ndërtimin </w:t>
      </w:r>
      <w:r w:rsidR="00B574E0" w:rsidRPr="0012769D">
        <w:rPr>
          <w:sz w:val="24"/>
          <w:szCs w:val="24"/>
          <w:lang w:val="sq-AL"/>
        </w:rPr>
        <w:t xml:space="preserve">nga </w:t>
      </w:r>
      <w:r w:rsidRPr="0012769D">
        <w:rPr>
          <w:sz w:val="24"/>
          <w:szCs w:val="24"/>
          <w:lang w:val="sq-AL"/>
        </w:rPr>
        <w:t>zhvillue</w:t>
      </w:r>
      <w:r w:rsidR="00302697" w:rsidRPr="0012769D">
        <w:rPr>
          <w:sz w:val="24"/>
          <w:szCs w:val="24"/>
          <w:lang w:val="sq-AL"/>
        </w:rPr>
        <w:t xml:space="preserve">si, </w:t>
      </w:r>
      <w:r w:rsidRPr="0012769D">
        <w:rPr>
          <w:sz w:val="24"/>
          <w:szCs w:val="24"/>
          <w:lang w:val="sq-AL"/>
        </w:rPr>
        <w:t xml:space="preserve">inspektorati vendor ose kombëtar,  kryetari  i  bashkisë  në  rastet  kur  ndërtimi  është  kryer  në  territorin  </w:t>
      </w:r>
      <w:r w:rsidR="003917B3" w:rsidRPr="0012769D">
        <w:rPr>
          <w:sz w:val="24"/>
          <w:szCs w:val="24"/>
          <w:lang w:val="sq-AL"/>
        </w:rPr>
        <w:t>n</w:t>
      </w:r>
      <w:r w:rsidR="00F22058" w:rsidRPr="0012769D">
        <w:rPr>
          <w:sz w:val="24"/>
          <w:szCs w:val="24"/>
          <w:lang w:val="sq-AL"/>
        </w:rPr>
        <w:t>ë</w:t>
      </w:r>
      <w:r w:rsidR="003917B3" w:rsidRPr="0012769D">
        <w:rPr>
          <w:sz w:val="24"/>
          <w:szCs w:val="24"/>
          <w:lang w:val="sq-AL"/>
        </w:rPr>
        <w:t xml:space="preserve">n juridiksionin </w:t>
      </w:r>
      <w:r w:rsidRPr="0012769D">
        <w:rPr>
          <w:sz w:val="24"/>
          <w:szCs w:val="24"/>
          <w:lang w:val="sq-AL"/>
        </w:rPr>
        <w:t>e  bashkisë,  çdo  autoritet  publik  që  mbikëqyr  veprimtarinë  e  ndërtimit  ose  çdo  person fizik ose juridik</w:t>
      </w:r>
      <w:r w:rsidR="003917B3" w:rsidRPr="0012769D">
        <w:rPr>
          <w:sz w:val="24"/>
          <w:szCs w:val="24"/>
          <w:lang w:val="sq-AL"/>
        </w:rPr>
        <w:t xml:space="preserve"> kur gjat</w:t>
      </w:r>
      <w:r w:rsidR="00F22058" w:rsidRPr="0012769D">
        <w:rPr>
          <w:sz w:val="24"/>
          <w:szCs w:val="24"/>
          <w:lang w:val="sq-AL"/>
        </w:rPr>
        <w:t>ë</w:t>
      </w:r>
      <w:r w:rsidR="003917B3" w:rsidRPr="0012769D">
        <w:rPr>
          <w:sz w:val="24"/>
          <w:szCs w:val="24"/>
          <w:lang w:val="sq-AL"/>
        </w:rPr>
        <w:t xml:space="preserve"> proçesit t</w:t>
      </w:r>
      <w:r w:rsidR="00F22058" w:rsidRPr="0012769D">
        <w:rPr>
          <w:sz w:val="24"/>
          <w:szCs w:val="24"/>
          <w:lang w:val="sq-AL"/>
        </w:rPr>
        <w:t>ë</w:t>
      </w:r>
      <w:r w:rsidR="003917B3" w:rsidRPr="0012769D">
        <w:rPr>
          <w:sz w:val="24"/>
          <w:szCs w:val="24"/>
          <w:lang w:val="sq-AL"/>
        </w:rPr>
        <w:t xml:space="preserve"> nd</w:t>
      </w:r>
      <w:r w:rsidR="00F22058" w:rsidRPr="0012769D">
        <w:rPr>
          <w:sz w:val="24"/>
          <w:szCs w:val="24"/>
          <w:lang w:val="sq-AL"/>
        </w:rPr>
        <w:t>ë</w:t>
      </w:r>
      <w:r w:rsidR="003917B3" w:rsidRPr="0012769D">
        <w:rPr>
          <w:sz w:val="24"/>
          <w:szCs w:val="24"/>
          <w:lang w:val="sq-AL"/>
        </w:rPr>
        <w:t xml:space="preserve">rtimit </w:t>
      </w:r>
      <w:r w:rsidR="00B90E07" w:rsidRPr="0012769D">
        <w:rPr>
          <w:sz w:val="24"/>
          <w:szCs w:val="24"/>
          <w:lang w:val="sq-AL"/>
        </w:rPr>
        <w:t>jan</w:t>
      </w:r>
      <w:r w:rsidR="00F22058" w:rsidRPr="0012769D">
        <w:rPr>
          <w:sz w:val="24"/>
          <w:szCs w:val="24"/>
          <w:lang w:val="sq-AL"/>
        </w:rPr>
        <w:t>ë</w:t>
      </w:r>
      <w:r w:rsidR="00B90E07" w:rsidRPr="0012769D">
        <w:rPr>
          <w:sz w:val="24"/>
          <w:szCs w:val="24"/>
          <w:lang w:val="sq-AL"/>
        </w:rPr>
        <w:t xml:space="preserve"> konstatuar shkelje t</w:t>
      </w:r>
      <w:r w:rsidR="00F22058" w:rsidRPr="0012769D">
        <w:rPr>
          <w:sz w:val="24"/>
          <w:szCs w:val="24"/>
          <w:lang w:val="sq-AL"/>
        </w:rPr>
        <w:t>ë</w:t>
      </w:r>
      <w:r w:rsidR="00B90E07" w:rsidRPr="0012769D">
        <w:rPr>
          <w:sz w:val="24"/>
          <w:szCs w:val="24"/>
          <w:lang w:val="sq-AL"/>
        </w:rPr>
        <w:t xml:space="preserve"> legjislacionit t</w:t>
      </w:r>
      <w:r w:rsidR="00F22058" w:rsidRPr="0012769D">
        <w:rPr>
          <w:sz w:val="24"/>
          <w:szCs w:val="24"/>
          <w:lang w:val="sq-AL"/>
        </w:rPr>
        <w:t>ë</w:t>
      </w:r>
      <w:r w:rsidR="00B90E07" w:rsidRPr="0012769D">
        <w:rPr>
          <w:sz w:val="24"/>
          <w:szCs w:val="24"/>
          <w:lang w:val="sq-AL"/>
        </w:rPr>
        <w:t xml:space="preserve"> nd</w:t>
      </w:r>
      <w:r w:rsidR="00F22058" w:rsidRPr="0012769D">
        <w:rPr>
          <w:sz w:val="24"/>
          <w:szCs w:val="24"/>
          <w:lang w:val="sq-AL"/>
        </w:rPr>
        <w:t>ë</w:t>
      </w:r>
      <w:r w:rsidR="00B90E07" w:rsidRPr="0012769D">
        <w:rPr>
          <w:sz w:val="24"/>
          <w:szCs w:val="24"/>
          <w:lang w:val="sq-AL"/>
        </w:rPr>
        <w:t>rtimit dhe planifikimit</w:t>
      </w:r>
      <w:bookmarkEnd w:id="60"/>
      <w:r w:rsidRPr="0012769D">
        <w:rPr>
          <w:sz w:val="24"/>
          <w:szCs w:val="24"/>
          <w:lang w:val="sq-AL"/>
        </w:rPr>
        <w:t>.</w:t>
      </w:r>
    </w:p>
    <w:p w14:paraId="7E75CB0A" w14:textId="7D3B50D5" w:rsidR="002E376C" w:rsidRPr="0012769D" w:rsidRDefault="000A2B07" w:rsidP="00FA6516">
      <w:pPr>
        <w:pStyle w:val="ListParagraph"/>
        <w:numPr>
          <w:ilvl w:val="0"/>
          <w:numId w:val="9"/>
        </w:numPr>
        <w:tabs>
          <w:tab w:val="left" w:pos="180"/>
        </w:tabs>
        <w:ind w:left="0" w:firstLine="0"/>
        <w:jc w:val="both"/>
        <w:rPr>
          <w:sz w:val="24"/>
          <w:szCs w:val="24"/>
          <w:lang w:val="sq-AL"/>
        </w:rPr>
      </w:pPr>
      <w:r w:rsidRPr="0012769D">
        <w:rPr>
          <w:sz w:val="24"/>
          <w:szCs w:val="24"/>
          <w:lang w:val="sq-AL"/>
        </w:rPr>
        <w:t xml:space="preserve"> </w:t>
      </w:r>
      <w:bookmarkStart w:id="61" w:name="_Hlk138331131"/>
      <w:bookmarkStart w:id="62" w:name="_Hlk138331950"/>
      <w:r w:rsidR="0054196D" w:rsidRPr="0012769D">
        <w:rPr>
          <w:sz w:val="24"/>
          <w:szCs w:val="24"/>
          <w:lang w:val="sq-AL"/>
        </w:rPr>
        <w:t>Me</w:t>
      </w:r>
      <w:r w:rsidRPr="0012769D">
        <w:rPr>
          <w:sz w:val="24"/>
          <w:szCs w:val="24"/>
          <w:lang w:val="sq-AL"/>
        </w:rPr>
        <w:t xml:space="preserve"> marrje</w:t>
      </w:r>
      <w:r w:rsidR="0054196D" w:rsidRPr="0012769D">
        <w:rPr>
          <w:sz w:val="24"/>
          <w:szCs w:val="24"/>
          <w:lang w:val="sq-AL"/>
        </w:rPr>
        <w:t>n</w:t>
      </w:r>
      <w:r w:rsidRPr="0012769D">
        <w:rPr>
          <w:sz w:val="24"/>
          <w:szCs w:val="24"/>
          <w:lang w:val="sq-AL"/>
        </w:rPr>
        <w:t xml:space="preserve"> </w:t>
      </w:r>
      <w:r w:rsidR="0054196D" w:rsidRPr="0012769D">
        <w:rPr>
          <w:sz w:val="24"/>
          <w:szCs w:val="24"/>
          <w:lang w:val="sq-AL"/>
        </w:rPr>
        <w:t>e</w:t>
      </w:r>
      <w:r w:rsidRPr="0012769D">
        <w:rPr>
          <w:sz w:val="24"/>
          <w:szCs w:val="24"/>
          <w:lang w:val="sq-AL"/>
        </w:rPr>
        <w:t xml:space="preserve"> propozimit për fillimin e  procedurës  disiplinore,</w:t>
      </w:r>
      <w:bookmarkEnd w:id="61"/>
      <w:r w:rsidR="00E65270" w:rsidRPr="0012769D">
        <w:rPr>
          <w:sz w:val="24"/>
          <w:szCs w:val="24"/>
          <w:lang w:val="sq-AL"/>
        </w:rPr>
        <w:t xml:space="preserve"> </w:t>
      </w:r>
      <w:r w:rsidR="002E376C" w:rsidRPr="0012769D">
        <w:rPr>
          <w:sz w:val="24"/>
          <w:szCs w:val="24"/>
          <w:lang w:val="sq-AL"/>
        </w:rPr>
        <w:t>ministria përgjegjëse për ndërtimin e regjistron atë dhe brenda 5 ditësh ia dërgon komisionit disiplinor n</w:t>
      </w:r>
      <w:r w:rsidR="00377310" w:rsidRPr="0012769D">
        <w:rPr>
          <w:sz w:val="24"/>
          <w:szCs w:val="24"/>
          <w:lang w:val="sq-AL"/>
        </w:rPr>
        <w:t>ë</w:t>
      </w:r>
      <w:r w:rsidR="002E376C" w:rsidRPr="0012769D">
        <w:rPr>
          <w:sz w:val="24"/>
          <w:szCs w:val="24"/>
          <w:lang w:val="sq-AL"/>
        </w:rPr>
        <w:t>p</w:t>
      </w:r>
      <w:r w:rsidR="00377310" w:rsidRPr="0012769D">
        <w:rPr>
          <w:sz w:val="24"/>
          <w:szCs w:val="24"/>
          <w:lang w:val="sq-AL"/>
        </w:rPr>
        <w:t>ë</w:t>
      </w:r>
      <w:r w:rsidR="002E376C" w:rsidRPr="0012769D">
        <w:rPr>
          <w:sz w:val="24"/>
          <w:szCs w:val="24"/>
          <w:lang w:val="sq-AL"/>
        </w:rPr>
        <w:t>rmjet sekretaris</w:t>
      </w:r>
      <w:r w:rsidR="00377310" w:rsidRPr="0012769D">
        <w:rPr>
          <w:sz w:val="24"/>
          <w:szCs w:val="24"/>
          <w:lang w:val="sq-AL"/>
        </w:rPr>
        <w:t>ë</w:t>
      </w:r>
      <w:r w:rsidR="002E376C" w:rsidRPr="0012769D">
        <w:rPr>
          <w:sz w:val="24"/>
          <w:szCs w:val="24"/>
          <w:lang w:val="sq-AL"/>
        </w:rPr>
        <w:t>.</w:t>
      </w:r>
    </w:p>
    <w:p w14:paraId="72105737" w14:textId="7A47CBBB" w:rsidR="002E376C" w:rsidRPr="0012769D" w:rsidRDefault="002E376C" w:rsidP="00FA6516">
      <w:pPr>
        <w:pStyle w:val="ListParagraph"/>
        <w:numPr>
          <w:ilvl w:val="0"/>
          <w:numId w:val="9"/>
        </w:numPr>
        <w:tabs>
          <w:tab w:val="left" w:pos="180"/>
        </w:tabs>
        <w:ind w:left="0" w:firstLine="0"/>
        <w:jc w:val="both"/>
        <w:rPr>
          <w:sz w:val="24"/>
          <w:szCs w:val="24"/>
          <w:lang w:val="sq-AL"/>
        </w:rPr>
      </w:pPr>
      <w:r w:rsidRPr="0012769D">
        <w:rPr>
          <w:sz w:val="24"/>
          <w:szCs w:val="24"/>
          <w:lang w:val="sq-AL"/>
        </w:rPr>
        <w:lastRenderedPageBreak/>
        <w:t xml:space="preserve"> </w:t>
      </w:r>
      <w:r w:rsidR="00135952" w:rsidRPr="0012769D">
        <w:rPr>
          <w:sz w:val="24"/>
          <w:szCs w:val="24"/>
          <w:lang w:val="sq-AL"/>
        </w:rPr>
        <w:t xml:space="preserve">Kryetari i </w:t>
      </w:r>
      <w:r w:rsidRPr="0012769D">
        <w:rPr>
          <w:sz w:val="24"/>
          <w:szCs w:val="24"/>
          <w:lang w:val="sq-AL"/>
        </w:rPr>
        <w:t>Komisioni</w:t>
      </w:r>
      <w:r w:rsidR="00135952" w:rsidRPr="0012769D">
        <w:rPr>
          <w:sz w:val="24"/>
          <w:szCs w:val="24"/>
          <w:lang w:val="sq-AL"/>
        </w:rPr>
        <w:t>t</w:t>
      </w:r>
      <w:r w:rsidRPr="0012769D">
        <w:rPr>
          <w:sz w:val="24"/>
          <w:szCs w:val="24"/>
          <w:lang w:val="sq-AL"/>
        </w:rPr>
        <w:t xml:space="preserve"> </w:t>
      </w:r>
      <w:r w:rsidR="00135952" w:rsidRPr="0012769D">
        <w:rPr>
          <w:sz w:val="24"/>
          <w:szCs w:val="24"/>
          <w:lang w:val="sq-AL"/>
        </w:rPr>
        <w:t>D</w:t>
      </w:r>
      <w:r w:rsidRPr="0012769D">
        <w:rPr>
          <w:sz w:val="24"/>
          <w:szCs w:val="24"/>
          <w:lang w:val="sq-AL"/>
        </w:rPr>
        <w:t>isiplinor</w:t>
      </w:r>
      <w:r w:rsidR="00135952" w:rsidRPr="0012769D">
        <w:rPr>
          <w:sz w:val="24"/>
          <w:szCs w:val="24"/>
          <w:lang w:val="sq-AL"/>
        </w:rPr>
        <w:t xml:space="preserve"> p</w:t>
      </w:r>
      <w:r w:rsidR="00377310" w:rsidRPr="0012769D">
        <w:rPr>
          <w:sz w:val="24"/>
          <w:szCs w:val="24"/>
          <w:lang w:val="sq-AL"/>
        </w:rPr>
        <w:t>ë</w:t>
      </w:r>
      <w:r w:rsidR="00135952" w:rsidRPr="0012769D">
        <w:rPr>
          <w:sz w:val="24"/>
          <w:szCs w:val="24"/>
          <w:lang w:val="sq-AL"/>
        </w:rPr>
        <w:t>rcakton dat</w:t>
      </w:r>
      <w:r w:rsidR="00377310" w:rsidRPr="0012769D">
        <w:rPr>
          <w:sz w:val="24"/>
          <w:szCs w:val="24"/>
          <w:lang w:val="sq-AL"/>
        </w:rPr>
        <w:t>ë</w:t>
      </w:r>
      <w:r w:rsidR="00135952" w:rsidRPr="0012769D">
        <w:rPr>
          <w:sz w:val="24"/>
          <w:szCs w:val="24"/>
          <w:lang w:val="sq-AL"/>
        </w:rPr>
        <w:t>n, vendin dhe or</w:t>
      </w:r>
      <w:r w:rsidR="00377310" w:rsidRPr="0012769D">
        <w:rPr>
          <w:sz w:val="24"/>
          <w:szCs w:val="24"/>
          <w:lang w:val="sq-AL"/>
        </w:rPr>
        <w:t>ë</w:t>
      </w:r>
      <w:r w:rsidR="00135952" w:rsidRPr="0012769D">
        <w:rPr>
          <w:sz w:val="24"/>
          <w:szCs w:val="24"/>
          <w:lang w:val="sq-AL"/>
        </w:rPr>
        <w:t>n e seanc</w:t>
      </w:r>
      <w:r w:rsidR="00377310" w:rsidRPr="0012769D">
        <w:rPr>
          <w:sz w:val="24"/>
          <w:szCs w:val="24"/>
          <w:lang w:val="sq-AL"/>
        </w:rPr>
        <w:t>ë</w:t>
      </w:r>
      <w:r w:rsidR="00135952" w:rsidRPr="0012769D">
        <w:rPr>
          <w:sz w:val="24"/>
          <w:szCs w:val="24"/>
          <w:lang w:val="sq-AL"/>
        </w:rPr>
        <w:t>s d</w:t>
      </w:r>
      <w:r w:rsidR="00377310" w:rsidRPr="0012769D">
        <w:rPr>
          <w:sz w:val="24"/>
          <w:szCs w:val="24"/>
          <w:lang w:val="sq-AL"/>
        </w:rPr>
        <w:t>ë</w:t>
      </w:r>
      <w:r w:rsidR="00135952" w:rsidRPr="0012769D">
        <w:rPr>
          <w:sz w:val="24"/>
          <w:szCs w:val="24"/>
          <w:lang w:val="sq-AL"/>
        </w:rPr>
        <w:t>gjimore, e cila duhet t</w:t>
      </w:r>
      <w:r w:rsidR="00377310" w:rsidRPr="0012769D">
        <w:rPr>
          <w:sz w:val="24"/>
          <w:szCs w:val="24"/>
          <w:lang w:val="sq-AL"/>
        </w:rPr>
        <w:t>ë</w:t>
      </w:r>
      <w:r w:rsidR="00135952" w:rsidRPr="0012769D">
        <w:rPr>
          <w:sz w:val="24"/>
          <w:szCs w:val="24"/>
          <w:lang w:val="sq-AL"/>
        </w:rPr>
        <w:t xml:space="preserve"> mbahet jo më vonë se 15 ditë nga data e marrjes së propozimit për fillimin e procedurës disiplinore. </w:t>
      </w:r>
    </w:p>
    <w:p w14:paraId="6DDA13E0" w14:textId="7A530093" w:rsidR="00FA6459" w:rsidRPr="0012769D" w:rsidRDefault="00FA6459" w:rsidP="000A2B07">
      <w:pPr>
        <w:pStyle w:val="ListParagraph"/>
        <w:numPr>
          <w:ilvl w:val="0"/>
          <w:numId w:val="9"/>
        </w:numPr>
        <w:tabs>
          <w:tab w:val="left" w:pos="180"/>
        </w:tabs>
        <w:ind w:left="0" w:firstLine="0"/>
        <w:jc w:val="both"/>
        <w:rPr>
          <w:sz w:val="24"/>
          <w:szCs w:val="24"/>
          <w:lang w:val="sq-AL"/>
        </w:rPr>
      </w:pPr>
      <w:bookmarkStart w:id="63" w:name="_Hlk138332007"/>
      <w:bookmarkEnd w:id="59"/>
      <w:bookmarkEnd w:id="62"/>
      <w:r w:rsidRPr="0012769D">
        <w:rPr>
          <w:sz w:val="24"/>
          <w:szCs w:val="24"/>
          <w:lang w:val="sq-AL"/>
        </w:rPr>
        <w:t>Propozimi shoq</w:t>
      </w:r>
      <w:r w:rsidR="00F22058" w:rsidRPr="0012769D">
        <w:rPr>
          <w:sz w:val="24"/>
          <w:szCs w:val="24"/>
          <w:lang w:val="sq-AL"/>
        </w:rPr>
        <w:t>ë</w:t>
      </w:r>
      <w:r w:rsidRPr="0012769D">
        <w:rPr>
          <w:sz w:val="24"/>
          <w:szCs w:val="24"/>
          <w:lang w:val="sq-AL"/>
        </w:rPr>
        <w:t xml:space="preserve">rohet me </w:t>
      </w:r>
      <w:bookmarkStart w:id="64" w:name="_Hlk136526053"/>
      <w:r w:rsidR="000A2B07" w:rsidRPr="0012769D">
        <w:rPr>
          <w:sz w:val="24"/>
          <w:szCs w:val="24"/>
          <w:lang w:val="sq-AL"/>
        </w:rPr>
        <w:t>relacion</w:t>
      </w:r>
      <w:r w:rsidR="00124BF1" w:rsidRPr="0012769D">
        <w:rPr>
          <w:sz w:val="24"/>
          <w:szCs w:val="24"/>
          <w:lang w:val="sq-AL"/>
        </w:rPr>
        <w:t xml:space="preserve"> </w:t>
      </w:r>
      <w:r w:rsidRPr="0012769D">
        <w:rPr>
          <w:sz w:val="24"/>
          <w:szCs w:val="24"/>
          <w:lang w:val="sq-AL"/>
        </w:rPr>
        <w:t>n</w:t>
      </w:r>
      <w:r w:rsidR="00F22058" w:rsidRPr="0012769D">
        <w:rPr>
          <w:sz w:val="24"/>
          <w:szCs w:val="24"/>
          <w:lang w:val="sq-AL"/>
        </w:rPr>
        <w:t>ë</w:t>
      </w:r>
      <w:r w:rsidRPr="0012769D">
        <w:rPr>
          <w:sz w:val="24"/>
          <w:szCs w:val="24"/>
          <w:lang w:val="sq-AL"/>
        </w:rPr>
        <w:t xml:space="preserve"> </w:t>
      </w:r>
      <w:r w:rsidR="000A2B07" w:rsidRPr="0012769D">
        <w:rPr>
          <w:sz w:val="24"/>
          <w:szCs w:val="24"/>
          <w:lang w:val="sq-AL"/>
        </w:rPr>
        <w:t>t</w:t>
      </w:r>
      <w:r w:rsidR="00F22058" w:rsidRPr="0012769D">
        <w:rPr>
          <w:sz w:val="24"/>
          <w:szCs w:val="24"/>
          <w:lang w:val="sq-AL"/>
        </w:rPr>
        <w:t>ë</w:t>
      </w:r>
      <w:r w:rsidR="000A2B07" w:rsidRPr="0012769D">
        <w:rPr>
          <w:sz w:val="24"/>
          <w:szCs w:val="24"/>
          <w:lang w:val="sq-AL"/>
        </w:rPr>
        <w:t xml:space="preserve"> </w:t>
      </w:r>
      <w:r w:rsidRPr="0012769D">
        <w:rPr>
          <w:sz w:val="24"/>
          <w:szCs w:val="24"/>
          <w:lang w:val="sq-AL"/>
        </w:rPr>
        <w:t xml:space="preserve">cilin </w:t>
      </w:r>
      <w:r w:rsidR="000A2B07" w:rsidRPr="0012769D">
        <w:rPr>
          <w:sz w:val="24"/>
          <w:szCs w:val="24"/>
          <w:lang w:val="sq-AL"/>
        </w:rPr>
        <w:t>s</w:t>
      </w:r>
      <w:r w:rsidR="00E65270" w:rsidRPr="0012769D">
        <w:rPr>
          <w:sz w:val="24"/>
          <w:szCs w:val="24"/>
          <w:lang w:val="sq-AL"/>
        </w:rPr>
        <w:t>h</w:t>
      </w:r>
      <w:r w:rsidR="000A2B07" w:rsidRPr="0012769D">
        <w:rPr>
          <w:sz w:val="24"/>
          <w:szCs w:val="24"/>
          <w:lang w:val="sq-AL"/>
        </w:rPr>
        <w:t xml:space="preserve">pjegohen </w:t>
      </w:r>
      <w:r w:rsidRPr="0012769D">
        <w:rPr>
          <w:sz w:val="24"/>
          <w:szCs w:val="24"/>
          <w:lang w:val="sq-AL"/>
        </w:rPr>
        <w:t xml:space="preserve">shkeljet disiplinore </w:t>
      </w:r>
      <w:bookmarkEnd w:id="64"/>
      <w:r w:rsidRPr="0012769D">
        <w:rPr>
          <w:sz w:val="24"/>
          <w:szCs w:val="24"/>
          <w:lang w:val="sq-AL"/>
        </w:rPr>
        <w:t>t</w:t>
      </w:r>
      <w:r w:rsidR="00F22058" w:rsidRPr="0012769D">
        <w:rPr>
          <w:sz w:val="24"/>
          <w:szCs w:val="24"/>
          <w:lang w:val="sq-AL"/>
        </w:rPr>
        <w:t>ë</w:t>
      </w:r>
      <w:r w:rsidRPr="0012769D">
        <w:rPr>
          <w:sz w:val="24"/>
          <w:szCs w:val="24"/>
          <w:lang w:val="sq-AL"/>
        </w:rPr>
        <w:t xml:space="preserve"> shoq</w:t>
      </w:r>
      <w:r w:rsidR="00F22058" w:rsidRPr="0012769D">
        <w:rPr>
          <w:sz w:val="24"/>
          <w:szCs w:val="24"/>
          <w:lang w:val="sq-AL"/>
        </w:rPr>
        <w:t>ë</w:t>
      </w:r>
      <w:r w:rsidRPr="0012769D">
        <w:rPr>
          <w:sz w:val="24"/>
          <w:szCs w:val="24"/>
          <w:lang w:val="sq-AL"/>
        </w:rPr>
        <w:t xml:space="preserve">ruara me dokumentacioni </w:t>
      </w:r>
      <w:r w:rsidR="00124BF1" w:rsidRPr="0012769D">
        <w:rPr>
          <w:sz w:val="24"/>
          <w:szCs w:val="24"/>
          <w:lang w:val="sq-AL"/>
        </w:rPr>
        <w:t>p</w:t>
      </w:r>
      <w:r w:rsidR="00F22058" w:rsidRPr="0012769D">
        <w:rPr>
          <w:sz w:val="24"/>
          <w:szCs w:val="24"/>
          <w:lang w:val="sq-AL"/>
        </w:rPr>
        <w:t>ë</w:t>
      </w:r>
      <w:r w:rsidR="00124BF1" w:rsidRPr="0012769D">
        <w:rPr>
          <w:sz w:val="24"/>
          <w:szCs w:val="24"/>
          <w:lang w:val="sq-AL"/>
        </w:rPr>
        <w:t>rkat</w:t>
      </w:r>
      <w:r w:rsidR="00F22058" w:rsidRPr="0012769D">
        <w:rPr>
          <w:sz w:val="24"/>
          <w:szCs w:val="24"/>
          <w:lang w:val="sq-AL"/>
        </w:rPr>
        <w:t>ë</w:t>
      </w:r>
      <w:r w:rsidR="00124BF1" w:rsidRPr="0012769D">
        <w:rPr>
          <w:sz w:val="24"/>
          <w:szCs w:val="24"/>
          <w:lang w:val="sq-AL"/>
        </w:rPr>
        <w:t>s</w:t>
      </w:r>
      <w:r w:rsidRPr="0012769D">
        <w:rPr>
          <w:sz w:val="24"/>
          <w:szCs w:val="24"/>
          <w:lang w:val="sq-AL"/>
        </w:rPr>
        <w:t>. Dokumentacioni shoq</w:t>
      </w:r>
      <w:r w:rsidR="00F22058" w:rsidRPr="0012769D">
        <w:rPr>
          <w:sz w:val="24"/>
          <w:szCs w:val="24"/>
          <w:lang w:val="sq-AL"/>
        </w:rPr>
        <w:t>ë</w:t>
      </w:r>
      <w:r w:rsidRPr="0012769D">
        <w:rPr>
          <w:sz w:val="24"/>
          <w:szCs w:val="24"/>
          <w:lang w:val="sq-AL"/>
        </w:rPr>
        <w:t>rues duhet t</w:t>
      </w:r>
      <w:r w:rsidR="00F22058" w:rsidRPr="0012769D">
        <w:rPr>
          <w:sz w:val="24"/>
          <w:szCs w:val="24"/>
          <w:lang w:val="sq-AL"/>
        </w:rPr>
        <w:t>ë</w:t>
      </w:r>
      <w:r w:rsidRPr="0012769D">
        <w:rPr>
          <w:sz w:val="24"/>
          <w:szCs w:val="24"/>
          <w:lang w:val="sq-AL"/>
        </w:rPr>
        <w:t xml:space="preserve"> konkretizoj</w:t>
      </w:r>
      <w:r w:rsidR="00F22058" w:rsidRPr="0012769D">
        <w:rPr>
          <w:sz w:val="24"/>
          <w:szCs w:val="24"/>
          <w:lang w:val="sq-AL"/>
        </w:rPr>
        <w:t>ë</w:t>
      </w:r>
      <w:r w:rsidRPr="0012769D">
        <w:rPr>
          <w:sz w:val="24"/>
          <w:szCs w:val="24"/>
          <w:lang w:val="sq-AL"/>
        </w:rPr>
        <w:t xml:space="preserve"> shkeljen disiplinore t</w:t>
      </w:r>
      <w:r w:rsidR="00F22058" w:rsidRPr="0012769D">
        <w:rPr>
          <w:sz w:val="24"/>
          <w:szCs w:val="24"/>
          <w:lang w:val="sq-AL"/>
        </w:rPr>
        <w:t>ë</w:t>
      </w:r>
      <w:r w:rsidRPr="0012769D">
        <w:rPr>
          <w:sz w:val="24"/>
          <w:szCs w:val="24"/>
          <w:lang w:val="sq-AL"/>
        </w:rPr>
        <w:t xml:space="preserve"> pretenduar</w:t>
      </w:r>
      <w:r w:rsidR="009C36F1" w:rsidRPr="0012769D">
        <w:rPr>
          <w:sz w:val="24"/>
          <w:szCs w:val="24"/>
          <w:lang w:val="sq-AL"/>
        </w:rPr>
        <w:t>a</w:t>
      </w:r>
      <w:r w:rsidRPr="0012769D">
        <w:rPr>
          <w:sz w:val="24"/>
          <w:szCs w:val="24"/>
          <w:lang w:val="sq-AL"/>
        </w:rPr>
        <w:t>, dhe konkretisht:</w:t>
      </w:r>
    </w:p>
    <w:p w14:paraId="2E1B824B" w14:textId="7901EF68" w:rsidR="004E1012" w:rsidRPr="0012769D" w:rsidRDefault="00FA6459" w:rsidP="004E1012">
      <w:pPr>
        <w:pStyle w:val="ListParagraph"/>
        <w:numPr>
          <w:ilvl w:val="1"/>
          <w:numId w:val="9"/>
        </w:numPr>
        <w:tabs>
          <w:tab w:val="left" w:pos="180"/>
        </w:tabs>
        <w:jc w:val="both"/>
        <w:rPr>
          <w:sz w:val="24"/>
          <w:szCs w:val="24"/>
          <w:lang w:val="sq-AL"/>
        </w:rPr>
      </w:pPr>
      <w:r w:rsidRPr="0012769D">
        <w:rPr>
          <w:sz w:val="24"/>
          <w:szCs w:val="24"/>
          <w:lang w:val="sq-AL"/>
        </w:rPr>
        <w:t xml:space="preserve">oponencat teknike ku </w:t>
      </w:r>
      <w:r w:rsidR="004E1012" w:rsidRPr="0012769D">
        <w:rPr>
          <w:sz w:val="24"/>
          <w:szCs w:val="24"/>
          <w:lang w:val="sq-AL"/>
        </w:rPr>
        <w:t>pasqyrohen</w:t>
      </w:r>
      <w:r w:rsidRPr="0012769D">
        <w:rPr>
          <w:sz w:val="24"/>
          <w:szCs w:val="24"/>
          <w:lang w:val="sq-AL"/>
        </w:rPr>
        <w:t xml:space="preserve"> hartimi</w:t>
      </w:r>
      <w:r w:rsidR="00302697" w:rsidRPr="0012769D">
        <w:rPr>
          <w:sz w:val="24"/>
          <w:szCs w:val="24"/>
          <w:lang w:val="sq-AL"/>
        </w:rPr>
        <w:t xml:space="preserve"> i</w:t>
      </w:r>
      <w:r w:rsidRPr="0012769D">
        <w:rPr>
          <w:sz w:val="24"/>
          <w:szCs w:val="24"/>
          <w:lang w:val="sq-AL"/>
        </w:rPr>
        <w:t xml:space="preserve"> studimeve ose projektimeve në kundërshtim me standardet teknike në fuqi, </w:t>
      </w:r>
    </w:p>
    <w:p w14:paraId="601D33DB" w14:textId="0C8522C9" w:rsidR="000A2B07" w:rsidRPr="0012769D" w:rsidRDefault="004E1012" w:rsidP="004E1012">
      <w:pPr>
        <w:pStyle w:val="ListParagraph"/>
        <w:numPr>
          <w:ilvl w:val="1"/>
          <w:numId w:val="9"/>
        </w:numPr>
        <w:tabs>
          <w:tab w:val="left" w:pos="180"/>
        </w:tabs>
        <w:jc w:val="both"/>
        <w:rPr>
          <w:sz w:val="24"/>
          <w:szCs w:val="24"/>
          <w:lang w:val="sq-AL"/>
        </w:rPr>
      </w:pPr>
      <w:r w:rsidRPr="0012769D">
        <w:rPr>
          <w:sz w:val="24"/>
          <w:szCs w:val="24"/>
          <w:lang w:val="sq-AL"/>
        </w:rPr>
        <w:t>oponencat q</w:t>
      </w:r>
      <w:r w:rsidR="00F22058" w:rsidRPr="0012769D">
        <w:rPr>
          <w:sz w:val="24"/>
          <w:szCs w:val="24"/>
          <w:lang w:val="sq-AL"/>
        </w:rPr>
        <w:t>ë</w:t>
      </w:r>
      <w:r w:rsidRPr="0012769D">
        <w:rPr>
          <w:sz w:val="24"/>
          <w:szCs w:val="24"/>
          <w:lang w:val="sq-AL"/>
        </w:rPr>
        <w:t xml:space="preserve"> pasqyrojn</w:t>
      </w:r>
      <w:r w:rsidR="00F22058" w:rsidRPr="0012769D">
        <w:rPr>
          <w:sz w:val="24"/>
          <w:szCs w:val="24"/>
          <w:lang w:val="sq-AL"/>
        </w:rPr>
        <w:t>ë</w:t>
      </w:r>
      <w:r w:rsidRPr="0012769D">
        <w:rPr>
          <w:sz w:val="24"/>
          <w:szCs w:val="24"/>
          <w:lang w:val="sq-AL"/>
        </w:rPr>
        <w:t xml:space="preserve"> studimet ose projektimet me të meta më shumë se një herë nga i nj</w:t>
      </w:r>
      <w:r w:rsidR="00F22058" w:rsidRPr="0012769D">
        <w:rPr>
          <w:sz w:val="24"/>
          <w:szCs w:val="24"/>
          <w:lang w:val="sq-AL"/>
        </w:rPr>
        <w:t>ë</w:t>
      </w:r>
      <w:r w:rsidRPr="0012769D">
        <w:rPr>
          <w:sz w:val="24"/>
          <w:szCs w:val="24"/>
          <w:lang w:val="sq-AL"/>
        </w:rPr>
        <w:t>jti subjekt.</w:t>
      </w:r>
    </w:p>
    <w:p w14:paraId="31C50A2F" w14:textId="440AF0F4" w:rsidR="004E1012" w:rsidRPr="0012769D" w:rsidRDefault="004E1012" w:rsidP="004E1012">
      <w:pPr>
        <w:pStyle w:val="ListParagraph"/>
        <w:numPr>
          <w:ilvl w:val="1"/>
          <w:numId w:val="9"/>
        </w:numPr>
        <w:tabs>
          <w:tab w:val="left" w:pos="180"/>
        </w:tabs>
        <w:jc w:val="both"/>
        <w:rPr>
          <w:sz w:val="24"/>
          <w:szCs w:val="24"/>
          <w:lang w:val="sq-AL"/>
        </w:rPr>
      </w:pPr>
      <w:r w:rsidRPr="0012769D">
        <w:rPr>
          <w:sz w:val="24"/>
          <w:szCs w:val="24"/>
          <w:lang w:val="sq-AL"/>
        </w:rPr>
        <w:t>Oponence ku pasqyrohet të metat e projektit të zbatimit në atë masë që mund të paraqesë rrezik për shëndetin dhe sigurinë publike, mjedisin ose trashëgiminë kulturore.</w:t>
      </w:r>
    </w:p>
    <w:p w14:paraId="08B8E66C" w14:textId="61ACA479" w:rsidR="00D92486" w:rsidRPr="0012769D" w:rsidRDefault="00D92486" w:rsidP="004E1012">
      <w:pPr>
        <w:pStyle w:val="ListParagraph"/>
        <w:numPr>
          <w:ilvl w:val="1"/>
          <w:numId w:val="9"/>
        </w:numPr>
        <w:tabs>
          <w:tab w:val="left" w:pos="180"/>
        </w:tabs>
        <w:jc w:val="both"/>
        <w:rPr>
          <w:sz w:val="24"/>
          <w:szCs w:val="24"/>
          <w:lang w:val="sq-AL"/>
        </w:rPr>
      </w:pPr>
      <w:r w:rsidRPr="0012769D">
        <w:rPr>
          <w:sz w:val="24"/>
          <w:szCs w:val="24"/>
          <w:lang w:val="sq-AL"/>
        </w:rPr>
        <w:t>Aktet e konstatimit t</w:t>
      </w:r>
      <w:r w:rsidR="00F22058" w:rsidRPr="0012769D">
        <w:rPr>
          <w:sz w:val="24"/>
          <w:szCs w:val="24"/>
          <w:lang w:val="sq-AL"/>
        </w:rPr>
        <w:t>ë</w:t>
      </w:r>
      <w:r w:rsidRPr="0012769D">
        <w:rPr>
          <w:sz w:val="24"/>
          <w:szCs w:val="24"/>
          <w:lang w:val="sq-AL"/>
        </w:rPr>
        <w:t xml:space="preserve"> mbajtura n</w:t>
      </w:r>
      <w:r w:rsidR="00F22058" w:rsidRPr="0012769D">
        <w:rPr>
          <w:sz w:val="24"/>
          <w:szCs w:val="24"/>
          <w:lang w:val="sq-AL"/>
        </w:rPr>
        <w:t>ë</w:t>
      </w:r>
      <w:r w:rsidRPr="0012769D">
        <w:rPr>
          <w:sz w:val="24"/>
          <w:szCs w:val="24"/>
          <w:lang w:val="sq-AL"/>
        </w:rPr>
        <w:t xml:space="preserve"> objekt nga Inspektoriati</w:t>
      </w:r>
      <w:r w:rsidR="004F4D35" w:rsidRPr="0012769D">
        <w:rPr>
          <w:sz w:val="24"/>
          <w:szCs w:val="24"/>
          <w:lang w:val="sq-AL"/>
        </w:rPr>
        <w:t xml:space="preserve"> Vendor/ Kombetar i Mbrojtjes s</w:t>
      </w:r>
      <w:r w:rsidR="00F22058" w:rsidRPr="0012769D">
        <w:rPr>
          <w:sz w:val="24"/>
          <w:szCs w:val="24"/>
          <w:lang w:val="sq-AL"/>
        </w:rPr>
        <w:t>ë</w:t>
      </w:r>
      <w:r w:rsidR="004F4D35" w:rsidRPr="0012769D">
        <w:rPr>
          <w:sz w:val="24"/>
          <w:szCs w:val="24"/>
          <w:lang w:val="sq-AL"/>
        </w:rPr>
        <w:t xml:space="preserve"> Territorit.</w:t>
      </w:r>
      <w:r w:rsidRPr="0012769D">
        <w:rPr>
          <w:sz w:val="24"/>
          <w:szCs w:val="24"/>
          <w:lang w:val="sq-AL"/>
        </w:rPr>
        <w:t xml:space="preserve"> </w:t>
      </w:r>
    </w:p>
    <w:p w14:paraId="47CD68BA" w14:textId="5B320CF8" w:rsidR="007375E1" w:rsidRPr="0012769D" w:rsidRDefault="007375E1" w:rsidP="004F4D35">
      <w:pPr>
        <w:pStyle w:val="ListParagraph"/>
        <w:numPr>
          <w:ilvl w:val="1"/>
          <w:numId w:val="9"/>
        </w:numPr>
        <w:tabs>
          <w:tab w:val="left" w:pos="180"/>
        </w:tabs>
        <w:jc w:val="both"/>
        <w:rPr>
          <w:sz w:val="24"/>
          <w:szCs w:val="24"/>
          <w:lang w:val="sq-AL"/>
        </w:rPr>
      </w:pPr>
      <w:r w:rsidRPr="0012769D">
        <w:rPr>
          <w:sz w:val="24"/>
          <w:szCs w:val="24"/>
          <w:lang w:val="sq-AL"/>
        </w:rPr>
        <w:t>Akti i kolaudimit n</w:t>
      </w:r>
      <w:r w:rsidR="00F22058" w:rsidRPr="0012769D">
        <w:rPr>
          <w:sz w:val="24"/>
          <w:szCs w:val="24"/>
          <w:lang w:val="sq-AL"/>
        </w:rPr>
        <w:t>ë</w:t>
      </w:r>
      <w:r w:rsidRPr="0012769D">
        <w:rPr>
          <w:sz w:val="24"/>
          <w:szCs w:val="24"/>
          <w:lang w:val="sq-AL"/>
        </w:rPr>
        <w:t xml:space="preserve"> rastet kur kolaudimi i objektit</w:t>
      </w:r>
      <w:r w:rsidR="004F4D35" w:rsidRPr="0012769D">
        <w:rPr>
          <w:sz w:val="24"/>
          <w:szCs w:val="24"/>
          <w:lang w:val="sq-AL"/>
        </w:rPr>
        <w:t xml:space="preserve"> </w:t>
      </w:r>
      <w:r w:rsidR="00F22058" w:rsidRPr="0012769D">
        <w:rPr>
          <w:sz w:val="24"/>
          <w:szCs w:val="24"/>
          <w:lang w:val="sq-AL"/>
        </w:rPr>
        <w:t>ë</w:t>
      </w:r>
      <w:r w:rsidRPr="0012769D">
        <w:rPr>
          <w:sz w:val="24"/>
          <w:szCs w:val="24"/>
          <w:lang w:val="sq-AL"/>
        </w:rPr>
        <w:t>sht</w:t>
      </w:r>
      <w:r w:rsidR="00F22058" w:rsidRPr="0012769D">
        <w:rPr>
          <w:sz w:val="24"/>
          <w:szCs w:val="24"/>
          <w:lang w:val="sq-AL"/>
        </w:rPr>
        <w:t>ë</w:t>
      </w:r>
      <w:r w:rsidRPr="0012769D">
        <w:rPr>
          <w:sz w:val="24"/>
          <w:szCs w:val="24"/>
          <w:lang w:val="sq-AL"/>
        </w:rPr>
        <w:t xml:space="preserve"> kryer </w:t>
      </w:r>
      <w:r w:rsidR="004F4D35" w:rsidRPr="0012769D">
        <w:rPr>
          <w:sz w:val="24"/>
          <w:szCs w:val="24"/>
          <w:lang w:val="sq-AL"/>
        </w:rPr>
        <w:t xml:space="preserve">në kundërshtim me legjislacionin në fuqi; </w:t>
      </w:r>
    </w:p>
    <w:p w14:paraId="7888CAED" w14:textId="70936B8B" w:rsidR="009C36F1" w:rsidRDefault="00A76CA2" w:rsidP="00FC71DD">
      <w:pPr>
        <w:pStyle w:val="ListParagraph"/>
        <w:numPr>
          <w:ilvl w:val="1"/>
          <w:numId w:val="9"/>
        </w:numPr>
        <w:tabs>
          <w:tab w:val="left" w:pos="180"/>
        </w:tabs>
        <w:jc w:val="both"/>
        <w:rPr>
          <w:sz w:val="24"/>
          <w:szCs w:val="24"/>
          <w:lang w:val="sq-AL"/>
        </w:rPr>
      </w:pPr>
      <w:r>
        <w:rPr>
          <w:sz w:val="24"/>
          <w:szCs w:val="24"/>
          <w:lang w:val="sq-AL"/>
        </w:rPr>
        <w:t>Ç</w:t>
      </w:r>
      <w:r w:rsidR="009C36F1">
        <w:rPr>
          <w:sz w:val="24"/>
          <w:szCs w:val="24"/>
          <w:lang w:val="sq-AL"/>
        </w:rPr>
        <w:t>do do</w:t>
      </w:r>
      <w:r w:rsidR="0013489A">
        <w:rPr>
          <w:sz w:val="24"/>
          <w:szCs w:val="24"/>
          <w:lang w:val="sq-AL"/>
        </w:rPr>
        <w:t>k</w:t>
      </w:r>
      <w:r w:rsidR="009C36F1">
        <w:rPr>
          <w:sz w:val="24"/>
          <w:szCs w:val="24"/>
          <w:lang w:val="sq-AL"/>
        </w:rPr>
        <w:t xml:space="preserve">umentacion </w:t>
      </w:r>
      <w:r>
        <w:rPr>
          <w:sz w:val="24"/>
          <w:szCs w:val="24"/>
          <w:lang w:val="sq-AL"/>
        </w:rPr>
        <w:t>tjet</w:t>
      </w:r>
      <w:r w:rsidR="00F22058">
        <w:rPr>
          <w:sz w:val="24"/>
          <w:szCs w:val="24"/>
          <w:lang w:val="sq-AL"/>
        </w:rPr>
        <w:t>ë</w:t>
      </w:r>
      <w:r>
        <w:rPr>
          <w:sz w:val="24"/>
          <w:szCs w:val="24"/>
          <w:lang w:val="sq-AL"/>
        </w:rPr>
        <w:t>r i pa p</w:t>
      </w:r>
      <w:r w:rsidR="00F22058">
        <w:rPr>
          <w:sz w:val="24"/>
          <w:szCs w:val="24"/>
          <w:lang w:val="sq-AL"/>
        </w:rPr>
        <w:t>ë</w:t>
      </w:r>
      <w:r>
        <w:rPr>
          <w:sz w:val="24"/>
          <w:szCs w:val="24"/>
          <w:lang w:val="sq-AL"/>
        </w:rPr>
        <w:t>rmendur n</w:t>
      </w:r>
      <w:r w:rsidR="00F22058">
        <w:rPr>
          <w:sz w:val="24"/>
          <w:szCs w:val="24"/>
          <w:lang w:val="sq-AL"/>
        </w:rPr>
        <w:t>ë</w:t>
      </w:r>
      <w:r>
        <w:rPr>
          <w:sz w:val="24"/>
          <w:szCs w:val="24"/>
          <w:lang w:val="sq-AL"/>
        </w:rPr>
        <w:t xml:space="preserve"> k</w:t>
      </w:r>
      <w:r w:rsidR="00F22058">
        <w:rPr>
          <w:sz w:val="24"/>
          <w:szCs w:val="24"/>
          <w:lang w:val="sq-AL"/>
        </w:rPr>
        <w:t>ë</w:t>
      </w:r>
      <w:r>
        <w:rPr>
          <w:sz w:val="24"/>
          <w:szCs w:val="24"/>
          <w:lang w:val="sq-AL"/>
        </w:rPr>
        <w:t>t</w:t>
      </w:r>
      <w:r w:rsidR="00F22058">
        <w:rPr>
          <w:sz w:val="24"/>
          <w:szCs w:val="24"/>
          <w:lang w:val="sq-AL"/>
        </w:rPr>
        <w:t>ë</w:t>
      </w:r>
      <w:r>
        <w:rPr>
          <w:sz w:val="24"/>
          <w:szCs w:val="24"/>
          <w:lang w:val="sq-AL"/>
        </w:rPr>
        <w:t xml:space="preserve"> nen </w:t>
      </w:r>
      <w:r w:rsidR="009C36F1">
        <w:rPr>
          <w:sz w:val="24"/>
          <w:szCs w:val="24"/>
          <w:lang w:val="sq-AL"/>
        </w:rPr>
        <w:t>q</w:t>
      </w:r>
      <w:r w:rsidR="00F22058">
        <w:rPr>
          <w:sz w:val="24"/>
          <w:szCs w:val="24"/>
          <w:lang w:val="sq-AL"/>
        </w:rPr>
        <w:t>ë</w:t>
      </w:r>
      <w:r w:rsidR="009C36F1">
        <w:rPr>
          <w:sz w:val="24"/>
          <w:szCs w:val="24"/>
          <w:lang w:val="sq-AL"/>
        </w:rPr>
        <w:t xml:space="preserve"> </w:t>
      </w:r>
      <w:r>
        <w:rPr>
          <w:sz w:val="24"/>
          <w:szCs w:val="24"/>
          <w:lang w:val="sq-AL"/>
        </w:rPr>
        <w:t xml:space="preserve">gjykohet </w:t>
      </w:r>
      <w:r w:rsidR="009C36F1">
        <w:rPr>
          <w:sz w:val="24"/>
          <w:szCs w:val="24"/>
          <w:lang w:val="sq-AL"/>
        </w:rPr>
        <w:t>i nevojsh</w:t>
      </w:r>
      <w:r w:rsidR="00F22058">
        <w:rPr>
          <w:sz w:val="24"/>
          <w:szCs w:val="24"/>
          <w:lang w:val="sq-AL"/>
        </w:rPr>
        <w:t>ë</w:t>
      </w:r>
      <w:r w:rsidR="009C36F1">
        <w:rPr>
          <w:sz w:val="24"/>
          <w:szCs w:val="24"/>
          <w:lang w:val="sq-AL"/>
        </w:rPr>
        <w:t>m p</w:t>
      </w:r>
      <w:r w:rsidR="00F22058">
        <w:rPr>
          <w:sz w:val="24"/>
          <w:szCs w:val="24"/>
          <w:lang w:val="sq-AL"/>
        </w:rPr>
        <w:t>ë</w:t>
      </w:r>
      <w:r w:rsidR="009C36F1">
        <w:rPr>
          <w:sz w:val="24"/>
          <w:szCs w:val="24"/>
          <w:lang w:val="sq-AL"/>
        </w:rPr>
        <w:t xml:space="preserve">r </w:t>
      </w:r>
      <w:r>
        <w:rPr>
          <w:sz w:val="24"/>
          <w:szCs w:val="24"/>
          <w:lang w:val="sq-AL"/>
        </w:rPr>
        <w:t>hetimin e ç</w:t>
      </w:r>
      <w:r w:rsidR="00F22058">
        <w:rPr>
          <w:sz w:val="24"/>
          <w:szCs w:val="24"/>
          <w:lang w:val="sq-AL"/>
        </w:rPr>
        <w:t>ë</w:t>
      </w:r>
      <w:r>
        <w:rPr>
          <w:sz w:val="24"/>
          <w:szCs w:val="24"/>
          <w:lang w:val="sq-AL"/>
        </w:rPr>
        <w:t>shtjes.</w:t>
      </w:r>
    </w:p>
    <w:p w14:paraId="5D49FDDD" w14:textId="627BE614" w:rsidR="00135952" w:rsidRDefault="00135952" w:rsidP="00135952">
      <w:pPr>
        <w:pStyle w:val="ListParagraph"/>
        <w:numPr>
          <w:ilvl w:val="0"/>
          <w:numId w:val="9"/>
        </w:numPr>
        <w:tabs>
          <w:tab w:val="left" w:pos="180"/>
        </w:tabs>
        <w:ind w:left="0" w:firstLine="0"/>
        <w:jc w:val="both"/>
        <w:rPr>
          <w:sz w:val="24"/>
          <w:szCs w:val="24"/>
          <w:lang w:val="sq-AL"/>
        </w:rPr>
      </w:pPr>
      <w:bookmarkStart w:id="65" w:name="_Hlk143254950"/>
      <w:r>
        <w:rPr>
          <w:sz w:val="24"/>
          <w:szCs w:val="24"/>
          <w:lang w:val="sq-AL"/>
        </w:rPr>
        <w:t>S</w:t>
      </w:r>
      <w:r w:rsidRPr="0054196D">
        <w:rPr>
          <w:sz w:val="24"/>
          <w:szCs w:val="24"/>
          <w:lang w:val="sq-AL"/>
        </w:rPr>
        <w:t xml:space="preserve">ekretaria e komisionit disiplinor mbledh informacionin e nevojshëm dhe përgatit dokumentacionin, të cilin ja vënë në dispozicion </w:t>
      </w:r>
      <w:r w:rsidR="00563159">
        <w:rPr>
          <w:sz w:val="24"/>
          <w:szCs w:val="24"/>
          <w:lang w:val="sq-AL"/>
        </w:rPr>
        <w:t>K</w:t>
      </w:r>
      <w:r w:rsidRPr="0054196D">
        <w:rPr>
          <w:sz w:val="24"/>
          <w:szCs w:val="24"/>
          <w:lang w:val="sq-AL"/>
        </w:rPr>
        <w:t xml:space="preserve">omisionit </w:t>
      </w:r>
      <w:r w:rsidR="00563159">
        <w:rPr>
          <w:sz w:val="24"/>
          <w:szCs w:val="24"/>
          <w:lang w:val="sq-AL"/>
        </w:rPr>
        <w:t>D</w:t>
      </w:r>
      <w:r w:rsidRPr="0054196D">
        <w:rPr>
          <w:sz w:val="24"/>
          <w:szCs w:val="24"/>
          <w:lang w:val="sq-AL"/>
        </w:rPr>
        <w:t>isiplinor.</w:t>
      </w:r>
      <w:r w:rsidR="00CE46CC">
        <w:rPr>
          <w:sz w:val="24"/>
          <w:szCs w:val="24"/>
          <w:lang w:val="sq-AL"/>
        </w:rPr>
        <w:t xml:space="preserve"> </w:t>
      </w:r>
    </w:p>
    <w:p w14:paraId="322970F2" w14:textId="20591BC5" w:rsidR="00CE46CC" w:rsidRDefault="00135952" w:rsidP="00CE46CC">
      <w:pPr>
        <w:pStyle w:val="ListParagraph"/>
        <w:numPr>
          <w:ilvl w:val="0"/>
          <w:numId w:val="9"/>
        </w:numPr>
        <w:tabs>
          <w:tab w:val="left" w:pos="180"/>
        </w:tabs>
        <w:ind w:left="0" w:firstLine="0"/>
        <w:jc w:val="both"/>
        <w:rPr>
          <w:sz w:val="24"/>
          <w:szCs w:val="24"/>
          <w:lang w:val="sq-AL"/>
        </w:rPr>
      </w:pPr>
      <w:r>
        <w:rPr>
          <w:sz w:val="24"/>
          <w:szCs w:val="24"/>
          <w:lang w:val="sq-AL"/>
        </w:rPr>
        <w:t xml:space="preserve"> </w:t>
      </w:r>
      <w:r w:rsidRPr="0013489A">
        <w:rPr>
          <w:sz w:val="24"/>
          <w:szCs w:val="24"/>
          <w:lang w:val="sq-AL"/>
        </w:rPr>
        <w:t>Komisioni di</w:t>
      </w:r>
      <w:r w:rsidR="00563159" w:rsidRPr="0013489A">
        <w:rPr>
          <w:sz w:val="24"/>
          <w:szCs w:val="24"/>
          <w:lang w:val="sq-AL"/>
        </w:rPr>
        <w:t>s</w:t>
      </w:r>
      <w:r w:rsidRPr="0013489A">
        <w:rPr>
          <w:sz w:val="24"/>
          <w:szCs w:val="24"/>
          <w:lang w:val="sq-AL"/>
        </w:rPr>
        <w:t>iplinor n</w:t>
      </w:r>
      <w:r w:rsidR="00377310" w:rsidRPr="0013489A">
        <w:rPr>
          <w:sz w:val="24"/>
          <w:szCs w:val="24"/>
          <w:lang w:val="sq-AL"/>
        </w:rPr>
        <w:t>ë</w:t>
      </w:r>
      <w:r w:rsidRPr="0013489A">
        <w:rPr>
          <w:sz w:val="24"/>
          <w:szCs w:val="24"/>
          <w:lang w:val="sq-AL"/>
        </w:rPr>
        <w:t>p</w:t>
      </w:r>
      <w:r w:rsidR="00377310" w:rsidRPr="0013489A">
        <w:rPr>
          <w:sz w:val="24"/>
          <w:szCs w:val="24"/>
          <w:lang w:val="sq-AL"/>
        </w:rPr>
        <w:t>ë</w:t>
      </w:r>
      <w:r w:rsidRPr="0013489A">
        <w:rPr>
          <w:sz w:val="24"/>
          <w:szCs w:val="24"/>
          <w:lang w:val="sq-AL"/>
        </w:rPr>
        <w:t>rmjet sekretaris</w:t>
      </w:r>
      <w:r w:rsidR="00377310" w:rsidRPr="0013489A">
        <w:rPr>
          <w:sz w:val="24"/>
          <w:szCs w:val="24"/>
          <w:lang w:val="sq-AL"/>
        </w:rPr>
        <w:t>ë</w:t>
      </w:r>
      <w:r w:rsidRPr="0013489A">
        <w:rPr>
          <w:sz w:val="24"/>
          <w:szCs w:val="24"/>
          <w:lang w:val="sq-AL"/>
        </w:rPr>
        <w:t xml:space="preserve"> njofton pal</w:t>
      </w:r>
      <w:r w:rsidR="00377310" w:rsidRPr="0013489A">
        <w:rPr>
          <w:sz w:val="24"/>
          <w:szCs w:val="24"/>
          <w:lang w:val="sq-AL"/>
        </w:rPr>
        <w:t>ë</w:t>
      </w:r>
      <w:r w:rsidRPr="0013489A">
        <w:rPr>
          <w:sz w:val="24"/>
          <w:szCs w:val="24"/>
          <w:lang w:val="sq-AL"/>
        </w:rPr>
        <w:t>t për zhvillimin e seancës dëgjimore të paktën 10 ditë përpara.</w:t>
      </w:r>
    </w:p>
    <w:p w14:paraId="1560D5E6" w14:textId="1CCA4D81" w:rsidR="00CE46CC" w:rsidRPr="00CE46CC" w:rsidRDefault="00CE46CC" w:rsidP="00CE46CC">
      <w:pPr>
        <w:pStyle w:val="ListParagraph"/>
        <w:numPr>
          <w:ilvl w:val="0"/>
          <w:numId w:val="9"/>
        </w:numPr>
        <w:tabs>
          <w:tab w:val="left" w:pos="180"/>
        </w:tabs>
        <w:ind w:left="0" w:firstLine="0"/>
        <w:jc w:val="both"/>
        <w:rPr>
          <w:sz w:val="24"/>
          <w:szCs w:val="24"/>
          <w:lang w:val="sq-AL"/>
        </w:rPr>
      </w:pPr>
      <w:r>
        <w:rPr>
          <w:sz w:val="24"/>
          <w:szCs w:val="24"/>
          <w:lang w:val="sq-AL"/>
        </w:rPr>
        <w:t xml:space="preserve"> Komisioni Disiplinor gjatë shqyrtimit të rasteve të propozuara për procedim disiplinor, mund të kërkojë informacion nga Gjykata, nëse çështja objekt shqyrtimi nga Komisioni Disiplinor është duke u shqyrtuar edhe në Gjykatë ose për çdo informacion apo fakt tjetër që do të shërbente për vijimin e shqyrtimit të procedimit disiplinor.</w:t>
      </w:r>
    </w:p>
    <w:bookmarkEnd w:id="65"/>
    <w:p w14:paraId="06524241" w14:textId="77777777" w:rsidR="00135952" w:rsidRPr="00135952" w:rsidRDefault="00135952" w:rsidP="00135952">
      <w:pPr>
        <w:pStyle w:val="ListParagraph"/>
        <w:tabs>
          <w:tab w:val="left" w:pos="180"/>
        </w:tabs>
        <w:ind w:left="0"/>
        <w:jc w:val="both"/>
        <w:rPr>
          <w:sz w:val="24"/>
          <w:szCs w:val="24"/>
          <w:highlight w:val="lightGray"/>
          <w:lang w:val="sq-AL"/>
        </w:rPr>
      </w:pPr>
    </w:p>
    <w:bookmarkEnd w:id="63"/>
    <w:p w14:paraId="0090D8B1" w14:textId="77777777" w:rsidR="00A76CA2" w:rsidRDefault="00A76CA2" w:rsidP="00A76CA2">
      <w:pPr>
        <w:pStyle w:val="ListParagraph"/>
        <w:tabs>
          <w:tab w:val="left" w:pos="180"/>
        </w:tabs>
        <w:rPr>
          <w:sz w:val="24"/>
          <w:szCs w:val="24"/>
          <w:lang w:val="sq-AL"/>
        </w:rPr>
      </w:pPr>
    </w:p>
    <w:p w14:paraId="5E5867BE" w14:textId="34040F1C" w:rsidR="00A76CA2" w:rsidRDefault="00A76CA2" w:rsidP="00A76CA2">
      <w:pPr>
        <w:pStyle w:val="ListParagraph"/>
        <w:tabs>
          <w:tab w:val="left" w:pos="180"/>
        </w:tabs>
        <w:jc w:val="center"/>
        <w:rPr>
          <w:sz w:val="24"/>
          <w:szCs w:val="24"/>
          <w:lang w:val="sq-AL"/>
        </w:rPr>
      </w:pPr>
      <w:r>
        <w:rPr>
          <w:sz w:val="24"/>
          <w:szCs w:val="24"/>
          <w:lang w:val="sq-AL"/>
        </w:rPr>
        <w:t xml:space="preserve">Neni </w:t>
      </w:r>
      <w:r w:rsidR="00B16453">
        <w:rPr>
          <w:sz w:val="24"/>
          <w:szCs w:val="24"/>
          <w:lang w:val="sq-AL"/>
        </w:rPr>
        <w:t>1</w:t>
      </w:r>
      <w:r w:rsidR="00D95F71">
        <w:rPr>
          <w:sz w:val="24"/>
          <w:szCs w:val="24"/>
          <w:lang w:val="sq-AL"/>
        </w:rPr>
        <w:t>2</w:t>
      </w:r>
    </w:p>
    <w:p w14:paraId="7CC78750" w14:textId="688BCE19" w:rsidR="00D92486" w:rsidRDefault="00A76CA2" w:rsidP="00A76CA2">
      <w:pPr>
        <w:tabs>
          <w:tab w:val="left" w:pos="180"/>
        </w:tabs>
        <w:jc w:val="center"/>
        <w:rPr>
          <w:b/>
          <w:sz w:val="24"/>
          <w:szCs w:val="24"/>
          <w:lang w:val="sq-AL"/>
        </w:rPr>
      </w:pPr>
      <w:r w:rsidRPr="00A76CA2">
        <w:rPr>
          <w:b/>
          <w:sz w:val="24"/>
          <w:szCs w:val="24"/>
          <w:lang w:val="sq-AL"/>
        </w:rPr>
        <w:t>Të drejtat dhe detyrimet e subjektit gjatë procedurës disiplinore</w:t>
      </w:r>
    </w:p>
    <w:p w14:paraId="665A1D21" w14:textId="77777777" w:rsidR="00A76CA2" w:rsidRPr="00A76CA2" w:rsidRDefault="00A76CA2" w:rsidP="00A76CA2">
      <w:pPr>
        <w:tabs>
          <w:tab w:val="left" w:pos="180"/>
        </w:tabs>
        <w:jc w:val="center"/>
        <w:rPr>
          <w:b/>
          <w:sz w:val="24"/>
          <w:szCs w:val="24"/>
          <w:lang w:val="sq-AL"/>
        </w:rPr>
      </w:pPr>
    </w:p>
    <w:p w14:paraId="07008C73" w14:textId="4B81C595" w:rsidR="009C36F1" w:rsidRPr="0012769D" w:rsidRDefault="00A76CA2" w:rsidP="00302697">
      <w:pPr>
        <w:pStyle w:val="ListParagraph"/>
        <w:numPr>
          <w:ilvl w:val="0"/>
          <w:numId w:val="10"/>
        </w:numPr>
        <w:tabs>
          <w:tab w:val="left" w:pos="180"/>
        </w:tabs>
        <w:ind w:left="0" w:firstLine="0"/>
        <w:jc w:val="both"/>
        <w:rPr>
          <w:sz w:val="24"/>
          <w:szCs w:val="24"/>
          <w:lang w:val="sq-AL"/>
        </w:rPr>
      </w:pPr>
      <w:bookmarkStart w:id="66" w:name="_Hlk138332629"/>
      <w:r>
        <w:rPr>
          <w:sz w:val="24"/>
          <w:szCs w:val="24"/>
          <w:lang w:val="sq-AL"/>
        </w:rPr>
        <w:t xml:space="preserve">Komisioni </w:t>
      </w:r>
      <w:r w:rsidR="00563159">
        <w:rPr>
          <w:sz w:val="24"/>
          <w:szCs w:val="24"/>
          <w:lang w:val="sq-AL"/>
        </w:rPr>
        <w:t>D</w:t>
      </w:r>
      <w:r>
        <w:rPr>
          <w:sz w:val="24"/>
          <w:szCs w:val="24"/>
          <w:lang w:val="sq-AL"/>
        </w:rPr>
        <w:t>isiplinor n</w:t>
      </w:r>
      <w:r w:rsidR="00F22058">
        <w:rPr>
          <w:sz w:val="24"/>
          <w:szCs w:val="24"/>
          <w:lang w:val="sq-AL"/>
        </w:rPr>
        <w:t>ë</w:t>
      </w:r>
      <w:r>
        <w:rPr>
          <w:sz w:val="24"/>
          <w:szCs w:val="24"/>
          <w:lang w:val="sq-AL"/>
        </w:rPr>
        <w:t>p</w:t>
      </w:r>
      <w:r w:rsidR="00F22058">
        <w:rPr>
          <w:sz w:val="24"/>
          <w:szCs w:val="24"/>
          <w:lang w:val="sq-AL"/>
        </w:rPr>
        <w:t>ë</w:t>
      </w:r>
      <w:r>
        <w:rPr>
          <w:sz w:val="24"/>
          <w:szCs w:val="24"/>
          <w:lang w:val="sq-AL"/>
        </w:rPr>
        <w:t>rmjet sekretaris</w:t>
      </w:r>
      <w:r w:rsidR="00F22058">
        <w:rPr>
          <w:sz w:val="24"/>
          <w:szCs w:val="24"/>
          <w:lang w:val="sq-AL"/>
        </w:rPr>
        <w:t>ë</w:t>
      </w:r>
      <w:r>
        <w:rPr>
          <w:sz w:val="24"/>
          <w:szCs w:val="24"/>
          <w:lang w:val="sq-AL"/>
        </w:rPr>
        <w:t xml:space="preserve"> teknike njofton pal</w:t>
      </w:r>
      <w:r w:rsidR="00F22058">
        <w:rPr>
          <w:sz w:val="24"/>
          <w:szCs w:val="24"/>
          <w:lang w:val="sq-AL"/>
        </w:rPr>
        <w:t>ë</w:t>
      </w:r>
      <w:r>
        <w:rPr>
          <w:sz w:val="24"/>
          <w:szCs w:val="24"/>
          <w:lang w:val="sq-AL"/>
        </w:rPr>
        <w:t>t p</w:t>
      </w:r>
      <w:r w:rsidR="00F22058">
        <w:rPr>
          <w:sz w:val="24"/>
          <w:szCs w:val="24"/>
          <w:lang w:val="sq-AL"/>
        </w:rPr>
        <w:t>ë</w:t>
      </w:r>
      <w:r>
        <w:rPr>
          <w:sz w:val="24"/>
          <w:szCs w:val="24"/>
          <w:lang w:val="sq-AL"/>
        </w:rPr>
        <w:t>r fillimin e procedur</w:t>
      </w:r>
      <w:r w:rsidR="00F22058">
        <w:rPr>
          <w:sz w:val="24"/>
          <w:szCs w:val="24"/>
          <w:lang w:val="sq-AL"/>
        </w:rPr>
        <w:t>ë</w:t>
      </w:r>
      <w:r>
        <w:rPr>
          <w:sz w:val="24"/>
          <w:szCs w:val="24"/>
          <w:lang w:val="sq-AL"/>
        </w:rPr>
        <w:t xml:space="preserve">s </w:t>
      </w:r>
      <w:r w:rsidRPr="0012769D">
        <w:rPr>
          <w:sz w:val="24"/>
          <w:szCs w:val="24"/>
          <w:lang w:val="sq-AL"/>
        </w:rPr>
        <w:t>disiplinore.</w:t>
      </w:r>
    </w:p>
    <w:p w14:paraId="49F9C312" w14:textId="77777777" w:rsidR="008F4B0D" w:rsidRPr="0012769D" w:rsidRDefault="00302697" w:rsidP="00302697">
      <w:pPr>
        <w:pStyle w:val="ListParagraph"/>
        <w:numPr>
          <w:ilvl w:val="0"/>
          <w:numId w:val="10"/>
        </w:numPr>
        <w:tabs>
          <w:tab w:val="left" w:pos="180"/>
        </w:tabs>
        <w:ind w:left="0" w:firstLine="0"/>
        <w:jc w:val="both"/>
        <w:rPr>
          <w:sz w:val="24"/>
          <w:szCs w:val="24"/>
          <w:lang w:val="sq-AL"/>
        </w:rPr>
      </w:pPr>
      <w:r w:rsidRPr="0012769D">
        <w:rPr>
          <w:sz w:val="24"/>
          <w:szCs w:val="24"/>
          <w:lang w:val="sq-AL"/>
        </w:rPr>
        <w:t xml:space="preserve"> </w:t>
      </w:r>
      <w:r w:rsidR="00A76CA2" w:rsidRPr="0012769D">
        <w:rPr>
          <w:sz w:val="24"/>
          <w:szCs w:val="24"/>
          <w:lang w:val="sq-AL"/>
        </w:rPr>
        <w:t xml:space="preserve">Subjektet </w:t>
      </w:r>
      <w:r w:rsidRPr="0012769D">
        <w:rPr>
          <w:sz w:val="24"/>
          <w:szCs w:val="24"/>
          <w:lang w:val="sq-AL"/>
        </w:rPr>
        <w:t>k</w:t>
      </w:r>
      <w:r w:rsidR="00F22058" w:rsidRPr="0012769D">
        <w:rPr>
          <w:sz w:val="24"/>
          <w:szCs w:val="24"/>
          <w:lang w:val="sq-AL"/>
        </w:rPr>
        <w:t>ë</w:t>
      </w:r>
      <w:r w:rsidRPr="0012769D">
        <w:rPr>
          <w:sz w:val="24"/>
          <w:szCs w:val="24"/>
          <w:lang w:val="sq-AL"/>
        </w:rPr>
        <w:t>rkuese p</w:t>
      </w:r>
      <w:r w:rsidR="00F22058" w:rsidRPr="0012769D">
        <w:rPr>
          <w:sz w:val="24"/>
          <w:szCs w:val="24"/>
          <w:lang w:val="sq-AL"/>
        </w:rPr>
        <w:t>ë</w:t>
      </w:r>
      <w:r w:rsidRPr="0012769D">
        <w:rPr>
          <w:sz w:val="24"/>
          <w:szCs w:val="24"/>
          <w:lang w:val="sq-AL"/>
        </w:rPr>
        <w:t>r fillimin e procedur</w:t>
      </w:r>
      <w:r w:rsidR="00F22058" w:rsidRPr="0012769D">
        <w:rPr>
          <w:sz w:val="24"/>
          <w:szCs w:val="24"/>
          <w:lang w:val="sq-AL"/>
        </w:rPr>
        <w:t>ë</w:t>
      </w:r>
      <w:r w:rsidRPr="0012769D">
        <w:rPr>
          <w:sz w:val="24"/>
          <w:szCs w:val="24"/>
          <w:lang w:val="sq-AL"/>
        </w:rPr>
        <w:t xml:space="preserve">s </w:t>
      </w:r>
      <w:r w:rsidR="00A76CA2" w:rsidRPr="0012769D">
        <w:rPr>
          <w:sz w:val="24"/>
          <w:szCs w:val="24"/>
          <w:lang w:val="sq-AL"/>
        </w:rPr>
        <w:t>disiplinore kan</w:t>
      </w:r>
      <w:r w:rsidR="00F22058" w:rsidRPr="0012769D">
        <w:rPr>
          <w:sz w:val="24"/>
          <w:szCs w:val="24"/>
          <w:lang w:val="sq-AL"/>
        </w:rPr>
        <w:t>ë</w:t>
      </w:r>
      <w:r w:rsidR="00A76CA2" w:rsidRPr="0012769D">
        <w:rPr>
          <w:sz w:val="24"/>
          <w:szCs w:val="24"/>
          <w:lang w:val="sq-AL"/>
        </w:rPr>
        <w:t xml:space="preserve"> t</w:t>
      </w:r>
      <w:r w:rsidR="00F22058" w:rsidRPr="0012769D">
        <w:rPr>
          <w:sz w:val="24"/>
          <w:szCs w:val="24"/>
          <w:lang w:val="sq-AL"/>
        </w:rPr>
        <w:t>ë</w:t>
      </w:r>
      <w:r w:rsidR="00A76CA2" w:rsidRPr="0012769D">
        <w:rPr>
          <w:sz w:val="24"/>
          <w:szCs w:val="24"/>
          <w:lang w:val="sq-AL"/>
        </w:rPr>
        <w:t xml:space="preserve"> drejt</w:t>
      </w:r>
      <w:r w:rsidR="00F22058" w:rsidRPr="0012769D">
        <w:rPr>
          <w:sz w:val="24"/>
          <w:szCs w:val="24"/>
          <w:lang w:val="sq-AL"/>
        </w:rPr>
        <w:t>ë</w:t>
      </w:r>
      <w:r w:rsidR="00A76CA2" w:rsidRPr="0012769D">
        <w:rPr>
          <w:sz w:val="24"/>
          <w:szCs w:val="24"/>
          <w:lang w:val="sq-AL"/>
        </w:rPr>
        <w:t xml:space="preserve"> t</w:t>
      </w:r>
      <w:r w:rsidR="00F22058" w:rsidRPr="0012769D">
        <w:rPr>
          <w:sz w:val="24"/>
          <w:szCs w:val="24"/>
          <w:lang w:val="sq-AL"/>
        </w:rPr>
        <w:t>ë</w:t>
      </w:r>
      <w:r w:rsidR="008F4B0D" w:rsidRPr="0012769D">
        <w:rPr>
          <w:sz w:val="24"/>
          <w:szCs w:val="24"/>
          <w:lang w:val="sq-AL"/>
        </w:rPr>
        <w:t>:</w:t>
      </w:r>
    </w:p>
    <w:p w14:paraId="5672F6AB" w14:textId="71481024" w:rsidR="00A76CA2" w:rsidRPr="0012769D" w:rsidRDefault="00A76CA2" w:rsidP="008F4B0D">
      <w:pPr>
        <w:pStyle w:val="ListParagraph"/>
        <w:numPr>
          <w:ilvl w:val="0"/>
          <w:numId w:val="35"/>
        </w:numPr>
        <w:tabs>
          <w:tab w:val="left" w:pos="180"/>
        </w:tabs>
        <w:jc w:val="both"/>
        <w:rPr>
          <w:sz w:val="24"/>
          <w:szCs w:val="24"/>
          <w:lang w:val="sq-AL"/>
        </w:rPr>
      </w:pPr>
      <w:r w:rsidRPr="0012769D">
        <w:rPr>
          <w:sz w:val="24"/>
          <w:szCs w:val="24"/>
          <w:lang w:val="sq-AL"/>
        </w:rPr>
        <w:t>mbrojn</w:t>
      </w:r>
      <w:r w:rsidR="00F22058" w:rsidRPr="0012769D">
        <w:rPr>
          <w:sz w:val="24"/>
          <w:szCs w:val="24"/>
          <w:lang w:val="sq-AL"/>
        </w:rPr>
        <w:t>ë</w:t>
      </w:r>
      <w:r w:rsidRPr="0012769D">
        <w:rPr>
          <w:sz w:val="24"/>
          <w:szCs w:val="24"/>
          <w:lang w:val="sq-AL"/>
        </w:rPr>
        <w:t xml:space="preserve"> akuzat e ngritura ndaj subjekteve t</w:t>
      </w:r>
      <w:r w:rsidR="00F22058" w:rsidRPr="0012769D">
        <w:rPr>
          <w:sz w:val="24"/>
          <w:szCs w:val="24"/>
          <w:lang w:val="sq-AL"/>
        </w:rPr>
        <w:t>ë</w:t>
      </w:r>
      <w:r w:rsidRPr="0012769D">
        <w:rPr>
          <w:sz w:val="24"/>
          <w:szCs w:val="24"/>
          <w:lang w:val="sq-AL"/>
        </w:rPr>
        <w:t xml:space="preserve"> licencuara n</w:t>
      </w:r>
      <w:r w:rsidR="00F22058" w:rsidRPr="0012769D">
        <w:rPr>
          <w:sz w:val="24"/>
          <w:szCs w:val="24"/>
          <w:lang w:val="sq-AL"/>
        </w:rPr>
        <w:t>ë</w:t>
      </w:r>
      <w:r w:rsidRPr="0012769D">
        <w:rPr>
          <w:sz w:val="24"/>
          <w:szCs w:val="24"/>
          <w:lang w:val="sq-AL"/>
        </w:rPr>
        <w:t>p</w:t>
      </w:r>
      <w:r w:rsidR="00F22058" w:rsidRPr="0012769D">
        <w:rPr>
          <w:sz w:val="24"/>
          <w:szCs w:val="24"/>
          <w:lang w:val="sq-AL"/>
        </w:rPr>
        <w:t>ë</w:t>
      </w:r>
      <w:r w:rsidRPr="0012769D">
        <w:rPr>
          <w:sz w:val="24"/>
          <w:szCs w:val="24"/>
          <w:lang w:val="sq-AL"/>
        </w:rPr>
        <w:t>rmjet p</w:t>
      </w:r>
      <w:r w:rsidR="00F22058" w:rsidRPr="0012769D">
        <w:rPr>
          <w:sz w:val="24"/>
          <w:szCs w:val="24"/>
          <w:lang w:val="sq-AL"/>
        </w:rPr>
        <w:t>ë</w:t>
      </w:r>
      <w:r w:rsidRPr="0012769D">
        <w:rPr>
          <w:sz w:val="24"/>
          <w:szCs w:val="24"/>
          <w:lang w:val="sq-AL"/>
        </w:rPr>
        <w:t>rfaq</w:t>
      </w:r>
      <w:r w:rsidR="00F22058" w:rsidRPr="0012769D">
        <w:rPr>
          <w:sz w:val="24"/>
          <w:szCs w:val="24"/>
          <w:lang w:val="sq-AL"/>
        </w:rPr>
        <w:t>ë</w:t>
      </w:r>
      <w:r w:rsidRPr="0012769D">
        <w:rPr>
          <w:sz w:val="24"/>
          <w:szCs w:val="24"/>
          <w:lang w:val="sq-AL"/>
        </w:rPr>
        <w:t>suesve t</w:t>
      </w:r>
      <w:r w:rsidR="00F22058" w:rsidRPr="0012769D">
        <w:rPr>
          <w:sz w:val="24"/>
          <w:szCs w:val="24"/>
          <w:lang w:val="sq-AL"/>
        </w:rPr>
        <w:t>ë</w:t>
      </w:r>
      <w:r w:rsidRPr="0012769D">
        <w:rPr>
          <w:sz w:val="24"/>
          <w:szCs w:val="24"/>
          <w:lang w:val="sq-AL"/>
        </w:rPr>
        <w:t xml:space="preserve"> em</w:t>
      </w:r>
      <w:r w:rsidR="00F22058" w:rsidRPr="0012769D">
        <w:rPr>
          <w:sz w:val="24"/>
          <w:szCs w:val="24"/>
          <w:lang w:val="sq-AL"/>
        </w:rPr>
        <w:t>ë</w:t>
      </w:r>
      <w:r w:rsidRPr="0012769D">
        <w:rPr>
          <w:sz w:val="24"/>
          <w:szCs w:val="24"/>
          <w:lang w:val="sq-AL"/>
        </w:rPr>
        <w:t>ruar prej tyre n</w:t>
      </w:r>
      <w:r w:rsidR="00F22058" w:rsidRPr="0012769D">
        <w:rPr>
          <w:sz w:val="24"/>
          <w:szCs w:val="24"/>
          <w:lang w:val="sq-AL"/>
        </w:rPr>
        <w:t>ë</w:t>
      </w:r>
      <w:r w:rsidRPr="0012769D">
        <w:rPr>
          <w:sz w:val="24"/>
          <w:szCs w:val="24"/>
          <w:lang w:val="sq-AL"/>
        </w:rPr>
        <w:t xml:space="preserve"> </w:t>
      </w:r>
      <w:r w:rsidR="00302697" w:rsidRPr="0012769D">
        <w:rPr>
          <w:sz w:val="24"/>
          <w:szCs w:val="24"/>
          <w:lang w:val="sq-AL"/>
        </w:rPr>
        <w:t>seanc</w:t>
      </w:r>
      <w:r w:rsidR="00F22058" w:rsidRPr="0012769D">
        <w:rPr>
          <w:sz w:val="24"/>
          <w:szCs w:val="24"/>
          <w:lang w:val="sq-AL"/>
        </w:rPr>
        <w:t>ë</w:t>
      </w:r>
      <w:r w:rsidR="00302697" w:rsidRPr="0012769D">
        <w:rPr>
          <w:sz w:val="24"/>
          <w:szCs w:val="24"/>
          <w:lang w:val="sq-AL"/>
        </w:rPr>
        <w:t>n d</w:t>
      </w:r>
      <w:r w:rsidR="00F22058" w:rsidRPr="0012769D">
        <w:rPr>
          <w:sz w:val="24"/>
          <w:szCs w:val="24"/>
          <w:lang w:val="sq-AL"/>
        </w:rPr>
        <w:t>ë</w:t>
      </w:r>
      <w:r w:rsidR="00302697" w:rsidRPr="0012769D">
        <w:rPr>
          <w:sz w:val="24"/>
          <w:szCs w:val="24"/>
          <w:lang w:val="sq-AL"/>
        </w:rPr>
        <w:t>gjimore</w:t>
      </w:r>
      <w:r w:rsidRPr="0012769D">
        <w:rPr>
          <w:sz w:val="24"/>
          <w:szCs w:val="24"/>
          <w:lang w:val="sq-AL"/>
        </w:rPr>
        <w:t xml:space="preserve"> e p</w:t>
      </w:r>
      <w:r w:rsidR="00F22058" w:rsidRPr="0012769D">
        <w:rPr>
          <w:sz w:val="24"/>
          <w:szCs w:val="24"/>
          <w:lang w:val="sq-AL"/>
        </w:rPr>
        <w:t>ë</w:t>
      </w:r>
      <w:r w:rsidRPr="0012769D">
        <w:rPr>
          <w:sz w:val="24"/>
          <w:szCs w:val="24"/>
          <w:lang w:val="sq-AL"/>
        </w:rPr>
        <w:t>rcaktuar nga komisioni disiplinor.</w:t>
      </w:r>
    </w:p>
    <w:p w14:paraId="3DB384BC" w14:textId="356919B5" w:rsidR="008F4B0D" w:rsidRPr="0012769D" w:rsidRDefault="008F4B0D" w:rsidP="008F4B0D">
      <w:pPr>
        <w:pStyle w:val="ListParagraph"/>
        <w:numPr>
          <w:ilvl w:val="0"/>
          <w:numId w:val="35"/>
        </w:numPr>
        <w:tabs>
          <w:tab w:val="left" w:pos="180"/>
        </w:tabs>
        <w:jc w:val="both"/>
        <w:rPr>
          <w:sz w:val="24"/>
          <w:szCs w:val="24"/>
          <w:lang w:val="sq-AL"/>
        </w:rPr>
      </w:pPr>
      <w:r w:rsidRPr="0012769D">
        <w:rPr>
          <w:sz w:val="24"/>
          <w:szCs w:val="24"/>
          <w:lang w:val="sq-AL"/>
        </w:rPr>
        <w:t>sjellin gjatë seancës dëgjimore dokumentacione dhe materiale plotësuese.</w:t>
      </w:r>
    </w:p>
    <w:p w14:paraId="4E4B4C3F" w14:textId="1C0C1424" w:rsidR="00A76CA2" w:rsidRPr="0012769D" w:rsidRDefault="00A76CA2" w:rsidP="008F4B0D">
      <w:pPr>
        <w:pStyle w:val="ListParagraph"/>
        <w:tabs>
          <w:tab w:val="left" w:pos="180"/>
        </w:tabs>
        <w:ind w:left="0"/>
        <w:jc w:val="both"/>
        <w:rPr>
          <w:sz w:val="24"/>
          <w:szCs w:val="24"/>
          <w:lang w:val="sq-AL"/>
        </w:rPr>
      </w:pPr>
    </w:p>
    <w:p w14:paraId="5A60544D" w14:textId="55859704" w:rsidR="008F4B0D" w:rsidRPr="0012769D" w:rsidRDefault="008F4B0D" w:rsidP="008F4B0D">
      <w:pPr>
        <w:pStyle w:val="ListParagraph"/>
        <w:tabs>
          <w:tab w:val="left" w:pos="180"/>
        </w:tabs>
        <w:ind w:left="0"/>
        <w:jc w:val="both"/>
        <w:rPr>
          <w:sz w:val="24"/>
          <w:szCs w:val="24"/>
          <w:lang w:val="sq-AL"/>
        </w:rPr>
      </w:pPr>
      <w:r w:rsidRPr="0012769D">
        <w:rPr>
          <w:sz w:val="24"/>
          <w:szCs w:val="24"/>
          <w:lang w:val="sq-AL"/>
        </w:rPr>
        <w:t>3.</w:t>
      </w:r>
      <w:r w:rsidR="00A76CA2" w:rsidRPr="0012769D">
        <w:rPr>
          <w:sz w:val="24"/>
          <w:szCs w:val="24"/>
          <w:lang w:val="sq-AL"/>
        </w:rPr>
        <w:t xml:space="preserve"> </w:t>
      </w:r>
      <w:r w:rsidR="00302697" w:rsidRPr="0012769D">
        <w:rPr>
          <w:sz w:val="24"/>
          <w:szCs w:val="24"/>
          <w:lang w:val="sq-AL"/>
        </w:rPr>
        <w:t>Subjektet e licencuara t</w:t>
      </w:r>
      <w:r w:rsidR="00F22058" w:rsidRPr="0012769D">
        <w:rPr>
          <w:sz w:val="24"/>
          <w:szCs w:val="24"/>
          <w:lang w:val="sq-AL"/>
        </w:rPr>
        <w:t>ë</w:t>
      </w:r>
      <w:r w:rsidR="00302697" w:rsidRPr="0012769D">
        <w:rPr>
          <w:sz w:val="24"/>
          <w:szCs w:val="24"/>
          <w:lang w:val="sq-AL"/>
        </w:rPr>
        <w:t xml:space="preserve"> cilat jan</w:t>
      </w:r>
      <w:r w:rsidR="00F22058" w:rsidRPr="0012769D">
        <w:rPr>
          <w:sz w:val="24"/>
          <w:szCs w:val="24"/>
          <w:lang w:val="sq-AL"/>
        </w:rPr>
        <w:t>ë</w:t>
      </w:r>
      <w:r w:rsidR="00302697" w:rsidRPr="0012769D">
        <w:rPr>
          <w:sz w:val="24"/>
          <w:szCs w:val="24"/>
          <w:lang w:val="sq-AL"/>
        </w:rPr>
        <w:t xml:space="preserve"> n</w:t>
      </w:r>
      <w:r w:rsidR="00F22058" w:rsidRPr="0012769D">
        <w:rPr>
          <w:sz w:val="24"/>
          <w:szCs w:val="24"/>
          <w:lang w:val="sq-AL"/>
        </w:rPr>
        <w:t>ë</w:t>
      </w:r>
      <w:r w:rsidR="00302697" w:rsidRPr="0012769D">
        <w:rPr>
          <w:sz w:val="24"/>
          <w:szCs w:val="24"/>
          <w:lang w:val="sq-AL"/>
        </w:rPr>
        <w:t xml:space="preserve"> shqyrtim p</w:t>
      </w:r>
      <w:r w:rsidR="00F22058" w:rsidRPr="0012769D">
        <w:rPr>
          <w:sz w:val="24"/>
          <w:szCs w:val="24"/>
          <w:lang w:val="sq-AL"/>
        </w:rPr>
        <w:t>ë</w:t>
      </w:r>
      <w:r w:rsidR="00302697" w:rsidRPr="0012769D">
        <w:rPr>
          <w:sz w:val="24"/>
          <w:szCs w:val="24"/>
          <w:lang w:val="sq-AL"/>
        </w:rPr>
        <w:t>r fillimin e procedur</w:t>
      </w:r>
      <w:r w:rsidR="00F22058" w:rsidRPr="0012769D">
        <w:rPr>
          <w:sz w:val="24"/>
          <w:szCs w:val="24"/>
          <w:lang w:val="sq-AL"/>
        </w:rPr>
        <w:t>ë</w:t>
      </w:r>
      <w:r w:rsidR="00302697" w:rsidRPr="0012769D">
        <w:rPr>
          <w:sz w:val="24"/>
          <w:szCs w:val="24"/>
          <w:lang w:val="sq-AL"/>
        </w:rPr>
        <w:t>s disiplinore kan</w:t>
      </w:r>
      <w:r w:rsidR="00F22058" w:rsidRPr="0012769D">
        <w:rPr>
          <w:sz w:val="24"/>
          <w:szCs w:val="24"/>
          <w:lang w:val="sq-AL"/>
        </w:rPr>
        <w:t>ë</w:t>
      </w:r>
      <w:r w:rsidR="00302697" w:rsidRPr="0012769D">
        <w:rPr>
          <w:sz w:val="24"/>
          <w:szCs w:val="24"/>
          <w:lang w:val="sq-AL"/>
        </w:rPr>
        <w:t xml:space="preserve"> t</w:t>
      </w:r>
      <w:r w:rsidR="00F22058" w:rsidRPr="0012769D">
        <w:rPr>
          <w:sz w:val="24"/>
          <w:szCs w:val="24"/>
          <w:lang w:val="sq-AL"/>
        </w:rPr>
        <w:t>ë</w:t>
      </w:r>
      <w:r w:rsidR="00302697" w:rsidRPr="0012769D">
        <w:rPr>
          <w:sz w:val="24"/>
          <w:szCs w:val="24"/>
          <w:lang w:val="sq-AL"/>
        </w:rPr>
        <w:t xml:space="preserve"> drejt</w:t>
      </w:r>
      <w:r w:rsidR="00F22058" w:rsidRPr="0012769D">
        <w:rPr>
          <w:sz w:val="24"/>
          <w:szCs w:val="24"/>
          <w:lang w:val="sq-AL"/>
        </w:rPr>
        <w:t>ë</w:t>
      </w:r>
      <w:r w:rsidR="00302697" w:rsidRPr="0012769D">
        <w:rPr>
          <w:sz w:val="24"/>
          <w:szCs w:val="24"/>
          <w:lang w:val="sq-AL"/>
        </w:rPr>
        <w:t>n t</w:t>
      </w:r>
      <w:r w:rsidR="00F22058" w:rsidRPr="0012769D">
        <w:rPr>
          <w:sz w:val="24"/>
          <w:szCs w:val="24"/>
          <w:lang w:val="sq-AL"/>
        </w:rPr>
        <w:t>ë</w:t>
      </w:r>
      <w:r w:rsidRPr="0012769D">
        <w:rPr>
          <w:sz w:val="24"/>
          <w:szCs w:val="24"/>
          <w:lang w:val="sq-AL"/>
        </w:rPr>
        <w:t>:</w:t>
      </w:r>
    </w:p>
    <w:p w14:paraId="0979C364" w14:textId="77777777" w:rsidR="008F4B0D" w:rsidRPr="0012769D" w:rsidRDefault="008F4B0D" w:rsidP="008F4B0D">
      <w:pPr>
        <w:pStyle w:val="ListParagraph"/>
        <w:tabs>
          <w:tab w:val="left" w:pos="180"/>
        </w:tabs>
        <w:ind w:left="0"/>
        <w:jc w:val="both"/>
        <w:rPr>
          <w:sz w:val="24"/>
          <w:szCs w:val="24"/>
          <w:lang w:val="sq-AL"/>
        </w:rPr>
      </w:pPr>
      <w:r w:rsidRPr="0012769D">
        <w:rPr>
          <w:sz w:val="24"/>
          <w:szCs w:val="24"/>
          <w:lang w:val="sq-AL"/>
        </w:rPr>
        <w:t>a.</w:t>
      </w:r>
      <w:r w:rsidR="00302697" w:rsidRPr="0012769D">
        <w:rPr>
          <w:sz w:val="24"/>
          <w:szCs w:val="24"/>
          <w:lang w:val="sq-AL"/>
        </w:rPr>
        <w:t xml:space="preserve"> mbrohen personalisht ose n</w:t>
      </w:r>
      <w:r w:rsidR="00F22058" w:rsidRPr="0012769D">
        <w:rPr>
          <w:sz w:val="24"/>
          <w:szCs w:val="24"/>
          <w:lang w:val="sq-AL"/>
        </w:rPr>
        <w:t>ë</w:t>
      </w:r>
      <w:r w:rsidR="00302697" w:rsidRPr="0012769D">
        <w:rPr>
          <w:sz w:val="24"/>
          <w:szCs w:val="24"/>
          <w:lang w:val="sq-AL"/>
        </w:rPr>
        <w:t>p</w:t>
      </w:r>
      <w:r w:rsidR="00F22058" w:rsidRPr="0012769D">
        <w:rPr>
          <w:sz w:val="24"/>
          <w:szCs w:val="24"/>
          <w:lang w:val="sq-AL"/>
        </w:rPr>
        <w:t>ë</w:t>
      </w:r>
      <w:r w:rsidR="00302697" w:rsidRPr="0012769D">
        <w:rPr>
          <w:sz w:val="24"/>
          <w:szCs w:val="24"/>
          <w:lang w:val="sq-AL"/>
        </w:rPr>
        <w:t>rmjet p</w:t>
      </w:r>
      <w:r w:rsidR="00F22058" w:rsidRPr="0012769D">
        <w:rPr>
          <w:sz w:val="24"/>
          <w:szCs w:val="24"/>
          <w:lang w:val="sq-AL"/>
        </w:rPr>
        <w:t>ë</w:t>
      </w:r>
      <w:r w:rsidR="00302697" w:rsidRPr="0012769D">
        <w:rPr>
          <w:sz w:val="24"/>
          <w:szCs w:val="24"/>
          <w:lang w:val="sq-AL"/>
        </w:rPr>
        <w:t>rfaq</w:t>
      </w:r>
      <w:r w:rsidR="00F22058" w:rsidRPr="0012769D">
        <w:rPr>
          <w:sz w:val="24"/>
          <w:szCs w:val="24"/>
          <w:lang w:val="sq-AL"/>
        </w:rPr>
        <w:t>ë</w:t>
      </w:r>
      <w:r w:rsidR="00302697" w:rsidRPr="0012769D">
        <w:rPr>
          <w:sz w:val="24"/>
          <w:szCs w:val="24"/>
          <w:lang w:val="sq-AL"/>
        </w:rPr>
        <w:t>suesit t</w:t>
      </w:r>
      <w:r w:rsidR="00F22058" w:rsidRPr="0012769D">
        <w:rPr>
          <w:sz w:val="24"/>
          <w:szCs w:val="24"/>
          <w:lang w:val="sq-AL"/>
        </w:rPr>
        <w:t>ë</w:t>
      </w:r>
      <w:r w:rsidR="00302697" w:rsidRPr="0012769D">
        <w:rPr>
          <w:sz w:val="24"/>
          <w:szCs w:val="24"/>
          <w:lang w:val="sq-AL"/>
        </w:rPr>
        <w:t xml:space="preserve"> tyre n</w:t>
      </w:r>
      <w:r w:rsidR="00F22058" w:rsidRPr="0012769D">
        <w:rPr>
          <w:sz w:val="24"/>
          <w:szCs w:val="24"/>
          <w:lang w:val="sq-AL"/>
        </w:rPr>
        <w:t>ë</w:t>
      </w:r>
      <w:r w:rsidR="00302697" w:rsidRPr="0012769D">
        <w:rPr>
          <w:sz w:val="24"/>
          <w:szCs w:val="24"/>
          <w:lang w:val="sq-AL"/>
        </w:rPr>
        <w:t xml:space="preserve"> seanc</w:t>
      </w:r>
      <w:r w:rsidR="00F22058" w:rsidRPr="0012769D">
        <w:rPr>
          <w:sz w:val="24"/>
          <w:szCs w:val="24"/>
          <w:lang w:val="sq-AL"/>
        </w:rPr>
        <w:t>ë</w:t>
      </w:r>
      <w:r w:rsidR="00302697" w:rsidRPr="0012769D">
        <w:rPr>
          <w:sz w:val="24"/>
          <w:szCs w:val="24"/>
          <w:lang w:val="sq-AL"/>
        </w:rPr>
        <w:t>n d</w:t>
      </w:r>
      <w:r w:rsidR="00F22058" w:rsidRPr="0012769D">
        <w:rPr>
          <w:sz w:val="24"/>
          <w:szCs w:val="24"/>
          <w:lang w:val="sq-AL"/>
        </w:rPr>
        <w:t>ë</w:t>
      </w:r>
      <w:r w:rsidR="00302697" w:rsidRPr="0012769D">
        <w:rPr>
          <w:sz w:val="24"/>
          <w:szCs w:val="24"/>
          <w:lang w:val="sq-AL"/>
        </w:rPr>
        <w:t xml:space="preserve">gjimore. </w:t>
      </w:r>
    </w:p>
    <w:p w14:paraId="2A1C592D" w14:textId="7D4CBA3B" w:rsidR="00A76CA2" w:rsidRPr="0012769D" w:rsidRDefault="008F4B0D" w:rsidP="008F4B0D">
      <w:pPr>
        <w:pStyle w:val="ListParagraph"/>
        <w:tabs>
          <w:tab w:val="left" w:pos="180"/>
        </w:tabs>
        <w:ind w:left="0"/>
        <w:jc w:val="both"/>
        <w:rPr>
          <w:sz w:val="24"/>
          <w:szCs w:val="24"/>
          <w:lang w:val="sq-AL"/>
        </w:rPr>
      </w:pPr>
      <w:r w:rsidRPr="0012769D">
        <w:rPr>
          <w:sz w:val="24"/>
          <w:szCs w:val="24"/>
          <w:lang w:val="sq-AL"/>
        </w:rPr>
        <w:t xml:space="preserve">b. </w:t>
      </w:r>
      <w:r w:rsidR="00302697" w:rsidRPr="0012769D">
        <w:rPr>
          <w:sz w:val="24"/>
          <w:szCs w:val="24"/>
          <w:lang w:val="sq-AL"/>
        </w:rPr>
        <w:t>paraqesin dokumentacione q</w:t>
      </w:r>
      <w:r w:rsidR="00F22058" w:rsidRPr="0012769D">
        <w:rPr>
          <w:sz w:val="24"/>
          <w:szCs w:val="24"/>
          <w:lang w:val="sq-AL"/>
        </w:rPr>
        <w:t>ë</w:t>
      </w:r>
      <w:r w:rsidR="00302697" w:rsidRPr="0012769D">
        <w:rPr>
          <w:sz w:val="24"/>
          <w:szCs w:val="24"/>
          <w:lang w:val="sq-AL"/>
        </w:rPr>
        <w:t xml:space="preserve"> lidhen me </w:t>
      </w:r>
      <w:r w:rsidR="00777FBB" w:rsidRPr="0012769D">
        <w:rPr>
          <w:sz w:val="24"/>
          <w:szCs w:val="24"/>
          <w:lang w:val="sq-AL"/>
        </w:rPr>
        <w:t>çë</w:t>
      </w:r>
      <w:r w:rsidR="00302697" w:rsidRPr="0012769D">
        <w:rPr>
          <w:sz w:val="24"/>
          <w:szCs w:val="24"/>
          <w:lang w:val="sq-AL"/>
        </w:rPr>
        <w:t>shtjen n</w:t>
      </w:r>
      <w:r w:rsidR="00F22058" w:rsidRPr="0012769D">
        <w:rPr>
          <w:sz w:val="24"/>
          <w:szCs w:val="24"/>
          <w:lang w:val="sq-AL"/>
        </w:rPr>
        <w:t>ë</w:t>
      </w:r>
      <w:r w:rsidR="00302697" w:rsidRPr="0012769D">
        <w:rPr>
          <w:sz w:val="24"/>
          <w:szCs w:val="24"/>
          <w:lang w:val="sq-AL"/>
        </w:rPr>
        <w:t xml:space="preserve"> shqyrtim.</w:t>
      </w:r>
    </w:p>
    <w:p w14:paraId="5C348756" w14:textId="1158B364" w:rsidR="00261231" w:rsidRPr="0012769D" w:rsidRDefault="00261231" w:rsidP="008F4B0D">
      <w:pPr>
        <w:pStyle w:val="ListParagraph"/>
        <w:tabs>
          <w:tab w:val="left" w:pos="180"/>
        </w:tabs>
        <w:ind w:left="0"/>
        <w:jc w:val="both"/>
        <w:rPr>
          <w:sz w:val="24"/>
          <w:szCs w:val="24"/>
          <w:lang w:val="sq-AL"/>
        </w:rPr>
      </w:pPr>
      <w:r w:rsidRPr="0012769D">
        <w:rPr>
          <w:sz w:val="24"/>
          <w:szCs w:val="24"/>
          <w:lang w:val="sq-AL"/>
        </w:rPr>
        <w:t xml:space="preserve">c. </w:t>
      </w:r>
      <w:bookmarkStart w:id="67" w:name="_Hlk143255206"/>
      <w:r w:rsidRPr="0012769D">
        <w:rPr>
          <w:sz w:val="24"/>
          <w:szCs w:val="24"/>
          <w:lang w:val="sq-AL"/>
        </w:rPr>
        <w:t xml:space="preserve">ankimohen tek ministri </w:t>
      </w:r>
      <w:bookmarkStart w:id="68" w:name="_Hlk141955639"/>
      <w:r w:rsidRPr="0012769D">
        <w:rPr>
          <w:sz w:val="24"/>
          <w:szCs w:val="24"/>
          <w:lang w:val="sq-AL"/>
        </w:rPr>
        <w:t>p</w:t>
      </w:r>
      <w:r w:rsidR="00377310" w:rsidRPr="0012769D">
        <w:rPr>
          <w:sz w:val="24"/>
          <w:szCs w:val="24"/>
          <w:lang w:val="sq-AL"/>
        </w:rPr>
        <w:t>ë</w:t>
      </w:r>
      <w:r w:rsidRPr="0012769D">
        <w:rPr>
          <w:sz w:val="24"/>
          <w:szCs w:val="24"/>
          <w:lang w:val="sq-AL"/>
        </w:rPr>
        <w:t>rgjegj</w:t>
      </w:r>
      <w:r w:rsidR="00377310" w:rsidRPr="0012769D">
        <w:rPr>
          <w:sz w:val="24"/>
          <w:szCs w:val="24"/>
          <w:lang w:val="sq-AL"/>
        </w:rPr>
        <w:t>ë</w:t>
      </w:r>
      <w:r w:rsidRPr="0012769D">
        <w:rPr>
          <w:sz w:val="24"/>
          <w:szCs w:val="24"/>
          <w:lang w:val="sq-AL"/>
        </w:rPr>
        <w:t>s p</w:t>
      </w:r>
      <w:r w:rsidR="00377310" w:rsidRPr="0012769D">
        <w:rPr>
          <w:sz w:val="24"/>
          <w:szCs w:val="24"/>
          <w:lang w:val="sq-AL"/>
        </w:rPr>
        <w:t>ë</w:t>
      </w:r>
      <w:r w:rsidRPr="0012769D">
        <w:rPr>
          <w:sz w:val="24"/>
          <w:szCs w:val="24"/>
          <w:lang w:val="sq-AL"/>
        </w:rPr>
        <w:t>r nd</w:t>
      </w:r>
      <w:r w:rsidR="00377310" w:rsidRPr="0012769D">
        <w:rPr>
          <w:sz w:val="24"/>
          <w:szCs w:val="24"/>
          <w:lang w:val="sq-AL"/>
        </w:rPr>
        <w:t>ë</w:t>
      </w:r>
      <w:r w:rsidRPr="0012769D">
        <w:rPr>
          <w:sz w:val="24"/>
          <w:szCs w:val="24"/>
          <w:lang w:val="sq-AL"/>
        </w:rPr>
        <w:t>rtimin</w:t>
      </w:r>
      <w:bookmarkEnd w:id="68"/>
      <w:r w:rsidRPr="0012769D">
        <w:rPr>
          <w:sz w:val="24"/>
          <w:szCs w:val="24"/>
          <w:lang w:val="sq-AL"/>
        </w:rPr>
        <w:t>, brenda 30 ditëve kalendarike nga data e njoftimit. për çdo vendim të Komisionit Disiplinor.</w:t>
      </w:r>
    </w:p>
    <w:bookmarkEnd w:id="67"/>
    <w:p w14:paraId="249F4360" w14:textId="77777777" w:rsidR="00261231" w:rsidRPr="0012769D" w:rsidRDefault="00261231" w:rsidP="008F4B0D">
      <w:pPr>
        <w:pStyle w:val="ListParagraph"/>
        <w:tabs>
          <w:tab w:val="left" w:pos="180"/>
        </w:tabs>
        <w:ind w:left="0"/>
        <w:jc w:val="both"/>
        <w:rPr>
          <w:sz w:val="24"/>
          <w:szCs w:val="24"/>
          <w:lang w:val="sq-AL"/>
        </w:rPr>
      </w:pPr>
    </w:p>
    <w:p w14:paraId="781404CB" w14:textId="191D5ACA" w:rsidR="00261231" w:rsidRPr="0012769D" w:rsidRDefault="00261231" w:rsidP="00261231">
      <w:pPr>
        <w:tabs>
          <w:tab w:val="left" w:pos="180"/>
        </w:tabs>
        <w:jc w:val="both"/>
        <w:rPr>
          <w:sz w:val="24"/>
          <w:szCs w:val="24"/>
          <w:lang w:val="sq-AL"/>
        </w:rPr>
      </w:pPr>
      <w:r w:rsidRPr="0012769D">
        <w:rPr>
          <w:sz w:val="24"/>
          <w:szCs w:val="24"/>
          <w:lang w:val="sq-AL"/>
        </w:rPr>
        <w:t>4. Subjektet k</w:t>
      </w:r>
      <w:r w:rsidR="00377310" w:rsidRPr="0012769D">
        <w:rPr>
          <w:sz w:val="24"/>
          <w:szCs w:val="24"/>
          <w:lang w:val="sq-AL"/>
        </w:rPr>
        <w:t>ë</w:t>
      </w:r>
      <w:r w:rsidRPr="0012769D">
        <w:rPr>
          <w:sz w:val="24"/>
          <w:szCs w:val="24"/>
          <w:lang w:val="sq-AL"/>
        </w:rPr>
        <w:t>rkuese dhe ato t</w:t>
      </w:r>
      <w:r w:rsidR="00377310" w:rsidRPr="0012769D">
        <w:rPr>
          <w:sz w:val="24"/>
          <w:szCs w:val="24"/>
          <w:lang w:val="sq-AL"/>
        </w:rPr>
        <w:t>ë</w:t>
      </w:r>
      <w:r w:rsidRPr="0012769D">
        <w:rPr>
          <w:sz w:val="24"/>
          <w:szCs w:val="24"/>
          <w:lang w:val="sq-AL"/>
        </w:rPr>
        <w:t xml:space="preserve"> liçencuara kanë detyrimin të:</w:t>
      </w:r>
    </w:p>
    <w:p w14:paraId="3308CB7E" w14:textId="77777777" w:rsidR="00261231" w:rsidRPr="0012769D" w:rsidRDefault="00261231" w:rsidP="00261231">
      <w:pPr>
        <w:pStyle w:val="ListParagraph"/>
        <w:numPr>
          <w:ilvl w:val="0"/>
          <w:numId w:val="36"/>
        </w:numPr>
        <w:tabs>
          <w:tab w:val="left" w:pos="180"/>
        </w:tabs>
        <w:jc w:val="both"/>
        <w:rPr>
          <w:sz w:val="24"/>
          <w:szCs w:val="24"/>
          <w:lang w:val="sq-AL"/>
        </w:rPr>
      </w:pPr>
      <w:r w:rsidRPr="0012769D">
        <w:rPr>
          <w:sz w:val="24"/>
          <w:szCs w:val="24"/>
          <w:lang w:val="sq-AL"/>
        </w:rPr>
        <w:t>të paraqiten në seancën dëgjimore. Në mungesën e dy seancave të njëpasnjëshme gjykimi vazhdon pa praninë e subjekteve.</w:t>
      </w:r>
    </w:p>
    <w:p w14:paraId="73738267" w14:textId="1AC8EDBD" w:rsidR="00261231" w:rsidRPr="0012769D" w:rsidRDefault="00261231" w:rsidP="00261231">
      <w:pPr>
        <w:pStyle w:val="ListParagraph"/>
        <w:numPr>
          <w:ilvl w:val="0"/>
          <w:numId w:val="36"/>
        </w:numPr>
        <w:tabs>
          <w:tab w:val="left" w:pos="180"/>
        </w:tabs>
        <w:jc w:val="both"/>
        <w:rPr>
          <w:sz w:val="24"/>
          <w:szCs w:val="24"/>
          <w:lang w:val="sq-AL"/>
        </w:rPr>
      </w:pPr>
      <w:r w:rsidRPr="0012769D">
        <w:rPr>
          <w:sz w:val="24"/>
          <w:szCs w:val="24"/>
          <w:lang w:val="sq-AL"/>
        </w:rPr>
        <w:t>paraqesin çdo dokumentacion apo prove plotësuese që do të kërkohet nga Komisioni Disiplinor.</w:t>
      </w:r>
    </w:p>
    <w:p w14:paraId="79528934" w14:textId="77777777" w:rsidR="008F4B0D" w:rsidRDefault="008F4B0D" w:rsidP="008F4B0D">
      <w:pPr>
        <w:pStyle w:val="ListParagraph"/>
        <w:tabs>
          <w:tab w:val="left" w:pos="180"/>
        </w:tabs>
        <w:ind w:left="0"/>
        <w:jc w:val="both"/>
        <w:rPr>
          <w:sz w:val="24"/>
          <w:szCs w:val="24"/>
          <w:lang w:val="sq-AL"/>
        </w:rPr>
      </w:pPr>
    </w:p>
    <w:p w14:paraId="3F7C5425" w14:textId="77777777" w:rsidR="00CC2499" w:rsidRDefault="00CC2499" w:rsidP="00CC2499">
      <w:pPr>
        <w:tabs>
          <w:tab w:val="left" w:pos="180"/>
        </w:tabs>
        <w:jc w:val="both"/>
        <w:rPr>
          <w:sz w:val="24"/>
          <w:szCs w:val="24"/>
          <w:lang w:val="sq-AL"/>
        </w:rPr>
      </w:pPr>
    </w:p>
    <w:p w14:paraId="239F4466" w14:textId="6CBB4A9C" w:rsidR="00CC2499" w:rsidRPr="0013489A" w:rsidRDefault="00CC2499" w:rsidP="0093160C">
      <w:pPr>
        <w:tabs>
          <w:tab w:val="left" w:pos="180"/>
        </w:tabs>
        <w:jc w:val="center"/>
        <w:rPr>
          <w:sz w:val="24"/>
          <w:szCs w:val="24"/>
          <w:lang w:val="sq-AL"/>
        </w:rPr>
      </w:pPr>
      <w:r w:rsidRPr="0013489A">
        <w:rPr>
          <w:sz w:val="24"/>
          <w:szCs w:val="24"/>
          <w:lang w:val="sq-AL"/>
        </w:rPr>
        <w:t xml:space="preserve">Neni </w:t>
      </w:r>
      <w:r w:rsidR="0093160C" w:rsidRPr="0013489A">
        <w:rPr>
          <w:sz w:val="24"/>
          <w:szCs w:val="24"/>
          <w:lang w:val="sq-AL"/>
        </w:rPr>
        <w:t>13</w:t>
      </w:r>
    </w:p>
    <w:p w14:paraId="300FB3FA" w14:textId="31DFC774" w:rsidR="00CC2499" w:rsidRPr="0013489A" w:rsidRDefault="00572599" w:rsidP="0093160C">
      <w:pPr>
        <w:tabs>
          <w:tab w:val="left" w:pos="180"/>
        </w:tabs>
        <w:jc w:val="center"/>
        <w:rPr>
          <w:b/>
          <w:bCs/>
          <w:sz w:val="24"/>
          <w:szCs w:val="24"/>
          <w:lang w:val="sq-AL"/>
        </w:rPr>
      </w:pPr>
      <w:r w:rsidRPr="0013489A">
        <w:rPr>
          <w:b/>
          <w:bCs/>
          <w:sz w:val="24"/>
          <w:szCs w:val="24"/>
          <w:lang w:val="sq-AL"/>
        </w:rPr>
        <w:t>Ankimi</w:t>
      </w:r>
    </w:p>
    <w:p w14:paraId="00345796" w14:textId="6BD448ED" w:rsidR="00CC2499" w:rsidRPr="0013489A" w:rsidRDefault="00572599" w:rsidP="0008106F">
      <w:pPr>
        <w:tabs>
          <w:tab w:val="left" w:pos="180"/>
        </w:tabs>
        <w:jc w:val="both"/>
        <w:rPr>
          <w:sz w:val="24"/>
          <w:szCs w:val="24"/>
          <w:lang w:val="sq-AL"/>
        </w:rPr>
      </w:pPr>
      <w:r w:rsidRPr="0013489A">
        <w:rPr>
          <w:sz w:val="24"/>
          <w:szCs w:val="24"/>
          <w:lang w:val="sq-AL"/>
        </w:rPr>
        <w:t>1</w:t>
      </w:r>
      <w:r w:rsidR="0008106F" w:rsidRPr="0013489A">
        <w:rPr>
          <w:sz w:val="24"/>
          <w:szCs w:val="24"/>
          <w:lang w:val="sq-AL"/>
        </w:rPr>
        <w:t xml:space="preserve">. </w:t>
      </w:r>
      <w:r w:rsidR="00CC2499" w:rsidRPr="0013489A">
        <w:rPr>
          <w:sz w:val="24"/>
          <w:szCs w:val="24"/>
          <w:lang w:val="sq-AL"/>
        </w:rPr>
        <w:t xml:space="preserve">Ankimi paraqitet </w:t>
      </w:r>
      <w:bookmarkStart w:id="69" w:name="_Hlk143255674"/>
      <w:r w:rsidR="00CC2499" w:rsidRPr="0013489A">
        <w:rPr>
          <w:sz w:val="24"/>
          <w:szCs w:val="24"/>
          <w:lang w:val="sq-AL"/>
        </w:rPr>
        <w:t xml:space="preserve">nga pala ankuese ose nga përfaqësuesi i zgjedhur prej saj. </w:t>
      </w:r>
    </w:p>
    <w:p w14:paraId="2DAC9A32" w14:textId="45DAC91F" w:rsidR="00CC2499" w:rsidRPr="0013489A" w:rsidRDefault="00572599" w:rsidP="00CC2499">
      <w:pPr>
        <w:tabs>
          <w:tab w:val="left" w:pos="180"/>
        </w:tabs>
        <w:jc w:val="both"/>
        <w:rPr>
          <w:sz w:val="24"/>
          <w:szCs w:val="24"/>
          <w:lang w:val="sq-AL"/>
        </w:rPr>
      </w:pPr>
      <w:r w:rsidRPr="0013489A">
        <w:rPr>
          <w:sz w:val="24"/>
          <w:szCs w:val="24"/>
          <w:lang w:val="sq-AL"/>
        </w:rPr>
        <w:t>2</w:t>
      </w:r>
      <w:r w:rsidR="00CC2499" w:rsidRPr="0013489A">
        <w:rPr>
          <w:sz w:val="24"/>
          <w:szCs w:val="24"/>
          <w:lang w:val="sq-AL"/>
        </w:rPr>
        <w:t xml:space="preserve">. Ankimi paraqitet në formë të shkruar, në gjuhën shqipe, qartë dhe kuptueshëm, si dhe duhet të përmbajë: </w:t>
      </w:r>
    </w:p>
    <w:p w14:paraId="51A43FAA" w14:textId="7FB8D620" w:rsidR="00CC2499" w:rsidRPr="0013489A" w:rsidRDefault="00CC2499" w:rsidP="00CC2499">
      <w:pPr>
        <w:tabs>
          <w:tab w:val="left" w:pos="180"/>
        </w:tabs>
        <w:jc w:val="both"/>
        <w:rPr>
          <w:sz w:val="24"/>
          <w:szCs w:val="24"/>
          <w:lang w:val="sq-AL"/>
        </w:rPr>
      </w:pPr>
      <w:r w:rsidRPr="0013489A">
        <w:rPr>
          <w:sz w:val="24"/>
          <w:szCs w:val="24"/>
          <w:lang w:val="sq-AL"/>
        </w:rPr>
        <w:t xml:space="preserve">a) adresimin e ankesës në </w:t>
      </w:r>
      <w:r w:rsidR="0008106F" w:rsidRPr="0013489A">
        <w:rPr>
          <w:sz w:val="24"/>
          <w:szCs w:val="24"/>
          <w:lang w:val="sq-AL"/>
        </w:rPr>
        <w:t>ministrin</w:t>
      </w:r>
      <w:r w:rsidR="00377310" w:rsidRPr="0013489A">
        <w:rPr>
          <w:sz w:val="24"/>
          <w:szCs w:val="24"/>
          <w:lang w:val="sq-AL"/>
        </w:rPr>
        <w:t>ë</w:t>
      </w:r>
      <w:r w:rsidR="0008106F" w:rsidRPr="0013489A">
        <w:rPr>
          <w:sz w:val="24"/>
          <w:szCs w:val="24"/>
          <w:lang w:val="sq-AL"/>
        </w:rPr>
        <w:t xml:space="preserve"> p</w:t>
      </w:r>
      <w:r w:rsidR="00377310" w:rsidRPr="0013489A">
        <w:rPr>
          <w:sz w:val="24"/>
          <w:szCs w:val="24"/>
          <w:lang w:val="sq-AL"/>
        </w:rPr>
        <w:t>ë</w:t>
      </w:r>
      <w:r w:rsidR="0008106F" w:rsidRPr="0013489A">
        <w:rPr>
          <w:sz w:val="24"/>
          <w:szCs w:val="24"/>
          <w:lang w:val="sq-AL"/>
        </w:rPr>
        <w:t>rgjegj</w:t>
      </w:r>
      <w:r w:rsidR="00377310" w:rsidRPr="0013489A">
        <w:rPr>
          <w:sz w:val="24"/>
          <w:szCs w:val="24"/>
          <w:lang w:val="sq-AL"/>
        </w:rPr>
        <w:t>ë</w:t>
      </w:r>
      <w:r w:rsidR="0008106F" w:rsidRPr="0013489A">
        <w:rPr>
          <w:sz w:val="24"/>
          <w:szCs w:val="24"/>
          <w:lang w:val="sq-AL"/>
        </w:rPr>
        <w:t>se p</w:t>
      </w:r>
      <w:r w:rsidR="00377310" w:rsidRPr="0013489A">
        <w:rPr>
          <w:sz w:val="24"/>
          <w:szCs w:val="24"/>
          <w:lang w:val="sq-AL"/>
        </w:rPr>
        <w:t>ë</w:t>
      </w:r>
      <w:r w:rsidR="0008106F" w:rsidRPr="0013489A">
        <w:rPr>
          <w:sz w:val="24"/>
          <w:szCs w:val="24"/>
          <w:lang w:val="sq-AL"/>
        </w:rPr>
        <w:t>r nd</w:t>
      </w:r>
      <w:r w:rsidR="00377310" w:rsidRPr="0013489A">
        <w:rPr>
          <w:sz w:val="24"/>
          <w:szCs w:val="24"/>
          <w:lang w:val="sq-AL"/>
        </w:rPr>
        <w:t>ë</w:t>
      </w:r>
      <w:r w:rsidR="0008106F" w:rsidRPr="0013489A">
        <w:rPr>
          <w:sz w:val="24"/>
          <w:szCs w:val="24"/>
          <w:lang w:val="sq-AL"/>
        </w:rPr>
        <w:t>rtimin</w:t>
      </w:r>
      <w:r w:rsidRPr="0013489A">
        <w:rPr>
          <w:sz w:val="24"/>
          <w:szCs w:val="24"/>
          <w:lang w:val="sq-AL"/>
        </w:rPr>
        <w:t xml:space="preserve">; </w:t>
      </w:r>
    </w:p>
    <w:p w14:paraId="043F4FC0" w14:textId="0D5AE8C7" w:rsidR="00CC2499" w:rsidRPr="0013489A" w:rsidRDefault="00CC2499" w:rsidP="00CC2499">
      <w:pPr>
        <w:tabs>
          <w:tab w:val="left" w:pos="180"/>
        </w:tabs>
        <w:jc w:val="both"/>
        <w:rPr>
          <w:sz w:val="24"/>
          <w:szCs w:val="24"/>
          <w:lang w:val="sq-AL"/>
        </w:rPr>
      </w:pPr>
      <w:r w:rsidRPr="0013489A">
        <w:rPr>
          <w:sz w:val="24"/>
          <w:szCs w:val="24"/>
          <w:lang w:val="sq-AL"/>
        </w:rPr>
        <w:t>b) emrin, atësinë, mbiemrin, vendbanimin ose vendqëndrimin e ankuesit dhe/ose të</w:t>
      </w:r>
      <w:r w:rsidR="0008106F" w:rsidRPr="0013489A">
        <w:rPr>
          <w:sz w:val="24"/>
          <w:szCs w:val="24"/>
          <w:lang w:val="sq-AL"/>
        </w:rPr>
        <w:t xml:space="preserve"> </w:t>
      </w:r>
      <w:r w:rsidRPr="0013489A">
        <w:rPr>
          <w:sz w:val="24"/>
          <w:szCs w:val="24"/>
          <w:lang w:val="sq-AL"/>
        </w:rPr>
        <w:t xml:space="preserve">përfaqësuesit të tij, në rastin e personave fizikë; </w:t>
      </w:r>
    </w:p>
    <w:p w14:paraId="27270798" w14:textId="2B76D4E7" w:rsidR="00CC2499" w:rsidRPr="0013489A" w:rsidRDefault="00CC2499" w:rsidP="00CC2499">
      <w:pPr>
        <w:tabs>
          <w:tab w:val="left" w:pos="180"/>
        </w:tabs>
        <w:jc w:val="both"/>
        <w:rPr>
          <w:sz w:val="24"/>
          <w:szCs w:val="24"/>
          <w:lang w:val="sq-AL"/>
        </w:rPr>
      </w:pPr>
      <w:r w:rsidRPr="0013489A">
        <w:rPr>
          <w:sz w:val="24"/>
          <w:szCs w:val="24"/>
          <w:lang w:val="sq-AL"/>
        </w:rPr>
        <w:t>c) emërtimin e personit juridik ankues, përfaqësuesin e tij ligjor, vendbanimin ose vendqëndrimin dhe/ose përfaqësuesin e zgjedhur;</w:t>
      </w:r>
    </w:p>
    <w:p w14:paraId="1F5B22D8" w14:textId="179E357E" w:rsidR="00CC2499" w:rsidRPr="0013489A" w:rsidRDefault="00CC2499" w:rsidP="00CC2499">
      <w:pPr>
        <w:tabs>
          <w:tab w:val="left" w:pos="180"/>
        </w:tabs>
        <w:jc w:val="both"/>
        <w:rPr>
          <w:sz w:val="24"/>
          <w:szCs w:val="24"/>
          <w:lang w:val="sq-AL"/>
        </w:rPr>
      </w:pPr>
      <w:r w:rsidRPr="0013489A">
        <w:rPr>
          <w:sz w:val="24"/>
          <w:szCs w:val="24"/>
          <w:lang w:val="sq-AL"/>
        </w:rPr>
        <w:t xml:space="preserve">ç) vendimin e </w:t>
      </w:r>
      <w:r w:rsidR="0008106F" w:rsidRPr="0013489A">
        <w:rPr>
          <w:sz w:val="24"/>
          <w:szCs w:val="24"/>
          <w:lang w:val="sq-AL"/>
        </w:rPr>
        <w:t xml:space="preserve">Komisionit Disiplinor </w:t>
      </w:r>
      <w:r w:rsidRPr="0013489A">
        <w:rPr>
          <w:sz w:val="24"/>
          <w:szCs w:val="24"/>
          <w:lang w:val="sq-AL"/>
        </w:rPr>
        <w:t xml:space="preserve">kundër të cilit paraqitet ankimi; </w:t>
      </w:r>
    </w:p>
    <w:p w14:paraId="06547D08" w14:textId="77777777" w:rsidR="00CC2499" w:rsidRPr="0013489A" w:rsidRDefault="00CC2499" w:rsidP="00CC2499">
      <w:pPr>
        <w:tabs>
          <w:tab w:val="left" w:pos="180"/>
        </w:tabs>
        <w:jc w:val="both"/>
        <w:rPr>
          <w:sz w:val="24"/>
          <w:szCs w:val="24"/>
          <w:lang w:val="sq-AL"/>
        </w:rPr>
      </w:pPr>
      <w:r w:rsidRPr="0013489A">
        <w:rPr>
          <w:sz w:val="24"/>
          <w:szCs w:val="24"/>
          <w:lang w:val="sq-AL"/>
        </w:rPr>
        <w:t xml:space="preserve">ç) parashtrimin e objektit dhe shkaqeve të ankimit; </w:t>
      </w:r>
    </w:p>
    <w:p w14:paraId="724D5719" w14:textId="77777777" w:rsidR="00CC2499" w:rsidRPr="0013489A" w:rsidRDefault="00CC2499" w:rsidP="00CC2499">
      <w:pPr>
        <w:tabs>
          <w:tab w:val="left" w:pos="180"/>
        </w:tabs>
        <w:jc w:val="both"/>
        <w:rPr>
          <w:sz w:val="24"/>
          <w:szCs w:val="24"/>
          <w:lang w:val="sq-AL"/>
        </w:rPr>
      </w:pPr>
      <w:r w:rsidRPr="0013489A">
        <w:rPr>
          <w:sz w:val="24"/>
          <w:szCs w:val="24"/>
          <w:lang w:val="sq-AL"/>
        </w:rPr>
        <w:t>d) aktet procedurale, të cilat i bashkëlidhen ankimit, të tilla si:</w:t>
      </w:r>
    </w:p>
    <w:p w14:paraId="1C1346F5" w14:textId="77777777" w:rsidR="00CC2499" w:rsidRPr="0013489A" w:rsidRDefault="00CC2499" w:rsidP="00CC2499">
      <w:pPr>
        <w:tabs>
          <w:tab w:val="left" w:pos="180"/>
        </w:tabs>
        <w:jc w:val="both"/>
        <w:rPr>
          <w:sz w:val="24"/>
          <w:szCs w:val="24"/>
          <w:lang w:val="sq-AL"/>
        </w:rPr>
      </w:pPr>
      <w:r w:rsidRPr="0013489A">
        <w:rPr>
          <w:sz w:val="24"/>
          <w:szCs w:val="24"/>
          <w:lang w:val="sq-AL"/>
        </w:rPr>
        <w:t>i) akti i përfaqësimit, në rast se ankimi paraqitet nga përfaqësuesi i zgjedhur i ankuesit;</w:t>
      </w:r>
    </w:p>
    <w:p w14:paraId="2A95D5A2" w14:textId="515A02B4" w:rsidR="00CC2499" w:rsidRPr="0013489A" w:rsidRDefault="00CC2499" w:rsidP="00CC2499">
      <w:pPr>
        <w:tabs>
          <w:tab w:val="left" w:pos="180"/>
        </w:tabs>
        <w:jc w:val="both"/>
        <w:rPr>
          <w:sz w:val="24"/>
          <w:szCs w:val="24"/>
          <w:lang w:val="sq-AL"/>
        </w:rPr>
      </w:pPr>
      <w:r w:rsidRPr="0013489A">
        <w:rPr>
          <w:sz w:val="24"/>
          <w:szCs w:val="24"/>
          <w:lang w:val="sq-AL"/>
        </w:rPr>
        <w:t xml:space="preserve">ii) kopje të vendimit të </w:t>
      </w:r>
      <w:r w:rsidR="0008106F" w:rsidRPr="0013489A">
        <w:rPr>
          <w:sz w:val="24"/>
          <w:szCs w:val="24"/>
          <w:lang w:val="sq-AL"/>
        </w:rPr>
        <w:t>Komisionit Disiplinor</w:t>
      </w:r>
      <w:r w:rsidRPr="0013489A">
        <w:rPr>
          <w:sz w:val="24"/>
          <w:szCs w:val="24"/>
          <w:lang w:val="sq-AL"/>
        </w:rPr>
        <w:t xml:space="preserve"> objekt ankimi; </w:t>
      </w:r>
    </w:p>
    <w:p w14:paraId="729F9C9A" w14:textId="05269D1E" w:rsidR="00CC2499" w:rsidRPr="0013489A" w:rsidRDefault="00CC2499" w:rsidP="00CC2499">
      <w:pPr>
        <w:tabs>
          <w:tab w:val="left" w:pos="180"/>
        </w:tabs>
        <w:jc w:val="both"/>
        <w:rPr>
          <w:sz w:val="24"/>
          <w:szCs w:val="24"/>
          <w:lang w:val="sq-AL"/>
        </w:rPr>
      </w:pPr>
      <w:r w:rsidRPr="0013489A">
        <w:rPr>
          <w:sz w:val="24"/>
          <w:szCs w:val="24"/>
          <w:lang w:val="sq-AL"/>
        </w:rPr>
        <w:t xml:space="preserve">iii) dokumente, prova, apo materiale të tjera që shoqërojnë ankimin, në origjinal ose të njësuara me origjinalin; </w:t>
      </w:r>
    </w:p>
    <w:p w14:paraId="7AFC614C" w14:textId="5F8D70DD" w:rsidR="00397714" w:rsidRPr="0013489A" w:rsidRDefault="00CC2499" w:rsidP="00CC2499">
      <w:pPr>
        <w:tabs>
          <w:tab w:val="left" w:pos="180"/>
        </w:tabs>
        <w:jc w:val="both"/>
        <w:rPr>
          <w:sz w:val="24"/>
          <w:szCs w:val="24"/>
          <w:lang w:val="sq-AL"/>
        </w:rPr>
      </w:pPr>
      <w:r w:rsidRPr="0013489A">
        <w:rPr>
          <w:sz w:val="24"/>
          <w:szCs w:val="24"/>
          <w:lang w:val="sq-AL"/>
        </w:rPr>
        <w:t>dh) nënshkrimin e ankuesit ose të përfaqësuesit të tij, në rast se ankimi paraqitet prej këtij të fundit, sipas tagrave të dhëna shprehimisht në aktin e përfaqësimit.</w:t>
      </w:r>
    </w:p>
    <w:p w14:paraId="4F8ECB63" w14:textId="0A75DADA" w:rsidR="0008106F" w:rsidRPr="0013489A" w:rsidRDefault="00572599" w:rsidP="00CC2499">
      <w:pPr>
        <w:tabs>
          <w:tab w:val="left" w:pos="180"/>
        </w:tabs>
        <w:jc w:val="both"/>
        <w:rPr>
          <w:sz w:val="24"/>
          <w:szCs w:val="24"/>
          <w:lang w:val="sq-AL"/>
        </w:rPr>
      </w:pPr>
      <w:r w:rsidRPr="0013489A">
        <w:rPr>
          <w:sz w:val="24"/>
          <w:szCs w:val="24"/>
          <w:lang w:val="sq-AL"/>
        </w:rPr>
        <w:t>3</w:t>
      </w:r>
      <w:r w:rsidR="0008106F" w:rsidRPr="0013489A">
        <w:rPr>
          <w:sz w:val="24"/>
          <w:szCs w:val="24"/>
          <w:lang w:val="sq-AL"/>
        </w:rPr>
        <w:t xml:space="preserve">. Ministri </w:t>
      </w:r>
      <w:r w:rsidR="00633B7E" w:rsidRPr="0013489A">
        <w:rPr>
          <w:sz w:val="24"/>
          <w:szCs w:val="24"/>
          <w:lang w:val="sq-AL"/>
        </w:rPr>
        <w:t>p</w:t>
      </w:r>
      <w:r w:rsidR="00377310" w:rsidRPr="0013489A">
        <w:rPr>
          <w:sz w:val="24"/>
          <w:szCs w:val="24"/>
          <w:lang w:val="sq-AL"/>
        </w:rPr>
        <w:t>ë</w:t>
      </w:r>
      <w:r w:rsidR="00633B7E" w:rsidRPr="0013489A">
        <w:rPr>
          <w:sz w:val="24"/>
          <w:szCs w:val="24"/>
          <w:lang w:val="sq-AL"/>
        </w:rPr>
        <w:t>rgjegj</w:t>
      </w:r>
      <w:r w:rsidR="00377310" w:rsidRPr="0013489A">
        <w:rPr>
          <w:sz w:val="24"/>
          <w:szCs w:val="24"/>
          <w:lang w:val="sq-AL"/>
        </w:rPr>
        <w:t>ë</w:t>
      </w:r>
      <w:r w:rsidR="00633B7E" w:rsidRPr="0013489A">
        <w:rPr>
          <w:sz w:val="24"/>
          <w:szCs w:val="24"/>
          <w:lang w:val="sq-AL"/>
        </w:rPr>
        <w:t>s p</w:t>
      </w:r>
      <w:r w:rsidR="00377310" w:rsidRPr="0013489A">
        <w:rPr>
          <w:sz w:val="24"/>
          <w:szCs w:val="24"/>
          <w:lang w:val="sq-AL"/>
        </w:rPr>
        <w:t>ë</w:t>
      </w:r>
      <w:r w:rsidR="00633B7E" w:rsidRPr="0013489A">
        <w:rPr>
          <w:sz w:val="24"/>
          <w:szCs w:val="24"/>
          <w:lang w:val="sq-AL"/>
        </w:rPr>
        <w:t>r</w:t>
      </w:r>
      <w:r w:rsidRPr="0013489A">
        <w:rPr>
          <w:sz w:val="24"/>
          <w:szCs w:val="24"/>
          <w:lang w:val="sq-AL"/>
        </w:rPr>
        <w:t xml:space="preserve"> nd</w:t>
      </w:r>
      <w:r w:rsidR="00377310" w:rsidRPr="0013489A">
        <w:rPr>
          <w:sz w:val="24"/>
          <w:szCs w:val="24"/>
          <w:lang w:val="sq-AL"/>
        </w:rPr>
        <w:t>ë</w:t>
      </w:r>
      <w:r w:rsidRPr="0013489A">
        <w:rPr>
          <w:sz w:val="24"/>
          <w:szCs w:val="24"/>
          <w:lang w:val="sq-AL"/>
        </w:rPr>
        <w:t>rtimin</w:t>
      </w:r>
      <w:r w:rsidR="0008106F" w:rsidRPr="0013489A">
        <w:rPr>
          <w:sz w:val="24"/>
          <w:szCs w:val="24"/>
          <w:lang w:val="sq-AL"/>
        </w:rPr>
        <w:t>, pasi merr në shqyrtim ankesën e paraqitur nga subjekti, vendos, brenda 15 ditëve kalendarike:</w:t>
      </w:r>
    </w:p>
    <w:p w14:paraId="4E32F05D" w14:textId="386D6DC0" w:rsidR="00572599" w:rsidRPr="0013489A" w:rsidRDefault="00572599" w:rsidP="00572599">
      <w:pPr>
        <w:tabs>
          <w:tab w:val="left" w:pos="180"/>
        </w:tabs>
        <w:jc w:val="both"/>
        <w:rPr>
          <w:sz w:val="24"/>
          <w:szCs w:val="24"/>
          <w:lang w:val="sq-AL"/>
        </w:rPr>
      </w:pPr>
      <w:r w:rsidRPr="0013489A">
        <w:rPr>
          <w:sz w:val="24"/>
          <w:szCs w:val="24"/>
          <w:lang w:val="sq-AL"/>
        </w:rPr>
        <w:t>a) Lënien në fuqi të vendimit të marrë nga Komisioni Disiplinor.</w:t>
      </w:r>
    </w:p>
    <w:p w14:paraId="133C05EA" w14:textId="04F9C172" w:rsidR="00572599" w:rsidRPr="0013489A" w:rsidRDefault="00572599" w:rsidP="00572599">
      <w:pPr>
        <w:tabs>
          <w:tab w:val="left" w:pos="180"/>
        </w:tabs>
        <w:jc w:val="both"/>
        <w:rPr>
          <w:sz w:val="24"/>
          <w:szCs w:val="24"/>
          <w:lang w:val="sq-AL"/>
        </w:rPr>
      </w:pPr>
      <w:r w:rsidRPr="0013489A">
        <w:rPr>
          <w:sz w:val="24"/>
          <w:szCs w:val="24"/>
          <w:lang w:val="sq-AL"/>
        </w:rPr>
        <w:t>b) Kthimin për rishqyrtim, në Komisionin Disiplinor, të vendimit të marrë.</w:t>
      </w:r>
    </w:p>
    <w:p w14:paraId="5A494346" w14:textId="72296F0D" w:rsidR="00572599" w:rsidRPr="0013489A" w:rsidRDefault="00792294" w:rsidP="00572599">
      <w:pPr>
        <w:tabs>
          <w:tab w:val="left" w:pos="180"/>
        </w:tabs>
        <w:jc w:val="both"/>
        <w:rPr>
          <w:sz w:val="24"/>
          <w:szCs w:val="24"/>
          <w:lang w:val="sq-AL"/>
        </w:rPr>
      </w:pPr>
      <w:r w:rsidRPr="0013489A">
        <w:rPr>
          <w:sz w:val="24"/>
          <w:szCs w:val="24"/>
          <w:lang w:val="sq-AL"/>
        </w:rPr>
        <w:t>4</w:t>
      </w:r>
      <w:r w:rsidR="00572599" w:rsidRPr="0013489A">
        <w:rPr>
          <w:sz w:val="24"/>
          <w:szCs w:val="24"/>
          <w:lang w:val="sq-AL"/>
        </w:rPr>
        <w:t>. Ndaj vendimit të Ministrit apo vendimit përfundimtar të Komisionit Disiplinor, çdo subjekt, ka të drejtën e ankimit në gjykatën kompetente administrative, brenda 45 ditëve kalendarike.</w:t>
      </w:r>
    </w:p>
    <w:bookmarkEnd w:id="66"/>
    <w:p w14:paraId="18DE9C45" w14:textId="0460CDBA" w:rsidR="00572599" w:rsidRPr="0013489A" w:rsidRDefault="00792294" w:rsidP="00572599">
      <w:pPr>
        <w:tabs>
          <w:tab w:val="left" w:pos="180"/>
        </w:tabs>
        <w:jc w:val="both"/>
        <w:rPr>
          <w:sz w:val="24"/>
          <w:szCs w:val="24"/>
          <w:lang w:val="sq-AL"/>
        </w:rPr>
      </w:pPr>
      <w:r w:rsidRPr="0013489A">
        <w:rPr>
          <w:sz w:val="24"/>
          <w:szCs w:val="24"/>
          <w:lang w:val="sq-AL"/>
        </w:rPr>
        <w:t>5</w:t>
      </w:r>
      <w:r w:rsidR="00572599" w:rsidRPr="0013489A">
        <w:rPr>
          <w:sz w:val="24"/>
          <w:szCs w:val="24"/>
          <w:lang w:val="sq-AL"/>
        </w:rPr>
        <w:t xml:space="preserve">. Ankuesi mund të heqë dorë nga ankimi deri sa nuk </w:t>
      </w:r>
      <w:r w:rsidR="00377310" w:rsidRPr="0013489A">
        <w:rPr>
          <w:sz w:val="24"/>
          <w:szCs w:val="24"/>
          <w:lang w:val="sq-AL"/>
        </w:rPr>
        <w:t>ë</w:t>
      </w:r>
      <w:r w:rsidR="00572599" w:rsidRPr="0013489A">
        <w:rPr>
          <w:sz w:val="24"/>
          <w:szCs w:val="24"/>
          <w:lang w:val="sq-AL"/>
        </w:rPr>
        <w:t>sht</w:t>
      </w:r>
      <w:r w:rsidR="00377310" w:rsidRPr="0013489A">
        <w:rPr>
          <w:sz w:val="24"/>
          <w:szCs w:val="24"/>
          <w:lang w:val="sq-AL"/>
        </w:rPr>
        <w:t>ë</w:t>
      </w:r>
      <w:r w:rsidR="00572599" w:rsidRPr="0013489A">
        <w:rPr>
          <w:sz w:val="24"/>
          <w:szCs w:val="24"/>
          <w:lang w:val="sq-AL"/>
        </w:rPr>
        <w:t xml:space="preserve"> marrë një vendim në lidhje me të. Në rast të heqjes dorë nga ankimi pushon shqyrtimi i ankimit. </w:t>
      </w:r>
    </w:p>
    <w:bookmarkEnd w:id="69"/>
    <w:p w14:paraId="4644F066" w14:textId="77777777" w:rsidR="00572599" w:rsidRPr="0013489A" w:rsidRDefault="00572599" w:rsidP="00397714">
      <w:pPr>
        <w:tabs>
          <w:tab w:val="left" w:pos="180"/>
        </w:tabs>
        <w:jc w:val="center"/>
        <w:rPr>
          <w:sz w:val="24"/>
          <w:szCs w:val="24"/>
          <w:lang w:val="sq-AL"/>
        </w:rPr>
      </w:pPr>
    </w:p>
    <w:p w14:paraId="426DD605" w14:textId="6ECBB192" w:rsidR="00397714" w:rsidRPr="0013489A" w:rsidRDefault="00397714" w:rsidP="00397714">
      <w:pPr>
        <w:tabs>
          <w:tab w:val="left" w:pos="180"/>
        </w:tabs>
        <w:jc w:val="center"/>
        <w:rPr>
          <w:sz w:val="24"/>
          <w:szCs w:val="24"/>
          <w:lang w:val="sq-AL"/>
        </w:rPr>
      </w:pPr>
      <w:bookmarkStart w:id="70" w:name="_Hlk142907494"/>
      <w:r w:rsidRPr="0013489A">
        <w:rPr>
          <w:sz w:val="24"/>
          <w:szCs w:val="24"/>
          <w:lang w:val="sq-AL"/>
        </w:rPr>
        <w:t xml:space="preserve">Neni </w:t>
      </w:r>
      <w:r w:rsidR="00B16453" w:rsidRPr="0013489A">
        <w:rPr>
          <w:sz w:val="24"/>
          <w:szCs w:val="24"/>
          <w:lang w:val="sq-AL"/>
        </w:rPr>
        <w:t>1</w:t>
      </w:r>
      <w:r w:rsidR="00792294" w:rsidRPr="0013489A">
        <w:rPr>
          <w:sz w:val="24"/>
          <w:szCs w:val="24"/>
          <w:lang w:val="sq-AL"/>
        </w:rPr>
        <w:t>4</w:t>
      </w:r>
    </w:p>
    <w:p w14:paraId="3A7EF54B" w14:textId="640D005F" w:rsidR="00302697" w:rsidRPr="0013489A" w:rsidRDefault="006040E8" w:rsidP="00397714">
      <w:pPr>
        <w:tabs>
          <w:tab w:val="left" w:pos="180"/>
        </w:tabs>
        <w:jc w:val="center"/>
        <w:rPr>
          <w:b/>
          <w:sz w:val="24"/>
          <w:szCs w:val="24"/>
          <w:lang w:val="sq-AL"/>
        </w:rPr>
      </w:pPr>
      <w:bookmarkStart w:id="71" w:name="_Hlk138339203"/>
      <w:r w:rsidRPr="0013489A">
        <w:rPr>
          <w:b/>
          <w:sz w:val="24"/>
          <w:szCs w:val="24"/>
          <w:lang w:val="sq-AL"/>
        </w:rPr>
        <w:t xml:space="preserve">Proçedura </w:t>
      </w:r>
      <w:r w:rsidR="00397714" w:rsidRPr="0013489A">
        <w:rPr>
          <w:b/>
          <w:sz w:val="24"/>
          <w:szCs w:val="24"/>
          <w:lang w:val="sq-AL"/>
        </w:rPr>
        <w:t xml:space="preserve">disiplinore </w:t>
      </w:r>
    </w:p>
    <w:bookmarkEnd w:id="70"/>
    <w:bookmarkEnd w:id="71"/>
    <w:p w14:paraId="629D4E5D" w14:textId="77777777" w:rsidR="00397714" w:rsidRPr="0013489A" w:rsidRDefault="00397714" w:rsidP="00397714">
      <w:pPr>
        <w:tabs>
          <w:tab w:val="left" w:pos="180"/>
        </w:tabs>
        <w:jc w:val="center"/>
        <w:rPr>
          <w:b/>
          <w:sz w:val="24"/>
          <w:szCs w:val="24"/>
          <w:lang w:val="sq-AL"/>
        </w:rPr>
      </w:pPr>
    </w:p>
    <w:p w14:paraId="6853C901" w14:textId="1DC87260" w:rsidR="004D722D" w:rsidRPr="0013489A" w:rsidRDefault="00B967D5" w:rsidP="00B967D5">
      <w:pPr>
        <w:pStyle w:val="ListParagraph"/>
        <w:numPr>
          <w:ilvl w:val="0"/>
          <w:numId w:val="13"/>
        </w:numPr>
        <w:tabs>
          <w:tab w:val="left" w:pos="180"/>
        </w:tabs>
        <w:ind w:left="0" w:firstLine="0"/>
        <w:jc w:val="both"/>
        <w:rPr>
          <w:b/>
          <w:sz w:val="24"/>
          <w:szCs w:val="24"/>
          <w:lang w:val="sq-AL"/>
        </w:rPr>
      </w:pPr>
      <w:r w:rsidRPr="0013489A">
        <w:rPr>
          <w:sz w:val="24"/>
          <w:szCs w:val="24"/>
          <w:lang w:val="sq-AL"/>
        </w:rPr>
        <w:t xml:space="preserve"> </w:t>
      </w:r>
      <w:bookmarkStart w:id="72" w:name="_Hlk138339296"/>
      <w:r w:rsidR="00397714" w:rsidRPr="0013489A">
        <w:rPr>
          <w:sz w:val="24"/>
          <w:szCs w:val="24"/>
          <w:lang w:val="sq-AL"/>
        </w:rPr>
        <w:t xml:space="preserve">Komisioni  disiplinor  e  zbaton  procedurën  për  përcaktimin  e  përgjegjësisë  disiplinore  të  subjektit  të  licencuar </w:t>
      </w:r>
      <w:bookmarkStart w:id="73" w:name="_Hlk143256034"/>
      <w:r w:rsidR="00397714" w:rsidRPr="0013489A">
        <w:rPr>
          <w:sz w:val="24"/>
          <w:szCs w:val="24"/>
          <w:lang w:val="sq-AL"/>
        </w:rPr>
        <w:t xml:space="preserve"> </w:t>
      </w:r>
      <w:r w:rsidR="00317BDE" w:rsidRPr="0013489A">
        <w:rPr>
          <w:sz w:val="24"/>
          <w:szCs w:val="24"/>
          <w:lang w:val="sq-AL"/>
        </w:rPr>
        <w:t>sipas p</w:t>
      </w:r>
      <w:r w:rsidR="00377310" w:rsidRPr="0013489A">
        <w:rPr>
          <w:sz w:val="24"/>
          <w:szCs w:val="24"/>
          <w:lang w:val="sq-AL"/>
        </w:rPr>
        <w:t>ë</w:t>
      </w:r>
      <w:r w:rsidR="00317BDE" w:rsidRPr="0013489A">
        <w:rPr>
          <w:sz w:val="24"/>
          <w:szCs w:val="24"/>
          <w:lang w:val="sq-AL"/>
        </w:rPr>
        <w:t>rcaktimit n</w:t>
      </w:r>
      <w:r w:rsidR="00377310" w:rsidRPr="0013489A">
        <w:rPr>
          <w:sz w:val="24"/>
          <w:szCs w:val="24"/>
          <w:lang w:val="sq-AL"/>
        </w:rPr>
        <w:t>ë</w:t>
      </w:r>
      <w:r w:rsidR="00317BDE" w:rsidRPr="0013489A">
        <w:rPr>
          <w:sz w:val="24"/>
          <w:szCs w:val="24"/>
          <w:lang w:val="sq-AL"/>
        </w:rPr>
        <w:t xml:space="preserve"> nenin 14/7 t</w:t>
      </w:r>
      <w:r w:rsidR="00377310" w:rsidRPr="0013489A">
        <w:rPr>
          <w:sz w:val="24"/>
          <w:szCs w:val="24"/>
          <w:lang w:val="sq-AL"/>
        </w:rPr>
        <w:t>ë</w:t>
      </w:r>
      <w:r w:rsidR="00317BDE" w:rsidRPr="0013489A">
        <w:rPr>
          <w:sz w:val="24"/>
          <w:szCs w:val="24"/>
          <w:lang w:val="sq-AL"/>
        </w:rPr>
        <w:t xml:space="preserve"> ligjit nr. 8402, dat</w:t>
      </w:r>
      <w:r w:rsidR="00377310" w:rsidRPr="0013489A">
        <w:rPr>
          <w:sz w:val="24"/>
          <w:szCs w:val="24"/>
          <w:lang w:val="sq-AL"/>
        </w:rPr>
        <w:t>ë</w:t>
      </w:r>
      <w:r w:rsidR="00317BDE" w:rsidRPr="0013489A">
        <w:rPr>
          <w:sz w:val="24"/>
          <w:szCs w:val="24"/>
          <w:lang w:val="sq-AL"/>
        </w:rPr>
        <w:t xml:space="preserve"> 10.09.1998, t</w:t>
      </w:r>
      <w:r w:rsidR="00377310" w:rsidRPr="0013489A">
        <w:rPr>
          <w:sz w:val="24"/>
          <w:szCs w:val="24"/>
          <w:lang w:val="sq-AL"/>
        </w:rPr>
        <w:t>ë</w:t>
      </w:r>
      <w:r w:rsidR="00317BDE" w:rsidRPr="0013489A">
        <w:rPr>
          <w:sz w:val="24"/>
          <w:szCs w:val="24"/>
          <w:lang w:val="sq-AL"/>
        </w:rPr>
        <w:t xml:space="preserve"> ndryshuar</w:t>
      </w:r>
      <w:bookmarkEnd w:id="73"/>
      <w:r w:rsidR="00317BDE" w:rsidRPr="0013489A">
        <w:rPr>
          <w:sz w:val="24"/>
          <w:szCs w:val="24"/>
          <w:lang w:val="sq-AL"/>
        </w:rPr>
        <w:t xml:space="preserve"> </w:t>
      </w:r>
      <w:r w:rsidR="00397714" w:rsidRPr="0013489A">
        <w:rPr>
          <w:sz w:val="24"/>
          <w:szCs w:val="24"/>
          <w:lang w:val="sq-AL"/>
        </w:rPr>
        <w:t>dhe  cakton  masat  disiplinore pas evidentimit t</w:t>
      </w:r>
      <w:r w:rsidR="00F22058" w:rsidRPr="0013489A">
        <w:rPr>
          <w:sz w:val="24"/>
          <w:szCs w:val="24"/>
          <w:lang w:val="sq-AL"/>
        </w:rPr>
        <w:t>ë</w:t>
      </w:r>
      <w:r w:rsidR="00397714" w:rsidRPr="0013489A">
        <w:rPr>
          <w:sz w:val="24"/>
          <w:szCs w:val="24"/>
          <w:lang w:val="sq-AL"/>
        </w:rPr>
        <w:t xml:space="preserve"> shkeljeve t</w:t>
      </w:r>
      <w:r w:rsidR="00F22058" w:rsidRPr="0013489A">
        <w:rPr>
          <w:sz w:val="24"/>
          <w:szCs w:val="24"/>
          <w:lang w:val="sq-AL"/>
        </w:rPr>
        <w:t>ë</w:t>
      </w:r>
      <w:r w:rsidR="00397714" w:rsidRPr="0013489A">
        <w:rPr>
          <w:sz w:val="24"/>
          <w:szCs w:val="24"/>
          <w:lang w:val="sq-AL"/>
        </w:rPr>
        <w:t xml:space="preserve"> dispozitave q</w:t>
      </w:r>
      <w:r w:rsidR="00F22058" w:rsidRPr="0013489A">
        <w:rPr>
          <w:sz w:val="24"/>
          <w:szCs w:val="24"/>
          <w:lang w:val="sq-AL"/>
        </w:rPr>
        <w:t>ë</w:t>
      </w:r>
      <w:r w:rsidR="00397714" w:rsidRPr="0013489A">
        <w:rPr>
          <w:sz w:val="24"/>
          <w:szCs w:val="24"/>
          <w:lang w:val="sq-AL"/>
        </w:rPr>
        <w:t xml:space="preserve"> rregullojn</w:t>
      </w:r>
      <w:r w:rsidR="00F22058" w:rsidRPr="0013489A">
        <w:rPr>
          <w:sz w:val="24"/>
          <w:szCs w:val="24"/>
          <w:lang w:val="sq-AL"/>
        </w:rPr>
        <w:t>ë</w:t>
      </w:r>
      <w:r w:rsidR="00397714" w:rsidRPr="0013489A">
        <w:rPr>
          <w:sz w:val="24"/>
          <w:szCs w:val="24"/>
          <w:lang w:val="sq-AL"/>
        </w:rPr>
        <w:t xml:space="preserve"> ushtrimin e profesionit dhe veprimtarin</w:t>
      </w:r>
      <w:r w:rsidR="00F22058" w:rsidRPr="0013489A">
        <w:rPr>
          <w:sz w:val="24"/>
          <w:szCs w:val="24"/>
          <w:lang w:val="sq-AL"/>
        </w:rPr>
        <w:t>ë</w:t>
      </w:r>
      <w:r w:rsidR="00397714" w:rsidRPr="0013489A">
        <w:rPr>
          <w:sz w:val="24"/>
          <w:szCs w:val="24"/>
          <w:lang w:val="sq-AL"/>
        </w:rPr>
        <w:t xml:space="preserve"> e tij.</w:t>
      </w:r>
    </w:p>
    <w:bookmarkEnd w:id="72"/>
    <w:p w14:paraId="18FE6039" w14:textId="3C6A29D4" w:rsidR="00397714" w:rsidRPr="0013489A" w:rsidRDefault="004D722D" w:rsidP="00B967D5">
      <w:pPr>
        <w:pStyle w:val="ListParagraph"/>
        <w:numPr>
          <w:ilvl w:val="0"/>
          <w:numId w:val="13"/>
        </w:numPr>
        <w:tabs>
          <w:tab w:val="left" w:pos="180"/>
        </w:tabs>
        <w:ind w:left="0" w:firstLine="0"/>
        <w:jc w:val="both"/>
        <w:rPr>
          <w:b/>
          <w:sz w:val="24"/>
          <w:szCs w:val="24"/>
          <w:lang w:val="sq-AL"/>
        </w:rPr>
      </w:pPr>
      <w:r w:rsidRPr="0013489A">
        <w:rPr>
          <w:sz w:val="24"/>
          <w:szCs w:val="24"/>
          <w:lang w:val="sq-AL"/>
        </w:rPr>
        <w:t xml:space="preserve"> Masat disiplinore</w:t>
      </w:r>
      <w:r w:rsidR="00660024" w:rsidRPr="0013489A">
        <w:rPr>
          <w:sz w:val="24"/>
          <w:szCs w:val="24"/>
          <w:lang w:val="sq-AL"/>
        </w:rPr>
        <w:t>,</w:t>
      </w:r>
      <w:r w:rsidRPr="0013489A">
        <w:rPr>
          <w:sz w:val="24"/>
          <w:szCs w:val="24"/>
          <w:lang w:val="sq-AL"/>
        </w:rPr>
        <w:t xml:space="preserve"> </w:t>
      </w:r>
      <w:bookmarkStart w:id="74" w:name="_Hlk143256083"/>
      <w:r w:rsidR="00660024" w:rsidRPr="0013489A">
        <w:rPr>
          <w:sz w:val="24"/>
          <w:szCs w:val="24"/>
          <w:lang w:val="sq-AL"/>
        </w:rPr>
        <w:t>t</w:t>
      </w:r>
      <w:r w:rsidR="00377310" w:rsidRPr="0013489A">
        <w:rPr>
          <w:sz w:val="24"/>
          <w:szCs w:val="24"/>
          <w:lang w:val="sq-AL"/>
        </w:rPr>
        <w:t>ë</w:t>
      </w:r>
      <w:r w:rsidR="00660024" w:rsidRPr="0013489A">
        <w:rPr>
          <w:sz w:val="24"/>
          <w:szCs w:val="24"/>
          <w:lang w:val="sq-AL"/>
        </w:rPr>
        <w:t xml:space="preserve"> p</w:t>
      </w:r>
      <w:r w:rsidR="00377310" w:rsidRPr="0013489A">
        <w:rPr>
          <w:sz w:val="24"/>
          <w:szCs w:val="24"/>
          <w:lang w:val="sq-AL"/>
        </w:rPr>
        <w:t>ë</w:t>
      </w:r>
      <w:r w:rsidR="00660024" w:rsidRPr="0013489A">
        <w:rPr>
          <w:sz w:val="24"/>
          <w:szCs w:val="24"/>
          <w:lang w:val="sq-AL"/>
        </w:rPr>
        <w:t>rcaktuara n</w:t>
      </w:r>
      <w:r w:rsidR="00377310" w:rsidRPr="0013489A">
        <w:rPr>
          <w:sz w:val="24"/>
          <w:szCs w:val="24"/>
          <w:lang w:val="sq-AL"/>
        </w:rPr>
        <w:t>ë</w:t>
      </w:r>
      <w:r w:rsidR="00660024" w:rsidRPr="0013489A">
        <w:rPr>
          <w:sz w:val="24"/>
          <w:szCs w:val="24"/>
          <w:lang w:val="sq-AL"/>
        </w:rPr>
        <w:t xml:space="preserve"> nenin 14/4 </w:t>
      </w:r>
      <w:bookmarkStart w:id="75" w:name="_Hlk142912192"/>
      <w:r w:rsidR="00660024" w:rsidRPr="0013489A">
        <w:rPr>
          <w:sz w:val="24"/>
          <w:szCs w:val="24"/>
          <w:lang w:val="sq-AL"/>
        </w:rPr>
        <w:t>t</w:t>
      </w:r>
      <w:r w:rsidR="00377310" w:rsidRPr="0013489A">
        <w:rPr>
          <w:sz w:val="24"/>
          <w:szCs w:val="24"/>
          <w:lang w:val="sq-AL"/>
        </w:rPr>
        <w:t>ë</w:t>
      </w:r>
      <w:r w:rsidR="00660024" w:rsidRPr="0013489A">
        <w:rPr>
          <w:sz w:val="24"/>
          <w:szCs w:val="24"/>
          <w:lang w:val="sq-AL"/>
        </w:rPr>
        <w:t xml:space="preserve"> ligjit nr. 8402 </w:t>
      </w:r>
      <w:bookmarkStart w:id="76" w:name="_Hlk142912098"/>
      <w:r w:rsidR="00660024" w:rsidRPr="0013489A">
        <w:rPr>
          <w:sz w:val="24"/>
          <w:szCs w:val="24"/>
          <w:lang w:val="sq-AL"/>
        </w:rPr>
        <w:t>dat</w:t>
      </w:r>
      <w:r w:rsidR="00377310" w:rsidRPr="0013489A">
        <w:rPr>
          <w:sz w:val="24"/>
          <w:szCs w:val="24"/>
          <w:lang w:val="sq-AL"/>
        </w:rPr>
        <w:t>ë</w:t>
      </w:r>
      <w:r w:rsidR="00660024" w:rsidRPr="0013489A">
        <w:rPr>
          <w:sz w:val="24"/>
          <w:szCs w:val="24"/>
          <w:lang w:val="sq-AL"/>
        </w:rPr>
        <w:t xml:space="preserve"> 10.09.1998, t</w:t>
      </w:r>
      <w:r w:rsidR="00377310" w:rsidRPr="0013489A">
        <w:rPr>
          <w:sz w:val="24"/>
          <w:szCs w:val="24"/>
          <w:lang w:val="sq-AL"/>
        </w:rPr>
        <w:t>ë</w:t>
      </w:r>
      <w:r w:rsidR="00660024" w:rsidRPr="0013489A">
        <w:rPr>
          <w:sz w:val="24"/>
          <w:szCs w:val="24"/>
          <w:lang w:val="sq-AL"/>
        </w:rPr>
        <w:t xml:space="preserve"> ndryshuar</w:t>
      </w:r>
      <w:bookmarkEnd w:id="76"/>
      <w:r w:rsidR="00660024" w:rsidRPr="0013489A">
        <w:rPr>
          <w:sz w:val="24"/>
          <w:szCs w:val="24"/>
          <w:lang w:val="sq-AL"/>
        </w:rPr>
        <w:t>,</w:t>
      </w:r>
      <w:bookmarkEnd w:id="75"/>
      <w:r w:rsidR="00660024" w:rsidRPr="0013489A">
        <w:rPr>
          <w:sz w:val="24"/>
          <w:szCs w:val="24"/>
          <w:lang w:val="sq-AL"/>
        </w:rPr>
        <w:t xml:space="preserve"> </w:t>
      </w:r>
      <w:r w:rsidRPr="0013489A">
        <w:rPr>
          <w:sz w:val="24"/>
          <w:szCs w:val="24"/>
          <w:lang w:val="sq-AL"/>
        </w:rPr>
        <w:t>q</w:t>
      </w:r>
      <w:r w:rsidR="00F22058" w:rsidRPr="0013489A">
        <w:rPr>
          <w:sz w:val="24"/>
          <w:szCs w:val="24"/>
          <w:lang w:val="sq-AL"/>
        </w:rPr>
        <w:t>ë</w:t>
      </w:r>
      <w:r w:rsidRPr="0013489A">
        <w:rPr>
          <w:sz w:val="24"/>
          <w:szCs w:val="24"/>
          <w:lang w:val="sq-AL"/>
        </w:rPr>
        <w:t xml:space="preserve"> </w:t>
      </w:r>
      <w:r w:rsidR="00563159" w:rsidRPr="0013489A">
        <w:rPr>
          <w:sz w:val="24"/>
          <w:szCs w:val="24"/>
          <w:lang w:val="sq-AL"/>
        </w:rPr>
        <w:t>K</w:t>
      </w:r>
      <w:r w:rsidRPr="0013489A">
        <w:rPr>
          <w:sz w:val="24"/>
          <w:szCs w:val="24"/>
          <w:lang w:val="sq-AL"/>
        </w:rPr>
        <w:t xml:space="preserve">omisioni </w:t>
      </w:r>
      <w:r w:rsidR="00563159" w:rsidRPr="0013489A">
        <w:rPr>
          <w:sz w:val="24"/>
          <w:szCs w:val="24"/>
          <w:lang w:val="sq-AL"/>
        </w:rPr>
        <w:t>Disiplinor</w:t>
      </w:r>
      <w:r w:rsidRPr="0013489A">
        <w:rPr>
          <w:sz w:val="24"/>
          <w:szCs w:val="24"/>
          <w:lang w:val="sq-AL"/>
        </w:rPr>
        <w:t xml:space="preserve"> </w:t>
      </w:r>
      <w:bookmarkEnd w:id="74"/>
      <w:r w:rsidRPr="0013489A">
        <w:rPr>
          <w:sz w:val="24"/>
          <w:szCs w:val="24"/>
          <w:lang w:val="sq-AL"/>
        </w:rPr>
        <w:t xml:space="preserve">u jep </w:t>
      </w:r>
      <w:bookmarkStart w:id="77" w:name="_Hlk138339544"/>
      <w:r w:rsidRPr="0013489A">
        <w:rPr>
          <w:sz w:val="24"/>
          <w:szCs w:val="24"/>
          <w:lang w:val="sq-AL"/>
        </w:rPr>
        <w:t>projektuesit, zbatuesit, mbikëqyrësit, drejtuesit teknik dhe kolaudatorit arsyetohen dhe merren sipas një pro</w:t>
      </w:r>
      <w:r w:rsidR="00CF66D6" w:rsidRPr="0013489A">
        <w:rPr>
          <w:sz w:val="24"/>
          <w:szCs w:val="24"/>
          <w:lang w:val="sq-AL"/>
        </w:rPr>
        <w:t>ç</w:t>
      </w:r>
      <w:r w:rsidRPr="0013489A">
        <w:rPr>
          <w:sz w:val="24"/>
          <w:szCs w:val="24"/>
          <w:lang w:val="sq-AL"/>
        </w:rPr>
        <w:t>edure transparente</w:t>
      </w:r>
      <w:bookmarkEnd w:id="77"/>
      <w:r w:rsidRPr="0013489A">
        <w:rPr>
          <w:sz w:val="24"/>
          <w:szCs w:val="24"/>
          <w:lang w:val="sq-AL"/>
        </w:rPr>
        <w:t>.</w:t>
      </w:r>
    </w:p>
    <w:p w14:paraId="674F8584" w14:textId="77777777" w:rsidR="00660024" w:rsidRPr="0013489A" w:rsidRDefault="00660024" w:rsidP="00660024">
      <w:pPr>
        <w:pStyle w:val="ListParagraph"/>
        <w:tabs>
          <w:tab w:val="left" w:pos="180"/>
        </w:tabs>
        <w:ind w:left="0"/>
        <w:jc w:val="both"/>
        <w:rPr>
          <w:sz w:val="24"/>
          <w:szCs w:val="24"/>
          <w:lang w:val="sq-AL"/>
        </w:rPr>
      </w:pPr>
    </w:p>
    <w:p w14:paraId="6D15F0A2" w14:textId="450F0867" w:rsidR="00660024" w:rsidRPr="0013489A" w:rsidRDefault="00660024" w:rsidP="00660024">
      <w:pPr>
        <w:tabs>
          <w:tab w:val="left" w:pos="180"/>
        </w:tabs>
        <w:jc w:val="center"/>
        <w:rPr>
          <w:sz w:val="24"/>
          <w:szCs w:val="24"/>
          <w:lang w:val="sq-AL"/>
        </w:rPr>
      </w:pPr>
      <w:bookmarkStart w:id="78" w:name="_Hlk142911678"/>
      <w:r w:rsidRPr="0013489A">
        <w:rPr>
          <w:sz w:val="24"/>
          <w:szCs w:val="24"/>
          <w:lang w:val="sq-AL"/>
        </w:rPr>
        <w:t>Neni 15</w:t>
      </w:r>
    </w:p>
    <w:p w14:paraId="7DBD65AB" w14:textId="00C9967C" w:rsidR="00660024" w:rsidRPr="0013489A" w:rsidRDefault="00660024" w:rsidP="00660024">
      <w:pPr>
        <w:tabs>
          <w:tab w:val="left" w:pos="180"/>
        </w:tabs>
        <w:jc w:val="center"/>
        <w:rPr>
          <w:b/>
          <w:sz w:val="24"/>
          <w:szCs w:val="24"/>
          <w:lang w:val="sq-AL"/>
        </w:rPr>
      </w:pPr>
      <w:r w:rsidRPr="0013489A">
        <w:rPr>
          <w:b/>
          <w:sz w:val="24"/>
          <w:szCs w:val="24"/>
          <w:lang w:val="sq-AL"/>
        </w:rPr>
        <w:t>Masat disiplinore</w:t>
      </w:r>
      <w:r w:rsidR="00CF66D6" w:rsidRPr="0013489A">
        <w:rPr>
          <w:b/>
          <w:sz w:val="24"/>
          <w:szCs w:val="24"/>
          <w:lang w:val="sq-AL"/>
        </w:rPr>
        <w:t xml:space="preserve"> p</w:t>
      </w:r>
      <w:r w:rsidR="00377310" w:rsidRPr="0013489A">
        <w:rPr>
          <w:b/>
          <w:sz w:val="24"/>
          <w:szCs w:val="24"/>
          <w:lang w:val="sq-AL"/>
        </w:rPr>
        <w:t>ë</w:t>
      </w:r>
      <w:r w:rsidR="00CF66D6" w:rsidRPr="0013489A">
        <w:rPr>
          <w:b/>
          <w:sz w:val="24"/>
          <w:szCs w:val="24"/>
          <w:lang w:val="sq-AL"/>
        </w:rPr>
        <w:t>r projektuesin</w:t>
      </w:r>
      <w:r w:rsidRPr="0013489A">
        <w:rPr>
          <w:b/>
          <w:sz w:val="24"/>
          <w:szCs w:val="24"/>
          <w:lang w:val="sq-AL"/>
        </w:rPr>
        <w:t xml:space="preserve"> </w:t>
      </w:r>
    </w:p>
    <w:bookmarkEnd w:id="78"/>
    <w:p w14:paraId="46FF85B5" w14:textId="77777777" w:rsidR="00660024" w:rsidRPr="0013489A" w:rsidRDefault="00660024" w:rsidP="00660024">
      <w:pPr>
        <w:pStyle w:val="ListParagraph"/>
        <w:tabs>
          <w:tab w:val="left" w:pos="180"/>
        </w:tabs>
        <w:ind w:left="0"/>
        <w:jc w:val="both"/>
        <w:rPr>
          <w:b/>
          <w:sz w:val="24"/>
          <w:szCs w:val="24"/>
          <w:lang w:val="sq-AL"/>
        </w:rPr>
      </w:pPr>
    </w:p>
    <w:p w14:paraId="30518683" w14:textId="153F7605" w:rsidR="00855D88" w:rsidRPr="00EE5C00" w:rsidRDefault="00EE5C00" w:rsidP="00EE5C00">
      <w:pPr>
        <w:tabs>
          <w:tab w:val="left" w:pos="180"/>
        </w:tabs>
        <w:jc w:val="both"/>
        <w:rPr>
          <w:b/>
          <w:i/>
          <w:sz w:val="24"/>
          <w:szCs w:val="24"/>
          <w:lang w:val="sq-AL"/>
        </w:rPr>
      </w:pPr>
      <w:r w:rsidRPr="0013489A">
        <w:rPr>
          <w:b/>
          <w:i/>
          <w:sz w:val="24"/>
          <w:szCs w:val="24"/>
          <w:lang w:val="sq-AL"/>
        </w:rPr>
        <w:t xml:space="preserve">1. </w:t>
      </w:r>
      <w:r w:rsidR="00855D88" w:rsidRPr="0013489A">
        <w:rPr>
          <w:b/>
          <w:i/>
          <w:sz w:val="24"/>
          <w:szCs w:val="24"/>
          <w:lang w:val="sq-AL"/>
        </w:rPr>
        <w:t>P</w:t>
      </w:r>
      <w:r w:rsidR="00F22058" w:rsidRPr="0013489A">
        <w:rPr>
          <w:b/>
          <w:i/>
          <w:sz w:val="24"/>
          <w:szCs w:val="24"/>
          <w:lang w:val="sq-AL"/>
        </w:rPr>
        <w:t>ë</w:t>
      </w:r>
      <w:r w:rsidR="00855D88" w:rsidRPr="0013489A">
        <w:rPr>
          <w:b/>
          <w:i/>
          <w:sz w:val="24"/>
          <w:szCs w:val="24"/>
          <w:lang w:val="sq-AL"/>
        </w:rPr>
        <w:t>r projektuesin</w:t>
      </w:r>
      <w:r w:rsidR="00B967D5" w:rsidRPr="0013489A">
        <w:rPr>
          <w:sz w:val="24"/>
          <w:szCs w:val="24"/>
          <w:lang w:val="sq-AL"/>
        </w:rPr>
        <w:t xml:space="preserve"> masa</w:t>
      </w:r>
      <w:r w:rsidR="006040E8" w:rsidRPr="0013489A">
        <w:rPr>
          <w:sz w:val="24"/>
          <w:szCs w:val="24"/>
          <w:lang w:val="sq-AL"/>
        </w:rPr>
        <w:t>t disiplinore</w:t>
      </w:r>
      <w:r w:rsidR="00317BDE" w:rsidRPr="0013489A">
        <w:rPr>
          <w:sz w:val="24"/>
          <w:szCs w:val="24"/>
          <w:lang w:val="sq-AL"/>
        </w:rPr>
        <w:t xml:space="preserve"> </w:t>
      </w:r>
      <w:bookmarkStart w:id="79" w:name="_Hlk143256267"/>
      <w:r w:rsidR="006040E8" w:rsidRPr="0013489A">
        <w:rPr>
          <w:sz w:val="24"/>
          <w:szCs w:val="24"/>
          <w:lang w:val="sq-AL"/>
        </w:rPr>
        <w:t>q</w:t>
      </w:r>
      <w:r w:rsidR="00377310" w:rsidRPr="0013489A">
        <w:rPr>
          <w:sz w:val="24"/>
          <w:szCs w:val="24"/>
          <w:lang w:val="sq-AL"/>
        </w:rPr>
        <w:t>ë</w:t>
      </w:r>
      <w:r w:rsidR="006040E8" w:rsidRPr="0013489A">
        <w:rPr>
          <w:sz w:val="24"/>
          <w:szCs w:val="24"/>
          <w:lang w:val="sq-AL"/>
        </w:rPr>
        <w:t xml:space="preserve"> do t</w:t>
      </w:r>
      <w:r w:rsidR="00377310" w:rsidRPr="0013489A">
        <w:rPr>
          <w:sz w:val="24"/>
          <w:szCs w:val="24"/>
          <w:lang w:val="sq-AL"/>
        </w:rPr>
        <w:t>ë</w:t>
      </w:r>
      <w:r w:rsidR="006040E8" w:rsidRPr="0013489A">
        <w:rPr>
          <w:sz w:val="24"/>
          <w:szCs w:val="24"/>
          <w:lang w:val="sq-AL"/>
        </w:rPr>
        <w:t xml:space="preserve"> merren gjat</w:t>
      </w:r>
      <w:r w:rsidR="00377310" w:rsidRPr="0013489A">
        <w:rPr>
          <w:sz w:val="24"/>
          <w:szCs w:val="24"/>
          <w:lang w:val="sq-AL"/>
        </w:rPr>
        <w:t>ë</w:t>
      </w:r>
      <w:r w:rsidR="006040E8" w:rsidRPr="0013489A">
        <w:rPr>
          <w:sz w:val="24"/>
          <w:szCs w:val="24"/>
          <w:lang w:val="sq-AL"/>
        </w:rPr>
        <w:t xml:space="preserve"> proçedur</w:t>
      </w:r>
      <w:r w:rsidR="00377310" w:rsidRPr="0013489A">
        <w:rPr>
          <w:sz w:val="24"/>
          <w:szCs w:val="24"/>
          <w:lang w:val="sq-AL"/>
        </w:rPr>
        <w:t>ë</w:t>
      </w:r>
      <w:r w:rsidR="006040E8" w:rsidRPr="0013489A">
        <w:rPr>
          <w:sz w:val="24"/>
          <w:szCs w:val="24"/>
          <w:lang w:val="sq-AL"/>
        </w:rPr>
        <w:t>s disiplinore</w:t>
      </w:r>
      <w:r w:rsidR="00317BDE" w:rsidRPr="0013489A">
        <w:rPr>
          <w:sz w:val="24"/>
          <w:szCs w:val="24"/>
          <w:lang w:val="sq-AL"/>
        </w:rPr>
        <w:t xml:space="preserve"> p</w:t>
      </w:r>
      <w:r w:rsidR="00377310" w:rsidRPr="0013489A">
        <w:rPr>
          <w:sz w:val="24"/>
          <w:szCs w:val="24"/>
          <w:lang w:val="sq-AL"/>
        </w:rPr>
        <w:t>ë</w:t>
      </w:r>
      <w:r w:rsidR="00317BDE" w:rsidRPr="0013489A">
        <w:rPr>
          <w:sz w:val="24"/>
          <w:szCs w:val="24"/>
          <w:lang w:val="sq-AL"/>
        </w:rPr>
        <w:t>r shkeljet</w:t>
      </w:r>
      <w:r w:rsidR="00AA5ECD" w:rsidRPr="0013489A">
        <w:rPr>
          <w:sz w:val="24"/>
          <w:szCs w:val="24"/>
          <w:lang w:val="sq-AL"/>
        </w:rPr>
        <w:t xml:space="preserve"> e p</w:t>
      </w:r>
      <w:r w:rsidR="00377310" w:rsidRPr="0013489A">
        <w:rPr>
          <w:sz w:val="24"/>
          <w:szCs w:val="24"/>
          <w:lang w:val="sq-AL"/>
        </w:rPr>
        <w:t>ë</w:t>
      </w:r>
      <w:r w:rsidR="00AA5ECD" w:rsidRPr="0013489A">
        <w:rPr>
          <w:sz w:val="24"/>
          <w:szCs w:val="24"/>
          <w:lang w:val="sq-AL"/>
        </w:rPr>
        <w:t>rcaktuara</w:t>
      </w:r>
      <w:r w:rsidRPr="0013489A">
        <w:rPr>
          <w:sz w:val="24"/>
          <w:szCs w:val="24"/>
          <w:lang w:val="sq-AL"/>
        </w:rPr>
        <w:t xml:space="preserve"> n</w:t>
      </w:r>
      <w:r w:rsidR="00377310" w:rsidRPr="0013489A">
        <w:rPr>
          <w:sz w:val="24"/>
          <w:szCs w:val="24"/>
          <w:lang w:val="sq-AL"/>
        </w:rPr>
        <w:t>ë</w:t>
      </w:r>
      <w:r w:rsidRPr="0013489A">
        <w:rPr>
          <w:sz w:val="24"/>
          <w:szCs w:val="24"/>
          <w:lang w:val="sq-AL"/>
        </w:rPr>
        <w:t xml:space="preserve"> pik</w:t>
      </w:r>
      <w:r w:rsidR="00377310" w:rsidRPr="0013489A">
        <w:rPr>
          <w:sz w:val="24"/>
          <w:szCs w:val="24"/>
          <w:lang w:val="sq-AL"/>
        </w:rPr>
        <w:t>ë</w:t>
      </w:r>
      <w:r w:rsidRPr="0013489A">
        <w:rPr>
          <w:sz w:val="24"/>
          <w:szCs w:val="24"/>
          <w:lang w:val="sq-AL"/>
        </w:rPr>
        <w:t>n 1/a dhe 1/b t</w:t>
      </w:r>
      <w:r w:rsidR="00377310" w:rsidRPr="0013489A">
        <w:rPr>
          <w:sz w:val="24"/>
          <w:szCs w:val="24"/>
          <w:lang w:val="sq-AL"/>
        </w:rPr>
        <w:t>ë</w:t>
      </w:r>
      <w:r w:rsidRPr="0013489A">
        <w:rPr>
          <w:sz w:val="24"/>
          <w:szCs w:val="24"/>
          <w:lang w:val="sq-AL"/>
        </w:rPr>
        <w:t xml:space="preserve"> nenit 14/4 t</w:t>
      </w:r>
      <w:r w:rsidR="00377310" w:rsidRPr="0013489A">
        <w:rPr>
          <w:sz w:val="24"/>
          <w:szCs w:val="24"/>
          <w:lang w:val="sq-AL"/>
        </w:rPr>
        <w:t>ë</w:t>
      </w:r>
      <w:r w:rsidRPr="0013489A">
        <w:rPr>
          <w:sz w:val="24"/>
          <w:szCs w:val="24"/>
          <w:lang w:val="sq-AL"/>
        </w:rPr>
        <w:t xml:space="preserve"> ligjit nr. 8402 dat</w:t>
      </w:r>
      <w:r w:rsidR="00377310" w:rsidRPr="0013489A">
        <w:rPr>
          <w:sz w:val="24"/>
          <w:szCs w:val="24"/>
          <w:lang w:val="sq-AL"/>
        </w:rPr>
        <w:t>ë</w:t>
      </w:r>
      <w:r w:rsidRPr="0013489A">
        <w:rPr>
          <w:sz w:val="24"/>
          <w:szCs w:val="24"/>
          <w:lang w:val="sq-AL"/>
        </w:rPr>
        <w:t xml:space="preserve"> 10.09.1998, t</w:t>
      </w:r>
      <w:r w:rsidR="00377310" w:rsidRPr="0013489A">
        <w:rPr>
          <w:sz w:val="24"/>
          <w:szCs w:val="24"/>
          <w:lang w:val="sq-AL"/>
        </w:rPr>
        <w:t>ë</w:t>
      </w:r>
      <w:r w:rsidRPr="0013489A">
        <w:rPr>
          <w:sz w:val="24"/>
          <w:szCs w:val="24"/>
          <w:lang w:val="sq-AL"/>
        </w:rPr>
        <w:t xml:space="preserve"> ndryshuar</w:t>
      </w:r>
      <w:r w:rsidR="00317BDE" w:rsidRPr="0013489A">
        <w:rPr>
          <w:sz w:val="24"/>
          <w:szCs w:val="24"/>
          <w:lang w:val="sq-AL"/>
        </w:rPr>
        <w:t>, sic jan</w:t>
      </w:r>
      <w:r w:rsidR="00377310" w:rsidRPr="0013489A">
        <w:rPr>
          <w:sz w:val="24"/>
          <w:szCs w:val="24"/>
          <w:lang w:val="sq-AL"/>
        </w:rPr>
        <w:t>ë</w:t>
      </w:r>
      <w:r w:rsidR="00317BDE" w:rsidRPr="0013489A">
        <w:rPr>
          <w:sz w:val="24"/>
          <w:szCs w:val="24"/>
          <w:lang w:val="sq-AL"/>
        </w:rPr>
        <w:t xml:space="preserve"> p</w:t>
      </w:r>
      <w:r w:rsidR="00377310" w:rsidRPr="0013489A">
        <w:rPr>
          <w:sz w:val="24"/>
          <w:szCs w:val="24"/>
          <w:lang w:val="sq-AL"/>
        </w:rPr>
        <w:t>ë</w:t>
      </w:r>
      <w:r w:rsidR="00317BDE" w:rsidRPr="0013489A">
        <w:rPr>
          <w:sz w:val="24"/>
          <w:szCs w:val="24"/>
          <w:lang w:val="sq-AL"/>
        </w:rPr>
        <w:t>rcaktuar n</w:t>
      </w:r>
      <w:r w:rsidR="00377310" w:rsidRPr="0013489A">
        <w:rPr>
          <w:sz w:val="24"/>
          <w:szCs w:val="24"/>
          <w:lang w:val="sq-AL"/>
        </w:rPr>
        <w:t>ë</w:t>
      </w:r>
      <w:r w:rsidR="00317BDE" w:rsidRPr="0013489A">
        <w:rPr>
          <w:sz w:val="24"/>
          <w:szCs w:val="24"/>
          <w:lang w:val="sq-AL"/>
        </w:rPr>
        <w:t xml:space="preserve"> nenin 14/8 </w:t>
      </w:r>
      <w:bookmarkStart w:id="80" w:name="_Hlk142912825"/>
      <w:r w:rsidR="00317BDE" w:rsidRPr="0013489A">
        <w:rPr>
          <w:sz w:val="24"/>
          <w:szCs w:val="24"/>
          <w:lang w:val="sq-AL"/>
        </w:rPr>
        <w:t>t</w:t>
      </w:r>
      <w:r w:rsidR="00377310" w:rsidRPr="0013489A">
        <w:rPr>
          <w:sz w:val="24"/>
          <w:szCs w:val="24"/>
          <w:lang w:val="sq-AL"/>
        </w:rPr>
        <w:t>ë</w:t>
      </w:r>
      <w:r w:rsidR="00317BDE" w:rsidRPr="0013489A">
        <w:rPr>
          <w:sz w:val="24"/>
          <w:szCs w:val="24"/>
          <w:lang w:val="sq-AL"/>
        </w:rPr>
        <w:t xml:space="preserve"> ligjit nr. 8402 dat</w:t>
      </w:r>
      <w:r w:rsidR="00377310" w:rsidRPr="0013489A">
        <w:rPr>
          <w:sz w:val="24"/>
          <w:szCs w:val="24"/>
          <w:lang w:val="sq-AL"/>
        </w:rPr>
        <w:t>ë</w:t>
      </w:r>
      <w:r w:rsidR="00317BDE" w:rsidRPr="0013489A">
        <w:rPr>
          <w:sz w:val="24"/>
          <w:szCs w:val="24"/>
          <w:lang w:val="sq-AL"/>
        </w:rPr>
        <w:t xml:space="preserve"> 10.09.1998, t</w:t>
      </w:r>
      <w:r w:rsidR="00377310" w:rsidRPr="0013489A">
        <w:rPr>
          <w:sz w:val="24"/>
          <w:szCs w:val="24"/>
          <w:lang w:val="sq-AL"/>
        </w:rPr>
        <w:t>ë</w:t>
      </w:r>
      <w:r w:rsidR="00317BDE" w:rsidRPr="0013489A">
        <w:rPr>
          <w:sz w:val="24"/>
          <w:szCs w:val="24"/>
          <w:lang w:val="sq-AL"/>
        </w:rPr>
        <w:t xml:space="preserve"> ndryshuar</w:t>
      </w:r>
      <w:bookmarkEnd w:id="79"/>
      <w:bookmarkEnd w:id="80"/>
      <w:r w:rsidR="00317BDE" w:rsidRPr="0013489A">
        <w:rPr>
          <w:sz w:val="24"/>
          <w:szCs w:val="24"/>
          <w:lang w:val="sq-AL"/>
        </w:rPr>
        <w:t xml:space="preserve">, </w:t>
      </w:r>
      <w:r w:rsidR="00B967D5" w:rsidRPr="0013489A">
        <w:rPr>
          <w:sz w:val="24"/>
          <w:szCs w:val="24"/>
          <w:lang w:val="sq-AL"/>
        </w:rPr>
        <w:t>konsisto</w:t>
      </w:r>
      <w:r w:rsidR="00B967D5" w:rsidRPr="00EE5C00">
        <w:rPr>
          <w:sz w:val="24"/>
          <w:szCs w:val="24"/>
          <w:lang w:val="sq-AL"/>
        </w:rPr>
        <w:t>jn</w:t>
      </w:r>
      <w:r w:rsidR="00F22058" w:rsidRPr="00EE5C00">
        <w:rPr>
          <w:sz w:val="24"/>
          <w:szCs w:val="24"/>
          <w:lang w:val="sq-AL"/>
        </w:rPr>
        <w:t>ë</w:t>
      </w:r>
      <w:r w:rsidR="00B967D5" w:rsidRPr="00EE5C00">
        <w:rPr>
          <w:sz w:val="24"/>
          <w:szCs w:val="24"/>
          <w:lang w:val="sq-AL"/>
        </w:rPr>
        <w:t xml:space="preserve"> n</w:t>
      </w:r>
      <w:r w:rsidR="00F22058" w:rsidRPr="00EE5C00">
        <w:rPr>
          <w:sz w:val="24"/>
          <w:szCs w:val="24"/>
          <w:lang w:val="sq-AL"/>
        </w:rPr>
        <w:t>ë</w:t>
      </w:r>
      <w:r w:rsidR="00855D88" w:rsidRPr="00EE5C00">
        <w:rPr>
          <w:i/>
          <w:sz w:val="24"/>
          <w:szCs w:val="24"/>
          <w:lang w:val="sq-AL"/>
        </w:rPr>
        <w:t>:</w:t>
      </w:r>
    </w:p>
    <w:p w14:paraId="5765990B" w14:textId="5BC623DC" w:rsidR="004D722D" w:rsidRPr="00EE5C00" w:rsidRDefault="004D722D" w:rsidP="00EE5C00">
      <w:pPr>
        <w:pStyle w:val="ListParagraph"/>
        <w:numPr>
          <w:ilvl w:val="1"/>
          <w:numId w:val="13"/>
        </w:numPr>
        <w:tabs>
          <w:tab w:val="left" w:pos="180"/>
        </w:tabs>
        <w:jc w:val="both"/>
        <w:rPr>
          <w:sz w:val="24"/>
          <w:szCs w:val="24"/>
          <w:lang w:val="sq-AL"/>
        </w:rPr>
      </w:pPr>
      <w:r w:rsidRPr="00EE5C00">
        <w:rPr>
          <w:sz w:val="24"/>
          <w:szCs w:val="24"/>
          <w:lang w:val="sq-AL"/>
        </w:rPr>
        <w:lastRenderedPageBreak/>
        <w:t>paralajmërim me shkrim</w:t>
      </w:r>
      <w:r w:rsidR="0039334F" w:rsidRPr="00EE5C00">
        <w:rPr>
          <w:sz w:val="24"/>
          <w:szCs w:val="24"/>
          <w:lang w:val="sq-AL"/>
        </w:rPr>
        <w:t xml:space="preserve"> </w:t>
      </w:r>
      <w:bookmarkStart w:id="81" w:name="_Hlk138339729"/>
      <w:r w:rsidR="0039334F" w:rsidRPr="00EE5C00">
        <w:rPr>
          <w:sz w:val="24"/>
          <w:szCs w:val="24"/>
          <w:lang w:val="sq-AL"/>
        </w:rPr>
        <w:t>n</w:t>
      </w:r>
      <w:r w:rsidR="00F22058" w:rsidRPr="00EE5C00">
        <w:rPr>
          <w:sz w:val="24"/>
          <w:szCs w:val="24"/>
          <w:lang w:val="sq-AL"/>
        </w:rPr>
        <w:t>ë</w:t>
      </w:r>
      <w:r w:rsidR="0039334F" w:rsidRPr="00EE5C00">
        <w:rPr>
          <w:sz w:val="24"/>
          <w:szCs w:val="24"/>
          <w:lang w:val="sq-AL"/>
        </w:rPr>
        <w:t xml:space="preserve"> se konstatohet q</w:t>
      </w:r>
      <w:r w:rsidR="00F22058" w:rsidRPr="00EE5C00">
        <w:rPr>
          <w:sz w:val="24"/>
          <w:szCs w:val="24"/>
          <w:lang w:val="sq-AL"/>
        </w:rPr>
        <w:t>ë</w:t>
      </w:r>
      <w:r w:rsidR="0039334F" w:rsidRPr="00EE5C00">
        <w:rPr>
          <w:sz w:val="24"/>
          <w:szCs w:val="24"/>
          <w:lang w:val="sq-AL"/>
        </w:rPr>
        <w:t xml:space="preserve"> shkalla e pakujdesis</w:t>
      </w:r>
      <w:r w:rsidR="00F22058" w:rsidRPr="00EE5C00">
        <w:rPr>
          <w:sz w:val="24"/>
          <w:szCs w:val="24"/>
          <w:lang w:val="sq-AL"/>
        </w:rPr>
        <w:t>ë</w:t>
      </w:r>
      <w:r w:rsidR="0039334F" w:rsidRPr="00EE5C00">
        <w:rPr>
          <w:sz w:val="24"/>
          <w:szCs w:val="24"/>
          <w:lang w:val="sq-AL"/>
        </w:rPr>
        <w:t xml:space="preserve"> nuk </w:t>
      </w:r>
      <w:r w:rsidR="00F22058" w:rsidRPr="00EE5C00">
        <w:rPr>
          <w:sz w:val="24"/>
          <w:szCs w:val="24"/>
          <w:lang w:val="sq-AL"/>
        </w:rPr>
        <w:t>ë</w:t>
      </w:r>
      <w:r w:rsidR="0039334F" w:rsidRPr="00EE5C00">
        <w:rPr>
          <w:sz w:val="24"/>
          <w:szCs w:val="24"/>
          <w:lang w:val="sq-AL"/>
        </w:rPr>
        <w:t>sht</w:t>
      </w:r>
      <w:r w:rsidR="00F22058" w:rsidRPr="00EE5C00">
        <w:rPr>
          <w:sz w:val="24"/>
          <w:szCs w:val="24"/>
          <w:lang w:val="sq-AL"/>
        </w:rPr>
        <w:t>ë</w:t>
      </w:r>
      <w:r w:rsidR="0039334F" w:rsidRPr="00EE5C00">
        <w:rPr>
          <w:sz w:val="24"/>
          <w:szCs w:val="24"/>
          <w:lang w:val="sq-AL"/>
        </w:rPr>
        <w:t xml:space="preserve"> n</w:t>
      </w:r>
      <w:r w:rsidR="00F22058" w:rsidRPr="00EE5C00">
        <w:rPr>
          <w:sz w:val="24"/>
          <w:szCs w:val="24"/>
          <w:lang w:val="sq-AL"/>
        </w:rPr>
        <w:t>ë</w:t>
      </w:r>
      <w:r w:rsidR="0039334F" w:rsidRPr="00EE5C00">
        <w:rPr>
          <w:sz w:val="24"/>
          <w:szCs w:val="24"/>
          <w:lang w:val="sq-AL"/>
        </w:rPr>
        <w:t xml:space="preserve"> shkall</w:t>
      </w:r>
      <w:r w:rsidR="00F22058" w:rsidRPr="00EE5C00">
        <w:rPr>
          <w:sz w:val="24"/>
          <w:szCs w:val="24"/>
          <w:lang w:val="sq-AL"/>
        </w:rPr>
        <w:t>ë</w:t>
      </w:r>
      <w:r w:rsidR="0039334F" w:rsidRPr="00EE5C00">
        <w:rPr>
          <w:sz w:val="24"/>
          <w:szCs w:val="24"/>
          <w:lang w:val="sq-AL"/>
        </w:rPr>
        <w:t>n q</w:t>
      </w:r>
      <w:r w:rsidR="00F22058" w:rsidRPr="00EE5C00">
        <w:rPr>
          <w:sz w:val="24"/>
          <w:szCs w:val="24"/>
          <w:lang w:val="sq-AL"/>
        </w:rPr>
        <w:t>ë</w:t>
      </w:r>
      <w:r w:rsidR="0039334F" w:rsidRPr="00EE5C00">
        <w:rPr>
          <w:sz w:val="24"/>
          <w:szCs w:val="24"/>
          <w:lang w:val="sq-AL"/>
        </w:rPr>
        <w:t xml:space="preserve"> t</w:t>
      </w:r>
      <w:r w:rsidR="00F22058" w:rsidRPr="00EE5C00">
        <w:rPr>
          <w:sz w:val="24"/>
          <w:szCs w:val="24"/>
          <w:lang w:val="sq-AL"/>
        </w:rPr>
        <w:t>ë</w:t>
      </w:r>
      <w:r w:rsidR="0039334F" w:rsidRPr="00EE5C00">
        <w:rPr>
          <w:sz w:val="24"/>
          <w:szCs w:val="24"/>
          <w:lang w:val="sq-AL"/>
        </w:rPr>
        <w:t xml:space="preserve"> sjelli rrezikimin e jet</w:t>
      </w:r>
      <w:r w:rsidR="00F22058" w:rsidRPr="00EE5C00">
        <w:rPr>
          <w:sz w:val="24"/>
          <w:szCs w:val="24"/>
          <w:lang w:val="sq-AL"/>
        </w:rPr>
        <w:t>ë</w:t>
      </w:r>
      <w:r w:rsidR="0039334F" w:rsidRPr="00EE5C00">
        <w:rPr>
          <w:sz w:val="24"/>
          <w:szCs w:val="24"/>
          <w:lang w:val="sq-AL"/>
        </w:rPr>
        <w:t>s, sigurin</w:t>
      </w:r>
      <w:r w:rsidR="00F22058" w:rsidRPr="00EE5C00">
        <w:rPr>
          <w:sz w:val="24"/>
          <w:szCs w:val="24"/>
          <w:lang w:val="sq-AL"/>
        </w:rPr>
        <w:t>ë</w:t>
      </w:r>
      <w:r w:rsidR="0039334F" w:rsidRPr="00EE5C00">
        <w:rPr>
          <w:sz w:val="24"/>
          <w:szCs w:val="24"/>
          <w:lang w:val="sq-AL"/>
        </w:rPr>
        <w:t xml:space="preserve"> n</w:t>
      </w:r>
      <w:r w:rsidR="00F22058" w:rsidRPr="00EE5C00">
        <w:rPr>
          <w:sz w:val="24"/>
          <w:szCs w:val="24"/>
          <w:lang w:val="sq-AL"/>
        </w:rPr>
        <w:t>ë</w:t>
      </w:r>
      <w:r w:rsidR="0039334F" w:rsidRPr="00EE5C00">
        <w:rPr>
          <w:sz w:val="24"/>
          <w:szCs w:val="24"/>
          <w:lang w:val="sq-AL"/>
        </w:rPr>
        <w:t xml:space="preserve"> p</w:t>
      </w:r>
      <w:r w:rsidR="00F22058" w:rsidRPr="00EE5C00">
        <w:rPr>
          <w:sz w:val="24"/>
          <w:szCs w:val="24"/>
          <w:lang w:val="sq-AL"/>
        </w:rPr>
        <w:t>ë</w:t>
      </w:r>
      <w:r w:rsidR="0039334F" w:rsidRPr="00EE5C00">
        <w:rPr>
          <w:sz w:val="24"/>
          <w:szCs w:val="24"/>
          <w:lang w:val="sq-AL"/>
        </w:rPr>
        <w:t>rdorim t</w:t>
      </w:r>
      <w:r w:rsidR="00F22058" w:rsidRPr="00EE5C00">
        <w:rPr>
          <w:sz w:val="24"/>
          <w:szCs w:val="24"/>
          <w:lang w:val="sq-AL"/>
        </w:rPr>
        <w:t>ë</w:t>
      </w:r>
      <w:r w:rsidR="0039334F" w:rsidRPr="00EE5C00">
        <w:rPr>
          <w:sz w:val="24"/>
          <w:szCs w:val="24"/>
          <w:lang w:val="sq-AL"/>
        </w:rPr>
        <w:t xml:space="preserve"> objektit, dhe n</w:t>
      </w:r>
      <w:r w:rsidR="00F22058" w:rsidRPr="00EE5C00">
        <w:rPr>
          <w:sz w:val="24"/>
          <w:szCs w:val="24"/>
          <w:lang w:val="sq-AL"/>
        </w:rPr>
        <w:t>ë</w:t>
      </w:r>
      <w:r w:rsidR="0039334F" w:rsidRPr="00EE5C00">
        <w:rPr>
          <w:sz w:val="24"/>
          <w:szCs w:val="24"/>
          <w:lang w:val="sq-AL"/>
        </w:rPr>
        <w:t xml:space="preserve"> se</w:t>
      </w:r>
      <w:r w:rsidR="00B967D5" w:rsidRPr="00EE5C00">
        <w:rPr>
          <w:sz w:val="24"/>
          <w:szCs w:val="24"/>
          <w:lang w:val="sq-AL"/>
        </w:rPr>
        <w:t xml:space="preserve"> shkelja konstatohet p</w:t>
      </w:r>
      <w:r w:rsidR="00F22058" w:rsidRPr="00EE5C00">
        <w:rPr>
          <w:sz w:val="24"/>
          <w:szCs w:val="24"/>
          <w:lang w:val="sq-AL"/>
        </w:rPr>
        <w:t>ë</w:t>
      </w:r>
      <w:r w:rsidR="00B967D5" w:rsidRPr="00EE5C00">
        <w:rPr>
          <w:sz w:val="24"/>
          <w:szCs w:val="24"/>
          <w:lang w:val="sq-AL"/>
        </w:rPr>
        <w:t>r her</w:t>
      </w:r>
      <w:r w:rsidR="00F22058" w:rsidRPr="00EE5C00">
        <w:rPr>
          <w:sz w:val="24"/>
          <w:szCs w:val="24"/>
          <w:lang w:val="sq-AL"/>
        </w:rPr>
        <w:t>ë</w:t>
      </w:r>
      <w:r w:rsidR="00B967D5" w:rsidRPr="00EE5C00">
        <w:rPr>
          <w:sz w:val="24"/>
          <w:szCs w:val="24"/>
          <w:lang w:val="sq-AL"/>
        </w:rPr>
        <w:t xml:space="preserve"> t</w:t>
      </w:r>
      <w:r w:rsidR="00F22058" w:rsidRPr="00EE5C00">
        <w:rPr>
          <w:sz w:val="24"/>
          <w:szCs w:val="24"/>
          <w:lang w:val="sq-AL"/>
        </w:rPr>
        <w:t>ë</w:t>
      </w:r>
      <w:r w:rsidR="00B967D5" w:rsidRPr="00EE5C00">
        <w:rPr>
          <w:sz w:val="24"/>
          <w:szCs w:val="24"/>
          <w:lang w:val="sq-AL"/>
        </w:rPr>
        <w:t xml:space="preserve"> par</w:t>
      </w:r>
      <w:r w:rsidR="00F22058" w:rsidRPr="00EE5C00">
        <w:rPr>
          <w:sz w:val="24"/>
          <w:szCs w:val="24"/>
          <w:lang w:val="sq-AL"/>
        </w:rPr>
        <w:t>ë</w:t>
      </w:r>
      <w:bookmarkEnd w:id="81"/>
      <w:r w:rsidRPr="00EE5C00">
        <w:rPr>
          <w:sz w:val="24"/>
          <w:szCs w:val="24"/>
          <w:lang w:val="sq-AL"/>
        </w:rPr>
        <w:t xml:space="preserve">; </w:t>
      </w:r>
    </w:p>
    <w:p w14:paraId="6FAD2431" w14:textId="16759BF7" w:rsidR="004D722D" w:rsidRDefault="004D722D" w:rsidP="004004AB">
      <w:pPr>
        <w:pStyle w:val="ListParagraph"/>
        <w:numPr>
          <w:ilvl w:val="1"/>
          <w:numId w:val="13"/>
        </w:numPr>
        <w:tabs>
          <w:tab w:val="left" w:pos="180"/>
        </w:tabs>
        <w:jc w:val="both"/>
        <w:rPr>
          <w:sz w:val="24"/>
          <w:szCs w:val="24"/>
          <w:lang w:val="sq-AL"/>
        </w:rPr>
      </w:pPr>
      <w:bookmarkStart w:id="82" w:name="_Hlk138339777"/>
      <w:r w:rsidRPr="004D722D">
        <w:rPr>
          <w:sz w:val="24"/>
          <w:szCs w:val="24"/>
          <w:lang w:val="sq-AL"/>
        </w:rPr>
        <w:t>vërejtje me paralajmërim për heqjen e licencës për ushtrimin e profesionit</w:t>
      </w:r>
      <w:r w:rsidR="00D645A3">
        <w:rPr>
          <w:sz w:val="24"/>
          <w:szCs w:val="24"/>
          <w:lang w:val="sq-AL"/>
        </w:rPr>
        <w:t xml:space="preserve"> n</w:t>
      </w:r>
      <w:r w:rsidR="00F22058">
        <w:rPr>
          <w:sz w:val="24"/>
          <w:szCs w:val="24"/>
          <w:lang w:val="sq-AL"/>
        </w:rPr>
        <w:t>ë</w:t>
      </w:r>
      <w:r w:rsidR="00D645A3">
        <w:rPr>
          <w:sz w:val="24"/>
          <w:szCs w:val="24"/>
          <w:lang w:val="sq-AL"/>
        </w:rPr>
        <w:t xml:space="preserve"> se konstatohet q</w:t>
      </w:r>
      <w:r w:rsidR="00F22058">
        <w:rPr>
          <w:sz w:val="24"/>
          <w:szCs w:val="24"/>
          <w:lang w:val="sq-AL"/>
        </w:rPr>
        <w:t>ë</w:t>
      </w:r>
      <w:r w:rsidR="00D645A3" w:rsidRPr="00D645A3">
        <w:t xml:space="preserve"> </w:t>
      </w:r>
      <w:r w:rsidR="00D645A3" w:rsidRPr="00D645A3">
        <w:rPr>
          <w:sz w:val="24"/>
          <w:szCs w:val="24"/>
          <w:lang w:val="sq-AL"/>
        </w:rPr>
        <w:t>shpeshtësi</w:t>
      </w:r>
      <w:r w:rsidR="00D645A3">
        <w:rPr>
          <w:sz w:val="24"/>
          <w:szCs w:val="24"/>
          <w:lang w:val="sq-AL"/>
        </w:rPr>
        <w:t>a</w:t>
      </w:r>
      <w:r w:rsidR="00D645A3" w:rsidRPr="00D645A3">
        <w:rPr>
          <w:sz w:val="24"/>
          <w:szCs w:val="24"/>
          <w:lang w:val="sq-AL"/>
        </w:rPr>
        <w:t xml:space="preserve"> e kryerjes së </w:t>
      </w:r>
      <w:r w:rsidR="00D645A3">
        <w:rPr>
          <w:sz w:val="24"/>
          <w:szCs w:val="24"/>
          <w:lang w:val="sq-AL"/>
        </w:rPr>
        <w:t>t</w:t>
      </w:r>
      <w:r w:rsidR="00F22058">
        <w:rPr>
          <w:sz w:val="24"/>
          <w:szCs w:val="24"/>
          <w:lang w:val="sq-AL"/>
        </w:rPr>
        <w:t>ë</w:t>
      </w:r>
      <w:r w:rsidR="00D645A3">
        <w:rPr>
          <w:sz w:val="24"/>
          <w:szCs w:val="24"/>
          <w:lang w:val="sq-AL"/>
        </w:rPr>
        <w:t xml:space="preserve"> nj</w:t>
      </w:r>
      <w:r w:rsidR="00F22058">
        <w:rPr>
          <w:sz w:val="24"/>
          <w:szCs w:val="24"/>
          <w:lang w:val="sq-AL"/>
        </w:rPr>
        <w:t>ë</w:t>
      </w:r>
      <w:r w:rsidR="00D645A3">
        <w:rPr>
          <w:sz w:val="24"/>
          <w:szCs w:val="24"/>
          <w:lang w:val="sq-AL"/>
        </w:rPr>
        <w:t>jt</w:t>
      </w:r>
      <w:r w:rsidR="00F22058">
        <w:rPr>
          <w:sz w:val="24"/>
          <w:szCs w:val="24"/>
          <w:lang w:val="sq-AL"/>
        </w:rPr>
        <w:t>ë</w:t>
      </w:r>
      <w:r w:rsidR="00D645A3">
        <w:rPr>
          <w:sz w:val="24"/>
          <w:szCs w:val="24"/>
          <w:lang w:val="sq-AL"/>
        </w:rPr>
        <w:t xml:space="preserve">s </w:t>
      </w:r>
      <w:r w:rsidR="00D645A3" w:rsidRPr="00D645A3">
        <w:rPr>
          <w:sz w:val="24"/>
          <w:szCs w:val="24"/>
          <w:lang w:val="sq-AL"/>
        </w:rPr>
        <w:t>shkelje</w:t>
      </w:r>
      <w:r w:rsidR="00D645A3">
        <w:rPr>
          <w:sz w:val="24"/>
          <w:szCs w:val="24"/>
          <w:lang w:val="sq-AL"/>
        </w:rPr>
        <w:t xml:space="preserve"> </w:t>
      </w:r>
      <w:r w:rsidR="00F22058">
        <w:rPr>
          <w:sz w:val="24"/>
          <w:szCs w:val="24"/>
          <w:lang w:val="sq-AL"/>
        </w:rPr>
        <w:t>ë</w:t>
      </w:r>
      <w:r w:rsidR="00D645A3">
        <w:rPr>
          <w:sz w:val="24"/>
          <w:szCs w:val="24"/>
          <w:lang w:val="sq-AL"/>
        </w:rPr>
        <w:t>sht</w:t>
      </w:r>
      <w:r w:rsidR="00F22058">
        <w:rPr>
          <w:sz w:val="24"/>
          <w:szCs w:val="24"/>
          <w:lang w:val="sq-AL"/>
        </w:rPr>
        <w:t>ë</w:t>
      </w:r>
      <w:r w:rsidR="00D645A3">
        <w:rPr>
          <w:sz w:val="24"/>
          <w:szCs w:val="24"/>
          <w:lang w:val="sq-AL"/>
        </w:rPr>
        <w:t xml:space="preserve"> m</w:t>
      </w:r>
      <w:r w:rsidR="00F22058">
        <w:rPr>
          <w:sz w:val="24"/>
          <w:szCs w:val="24"/>
          <w:lang w:val="sq-AL"/>
        </w:rPr>
        <w:t>ë</w:t>
      </w:r>
      <w:r w:rsidR="00D645A3">
        <w:rPr>
          <w:sz w:val="24"/>
          <w:szCs w:val="24"/>
          <w:lang w:val="sq-AL"/>
        </w:rPr>
        <w:t xml:space="preserve"> shum</w:t>
      </w:r>
      <w:r w:rsidR="00F22058">
        <w:rPr>
          <w:sz w:val="24"/>
          <w:szCs w:val="24"/>
          <w:lang w:val="sq-AL"/>
        </w:rPr>
        <w:t>ë</w:t>
      </w:r>
      <w:r w:rsidR="00D645A3">
        <w:rPr>
          <w:sz w:val="24"/>
          <w:szCs w:val="24"/>
          <w:lang w:val="sq-AL"/>
        </w:rPr>
        <w:t xml:space="preserve"> se nj</w:t>
      </w:r>
      <w:r w:rsidR="00F22058">
        <w:rPr>
          <w:sz w:val="24"/>
          <w:szCs w:val="24"/>
          <w:lang w:val="sq-AL"/>
        </w:rPr>
        <w:t>ë</w:t>
      </w:r>
      <w:r w:rsidR="00D645A3">
        <w:rPr>
          <w:sz w:val="24"/>
          <w:szCs w:val="24"/>
          <w:lang w:val="sq-AL"/>
        </w:rPr>
        <w:t xml:space="preserve"> her</w:t>
      </w:r>
      <w:r w:rsidR="00F22058">
        <w:rPr>
          <w:sz w:val="24"/>
          <w:szCs w:val="24"/>
          <w:lang w:val="sq-AL"/>
        </w:rPr>
        <w:t>ë</w:t>
      </w:r>
      <w:bookmarkEnd w:id="82"/>
      <w:r w:rsidRPr="004D722D">
        <w:rPr>
          <w:sz w:val="24"/>
          <w:szCs w:val="24"/>
          <w:lang w:val="sq-AL"/>
        </w:rPr>
        <w:t xml:space="preserve">; </w:t>
      </w:r>
    </w:p>
    <w:p w14:paraId="60526CE7" w14:textId="4E2A9BD6" w:rsidR="004D722D" w:rsidRDefault="004D722D" w:rsidP="004004AB">
      <w:pPr>
        <w:pStyle w:val="ListParagraph"/>
        <w:numPr>
          <w:ilvl w:val="1"/>
          <w:numId w:val="13"/>
        </w:numPr>
        <w:tabs>
          <w:tab w:val="left" w:pos="180"/>
        </w:tabs>
        <w:jc w:val="both"/>
        <w:rPr>
          <w:sz w:val="24"/>
          <w:szCs w:val="24"/>
          <w:lang w:val="sq-AL"/>
        </w:rPr>
      </w:pPr>
      <w:bookmarkStart w:id="83" w:name="_Hlk138339843"/>
      <w:r w:rsidRPr="004D722D">
        <w:rPr>
          <w:sz w:val="24"/>
          <w:szCs w:val="24"/>
          <w:lang w:val="sq-AL"/>
        </w:rPr>
        <w:t>urdhërimin   e   subjektit   për   të   kryer   trajnim   shtesë,   përfshirë   trajnim   në   etikë   profesionale dhe/ose trajnim në një fushë të veçantë të veprimtarisë profesionale</w:t>
      </w:r>
      <w:r w:rsidR="00D645A3">
        <w:rPr>
          <w:sz w:val="24"/>
          <w:szCs w:val="24"/>
          <w:lang w:val="sq-AL"/>
        </w:rPr>
        <w:t xml:space="preserve"> n</w:t>
      </w:r>
      <w:r w:rsidR="00F22058">
        <w:rPr>
          <w:sz w:val="24"/>
          <w:szCs w:val="24"/>
          <w:lang w:val="sq-AL"/>
        </w:rPr>
        <w:t>ë</w:t>
      </w:r>
      <w:r w:rsidR="00D645A3">
        <w:rPr>
          <w:sz w:val="24"/>
          <w:szCs w:val="24"/>
          <w:lang w:val="sq-AL"/>
        </w:rPr>
        <w:t xml:space="preserve"> raste se komisioni disiplinor konstaton se gjat</w:t>
      </w:r>
      <w:r w:rsidR="00F22058">
        <w:rPr>
          <w:sz w:val="24"/>
          <w:szCs w:val="24"/>
          <w:lang w:val="sq-AL"/>
        </w:rPr>
        <w:t>ë</w:t>
      </w:r>
      <w:r w:rsidR="00D645A3">
        <w:rPr>
          <w:sz w:val="24"/>
          <w:szCs w:val="24"/>
          <w:lang w:val="sq-AL"/>
        </w:rPr>
        <w:t xml:space="preserve"> ushtrimit t</w:t>
      </w:r>
      <w:r w:rsidR="00F22058">
        <w:rPr>
          <w:sz w:val="24"/>
          <w:szCs w:val="24"/>
          <w:lang w:val="sq-AL"/>
        </w:rPr>
        <w:t>ë</w:t>
      </w:r>
      <w:r w:rsidR="00D645A3">
        <w:rPr>
          <w:sz w:val="24"/>
          <w:szCs w:val="24"/>
          <w:lang w:val="sq-AL"/>
        </w:rPr>
        <w:t xml:space="preserve"> profesionit t</w:t>
      </w:r>
      <w:r w:rsidR="00F22058">
        <w:rPr>
          <w:sz w:val="24"/>
          <w:szCs w:val="24"/>
          <w:lang w:val="sq-AL"/>
        </w:rPr>
        <w:t>ë</w:t>
      </w:r>
      <w:r w:rsidR="00D645A3">
        <w:rPr>
          <w:sz w:val="24"/>
          <w:szCs w:val="24"/>
          <w:lang w:val="sq-AL"/>
        </w:rPr>
        <w:t xml:space="preserve"> licencuar nuk jan</w:t>
      </w:r>
      <w:r w:rsidR="00F22058">
        <w:rPr>
          <w:sz w:val="24"/>
          <w:szCs w:val="24"/>
          <w:lang w:val="sq-AL"/>
        </w:rPr>
        <w:t>ë</w:t>
      </w:r>
      <w:r w:rsidR="00D645A3">
        <w:rPr>
          <w:sz w:val="24"/>
          <w:szCs w:val="24"/>
          <w:lang w:val="sq-AL"/>
        </w:rPr>
        <w:t xml:space="preserve"> respektuar p</w:t>
      </w:r>
      <w:r w:rsidR="00F22058">
        <w:rPr>
          <w:sz w:val="24"/>
          <w:szCs w:val="24"/>
          <w:lang w:val="sq-AL"/>
        </w:rPr>
        <w:t>ë</w:t>
      </w:r>
      <w:r w:rsidR="00D645A3">
        <w:rPr>
          <w:sz w:val="24"/>
          <w:szCs w:val="24"/>
          <w:lang w:val="sq-AL"/>
        </w:rPr>
        <w:t xml:space="preserve">r mos njohje kodi </w:t>
      </w:r>
      <w:r w:rsidR="00B967D5">
        <w:rPr>
          <w:sz w:val="24"/>
          <w:szCs w:val="24"/>
          <w:lang w:val="sq-AL"/>
        </w:rPr>
        <w:t xml:space="preserve">i </w:t>
      </w:r>
      <w:r w:rsidR="00D645A3">
        <w:rPr>
          <w:sz w:val="24"/>
          <w:szCs w:val="24"/>
          <w:lang w:val="sq-AL"/>
        </w:rPr>
        <w:t>etik</w:t>
      </w:r>
      <w:r w:rsidR="00F22058">
        <w:rPr>
          <w:sz w:val="24"/>
          <w:szCs w:val="24"/>
          <w:lang w:val="sq-AL"/>
        </w:rPr>
        <w:t>ë</w:t>
      </w:r>
      <w:r w:rsidR="00D645A3">
        <w:rPr>
          <w:sz w:val="24"/>
          <w:szCs w:val="24"/>
          <w:lang w:val="sq-AL"/>
        </w:rPr>
        <w:t>s profesionale</w:t>
      </w:r>
      <w:bookmarkEnd w:id="83"/>
      <w:r w:rsidR="00D645A3">
        <w:rPr>
          <w:sz w:val="24"/>
          <w:szCs w:val="24"/>
          <w:lang w:val="sq-AL"/>
        </w:rPr>
        <w:t xml:space="preserve">, </w:t>
      </w:r>
      <w:bookmarkStart w:id="84" w:name="_Hlk138340451"/>
      <w:r w:rsidR="00B967D5">
        <w:rPr>
          <w:sz w:val="24"/>
          <w:szCs w:val="24"/>
          <w:lang w:val="sq-AL"/>
        </w:rPr>
        <w:t>m</w:t>
      </w:r>
      <w:r w:rsidR="00F22058">
        <w:rPr>
          <w:sz w:val="24"/>
          <w:szCs w:val="24"/>
          <w:lang w:val="sq-AL"/>
        </w:rPr>
        <w:t>ë</w:t>
      </w:r>
      <w:r w:rsidR="00B967D5">
        <w:rPr>
          <w:sz w:val="24"/>
          <w:szCs w:val="24"/>
          <w:lang w:val="sq-AL"/>
        </w:rPr>
        <w:t>nyra e apli</w:t>
      </w:r>
      <w:r w:rsidR="00E22F69">
        <w:rPr>
          <w:sz w:val="24"/>
          <w:szCs w:val="24"/>
          <w:lang w:val="sq-AL"/>
        </w:rPr>
        <w:t>ki</w:t>
      </w:r>
      <w:r w:rsidR="00B967D5">
        <w:rPr>
          <w:sz w:val="24"/>
          <w:szCs w:val="24"/>
          <w:lang w:val="sq-AL"/>
        </w:rPr>
        <w:t>mit t</w:t>
      </w:r>
      <w:r w:rsidR="00F22058">
        <w:rPr>
          <w:sz w:val="24"/>
          <w:szCs w:val="24"/>
          <w:lang w:val="sq-AL"/>
        </w:rPr>
        <w:t>ë</w:t>
      </w:r>
      <w:r w:rsidR="00B967D5">
        <w:rPr>
          <w:sz w:val="24"/>
          <w:szCs w:val="24"/>
          <w:lang w:val="sq-AL"/>
        </w:rPr>
        <w:t xml:space="preserve"> </w:t>
      </w:r>
      <w:r w:rsidR="00D645A3">
        <w:rPr>
          <w:sz w:val="24"/>
          <w:szCs w:val="24"/>
          <w:lang w:val="sq-AL"/>
        </w:rPr>
        <w:t>standarde</w:t>
      </w:r>
      <w:r w:rsidR="00865A80">
        <w:rPr>
          <w:sz w:val="24"/>
          <w:szCs w:val="24"/>
          <w:lang w:val="sq-AL"/>
        </w:rPr>
        <w:t>ve</w:t>
      </w:r>
      <w:r w:rsidR="004004AB">
        <w:rPr>
          <w:sz w:val="24"/>
          <w:szCs w:val="24"/>
          <w:lang w:val="sq-AL"/>
        </w:rPr>
        <w:t xml:space="preserve"> shqiptare dhe at</w:t>
      </w:r>
      <w:r w:rsidR="00865A80">
        <w:rPr>
          <w:sz w:val="24"/>
          <w:szCs w:val="24"/>
          <w:lang w:val="sq-AL"/>
        </w:rPr>
        <w:t>yre</w:t>
      </w:r>
      <w:r w:rsidR="004004AB">
        <w:rPr>
          <w:sz w:val="24"/>
          <w:szCs w:val="24"/>
          <w:lang w:val="sq-AL"/>
        </w:rPr>
        <w:t xml:space="preserve"> eruopiane n</w:t>
      </w:r>
      <w:r w:rsidR="00F22058">
        <w:rPr>
          <w:sz w:val="24"/>
          <w:szCs w:val="24"/>
          <w:lang w:val="sq-AL"/>
        </w:rPr>
        <w:t>ë</w:t>
      </w:r>
      <w:r w:rsidR="00B967D5">
        <w:rPr>
          <w:sz w:val="24"/>
          <w:szCs w:val="24"/>
          <w:lang w:val="sq-AL"/>
        </w:rPr>
        <w:t xml:space="preserve"> projektim nuk </w:t>
      </w:r>
      <w:r w:rsidR="00F22058">
        <w:rPr>
          <w:sz w:val="24"/>
          <w:szCs w:val="24"/>
          <w:lang w:val="sq-AL"/>
        </w:rPr>
        <w:t>ë</w:t>
      </w:r>
      <w:r w:rsidR="00B967D5">
        <w:rPr>
          <w:sz w:val="24"/>
          <w:szCs w:val="24"/>
          <w:lang w:val="sq-AL"/>
        </w:rPr>
        <w:t>sht</w:t>
      </w:r>
      <w:r w:rsidR="00F22058">
        <w:rPr>
          <w:sz w:val="24"/>
          <w:szCs w:val="24"/>
          <w:lang w:val="sq-AL"/>
        </w:rPr>
        <w:t>ë</w:t>
      </w:r>
      <w:r w:rsidR="00B967D5">
        <w:rPr>
          <w:sz w:val="24"/>
          <w:szCs w:val="24"/>
          <w:lang w:val="sq-AL"/>
        </w:rPr>
        <w:t xml:space="preserve"> e </w:t>
      </w:r>
      <w:r w:rsidR="00865A80">
        <w:rPr>
          <w:sz w:val="24"/>
          <w:szCs w:val="24"/>
          <w:lang w:val="sq-AL"/>
        </w:rPr>
        <w:t>sakta sipas p</w:t>
      </w:r>
      <w:r w:rsidR="00F22058">
        <w:rPr>
          <w:sz w:val="24"/>
          <w:szCs w:val="24"/>
          <w:lang w:val="sq-AL"/>
        </w:rPr>
        <w:t>ë</w:t>
      </w:r>
      <w:r w:rsidR="00865A80">
        <w:rPr>
          <w:sz w:val="24"/>
          <w:szCs w:val="24"/>
          <w:lang w:val="sq-AL"/>
        </w:rPr>
        <w:t>rcaktimeve</w:t>
      </w:r>
      <w:r w:rsidR="00B967D5">
        <w:rPr>
          <w:sz w:val="24"/>
          <w:szCs w:val="24"/>
          <w:lang w:val="sq-AL"/>
        </w:rPr>
        <w:t xml:space="preserve"> n</w:t>
      </w:r>
      <w:r w:rsidR="00F22058">
        <w:rPr>
          <w:sz w:val="24"/>
          <w:szCs w:val="24"/>
          <w:lang w:val="sq-AL"/>
        </w:rPr>
        <w:t>ë</w:t>
      </w:r>
      <w:r w:rsidR="00B967D5">
        <w:rPr>
          <w:sz w:val="24"/>
          <w:szCs w:val="24"/>
          <w:lang w:val="sq-AL"/>
        </w:rPr>
        <w:t xml:space="preserve"> to </w:t>
      </w:r>
      <w:r w:rsidR="00865A80">
        <w:rPr>
          <w:sz w:val="24"/>
          <w:szCs w:val="24"/>
          <w:lang w:val="sq-AL"/>
        </w:rPr>
        <w:t>dhe udh</w:t>
      </w:r>
      <w:r w:rsidR="00F22058">
        <w:rPr>
          <w:sz w:val="24"/>
          <w:szCs w:val="24"/>
          <w:lang w:val="sq-AL"/>
        </w:rPr>
        <w:t>ë</w:t>
      </w:r>
      <w:r w:rsidR="00865A80">
        <w:rPr>
          <w:sz w:val="24"/>
          <w:szCs w:val="24"/>
          <w:lang w:val="sq-AL"/>
        </w:rPr>
        <w:t>zueseve</w:t>
      </w:r>
      <w:r w:rsidR="00B967D5">
        <w:rPr>
          <w:sz w:val="24"/>
          <w:szCs w:val="24"/>
          <w:lang w:val="sq-AL"/>
        </w:rPr>
        <w:t xml:space="preserve"> </w:t>
      </w:r>
      <w:r w:rsidR="00865A80">
        <w:rPr>
          <w:sz w:val="24"/>
          <w:szCs w:val="24"/>
          <w:lang w:val="sq-AL"/>
        </w:rPr>
        <w:t>p</w:t>
      </w:r>
      <w:r w:rsidR="00F22058">
        <w:rPr>
          <w:sz w:val="24"/>
          <w:szCs w:val="24"/>
          <w:lang w:val="sq-AL"/>
        </w:rPr>
        <w:t>ë</w:t>
      </w:r>
      <w:r w:rsidR="00865A80">
        <w:rPr>
          <w:sz w:val="24"/>
          <w:szCs w:val="24"/>
          <w:lang w:val="sq-AL"/>
        </w:rPr>
        <w:t>r</w:t>
      </w:r>
      <w:r w:rsidR="00B967D5">
        <w:rPr>
          <w:sz w:val="24"/>
          <w:szCs w:val="24"/>
          <w:lang w:val="sq-AL"/>
        </w:rPr>
        <w:t xml:space="preserve"> zbatimi</w:t>
      </w:r>
      <w:r w:rsidR="00865A80">
        <w:rPr>
          <w:sz w:val="24"/>
          <w:szCs w:val="24"/>
          <w:lang w:val="sq-AL"/>
        </w:rPr>
        <w:t>n</w:t>
      </w:r>
      <w:r w:rsidR="00B967D5">
        <w:rPr>
          <w:sz w:val="24"/>
          <w:szCs w:val="24"/>
          <w:lang w:val="sq-AL"/>
        </w:rPr>
        <w:t xml:space="preserve"> </w:t>
      </w:r>
      <w:r w:rsidR="00865A80">
        <w:rPr>
          <w:sz w:val="24"/>
          <w:szCs w:val="24"/>
          <w:lang w:val="sq-AL"/>
        </w:rPr>
        <w:t>e</w:t>
      </w:r>
      <w:r w:rsidR="00B967D5">
        <w:rPr>
          <w:sz w:val="24"/>
          <w:szCs w:val="24"/>
          <w:lang w:val="sq-AL"/>
        </w:rPr>
        <w:t xml:space="preserve"> tyre</w:t>
      </w:r>
      <w:r w:rsidR="00D645A3">
        <w:rPr>
          <w:sz w:val="24"/>
          <w:szCs w:val="24"/>
          <w:lang w:val="sq-AL"/>
        </w:rPr>
        <w:t xml:space="preserve">, </w:t>
      </w:r>
      <w:r w:rsidR="004004AB" w:rsidRPr="004004AB">
        <w:rPr>
          <w:sz w:val="24"/>
          <w:szCs w:val="24"/>
          <w:lang w:val="sq-AL"/>
        </w:rPr>
        <w:t>dispozitat antisizmike, të sigurisë, mbrojtjes nga zjarri, higjieno-sanitare, si dhe efiçencë</w:t>
      </w:r>
      <w:r w:rsidR="00865A80">
        <w:rPr>
          <w:sz w:val="24"/>
          <w:szCs w:val="24"/>
          <w:lang w:val="sq-AL"/>
        </w:rPr>
        <w:t>s</w:t>
      </w:r>
      <w:r w:rsidR="00F22058">
        <w:rPr>
          <w:sz w:val="24"/>
          <w:szCs w:val="24"/>
          <w:lang w:val="sq-AL"/>
        </w:rPr>
        <w:t>ë</w:t>
      </w:r>
      <w:r w:rsidR="004004AB" w:rsidRPr="004004AB">
        <w:rPr>
          <w:sz w:val="24"/>
          <w:szCs w:val="24"/>
          <w:lang w:val="sq-AL"/>
        </w:rPr>
        <w:t xml:space="preserve"> </w:t>
      </w:r>
      <w:r w:rsidR="00865A80">
        <w:rPr>
          <w:sz w:val="24"/>
          <w:szCs w:val="24"/>
          <w:lang w:val="sq-AL"/>
        </w:rPr>
        <w:t>s</w:t>
      </w:r>
      <w:r w:rsidR="00F22058">
        <w:rPr>
          <w:sz w:val="24"/>
          <w:szCs w:val="24"/>
          <w:lang w:val="sq-AL"/>
        </w:rPr>
        <w:t>ë</w:t>
      </w:r>
      <w:r w:rsidR="00865A80">
        <w:rPr>
          <w:sz w:val="24"/>
          <w:szCs w:val="24"/>
          <w:lang w:val="sq-AL"/>
        </w:rPr>
        <w:t xml:space="preserve"> </w:t>
      </w:r>
      <w:r w:rsidR="004004AB" w:rsidRPr="004004AB">
        <w:rPr>
          <w:sz w:val="24"/>
          <w:szCs w:val="24"/>
          <w:lang w:val="sq-AL"/>
        </w:rPr>
        <w:t>energje</w:t>
      </w:r>
      <w:r w:rsidR="00865A80">
        <w:rPr>
          <w:sz w:val="24"/>
          <w:szCs w:val="24"/>
          <w:lang w:val="sq-AL"/>
        </w:rPr>
        <w:t>s</w:t>
      </w:r>
      <w:r w:rsidR="00F22058">
        <w:rPr>
          <w:sz w:val="24"/>
          <w:szCs w:val="24"/>
          <w:lang w:val="sq-AL"/>
        </w:rPr>
        <w:t>ë</w:t>
      </w:r>
      <w:r w:rsidR="004004AB">
        <w:rPr>
          <w:sz w:val="24"/>
          <w:szCs w:val="24"/>
          <w:lang w:val="sq-AL"/>
        </w:rPr>
        <w:t>,</w:t>
      </w:r>
      <w:r w:rsidR="00865A80">
        <w:rPr>
          <w:sz w:val="24"/>
          <w:szCs w:val="24"/>
          <w:lang w:val="sq-AL"/>
        </w:rPr>
        <w:t xml:space="preserve"> </w:t>
      </w:r>
      <w:r w:rsidR="004004AB">
        <w:rPr>
          <w:sz w:val="24"/>
          <w:szCs w:val="24"/>
          <w:lang w:val="sq-AL"/>
        </w:rPr>
        <w:t>si dhe</w:t>
      </w:r>
      <w:r w:rsidR="004004AB" w:rsidRPr="004004AB">
        <w:t xml:space="preserve"> </w:t>
      </w:r>
      <w:r w:rsidR="00865A80">
        <w:rPr>
          <w:sz w:val="24"/>
          <w:szCs w:val="24"/>
        </w:rPr>
        <w:t xml:space="preserve">nuk </w:t>
      </w:r>
      <w:r w:rsidR="00F22058">
        <w:rPr>
          <w:sz w:val="24"/>
          <w:szCs w:val="24"/>
        </w:rPr>
        <w:t>ë</w:t>
      </w:r>
      <w:r w:rsidR="00865A80">
        <w:rPr>
          <w:sz w:val="24"/>
          <w:szCs w:val="24"/>
        </w:rPr>
        <w:t>sht</w:t>
      </w:r>
      <w:r w:rsidR="00F22058">
        <w:rPr>
          <w:sz w:val="24"/>
          <w:szCs w:val="24"/>
        </w:rPr>
        <w:t>ë</w:t>
      </w:r>
      <w:r w:rsidR="00865A80">
        <w:rPr>
          <w:sz w:val="24"/>
          <w:szCs w:val="24"/>
        </w:rPr>
        <w:t xml:space="preserve"> respektuar </w:t>
      </w:r>
      <w:r w:rsidR="004004AB" w:rsidRPr="004004AB">
        <w:rPr>
          <w:sz w:val="24"/>
          <w:szCs w:val="24"/>
          <w:lang w:val="sq-AL"/>
        </w:rPr>
        <w:t>legjislacion</w:t>
      </w:r>
      <w:r w:rsidR="00865A80">
        <w:rPr>
          <w:sz w:val="24"/>
          <w:szCs w:val="24"/>
          <w:lang w:val="sq-AL"/>
        </w:rPr>
        <w:t>i</w:t>
      </w:r>
      <w:r w:rsidR="004004AB" w:rsidRPr="004004AB">
        <w:rPr>
          <w:sz w:val="24"/>
          <w:szCs w:val="24"/>
          <w:lang w:val="sq-AL"/>
        </w:rPr>
        <w:t xml:space="preserve">  në fuqi  që  rregullon  veprimtarinë  e  ndërtimit  në  Republikën  e  Shqipërisë</w:t>
      </w:r>
      <w:r w:rsidRPr="004D722D">
        <w:rPr>
          <w:sz w:val="24"/>
          <w:szCs w:val="24"/>
          <w:lang w:val="sq-AL"/>
        </w:rPr>
        <w:t xml:space="preserve">;  </w:t>
      </w:r>
    </w:p>
    <w:p w14:paraId="69A7F20C" w14:textId="20466AF9" w:rsidR="004D722D" w:rsidRDefault="004D722D" w:rsidP="00855D88">
      <w:pPr>
        <w:pStyle w:val="ListParagraph"/>
        <w:numPr>
          <w:ilvl w:val="1"/>
          <w:numId w:val="13"/>
        </w:numPr>
        <w:tabs>
          <w:tab w:val="left" w:pos="180"/>
        </w:tabs>
        <w:jc w:val="both"/>
        <w:rPr>
          <w:sz w:val="24"/>
          <w:szCs w:val="24"/>
          <w:lang w:val="sq-AL"/>
        </w:rPr>
      </w:pPr>
      <w:bookmarkStart w:id="85" w:name="_Hlk138339976"/>
      <w:bookmarkStart w:id="86" w:name="_Hlk138341262"/>
      <w:bookmarkEnd w:id="84"/>
      <w:r w:rsidRPr="004D722D">
        <w:rPr>
          <w:sz w:val="24"/>
          <w:szCs w:val="24"/>
          <w:lang w:val="sq-AL"/>
        </w:rPr>
        <w:t>pezullim nga detyra për një periudhë nga një deri në pesë vjet</w:t>
      </w:r>
      <w:r w:rsidR="004004AB">
        <w:rPr>
          <w:sz w:val="24"/>
          <w:szCs w:val="24"/>
          <w:lang w:val="sq-AL"/>
        </w:rPr>
        <w:t xml:space="preserve"> n</w:t>
      </w:r>
      <w:r w:rsidR="00F22058">
        <w:rPr>
          <w:sz w:val="24"/>
          <w:szCs w:val="24"/>
          <w:lang w:val="sq-AL"/>
        </w:rPr>
        <w:t>ë</w:t>
      </w:r>
      <w:r w:rsidR="004004AB">
        <w:rPr>
          <w:sz w:val="24"/>
          <w:szCs w:val="24"/>
          <w:lang w:val="sq-AL"/>
        </w:rPr>
        <w:t xml:space="preserve"> rast se </w:t>
      </w:r>
      <w:r w:rsidR="004004AB" w:rsidRPr="004004AB">
        <w:rPr>
          <w:sz w:val="24"/>
          <w:szCs w:val="24"/>
          <w:lang w:val="sq-AL"/>
        </w:rPr>
        <w:t>probabiliteti dhe rënd</w:t>
      </w:r>
      <w:r w:rsidR="00F22058">
        <w:rPr>
          <w:sz w:val="24"/>
          <w:szCs w:val="24"/>
          <w:lang w:val="sq-AL"/>
        </w:rPr>
        <w:t>ë</w:t>
      </w:r>
      <w:r w:rsidR="004004AB" w:rsidRPr="004004AB">
        <w:rPr>
          <w:sz w:val="24"/>
          <w:szCs w:val="24"/>
          <w:lang w:val="sq-AL"/>
        </w:rPr>
        <w:t>si</w:t>
      </w:r>
      <w:r w:rsidR="004004AB">
        <w:rPr>
          <w:sz w:val="24"/>
          <w:szCs w:val="24"/>
          <w:lang w:val="sq-AL"/>
        </w:rPr>
        <w:t>a</w:t>
      </w:r>
      <w:r w:rsidR="004004AB" w:rsidRPr="004004AB">
        <w:rPr>
          <w:sz w:val="24"/>
          <w:szCs w:val="24"/>
          <w:lang w:val="sq-AL"/>
        </w:rPr>
        <w:t xml:space="preserve"> e dëmit të mundshëm nga shkelja</w:t>
      </w:r>
      <w:r w:rsidR="004004AB">
        <w:rPr>
          <w:sz w:val="24"/>
          <w:szCs w:val="24"/>
          <w:lang w:val="sq-AL"/>
        </w:rPr>
        <w:t xml:space="preserve"> </w:t>
      </w:r>
      <w:r w:rsidR="00F22058">
        <w:rPr>
          <w:sz w:val="24"/>
          <w:szCs w:val="24"/>
          <w:lang w:val="sq-AL"/>
        </w:rPr>
        <w:t>ë</w:t>
      </w:r>
      <w:r w:rsidR="004004AB">
        <w:rPr>
          <w:sz w:val="24"/>
          <w:szCs w:val="24"/>
          <w:lang w:val="sq-AL"/>
        </w:rPr>
        <w:t>sht</w:t>
      </w:r>
      <w:r w:rsidR="00F22058">
        <w:rPr>
          <w:sz w:val="24"/>
          <w:szCs w:val="24"/>
          <w:lang w:val="sq-AL"/>
        </w:rPr>
        <w:t>ë</w:t>
      </w:r>
      <w:r w:rsidR="004004AB">
        <w:rPr>
          <w:sz w:val="24"/>
          <w:szCs w:val="24"/>
          <w:lang w:val="sq-AL"/>
        </w:rPr>
        <w:t xml:space="preserve"> n</w:t>
      </w:r>
      <w:r w:rsidR="00F22058">
        <w:rPr>
          <w:sz w:val="24"/>
          <w:szCs w:val="24"/>
          <w:lang w:val="sq-AL"/>
        </w:rPr>
        <w:t>ë</w:t>
      </w:r>
      <w:r w:rsidR="004004AB">
        <w:rPr>
          <w:sz w:val="24"/>
          <w:szCs w:val="24"/>
          <w:lang w:val="sq-AL"/>
        </w:rPr>
        <w:t xml:space="preserve"> at</w:t>
      </w:r>
      <w:r w:rsidR="00F22058">
        <w:rPr>
          <w:sz w:val="24"/>
          <w:szCs w:val="24"/>
          <w:lang w:val="sq-AL"/>
        </w:rPr>
        <w:t>ë</w:t>
      </w:r>
      <w:r w:rsidR="004004AB">
        <w:rPr>
          <w:sz w:val="24"/>
          <w:szCs w:val="24"/>
          <w:lang w:val="sq-AL"/>
        </w:rPr>
        <w:t xml:space="preserve"> shkall</w:t>
      </w:r>
      <w:r w:rsidR="00F22058">
        <w:rPr>
          <w:sz w:val="24"/>
          <w:szCs w:val="24"/>
          <w:lang w:val="sq-AL"/>
        </w:rPr>
        <w:t>ë</w:t>
      </w:r>
      <w:r w:rsidR="004004AB">
        <w:rPr>
          <w:sz w:val="24"/>
          <w:szCs w:val="24"/>
          <w:lang w:val="sq-AL"/>
        </w:rPr>
        <w:t xml:space="preserve"> q</w:t>
      </w:r>
      <w:r w:rsidR="00F22058">
        <w:rPr>
          <w:sz w:val="24"/>
          <w:szCs w:val="24"/>
          <w:lang w:val="sq-AL"/>
        </w:rPr>
        <w:t>ë</w:t>
      </w:r>
      <w:r w:rsidR="004004AB">
        <w:rPr>
          <w:sz w:val="24"/>
          <w:szCs w:val="24"/>
          <w:lang w:val="sq-AL"/>
        </w:rPr>
        <w:t xml:space="preserve"> d</w:t>
      </w:r>
      <w:r w:rsidR="00F22058">
        <w:rPr>
          <w:sz w:val="24"/>
          <w:szCs w:val="24"/>
          <w:lang w:val="sq-AL"/>
        </w:rPr>
        <w:t>ë</w:t>
      </w:r>
      <w:r w:rsidR="004004AB">
        <w:rPr>
          <w:sz w:val="24"/>
          <w:szCs w:val="24"/>
          <w:lang w:val="sq-AL"/>
        </w:rPr>
        <w:t>mi mund t</w:t>
      </w:r>
      <w:r w:rsidR="00F22058">
        <w:rPr>
          <w:sz w:val="24"/>
          <w:szCs w:val="24"/>
          <w:lang w:val="sq-AL"/>
        </w:rPr>
        <w:t>ë</w:t>
      </w:r>
      <w:r w:rsidR="004004AB">
        <w:rPr>
          <w:sz w:val="24"/>
          <w:szCs w:val="24"/>
          <w:lang w:val="sq-AL"/>
        </w:rPr>
        <w:t xml:space="preserve"> riparohet pa sjell</w:t>
      </w:r>
      <w:r w:rsidR="00F22058">
        <w:rPr>
          <w:sz w:val="24"/>
          <w:szCs w:val="24"/>
          <w:lang w:val="sq-AL"/>
        </w:rPr>
        <w:t>ë</w:t>
      </w:r>
      <w:r w:rsidR="004004AB">
        <w:rPr>
          <w:sz w:val="24"/>
          <w:szCs w:val="24"/>
          <w:lang w:val="sq-AL"/>
        </w:rPr>
        <w:t xml:space="preserve"> pasoja p</w:t>
      </w:r>
      <w:r w:rsidR="00F22058">
        <w:rPr>
          <w:sz w:val="24"/>
          <w:szCs w:val="24"/>
          <w:lang w:val="sq-AL"/>
        </w:rPr>
        <w:t>ë</w:t>
      </w:r>
      <w:r w:rsidR="004004AB">
        <w:rPr>
          <w:sz w:val="24"/>
          <w:szCs w:val="24"/>
          <w:lang w:val="sq-AL"/>
        </w:rPr>
        <w:t xml:space="preserve">r </w:t>
      </w:r>
      <w:r w:rsidR="004004AB" w:rsidRPr="004004AB">
        <w:rPr>
          <w:sz w:val="24"/>
          <w:szCs w:val="24"/>
          <w:lang w:val="sq-AL"/>
        </w:rPr>
        <w:t>rrezikimin e jet</w:t>
      </w:r>
      <w:r w:rsidR="00F22058">
        <w:rPr>
          <w:sz w:val="24"/>
          <w:szCs w:val="24"/>
          <w:lang w:val="sq-AL"/>
        </w:rPr>
        <w:t>ë</w:t>
      </w:r>
      <w:r w:rsidR="004004AB" w:rsidRPr="004004AB">
        <w:rPr>
          <w:sz w:val="24"/>
          <w:szCs w:val="24"/>
          <w:lang w:val="sq-AL"/>
        </w:rPr>
        <w:t>s, sigurin</w:t>
      </w:r>
      <w:r w:rsidR="00F22058">
        <w:rPr>
          <w:sz w:val="24"/>
          <w:szCs w:val="24"/>
          <w:lang w:val="sq-AL"/>
        </w:rPr>
        <w:t>ë</w:t>
      </w:r>
      <w:r w:rsidR="004004AB" w:rsidRPr="004004AB">
        <w:rPr>
          <w:sz w:val="24"/>
          <w:szCs w:val="24"/>
          <w:lang w:val="sq-AL"/>
        </w:rPr>
        <w:t xml:space="preserve"> n</w:t>
      </w:r>
      <w:r w:rsidR="00F22058">
        <w:rPr>
          <w:sz w:val="24"/>
          <w:szCs w:val="24"/>
          <w:lang w:val="sq-AL"/>
        </w:rPr>
        <w:t>ë</w:t>
      </w:r>
      <w:r w:rsidR="004004AB" w:rsidRPr="004004AB">
        <w:rPr>
          <w:sz w:val="24"/>
          <w:szCs w:val="24"/>
          <w:lang w:val="sq-AL"/>
        </w:rPr>
        <w:t xml:space="preserve"> p</w:t>
      </w:r>
      <w:r w:rsidR="00F22058">
        <w:rPr>
          <w:sz w:val="24"/>
          <w:szCs w:val="24"/>
          <w:lang w:val="sq-AL"/>
        </w:rPr>
        <w:t>ë</w:t>
      </w:r>
      <w:r w:rsidR="004004AB" w:rsidRPr="004004AB">
        <w:rPr>
          <w:sz w:val="24"/>
          <w:szCs w:val="24"/>
          <w:lang w:val="sq-AL"/>
        </w:rPr>
        <w:t>rdorim t</w:t>
      </w:r>
      <w:r w:rsidR="00F22058">
        <w:rPr>
          <w:sz w:val="24"/>
          <w:szCs w:val="24"/>
          <w:lang w:val="sq-AL"/>
        </w:rPr>
        <w:t>ë</w:t>
      </w:r>
      <w:r w:rsidR="004004AB" w:rsidRPr="004004AB">
        <w:rPr>
          <w:sz w:val="24"/>
          <w:szCs w:val="24"/>
          <w:lang w:val="sq-AL"/>
        </w:rPr>
        <w:t xml:space="preserve"> objektit</w:t>
      </w:r>
      <w:r w:rsidR="004004AB">
        <w:rPr>
          <w:sz w:val="24"/>
          <w:szCs w:val="24"/>
          <w:lang w:val="sq-AL"/>
        </w:rPr>
        <w:t>, si dhe d</w:t>
      </w:r>
      <w:r w:rsidR="00F22058">
        <w:rPr>
          <w:sz w:val="24"/>
          <w:szCs w:val="24"/>
          <w:lang w:val="sq-AL"/>
        </w:rPr>
        <w:t>ë</w:t>
      </w:r>
      <w:r w:rsidR="004004AB">
        <w:rPr>
          <w:sz w:val="24"/>
          <w:szCs w:val="24"/>
          <w:lang w:val="sq-AL"/>
        </w:rPr>
        <w:t>mi financiar</w:t>
      </w:r>
      <w:r w:rsidR="00F22058">
        <w:rPr>
          <w:sz w:val="24"/>
          <w:szCs w:val="24"/>
          <w:lang w:val="sq-AL"/>
        </w:rPr>
        <w:t>ë</w:t>
      </w:r>
      <w:r w:rsidR="004004AB">
        <w:rPr>
          <w:sz w:val="24"/>
          <w:szCs w:val="24"/>
          <w:lang w:val="sq-AL"/>
        </w:rPr>
        <w:t xml:space="preserve"> t</w:t>
      </w:r>
      <w:r w:rsidR="00F22058">
        <w:rPr>
          <w:sz w:val="24"/>
          <w:szCs w:val="24"/>
          <w:lang w:val="sq-AL"/>
        </w:rPr>
        <w:t>ë</w:t>
      </w:r>
      <w:r w:rsidR="004004AB">
        <w:rPr>
          <w:sz w:val="24"/>
          <w:szCs w:val="24"/>
          <w:lang w:val="sq-AL"/>
        </w:rPr>
        <w:t xml:space="preserve"> jet</w:t>
      </w:r>
      <w:r w:rsidR="00F22058">
        <w:rPr>
          <w:sz w:val="24"/>
          <w:szCs w:val="24"/>
          <w:lang w:val="sq-AL"/>
        </w:rPr>
        <w:t>ë</w:t>
      </w:r>
      <w:r w:rsidR="004004AB">
        <w:rPr>
          <w:sz w:val="24"/>
          <w:szCs w:val="24"/>
          <w:lang w:val="sq-AL"/>
        </w:rPr>
        <w:t xml:space="preserve"> n</w:t>
      </w:r>
      <w:r w:rsidR="00F22058">
        <w:rPr>
          <w:sz w:val="24"/>
          <w:szCs w:val="24"/>
          <w:lang w:val="sq-AL"/>
        </w:rPr>
        <w:t>ë</w:t>
      </w:r>
      <w:r w:rsidR="004004AB">
        <w:rPr>
          <w:sz w:val="24"/>
          <w:szCs w:val="24"/>
          <w:lang w:val="sq-AL"/>
        </w:rPr>
        <w:t xml:space="preserve"> at</w:t>
      </w:r>
      <w:r w:rsidR="00F22058">
        <w:rPr>
          <w:sz w:val="24"/>
          <w:szCs w:val="24"/>
          <w:lang w:val="sq-AL"/>
        </w:rPr>
        <w:t>ë</w:t>
      </w:r>
      <w:r w:rsidR="004004AB">
        <w:rPr>
          <w:sz w:val="24"/>
          <w:szCs w:val="24"/>
          <w:lang w:val="sq-AL"/>
        </w:rPr>
        <w:t xml:space="preserve"> shkall</w:t>
      </w:r>
      <w:r w:rsidR="00F22058">
        <w:rPr>
          <w:sz w:val="24"/>
          <w:szCs w:val="24"/>
          <w:lang w:val="sq-AL"/>
        </w:rPr>
        <w:t>ë</w:t>
      </w:r>
      <w:r w:rsidR="004004AB">
        <w:rPr>
          <w:sz w:val="24"/>
          <w:szCs w:val="24"/>
          <w:lang w:val="sq-AL"/>
        </w:rPr>
        <w:t xml:space="preserve"> q</w:t>
      </w:r>
      <w:r w:rsidR="00F22058">
        <w:rPr>
          <w:sz w:val="24"/>
          <w:szCs w:val="24"/>
          <w:lang w:val="sq-AL"/>
        </w:rPr>
        <w:t>ë</w:t>
      </w:r>
      <w:r w:rsidR="004004AB">
        <w:rPr>
          <w:sz w:val="24"/>
          <w:szCs w:val="24"/>
          <w:lang w:val="sq-AL"/>
        </w:rPr>
        <w:t xml:space="preserve"> t</w:t>
      </w:r>
      <w:r w:rsidR="00F22058">
        <w:rPr>
          <w:sz w:val="24"/>
          <w:szCs w:val="24"/>
          <w:lang w:val="sq-AL"/>
        </w:rPr>
        <w:t>ë</w:t>
      </w:r>
      <w:r w:rsidR="004004AB">
        <w:rPr>
          <w:sz w:val="24"/>
          <w:szCs w:val="24"/>
          <w:lang w:val="sq-AL"/>
        </w:rPr>
        <w:t xml:space="preserve"> mos kaloj</w:t>
      </w:r>
      <w:r w:rsidR="00F22058">
        <w:rPr>
          <w:sz w:val="24"/>
          <w:szCs w:val="24"/>
          <w:lang w:val="sq-AL"/>
        </w:rPr>
        <w:t>ë</w:t>
      </w:r>
      <w:r w:rsidR="004004AB">
        <w:rPr>
          <w:sz w:val="24"/>
          <w:szCs w:val="24"/>
          <w:lang w:val="sq-AL"/>
        </w:rPr>
        <w:t xml:space="preserve"> </w:t>
      </w:r>
      <w:r w:rsidR="0001232A">
        <w:rPr>
          <w:sz w:val="24"/>
          <w:szCs w:val="24"/>
          <w:lang w:val="sq-AL"/>
        </w:rPr>
        <w:t>shum</w:t>
      </w:r>
      <w:r w:rsidR="00356E4D">
        <w:rPr>
          <w:sz w:val="24"/>
          <w:szCs w:val="24"/>
          <w:lang w:val="sq-AL"/>
        </w:rPr>
        <w:t>ë</w:t>
      </w:r>
      <w:r w:rsidR="0001232A">
        <w:rPr>
          <w:sz w:val="24"/>
          <w:szCs w:val="24"/>
          <w:lang w:val="sq-AL"/>
        </w:rPr>
        <w:t>n e sigurimit t</w:t>
      </w:r>
      <w:r w:rsidR="00356E4D">
        <w:rPr>
          <w:sz w:val="24"/>
          <w:szCs w:val="24"/>
          <w:lang w:val="sq-AL"/>
        </w:rPr>
        <w:t>ë</w:t>
      </w:r>
      <w:r w:rsidR="0001232A">
        <w:rPr>
          <w:sz w:val="24"/>
          <w:szCs w:val="24"/>
          <w:lang w:val="sq-AL"/>
        </w:rPr>
        <w:t xml:space="preserve"> p</w:t>
      </w:r>
      <w:r w:rsidR="00356E4D">
        <w:rPr>
          <w:sz w:val="24"/>
          <w:szCs w:val="24"/>
          <w:lang w:val="sq-AL"/>
        </w:rPr>
        <w:t>ë</w:t>
      </w:r>
      <w:r w:rsidR="0001232A">
        <w:rPr>
          <w:sz w:val="24"/>
          <w:szCs w:val="24"/>
          <w:lang w:val="sq-AL"/>
        </w:rPr>
        <w:t>rgjegj</w:t>
      </w:r>
      <w:r w:rsidR="00356E4D">
        <w:rPr>
          <w:sz w:val="24"/>
          <w:szCs w:val="24"/>
          <w:lang w:val="sq-AL"/>
        </w:rPr>
        <w:t>ë</w:t>
      </w:r>
      <w:r w:rsidR="0001232A">
        <w:rPr>
          <w:sz w:val="24"/>
          <w:szCs w:val="24"/>
          <w:lang w:val="sq-AL"/>
        </w:rPr>
        <w:t>sis</w:t>
      </w:r>
      <w:r w:rsidR="00356E4D">
        <w:rPr>
          <w:sz w:val="24"/>
          <w:szCs w:val="24"/>
          <w:lang w:val="sq-AL"/>
        </w:rPr>
        <w:t>ë</w:t>
      </w:r>
      <w:r w:rsidR="0001232A">
        <w:rPr>
          <w:sz w:val="24"/>
          <w:szCs w:val="24"/>
          <w:lang w:val="sq-AL"/>
        </w:rPr>
        <w:t xml:space="preserve"> profesionale e p</w:t>
      </w:r>
      <w:r w:rsidR="00356E4D">
        <w:rPr>
          <w:sz w:val="24"/>
          <w:szCs w:val="24"/>
          <w:lang w:val="sq-AL"/>
        </w:rPr>
        <w:t>ë</w:t>
      </w:r>
      <w:r w:rsidR="0001232A">
        <w:rPr>
          <w:sz w:val="24"/>
          <w:szCs w:val="24"/>
          <w:lang w:val="sq-AL"/>
        </w:rPr>
        <w:t>rcaktuar n</w:t>
      </w:r>
      <w:r w:rsidR="00356E4D">
        <w:rPr>
          <w:sz w:val="24"/>
          <w:szCs w:val="24"/>
          <w:lang w:val="sq-AL"/>
        </w:rPr>
        <w:t>ë</w:t>
      </w:r>
      <w:r w:rsidR="0001232A">
        <w:rPr>
          <w:sz w:val="24"/>
          <w:szCs w:val="24"/>
          <w:lang w:val="sq-AL"/>
        </w:rPr>
        <w:t xml:space="preserve"> polic</w:t>
      </w:r>
      <w:r w:rsidR="00356E4D">
        <w:rPr>
          <w:sz w:val="24"/>
          <w:szCs w:val="24"/>
          <w:lang w:val="sq-AL"/>
        </w:rPr>
        <w:t>ë</w:t>
      </w:r>
      <w:r w:rsidR="0001232A">
        <w:rPr>
          <w:sz w:val="24"/>
          <w:szCs w:val="24"/>
          <w:lang w:val="sq-AL"/>
        </w:rPr>
        <w:t>n e sigurimit e cil</w:t>
      </w:r>
      <w:r w:rsidR="00356E4D">
        <w:rPr>
          <w:sz w:val="24"/>
          <w:szCs w:val="24"/>
          <w:lang w:val="sq-AL"/>
        </w:rPr>
        <w:t>ë</w:t>
      </w:r>
      <w:r w:rsidR="0001232A">
        <w:rPr>
          <w:sz w:val="24"/>
          <w:szCs w:val="24"/>
          <w:lang w:val="sq-AL"/>
        </w:rPr>
        <w:t>suar n</w:t>
      </w:r>
      <w:r w:rsidR="00356E4D">
        <w:rPr>
          <w:sz w:val="24"/>
          <w:szCs w:val="24"/>
          <w:lang w:val="sq-AL"/>
        </w:rPr>
        <w:t>ë</w:t>
      </w:r>
      <w:r w:rsidR="0001232A">
        <w:rPr>
          <w:sz w:val="24"/>
          <w:szCs w:val="24"/>
          <w:lang w:val="sq-AL"/>
        </w:rPr>
        <w:t xml:space="preserve"> kontrat</w:t>
      </w:r>
      <w:r w:rsidR="00356E4D">
        <w:rPr>
          <w:sz w:val="24"/>
          <w:szCs w:val="24"/>
          <w:lang w:val="sq-AL"/>
        </w:rPr>
        <w:t>ë</w:t>
      </w:r>
      <w:r w:rsidR="0001232A">
        <w:rPr>
          <w:sz w:val="24"/>
          <w:szCs w:val="24"/>
          <w:lang w:val="sq-AL"/>
        </w:rPr>
        <w:t>n e sigurimit t</w:t>
      </w:r>
      <w:r w:rsidR="00356E4D">
        <w:rPr>
          <w:sz w:val="24"/>
          <w:szCs w:val="24"/>
          <w:lang w:val="sq-AL"/>
        </w:rPr>
        <w:t>ë</w:t>
      </w:r>
      <w:r w:rsidR="0001232A">
        <w:rPr>
          <w:sz w:val="24"/>
          <w:szCs w:val="24"/>
          <w:lang w:val="sq-AL"/>
        </w:rPr>
        <w:t xml:space="preserve"> p</w:t>
      </w:r>
      <w:r w:rsidR="00356E4D">
        <w:rPr>
          <w:sz w:val="24"/>
          <w:szCs w:val="24"/>
          <w:lang w:val="sq-AL"/>
        </w:rPr>
        <w:t>ë</w:t>
      </w:r>
      <w:r w:rsidR="0001232A">
        <w:rPr>
          <w:sz w:val="24"/>
          <w:szCs w:val="24"/>
          <w:lang w:val="sq-AL"/>
        </w:rPr>
        <w:t>rgjegj</w:t>
      </w:r>
      <w:r w:rsidR="00356E4D">
        <w:rPr>
          <w:sz w:val="24"/>
          <w:szCs w:val="24"/>
          <w:lang w:val="sq-AL"/>
        </w:rPr>
        <w:t>ë</w:t>
      </w:r>
      <w:r w:rsidR="0001232A">
        <w:rPr>
          <w:sz w:val="24"/>
          <w:szCs w:val="24"/>
          <w:lang w:val="sq-AL"/>
        </w:rPr>
        <w:t>sis</w:t>
      </w:r>
      <w:r w:rsidR="00356E4D">
        <w:rPr>
          <w:sz w:val="24"/>
          <w:szCs w:val="24"/>
          <w:lang w:val="sq-AL"/>
        </w:rPr>
        <w:t>ë</w:t>
      </w:r>
      <w:r w:rsidR="0001232A">
        <w:rPr>
          <w:sz w:val="24"/>
          <w:szCs w:val="24"/>
          <w:lang w:val="sq-AL"/>
        </w:rPr>
        <w:t xml:space="preserve"> profesionale</w:t>
      </w:r>
      <w:r w:rsidRPr="004D722D">
        <w:rPr>
          <w:sz w:val="24"/>
          <w:szCs w:val="24"/>
          <w:lang w:val="sq-AL"/>
        </w:rPr>
        <w:t xml:space="preserve">; </w:t>
      </w:r>
    </w:p>
    <w:bookmarkEnd w:id="85"/>
    <w:p w14:paraId="616DF23E" w14:textId="7E59EA75" w:rsidR="004004AB" w:rsidRPr="004004AB" w:rsidRDefault="004D722D" w:rsidP="00BC050C">
      <w:pPr>
        <w:pStyle w:val="ListParagraph"/>
        <w:numPr>
          <w:ilvl w:val="1"/>
          <w:numId w:val="13"/>
        </w:numPr>
        <w:jc w:val="both"/>
        <w:rPr>
          <w:sz w:val="24"/>
          <w:szCs w:val="24"/>
          <w:lang w:val="sq-AL"/>
        </w:rPr>
      </w:pPr>
      <w:r w:rsidRPr="004004AB">
        <w:rPr>
          <w:sz w:val="24"/>
          <w:szCs w:val="24"/>
          <w:lang w:val="sq-AL"/>
        </w:rPr>
        <w:t>heqje përfundimtare e licencës për ushtrimin e profesionit</w:t>
      </w:r>
      <w:r w:rsidR="004004AB" w:rsidRPr="004004AB">
        <w:rPr>
          <w:sz w:val="24"/>
          <w:szCs w:val="24"/>
          <w:lang w:val="sq-AL"/>
        </w:rPr>
        <w:t xml:space="preserve"> n</w:t>
      </w:r>
      <w:r w:rsidR="00F22058">
        <w:rPr>
          <w:sz w:val="24"/>
          <w:szCs w:val="24"/>
          <w:lang w:val="sq-AL"/>
        </w:rPr>
        <w:t>ë</w:t>
      </w:r>
      <w:r w:rsidR="004004AB" w:rsidRPr="004004AB">
        <w:rPr>
          <w:sz w:val="24"/>
          <w:szCs w:val="24"/>
          <w:lang w:val="sq-AL"/>
        </w:rPr>
        <w:t xml:space="preserve"> </w:t>
      </w:r>
      <w:r w:rsidR="00D65142">
        <w:rPr>
          <w:sz w:val="24"/>
          <w:szCs w:val="24"/>
          <w:lang w:val="sq-AL"/>
        </w:rPr>
        <w:t xml:space="preserve">rast </w:t>
      </w:r>
      <w:r w:rsidR="004004AB" w:rsidRPr="004004AB">
        <w:rPr>
          <w:sz w:val="24"/>
          <w:szCs w:val="24"/>
          <w:lang w:val="sq-AL"/>
        </w:rPr>
        <w:t>se probabiliteti</w:t>
      </w:r>
      <w:r w:rsidR="004004AB">
        <w:rPr>
          <w:sz w:val="24"/>
          <w:szCs w:val="24"/>
          <w:lang w:val="sq-AL"/>
        </w:rPr>
        <w:t xml:space="preserve"> dhe rënd</w:t>
      </w:r>
      <w:r w:rsidR="00F22058">
        <w:rPr>
          <w:sz w:val="24"/>
          <w:szCs w:val="24"/>
          <w:lang w:val="sq-AL"/>
        </w:rPr>
        <w:t>ë</w:t>
      </w:r>
      <w:r w:rsidR="004004AB">
        <w:rPr>
          <w:sz w:val="24"/>
          <w:szCs w:val="24"/>
          <w:lang w:val="sq-AL"/>
        </w:rPr>
        <w:t>sia</w:t>
      </w:r>
      <w:r w:rsidR="004004AB" w:rsidRPr="004004AB">
        <w:rPr>
          <w:sz w:val="24"/>
          <w:szCs w:val="24"/>
          <w:lang w:val="sq-AL"/>
        </w:rPr>
        <w:t xml:space="preserve"> e dëmit të mundshëm nga shkelja</w:t>
      </w:r>
      <w:r w:rsidR="004004AB" w:rsidRPr="004004AB">
        <w:t xml:space="preserve"> </w:t>
      </w:r>
      <w:r w:rsidR="00F22058">
        <w:rPr>
          <w:sz w:val="24"/>
          <w:szCs w:val="24"/>
          <w:lang w:val="sq-AL"/>
        </w:rPr>
        <w:t>ë</w:t>
      </w:r>
      <w:r w:rsidR="004004AB" w:rsidRPr="004004AB">
        <w:rPr>
          <w:sz w:val="24"/>
          <w:szCs w:val="24"/>
          <w:lang w:val="sq-AL"/>
        </w:rPr>
        <w:t>sht</w:t>
      </w:r>
      <w:r w:rsidR="00F22058">
        <w:rPr>
          <w:sz w:val="24"/>
          <w:szCs w:val="24"/>
          <w:lang w:val="sq-AL"/>
        </w:rPr>
        <w:t>ë</w:t>
      </w:r>
      <w:r w:rsidR="004004AB" w:rsidRPr="004004AB">
        <w:rPr>
          <w:sz w:val="24"/>
          <w:szCs w:val="24"/>
          <w:lang w:val="sq-AL"/>
        </w:rPr>
        <w:t xml:space="preserve"> n</w:t>
      </w:r>
      <w:r w:rsidR="00F22058">
        <w:rPr>
          <w:sz w:val="24"/>
          <w:szCs w:val="24"/>
          <w:lang w:val="sq-AL"/>
        </w:rPr>
        <w:t>ë</w:t>
      </w:r>
      <w:r w:rsidR="004004AB" w:rsidRPr="004004AB">
        <w:rPr>
          <w:sz w:val="24"/>
          <w:szCs w:val="24"/>
          <w:lang w:val="sq-AL"/>
        </w:rPr>
        <w:t xml:space="preserve"> at</w:t>
      </w:r>
      <w:r w:rsidR="00F22058">
        <w:rPr>
          <w:sz w:val="24"/>
          <w:szCs w:val="24"/>
          <w:lang w:val="sq-AL"/>
        </w:rPr>
        <w:t>ë</w:t>
      </w:r>
      <w:r w:rsidR="004004AB" w:rsidRPr="004004AB">
        <w:rPr>
          <w:sz w:val="24"/>
          <w:szCs w:val="24"/>
          <w:lang w:val="sq-AL"/>
        </w:rPr>
        <w:t xml:space="preserve"> shkall</w:t>
      </w:r>
      <w:r w:rsidR="00F22058">
        <w:rPr>
          <w:sz w:val="24"/>
          <w:szCs w:val="24"/>
          <w:lang w:val="sq-AL"/>
        </w:rPr>
        <w:t>ë</w:t>
      </w:r>
      <w:r w:rsidR="004004AB" w:rsidRPr="004004AB">
        <w:rPr>
          <w:sz w:val="24"/>
          <w:szCs w:val="24"/>
          <w:lang w:val="sq-AL"/>
        </w:rPr>
        <w:t xml:space="preserve"> q</w:t>
      </w:r>
      <w:r w:rsidR="00F22058">
        <w:rPr>
          <w:sz w:val="24"/>
          <w:szCs w:val="24"/>
          <w:lang w:val="sq-AL"/>
        </w:rPr>
        <w:t>ë</w:t>
      </w:r>
      <w:r w:rsidR="004004AB" w:rsidRPr="004004AB">
        <w:rPr>
          <w:sz w:val="24"/>
          <w:szCs w:val="24"/>
          <w:lang w:val="sq-AL"/>
        </w:rPr>
        <w:t xml:space="preserve"> d</w:t>
      </w:r>
      <w:r w:rsidR="00F22058">
        <w:rPr>
          <w:sz w:val="24"/>
          <w:szCs w:val="24"/>
          <w:lang w:val="sq-AL"/>
        </w:rPr>
        <w:t>ë</w:t>
      </w:r>
      <w:r w:rsidR="004004AB" w:rsidRPr="004004AB">
        <w:rPr>
          <w:sz w:val="24"/>
          <w:szCs w:val="24"/>
          <w:lang w:val="sq-AL"/>
        </w:rPr>
        <w:t xml:space="preserve">mi </w:t>
      </w:r>
      <w:r w:rsidR="004004AB">
        <w:rPr>
          <w:sz w:val="24"/>
          <w:szCs w:val="24"/>
          <w:lang w:val="sq-AL"/>
        </w:rPr>
        <w:t xml:space="preserve">nuk </w:t>
      </w:r>
      <w:r w:rsidR="004004AB" w:rsidRPr="004004AB">
        <w:rPr>
          <w:sz w:val="24"/>
          <w:szCs w:val="24"/>
          <w:lang w:val="sq-AL"/>
        </w:rPr>
        <w:t>mund</w:t>
      </w:r>
      <w:r w:rsidR="004004AB">
        <w:rPr>
          <w:sz w:val="24"/>
          <w:szCs w:val="24"/>
          <w:lang w:val="sq-AL"/>
        </w:rPr>
        <w:t>et</w:t>
      </w:r>
      <w:r w:rsidR="004004AB" w:rsidRPr="004004AB">
        <w:rPr>
          <w:sz w:val="24"/>
          <w:szCs w:val="24"/>
          <w:lang w:val="sq-AL"/>
        </w:rPr>
        <w:t xml:space="preserve"> t</w:t>
      </w:r>
      <w:r w:rsidR="00F22058">
        <w:rPr>
          <w:sz w:val="24"/>
          <w:szCs w:val="24"/>
          <w:lang w:val="sq-AL"/>
        </w:rPr>
        <w:t>ë</w:t>
      </w:r>
      <w:r w:rsidR="004004AB" w:rsidRPr="004004AB">
        <w:rPr>
          <w:sz w:val="24"/>
          <w:szCs w:val="24"/>
          <w:lang w:val="sq-AL"/>
        </w:rPr>
        <w:t xml:space="preserve"> riparohet </w:t>
      </w:r>
      <w:r w:rsidR="004004AB">
        <w:rPr>
          <w:sz w:val="24"/>
          <w:szCs w:val="24"/>
          <w:lang w:val="sq-AL"/>
        </w:rPr>
        <w:t>dhe</w:t>
      </w:r>
      <w:r w:rsidR="004004AB" w:rsidRPr="004004AB">
        <w:rPr>
          <w:sz w:val="24"/>
          <w:szCs w:val="24"/>
          <w:lang w:val="sq-AL"/>
        </w:rPr>
        <w:t xml:space="preserve"> sjell</w:t>
      </w:r>
      <w:r w:rsidR="00F22058">
        <w:rPr>
          <w:sz w:val="24"/>
          <w:szCs w:val="24"/>
          <w:lang w:val="sq-AL"/>
        </w:rPr>
        <w:t>ë</w:t>
      </w:r>
      <w:r w:rsidR="004004AB" w:rsidRPr="004004AB">
        <w:rPr>
          <w:sz w:val="24"/>
          <w:szCs w:val="24"/>
          <w:lang w:val="sq-AL"/>
        </w:rPr>
        <w:t xml:space="preserve"> pasoja </w:t>
      </w:r>
      <w:r w:rsidR="004004AB">
        <w:rPr>
          <w:sz w:val="24"/>
          <w:szCs w:val="24"/>
          <w:lang w:val="sq-AL"/>
        </w:rPr>
        <w:t>p</w:t>
      </w:r>
      <w:r w:rsidR="00F22058">
        <w:rPr>
          <w:sz w:val="24"/>
          <w:szCs w:val="24"/>
          <w:lang w:val="sq-AL"/>
        </w:rPr>
        <w:t>ë</w:t>
      </w:r>
      <w:r w:rsidR="004004AB">
        <w:rPr>
          <w:sz w:val="24"/>
          <w:szCs w:val="24"/>
          <w:lang w:val="sq-AL"/>
        </w:rPr>
        <w:t xml:space="preserve">r </w:t>
      </w:r>
      <w:r w:rsidR="004004AB" w:rsidRPr="004004AB">
        <w:rPr>
          <w:sz w:val="24"/>
          <w:szCs w:val="24"/>
          <w:lang w:val="sq-AL"/>
        </w:rPr>
        <w:t>rrezikimin e jet</w:t>
      </w:r>
      <w:r w:rsidR="00F22058">
        <w:rPr>
          <w:sz w:val="24"/>
          <w:szCs w:val="24"/>
          <w:lang w:val="sq-AL"/>
        </w:rPr>
        <w:t>ë</w:t>
      </w:r>
      <w:r w:rsidR="004004AB" w:rsidRPr="004004AB">
        <w:rPr>
          <w:sz w:val="24"/>
          <w:szCs w:val="24"/>
          <w:lang w:val="sq-AL"/>
        </w:rPr>
        <w:t>s, sigurin</w:t>
      </w:r>
      <w:r w:rsidR="00F22058">
        <w:rPr>
          <w:sz w:val="24"/>
          <w:szCs w:val="24"/>
          <w:lang w:val="sq-AL"/>
        </w:rPr>
        <w:t>ë</w:t>
      </w:r>
      <w:r w:rsidR="004004AB" w:rsidRPr="004004AB">
        <w:rPr>
          <w:sz w:val="24"/>
          <w:szCs w:val="24"/>
          <w:lang w:val="sq-AL"/>
        </w:rPr>
        <w:t xml:space="preserve"> n</w:t>
      </w:r>
      <w:r w:rsidR="00F22058">
        <w:rPr>
          <w:sz w:val="24"/>
          <w:szCs w:val="24"/>
          <w:lang w:val="sq-AL"/>
        </w:rPr>
        <w:t>ë</w:t>
      </w:r>
      <w:r w:rsidR="004004AB" w:rsidRPr="004004AB">
        <w:rPr>
          <w:sz w:val="24"/>
          <w:szCs w:val="24"/>
          <w:lang w:val="sq-AL"/>
        </w:rPr>
        <w:t xml:space="preserve"> p</w:t>
      </w:r>
      <w:r w:rsidR="00F22058">
        <w:rPr>
          <w:sz w:val="24"/>
          <w:szCs w:val="24"/>
          <w:lang w:val="sq-AL"/>
        </w:rPr>
        <w:t>ë</w:t>
      </w:r>
      <w:r w:rsidR="004004AB" w:rsidRPr="004004AB">
        <w:rPr>
          <w:sz w:val="24"/>
          <w:szCs w:val="24"/>
          <w:lang w:val="sq-AL"/>
        </w:rPr>
        <w:t>rdorim t</w:t>
      </w:r>
      <w:r w:rsidR="00F22058">
        <w:rPr>
          <w:sz w:val="24"/>
          <w:szCs w:val="24"/>
          <w:lang w:val="sq-AL"/>
        </w:rPr>
        <w:t>ë</w:t>
      </w:r>
      <w:r w:rsidR="004004AB" w:rsidRPr="004004AB">
        <w:rPr>
          <w:sz w:val="24"/>
          <w:szCs w:val="24"/>
          <w:lang w:val="sq-AL"/>
        </w:rPr>
        <w:t xml:space="preserve"> objektit, si dhe d</w:t>
      </w:r>
      <w:r w:rsidR="00F22058">
        <w:rPr>
          <w:sz w:val="24"/>
          <w:szCs w:val="24"/>
          <w:lang w:val="sq-AL"/>
        </w:rPr>
        <w:t>ë</w:t>
      </w:r>
      <w:r w:rsidR="004004AB" w:rsidRPr="004004AB">
        <w:rPr>
          <w:sz w:val="24"/>
          <w:szCs w:val="24"/>
          <w:lang w:val="sq-AL"/>
        </w:rPr>
        <w:t>mi financiar</w:t>
      </w:r>
      <w:r w:rsidR="00F22058">
        <w:rPr>
          <w:sz w:val="24"/>
          <w:szCs w:val="24"/>
          <w:lang w:val="sq-AL"/>
        </w:rPr>
        <w:t>ë</w:t>
      </w:r>
      <w:r w:rsidR="004004AB" w:rsidRPr="004004AB">
        <w:rPr>
          <w:sz w:val="24"/>
          <w:szCs w:val="24"/>
          <w:lang w:val="sq-AL"/>
        </w:rPr>
        <w:t xml:space="preserve"> t</w:t>
      </w:r>
      <w:r w:rsidR="00F22058">
        <w:rPr>
          <w:sz w:val="24"/>
          <w:szCs w:val="24"/>
          <w:lang w:val="sq-AL"/>
        </w:rPr>
        <w:t>ë</w:t>
      </w:r>
      <w:r w:rsidR="004004AB" w:rsidRPr="004004AB">
        <w:rPr>
          <w:sz w:val="24"/>
          <w:szCs w:val="24"/>
          <w:lang w:val="sq-AL"/>
        </w:rPr>
        <w:t xml:space="preserve"> jet</w:t>
      </w:r>
      <w:r w:rsidR="00F22058">
        <w:rPr>
          <w:sz w:val="24"/>
          <w:szCs w:val="24"/>
          <w:lang w:val="sq-AL"/>
        </w:rPr>
        <w:t>ë</w:t>
      </w:r>
      <w:r w:rsidR="004004AB" w:rsidRPr="004004AB">
        <w:rPr>
          <w:sz w:val="24"/>
          <w:szCs w:val="24"/>
          <w:lang w:val="sq-AL"/>
        </w:rPr>
        <w:t xml:space="preserve"> n</w:t>
      </w:r>
      <w:r w:rsidR="00F22058">
        <w:rPr>
          <w:sz w:val="24"/>
          <w:szCs w:val="24"/>
          <w:lang w:val="sq-AL"/>
        </w:rPr>
        <w:t>ë</w:t>
      </w:r>
      <w:r w:rsidR="004004AB" w:rsidRPr="004004AB">
        <w:rPr>
          <w:sz w:val="24"/>
          <w:szCs w:val="24"/>
          <w:lang w:val="sq-AL"/>
        </w:rPr>
        <w:t xml:space="preserve"> at</w:t>
      </w:r>
      <w:r w:rsidR="00F22058">
        <w:rPr>
          <w:sz w:val="24"/>
          <w:szCs w:val="24"/>
          <w:lang w:val="sq-AL"/>
        </w:rPr>
        <w:t>ë</w:t>
      </w:r>
      <w:r w:rsidR="004004AB" w:rsidRPr="004004AB">
        <w:rPr>
          <w:sz w:val="24"/>
          <w:szCs w:val="24"/>
          <w:lang w:val="sq-AL"/>
        </w:rPr>
        <w:t xml:space="preserve"> shkall</w:t>
      </w:r>
      <w:r w:rsidR="00F22058">
        <w:rPr>
          <w:sz w:val="24"/>
          <w:szCs w:val="24"/>
          <w:lang w:val="sq-AL"/>
        </w:rPr>
        <w:t>ë</w:t>
      </w:r>
      <w:r w:rsidR="004004AB" w:rsidRPr="004004AB">
        <w:rPr>
          <w:sz w:val="24"/>
          <w:szCs w:val="24"/>
          <w:lang w:val="sq-AL"/>
        </w:rPr>
        <w:t xml:space="preserve"> q</w:t>
      </w:r>
      <w:r w:rsidR="00F22058">
        <w:rPr>
          <w:sz w:val="24"/>
          <w:szCs w:val="24"/>
          <w:lang w:val="sq-AL"/>
        </w:rPr>
        <w:t>ë</w:t>
      </w:r>
      <w:r w:rsidR="004004AB" w:rsidRPr="004004AB">
        <w:rPr>
          <w:sz w:val="24"/>
          <w:szCs w:val="24"/>
          <w:lang w:val="sq-AL"/>
        </w:rPr>
        <w:t xml:space="preserve"> </w:t>
      </w:r>
      <w:r w:rsidR="00BC050C">
        <w:rPr>
          <w:sz w:val="24"/>
          <w:szCs w:val="24"/>
          <w:lang w:val="sq-AL"/>
        </w:rPr>
        <w:t>kalo</w:t>
      </w:r>
      <w:r w:rsidR="004004AB">
        <w:rPr>
          <w:sz w:val="24"/>
          <w:szCs w:val="24"/>
          <w:lang w:val="sq-AL"/>
        </w:rPr>
        <w:t>n</w:t>
      </w:r>
      <w:r w:rsidR="004004AB" w:rsidRPr="004004AB">
        <w:rPr>
          <w:sz w:val="24"/>
          <w:szCs w:val="24"/>
          <w:lang w:val="sq-AL"/>
        </w:rPr>
        <w:t xml:space="preserve"> </w:t>
      </w:r>
      <w:r w:rsidR="0001232A" w:rsidRPr="0001232A">
        <w:rPr>
          <w:sz w:val="24"/>
          <w:szCs w:val="24"/>
          <w:lang w:val="sq-AL"/>
        </w:rPr>
        <w:t>shum</w:t>
      </w:r>
      <w:r w:rsidR="00356E4D">
        <w:rPr>
          <w:sz w:val="24"/>
          <w:szCs w:val="24"/>
          <w:lang w:val="sq-AL"/>
        </w:rPr>
        <w:t>ë</w:t>
      </w:r>
      <w:r w:rsidR="0001232A" w:rsidRPr="0001232A">
        <w:rPr>
          <w:sz w:val="24"/>
          <w:szCs w:val="24"/>
          <w:lang w:val="sq-AL"/>
        </w:rPr>
        <w:t>n e sigurimit t</w:t>
      </w:r>
      <w:r w:rsidR="00356E4D">
        <w:rPr>
          <w:sz w:val="24"/>
          <w:szCs w:val="24"/>
          <w:lang w:val="sq-AL"/>
        </w:rPr>
        <w:t>ë</w:t>
      </w:r>
      <w:r w:rsidR="0001232A" w:rsidRPr="0001232A">
        <w:rPr>
          <w:sz w:val="24"/>
          <w:szCs w:val="24"/>
          <w:lang w:val="sq-AL"/>
        </w:rPr>
        <w:t xml:space="preserve"> p</w:t>
      </w:r>
      <w:r w:rsidR="00356E4D">
        <w:rPr>
          <w:sz w:val="24"/>
          <w:szCs w:val="24"/>
          <w:lang w:val="sq-AL"/>
        </w:rPr>
        <w:t>ë</w:t>
      </w:r>
      <w:r w:rsidR="0001232A" w:rsidRPr="0001232A">
        <w:rPr>
          <w:sz w:val="24"/>
          <w:szCs w:val="24"/>
          <w:lang w:val="sq-AL"/>
        </w:rPr>
        <w:t>rgjegj</w:t>
      </w:r>
      <w:r w:rsidR="00356E4D">
        <w:rPr>
          <w:sz w:val="24"/>
          <w:szCs w:val="24"/>
          <w:lang w:val="sq-AL"/>
        </w:rPr>
        <w:t>ë</w:t>
      </w:r>
      <w:r w:rsidR="0001232A" w:rsidRPr="0001232A">
        <w:rPr>
          <w:sz w:val="24"/>
          <w:szCs w:val="24"/>
          <w:lang w:val="sq-AL"/>
        </w:rPr>
        <w:t>sis</w:t>
      </w:r>
      <w:r w:rsidR="00356E4D">
        <w:rPr>
          <w:sz w:val="24"/>
          <w:szCs w:val="24"/>
          <w:lang w:val="sq-AL"/>
        </w:rPr>
        <w:t>ë</w:t>
      </w:r>
      <w:r w:rsidR="0001232A" w:rsidRPr="0001232A">
        <w:rPr>
          <w:sz w:val="24"/>
          <w:szCs w:val="24"/>
          <w:lang w:val="sq-AL"/>
        </w:rPr>
        <w:t xml:space="preserve"> profesionale e p</w:t>
      </w:r>
      <w:r w:rsidR="00356E4D">
        <w:rPr>
          <w:sz w:val="24"/>
          <w:szCs w:val="24"/>
          <w:lang w:val="sq-AL"/>
        </w:rPr>
        <w:t>ë</w:t>
      </w:r>
      <w:r w:rsidR="0001232A" w:rsidRPr="0001232A">
        <w:rPr>
          <w:sz w:val="24"/>
          <w:szCs w:val="24"/>
          <w:lang w:val="sq-AL"/>
        </w:rPr>
        <w:t>rcaktuar n</w:t>
      </w:r>
      <w:r w:rsidR="00356E4D">
        <w:rPr>
          <w:sz w:val="24"/>
          <w:szCs w:val="24"/>
          <w:lang w:val="sq-AL"/>
        </w:rPr>
        <w:t>ë</w:t>
      </w:r>
      <w:r w:rsidR="0001232A" w:rsidRPr="0001232A">
        <w:rPr>
          <w:sz w:val="24"/>
          <w:szCs w:val="24"/>
          <w:lang w:val="sq-AL"/>
        </w:rPr>
        <w:t xml:space="preserve"> polic</w:t>
      </w:r>
      <w:r w:rsidR="00356E4D">
        <w:rPr>
          <w:sz w:val="24"/>
          <w:szCs w:val="24"/>
          <w:lang w:val="sq-AL"/>
        </w:rPr>
        <w:t>ë</w:t>
      </w:r>
      <w:r w:rsidR="0001232A" w:rsidRPr="0001232A">
        <w:rPr>
          <w:sz w:val="24"/>
          <w:szCs w:val="24"/>
          <w:lang w:val="sq-AL"/>
        </w:rPr>
        <w:t>n e sigurimit e cil</w:t>
      </w:r>
      <w:r w:rsidR="00356E4D">
        <w:rPr>
          <w:sz w:val="24"/>
          <w:szCs w:val="24"/>
          <w:lang w:val="sq-AL"/>
        </w:rPr>
        <w:t>ë</w:t>
      </w:r>
      <w:r w:rsidR="0001232A" w:rsidRPr="0001232A">
        <w:rPr>
          <w:sz w:val="24"/>
          <w:szCs w:val="24"/>
          <w:lang w:val="sq-AL"/>
        </w:rPr>
        <w:t>suar n</w:t>
      </w:r>
      <w:r w:rsidR="00356E4D">
        <w:rPr>
          <w:sz w:val="24"/>
          <w:szCs w:val="24"/>
          <w:lang w:val="sq-AL"/>
        </w:rPr>
        <w:t>ë</w:t>
      </w:r>
      <w:r w:rsidR="0001232A" w:rsidRPr="0001232A">
        <w:rPr>
          <w:sz w:val="24"/>
          <w:szCs w:val="24"/>
          <w:lang w:val="sq-AL"/>
        </w:rPr>
        <w:t xml:space="preserve"> kontrat</w:t>
      </w:r>
      <w:r w:rsidR="00356E4D">
        <w:rPr>
          <w:sz w:val="24"/>
          <w:szCs w:val="24"/>
          <w:lang w:val="sq-AL"/>
        </w:rPr>
        <w:t>ë</w:t>
      </w:r>
      <w:r w:rsidR="0001232A" w:rsidRPr="0001232A">
        <w:rPr>
          <w:sz w:val="24"/>
          <w:szCs w:val="24"/>
          <w:lang w:val="sq-AL"/>
        </w:rPr>
        <w:t>n e sigurimit t</w:t>
      </w:r>
      <w:r w:rsidR="00356E4D">
        <w:rPr>
          <w:sz w:val="24"/>
          <w:szCs w:val="24"/>
          <w:lang w:val="sq-AL"/>
        </w:rPr>
        <w:t>ë</w:t>
      </w:r>
      <w:r w:rsidR="0001232A" w:rsidRPr="0001232A">
        <w:rPr>
          <w:sz w:val="24"/>
          <w:szCs w:val="24"/>
          <w:lang w:val="sq-AL"/>
        </w:rPr>
        <w:t xml:space="preserve"> p</w:t>
      </w:r>
      <w:r w:rsidR="00356E4D">
        <w:rPr>
          <w:sz w:val="24"/>
          <w:szCs w:val="24"/>
          <w:lang w:val="sq-AL"/>
        </w:rPr>
        <w:t>ë</w:t>
      </w:r>
      <w:r w:rsidR="0001232A" w:rsidRPr="0001232A">
        <w:rPr>
          <w:sz w:val="24"/>
          <w:szCs w:val="24"/>
          <w:lang w:val="sq-AL"/>
        </w:rPr>
        <w:t>rgjegj</w:t>
      </w:r>
      <w:r w:rsidR="00356E4D">
        <w:rPr>
          <w:sz w:val="24"/>
          <w:szCs w:val="24"/>
          <w:lang w:val="sq-AL"/>
        </w:rPr>
        <w:t>ë</w:t>
      </w:r>
      <w:r w:rsidR="0001232A" w:rsidRPr="0001232A">
        <w:rPr>
          <w:sz w:val="24"/>
          <w:szCs w:val="24"/>
          <w:lang w:val="sq-AL"/>
        </w:rPr>
        <w:t>sis</w:t>
      </w:r>
      <w:r w:rsidR="00356E4D">
        <w:rPr>
          <w:sz w:val="24"/>
          <w:szCs w:val="24"/>
          <w:lang w:val="sq-AL"/>
        </w:rPr>
        <w:t>ë</w:t>
      </w:r>
      <w:r w:rsidR="0001232A" w:rsidRPr="0001232A">
        <w:rPr>
          <w:sz w:val="24"/>
          <w:szCs w:val="24"/>
          <w:lang w:val="sq-AL"/>
        </w:rPr>
        <w:t xml:space="preserve"> profesionale</w:t>
      </w:r>
      <w:r w:rsidR="004004AB" w:rsidRPr="004004AB">
        <w:rPr>
          <w:sz w:val="24"/>
          <w:szCs w:val="24"/>
          <w:lang w:val="sq-AL"/>
        </w:rPr>
        <w:t>.</w:t>
      </w:r>
    </w:p>
    <w:bookmarkEnd w:id="86"/>
    <w:p w14:paraId="4D206980" w14:textId="1A7D2EDF" w:rsidR="004D722D" w:rsidRDefault="004D722D" w:rsidP="00855D88">
      <w:pPr>
        <w:tabs>
          <w:tab w:val="left" w:pos="180"/>
        </w:tabs>
        <w:ind w:left="720"/>
        <w:jc w:val="both"/>
        <w:rPr>
          <w:sz w:val="24"/>
          <w:szCs w:val="24"/>
          <w:lang w:val="sq-AL"/>
        </w:rPr>
      </w:pPr>
    </w:p>
    <w:p w14:paraId="09717433" w14:textId="1EBF29C4" w:rsidR="006040E8" w:rsidRPr="0013489A" w:rsidRDefault="006040E8" w:rsidP="006040E8">
      <w:pPr>
        <w:tabs>
          <w:tab w:val="left" w:pos="180"/>
        </w:tabs>
        <w:jc w:val="center"/>
        <w:rPr>
          <w:sz w:val="24"/>
          <w:szCs w:val="24"/>
          <w:lang w:val="sq-AL"/>
        </w:rPr>
      </w:pPr>
      <w:r w:rsidRPr="0013489A">
        <w:rPr>
          <w:sz w:val="24"/>
          <w:szCs w:val="24"/>
          <w:lang w:val="sq-AL"/>
        </w:rPr>
        <w:t>Neni 1</w:t>
      </w:r>
      <w:r w:rsidR="003456B9" w:rsidRPr="0013489A">
        <w:rPr>
          <w:sz w:val="24"/>
          <w:szCs w:val="24"/>
          <w:lang w:val="sq-AL"/>
        </w:rPr>
        <w:t>6</w:t>
      </w:r>
    </w:p>
    <w:p w14:paraId="6083739C" w14:textId="72501F98" w:rsidR="006040E8" w:rsidRPr="003456B9" w:rsidRDefault="006040E8" w:rsidP="006040E8">
      <w:pPr>
        <w:tabs>
          <w:tab w:val="left" w:pos="180"/>
        </w:tabs>
        <w:jc w:val="center"/>
        <w:rPr>
          <w:b/>
          <w:iCs/>
          <w:sz w:val="24"/>
          <w:szCs w:val="24"/>
          <w:lang w:val="sq-AL"/>
        </w:rPr>
      </w:pPr>
      <w:r w:rsidRPr="0013489A">
        <w:rPr>
          <w:b/>
          <w:sz w:val="24"/>
          <w:szCs w:val="24"/>
          <w:lang w:val="sq-AL"/>
        </w:rPr>
        <w:t>Masat disiplinore p</w:t>
      </w:r>
      <w:r w:rsidR="00377310" w:rsidRPr="0013489A">
        <w:rPr>
          <w:b/>
          <w:sz w:val="24"/>
          <w:szCs w:val="24"/>
          <w:lang w:val="sq-AL"/>
        </w:rPr>
        <w:t>ë</w:t>
      </w:r>
      <w:r w:rsidRPr="0013489A">
        <w:rPr>
          <w:b/>
          <w:sz w:val="24"/>
          <w:szCs w:val="24"/>
          <w:lang w:val="sq-AL"/>
        </w:rPr>
        <w:t xml:space="preserve">r </w:t>
      </w:r>
      <w:r w:rsidR="00924C5C" w:rsidRPr="0013489A">
        <w:rPr>
          <w:b/>
          <w:iCs/>
          <w:sz w:val="24"/>
          <w:szCs w:val="24"/>
          <w:lang w:val="sq-AL"/>
        </w:rPr>
        <w:t>mbikëqyrësin e punimeve/grupi i mbikëqyrësve</w:t>
      </w:r>
    </w:p>
    <w:p w14:paraId="3463B2ED" w14:textId="77777777" w:rsidR="006040E8" w:rsidRPr="003456B9" w:rsidRDefault="006040E8" w:rsidP="00855D88">
      <w:pPr>
        <w:tabs>
          <w:tab w:val="left" w:pos="180"/>
        </w:tabs>
        <w:ind w:left="720"/>
        <w:jc w:val="both"/>
        <w:rPr>
          <w:iCs/>
          <w:sz w:val="24"/>
          <w:szCs w:val="24"/>
          <w:lang w:val="sq-AL"/>
        </w:rPr>
      </w:pPr>
    </w:p>
    <w:p w14:paraId="1C6F2DDE" w14:textId="7D83651D" w:rsidR="00E44AC4" w:rsidRPr="00B858FA" w:rsidRDefault="00B858FA" w:rsidP="00182FCD">
      <w:pPr>
        <w:pStyle w:val="ListParagraph"/>
        <w:numPr>
          <w:ilvl w:val="0"/>
          <w:numId w:val="38"/>
        </w:numPr>
        <w:tabs>
          <w:tab w:val="left" w:pos="180"/>
        </w:tabs>
        <w:ind w:left="0" w:firstLine="0"/>
        <w:jc w:val="both"/>
        <w:rPr>
          <w:sz w:val="24"/>
          <w:szCs w:val="24"/>
          <w:lang w:val="sq-AL"/>
        </w:rPr>
      </w:pPr>
      <w:r>
        <w:rPr>
          <w:b/>
          <w:i/>
          <w:sz w:val="24"/>
          <w:szCs w:val="24"/>
          <w:lang w:val="sq-AL"/>
        </w:rPr>
        <w:t xml:space="preserve"> </w:t>
      </w:r>
      <w:r w:rsidR="00E44AC4" w:rsidRPr="00B858FA">
        <w:rPr>
          <w:b/>
          <w:i/>
          <w:sz w:val="24"/>
          <w:szCs w:val="24"/>
          <w:lang w:val="sq-AL"/>
        </w:rPr>
        <w:t>P</w:t>
      </w:r>
      <w:r w:rsidR="00F22058" w:rsidRPr="00B858FA">
        <w:rPr>
          <w:b/>
          <w:i/>
          <w:sz w:val="24"/>
          <w:szCs w:val="24"/>
          <w:lang w:val="sq-AL"/>
        </w:rPr>
        <w:t>ë</w:t>
      </w:r>
      <w:r w:rsidR="00E44AC4" w:rsidRPr="00B858FA">
        <w:rPr>
          <w:b/>
          <w:i/>
          <w:sz w:val="24"/>
          <w:szCs w:val="24"/>
          <w:lang w:val="sq-AL"/>
        </w:rPr>
        <w:t>r m</w:t>
      </w:r>
      <w:r w:rsidR="003D392D" w:rsidRPr="00B858FA">
        <w:rPr>
          <w:b/>
          <w:i/>
          <w:sz w:val="24"/>
          <w:szCs w:val="24"/>
          <w:lang w:val="sq-AL"/>
        </w:rPr>
        <w:t>bikëqyrësi</w:t>
      </w:r>
      <w:r w:rsidR="00E44AC4" w:rsidRPr="00B858FA">
        <w:rPr>
          <w:b/>
          <w:i/>
          <w:sz w:val="24"/>
          <w:szCs w:val="24"/>
          <w:lang w:val="sq-AL"/>
        </w:rPr>
        <w:t>n</w:t>
      </w:r>
      <w:r w:rsidR="003D392D" w:rsidRPr="00B858FA">
        <w:rPr>
          <w:b/>
          <w:i/>
          <w:sz w:val="24"/>
          <w:szCs w:val="24"/>
          <w:lang w:val="sq-AL"/>
        </w:rPr>
        <w:t xml:space="preserve"> </w:t>
      </w:r>
      <w:r w:rsidR="00E44AC4" w:rsidRPr="00B858FA">
        <w:rPr>
          <w:b/>
          <w:i/>
          <w:sz w:val="24"/>
          <w:szCs w:val="24"/>
          <w:lang w:val="sq-AL"/>
        </w:rPr>
        <w:t>e</w:t>
      </w:r>
      <w:r w:rsidR="003D392D" w:rsidRPr="00B858FA">
        <w:rPr>
          <w:b/>
          <w:i/>
          <w:sz w:val="24"/>
          <w:szCs w:val="24"/>
          <w:lang w:val="sq-AL"/>
        </w:rPr>
        <w:t xml:space="preserve"> p</w:t>
      </w:r>
      <w:r w:rsidR="00E44AC4" w:rsidRPr="00B858FA">
        <w:rPr>
          <w:b/>
          <w:i/>
          <w:sz w:val="24"/>
          <w:szCs w:val="24"/>
          <w:lang w:val="sq-AL"/>
        </w:rPr>
        <w:t xml:space="preserve">unimeve/grupi </w:t>
      </w:r>
      <w:r w:rsidR="003D392D" w:rsidRPr="00B858FA">
        <w:rPr>
          <w:b/>
          <w:i/>
          <w:sz w:val="24"/>
          <w:szCs w:val="24"/>
          <w:lang w:val="sq-AL"/>
        </w:rPr>
        <w:t>i mbikëqyrësve</w:t>
      </w:r>
      <w:r w:rsidR="003D392D" w:rsidRPr="00B858FA">
        <w:rPr>
          <w:sz w:val="24"/>
          <w:szCs w:val="24"/>
          <w:lang w:val="sq-AL"/>
        </w:rPr>
        <w:t xml:space="preserve"> </w:t>
      </w:r>
      <w:bookmarkStart w:id="87" w:name="_Hlk138341441"/>
      <w:r w:rsidR="00E44AC4" w:rsidRPr="00B858FA">
        <w:rPr>
          <w:sz w:val="24"/>
          <w:szCs w:val="24"/>
          <w:lang w:val="sq-AL"/>
        </w:rPr>
        <w:t>n</w:t>
      </w:r>
      <w:r w:rsidR="00F22058" w:rsidRPr="00B858FA">
        <w:rPr>
          <w:sz w:val="24"/>
          <w:szCs w:val="24"/>
          <w:lang w:val="sq-AL"/>
        </w:rPr>
        <w:t>ë</w:t>
      </w:r>
      <w:r w:rsidR="00E44AC4" w:rsidRPr="00B858FA">
        <w:rPr>
          <w:sz w:val="24"/>
          <w:szCs w:val="24"/>
          <w:lang w:val="sq-AL"/>
        </w:rPr>
        <w:t xml:space="preserve"> rast se kryejn</w:t>
      </w:r>
      <w:r w:rsidR="00F22058" w:rsidRPr="00B858FA">
        <w:rPr>
          <w:sz w:val="24"/>
          <w:szCs w:val="24"/>
          <w:lang w:val="sq-AL"/>
        </w:rPr>
        <w:t>ë</w:t>
      </w:r>
      <w:r w:rsidR="00E44AC4" w:rsidRPr="00B858FA">
        <w:rPr>
          <w:sz w:val="24"/>
          <w:szCs w:val="24"/>
          <w:lang w:val="sq-AL"/>
        </w:rPr>
        <w:t xml:space="preserve"> shkelje </w:t>
      </w:r>
      <w:r w:rsidR="003D392D" w:rsidRPr="00B858FA">
        <w:rPr>
          <w:sz w:val="24"/>
          <w:szCs w:val="24"/>
          <w:lang w:val="sq-AL"/>
        </w:rPr>
        <w:t>n</w:t>
      </w:r>
      <w:r w:rsidR="00F22058" w:rsidRPr="00B858FA">
        <w:rPr>
          <w:sz w:val="24"/>
          <w:szCs w:val="24"/>
          <w:lang w:val="sq-AL"/>
        </w:rPr>
        <w:t>ë</w:t>
      </w:r>
      <w:r w:rsidR="003D392D" w:rsidRPr="00B858FA">
        <w:rPr>
          <w:sz w:val="24"/>
          <w:szCs w:val="24"/>
          <w:lang w:val="sq-AL"/>
        </w:rPr>
        <w:t xml:space="preserve"> baz</w:t>
      </w:r>
      <w:r w:rsidR="00F22058" w:rsidRPr="00B858FA">
        <w:rPr>
          <w:sz w:val="24"/>
          <w:szCs w:val="24"/>
          <w:lang w:val="sq-AL"/>
        </w:rPr>
        <w:t>ë</w:t>
      </w:r>
      <w:r w:rsidR="003D392D" w:rsidRPr="00B858FA">
        <w:rPr>
          <w:sz w:val="24"/>
          <w:szCs w:val="24"/>
          <w:lang w:val="sq-AL"/>
        </w:rPr>
        <w:t xml:space="preserve"> t</w:t>
      </w:r>
      <w:r w:rsidR="00F22058" w:rsidRPr="00B858FA">
        <w:rPr>
          <w:sz w:val="24"/>
          <w:szCs w:val="24"/>
          <w:lang w:val="sq-AL"/>
        </w:rPr>
        <w:t>ë</w:t>
      </w:r>
      <w:r w:rsidR="003D392D" w:rsidRPr="00B858FA">
        <w:rPr>
          <w:sz w:val="24"/>
          <w:szCs w:val="24"/>
          <w:lang w:val="sq-AL"/>
        </w:rPr>
        <w:t xml:space="preserve"> p</w:t>
      </w:r>
      <w:r w:rsidR="00F22058" w:rsidRPr="00B858FA">
        <w:rPr>
          <w:sz w:val="24"/>
          <w:szCs w:val="24"/>
          <w:lang w:val="sq-AL"/>
        </w:rPr>
        <w:t>ë</w:t>
      </w:r>
      <w:r w:rsidR="003D392D" w:rsidRPr="00B858FA">
        <w:rPr>
          <w:sz w:val="24"/>
          <w:szCs w:val="24"/>
          <w:lang w:val="sq-AL"/>
        </w:rPr>
        <w:t>rgjegj</w:t>
      </w:r>
      <w:r w:rsidR="00F22058" w:rsidRPr="00B858FA">
        <w:rPr>
          <w:sz w:val="24"/>
          <w:szCs w:val="24"/>
          <w:lang w:val="sq-AL"/>
        </w:rPr>
        <w:t>ë</w:t>
      </w:r>
      <w:r w:rsidR="003D392D" w:rsidRPr="00B858FA">
        <w:rPr>
          <w:sz w:val="24"/>
          <w:szCs w:val="24"/>
          <w:lang w:val="sq-AL"/>
        </w:rPr>
        <w:t xml:space="preserve">sive </w:t>
      </w:r>
      <w:r w:rsidR="008C30B7" w:rsidRPr="00B858FA">
        <w:rPr>
          <w:sz w:val="24"/>
          <w:szCs w:val="24"/>
          <w:lang w:val="sq-AL"/>
        </w:rPr>
        <w:t>për zbatimin e punimeve të ndërtimit në përputhje me lejen e ndërtimit, projektin, kushtet teknike të projektimit, të zbatimit, si dhe destinacionin e objektit</w:t>
      </w:r>
      <w:r w:rsidR="005B68DF" w:rsidRPr="00B858FA">
        <w:rPr>
          <w:sz w:val="24"/>
          <w:szCs w:val="24"/>
          <w:lang w:val="sq-AL"/>
        </w:rPr>
        <w:t xml:space="preserve">, </w:t>
      </w:r>
      <w:r w:rsidR="00E44AC4" w:rsidRPr="00B858FA">
        <w:rPr>
          <w:sz w:val="24"/>
          <w:szCs w:val="24"/>
          <w:lang w:val="sq-AL"/>
        </w:rPr>
        <w:t>komisioni disiplinor merr masat sipas llojit d</w:t>
      </w:r>
      <w:r w:rsidR="00F22058" w:rsidRPr="00B858FA">
        <w:rPr>
          <w:sz w:val="24"/>
          <w:szCs w:val="24"/>
          <w:lang w:val="sq-AL"/>
        </w:rPr>
        <w:t>ë</w:t>
      </w:r>
      <w:r w:rsidR="00E44AC4" w:rsidRPr="00B858FA">
        <w:rPr>
          <w:sz w:val="24"/>
          <w:szCs w:val="24"/>
          <w:lang w:val="sq-AL"/>
        </w:rPr>
        <w:t>mit t</w:t>
      </w:r>
      <w:r w:rsidR="00F22058" w:rsidRPr="00B858FA">
        <w:rPr>
          <w:sz w:val="24"/>
          <w:szCs w:val="24"/>
          <w:lang w:val="sq-AL"/>
        </w:rPr>
        <w:t>ë</w:t>
      </w:r>
      <w:r w:rsidR="00E44AC4" w:rsidRPr="00B858FA">
        <w:rPr>
          <w:sz w:val="24"/>
          <w:szCs w:val="24"/>
          <w:lang w:val="sq-AL"/>
        </w:rPr>
        <w:t xml:space="preserve"> shkaktuar</w:t>
      </w:r>
      <w:bookmarkEnd w:id="87"/>
      <w:r w:rsidR="00E65270" w:rsidRPr="00B858FA">
        <w:rPr>
          <w:sz w:val="24"/>
          <w:szCs w:val="24"/>
          <w:lang w:val="sq-AL"/>
        </w:rPr>
        <w:t>, si më poshtë:</w:t>
      </w:r>
    </w:p>
    <w:p w14:paraId="1FD9ACE2" w14:textId="4F8016BD" w:rsidR="00E44AC4" w:rsidRPr="008E4A20" w:rsidRDefault="00E44AC4" w:rsidP="008E4A20">
      <w:pPr>
        <w:pStyle w:val="ListParagraph"/>
        <w:numPr>
          <w:ilvl w:val="0"/>
          <w:numId w:val="37"/>
        </w:numPr>
        <w:tabs>
          <w:tab w:val="left" w:pos="180"/>
        </w:tabs>
        <w:jc w:val="both"/>
        <w:rPr>
          <w:sz w:val="24"/>
          <w:szCs w:val="24"/>
          <w:lang w:val="sq-AL"/>
        </w:rPr>
      </w:pPr>
      <w:bookmarkStart w:id="88" w:name="_Hlk138341540"/>
      <w:r w:rsidRPr="008E4A20">
        <w:rPr>
          <w:sz w:val="24"/>
          <w:szCs w:val="24"/>
          <w:lang w:val="sq-AL"/>
        </w:rPr>
        <w:t>paralajmërim me shkrim n</w:t>
      </w:r>
      <w:r w:rsidR="00F22058" w:rsidRPr="008E4A20">
        <w:rPr>
          <w:sz w:val="24"/>
          <w:szCs w:val="24"/>
          <w:lang w:val="sq-AL"/>
        </w:rPr>
        <w:t>ë</w:t>
      </w:r>
      <w:r w:rsidRPr="008E4A20">
        <w:rPr>
          <w:sz w:val="24"/>
          <w:szCs w:val="24"/>
          <w:lang w:val="sq-AL"/>
        </w:rPr>
        <w:t xml:space="preserve"> </w:t>
      </w:r>
      <w:r w:rsidR="00B439FB" w:rsidRPr="008E4A20">
        <w:rPr>
          <w:sz w:val="24"/>
          <w:szCs w:val="24"/>
          <w:lang w:val="sq-AL"/>
        </w:rPr>
        <w:t xml:space="preserve">rast </w:t>
      </w:r>
      <w:r w:rsidRPr="008E4A20">
        <w:rPr>
          <w:sz w:val="24"/>
          <w:szCs w:val="24"/>
          <w:lang w:val="sq-AL"/>
        </w:rPr>
        <w:t xml:space="preserve">se konstatohet </w:t>
      </w:r>
      <w:r w:rsidR="00B439FB" w:rsidRPr="008E4A20">
        <w:rPr>
          <w:sz w:val="24"/>
          <w:szCs w:val="24"/>
          <w:lang w:val="sq-AL"/>
        </w:rPr>
        <w:t>pasaktësia, mos vërtetësia e dokumenteve dhe cilësia jo e mir</w:t>
      </w:r>
      <w:r w:rsidR="00F22058" w:rsidRPr="008E4A20">
        <w:rPr>
          <w:sz w:val="24"/>
          <w:szCs w:val="24"/>
          <w:lang w:val="sq-AL"/>
        </w:rPr>
        <w:t>ë</w:t>
      </w:r>
      <w:r w:rsidR="00B439FB" w:rsidRPr="008E4A20">
        <w:rPr>
          <w:sz w:val="24"/>
          <w:szCs w:val="24"/>
          <w:lang w:val="sq-AL"/>
        </w:rPr>
        <w:t xml:space="preserve"> e punimeve të ndërtimit</w:t>
      </w:r>
      <w:r w:rsidRPr="008E4A20">
        <w:rPr>
          <w:sz w:val="24"/>
          <w:szCs w:val="24"/>
          <w:lang w:val="sq-AL"/>
        </w:rPr>
        <w:t xml:space="preserve">, </w:t>
      </w:r>
      <w:r w:rsidR="005B68DF" w:rsidRPr="008E4A20">
        <w:rPr>
          <w:sz w:val="24"/>
          <w:szCs w:val="24"/>
          <w:lang w:val="sq-AL"/>
        </w:rPr>
        <w:t>mos njoftim t</w:t>
      </w:r>
      <w:r w:rsidR="00F22058" w:rsidRPr="008E4A20">
        <w:rPr>
          <w:sz w:val="24"/>
          <w:szCs w:val="24"/>
          <w:lang w:val="sq-AL"/>
        </w:rPr>
        <w:t>ë</w:t>
      </w:r>
      <w:r w:rsidR="005B68DF" w:rsidRPr="008E4A20">
        <w:rPr>
          <w:sz w:val="24"/>
          <w:szCs w:val="24"/>
          <w:lang w:val="sq-AL"/>
        </w:rPr>
        <w:t xml:space="preserve"> Inspektoratit Vendor të Mbrojtjes së Territorit të bashkisë n</w:t>
      </w:r>
      <w:r w:rsidR="00F22058" w:rsidRPr="008E4A20">
        <w:rPr>
          <w:sz w:val="24"/>
          <w:szCs w:val="24"/>
          <w:lang w:val="sq-AL"/>
        </w:rPr>
        <w:t>ë</w:t>
      </w:r>
      <w:r w:rsidR="005B68DF" w:rsidRPr="00E44AC4">
        <w:t xml:space="preserve"> </w:t>
      </w:r>
      <w:r w:rsidR="005B68DF" w:rsidRPr="008E4A20">
        <w:rPr>
          <w:sz w:val="24"/>
          <w:szCs w:val="24"/>
          <w:lang w:val="sq-AL"/>
        </w:rPr>
        <w:t>rastet konstatimit të ndryshimit të projektit, n</w:t>
      </w:r>
      <w:r w:rsidR="00F22058" w:rsidRPr="008E4A20">
        <w:rPr>
          <w:sz w:val="24"/>
          <w:szCs w:val="24"/>
          <w:lang w:val="sq-AL"/>
        </w:rPr>
        <w:t>ë</w:t>
      </w:r>
      <w:r w:rsidR="005B68DF" w:rsidRPr="008E4A20">
        <w:rPr>
          <w:sz w:val="24"/>
          <w:szCs w:val="24"/>
          <w:lang w:val="sq-AL"/>
        </w:rPr>
        <w:t xml:space="preserve"> shkall</w:t>
      </w:r>
      <w:r w:rsidR="00F22058" w:rsidRPr="008E4A20">
        <w:rPr>
          <w:sz w:val="24"/>
          <w:szCs w:val="24"/>
          <w:lang w:val="sq-AL"/>
        </w:rPr>
        <w:t>ë</w:t>
      </w:r>
      <w:r w:rsidR="005B68DF" w:rsidRPr="008E4A20">
        <w:rPr>
          <w:sz w:val="24"/>
          <w:szCs w:val="24"/>
          <w:lang w:val="sq-AL"/>
        </w:rPr>
        <w:t>n q</w:t>
      </w:r>
      <w:r w:rsidR="00F22058" w:rsidRPr="008E4A20">
        <w:rPr>
          <w:sz w:val="24"/>
          <w:szCs w:val="24"/>
          <w:lang w:val="sq-AL"/>
        </w:rPr>
        <w:t>ë</w:t>
      </w:r>
      <w:r w:rsidR="005B68DF" w:rsidRPr="008E4A20">
        <w:rPr>
          <w:sz w:val="24"/>
          <w:szCs w:val="24"/>
          <w:lang w:val="sq-AL"/>
        </w:rPr>
        <w:t xml:space="preserve"> nuk sjell rrezikimin e jet</w:t>
      </w:r>
      <w:r w:rsidR="00F22058" w:rsidRPr="008E4A20">
        <w:rPr>
          <w:sz w:val="24"/>
          <w:szCs w:val="24"/>
          <w:lang w:val="sq-AL"/>
        </w:rPr>
        <w:t>ë</w:t>
      </w:r>
      <w:r w:rsidR="005B68DF" w:rsidRPr="008E4A20">
        <w:rPr>
          <w:sz w:val="24"/>
          <w:szCs w:val="24"/>
          <w:lang w:val="sq-AL"/>
        </w:rPr>
        <w:t>s, sigurin</w:t>
      </w:r>
      <w:r w:rsidR="00F22058" w:rsidRPr="008E4A20">
        <w:rPr>
          <w:sz w:val="24"/>
          <w:szCs w:val="24"/>
          <w:lang w:val="sq-AL"/>
        </w:rPr>
        <w:t>ë</w:t>
      </w:r>
      <w:r w:rsidR="005B68DF" w:rsidRPr="008E4A20">
        <w:rPr>
          <w:sz w:val="24"/>
          <w:szCs w:val="24"/>
          <w:lang w:val="sq-AL"/>
        </w:rPr>
        <w:t xml:space="preserve"> n</w:t>
      </w:r>
      <w:r w:rsidR="00F22058" w:rsidRPr="008E4A20">
        <w:rPr>
          <w:sz w:val="24"/>
          <w:szCs w:val="24"/>
          <w:lang w:val="sq-AL"/>
        </w:rPr>
        <w:t>ë</w:t>
      </w:r>
      <w:r w:rsidR="005B68DF" w:rsidRPr="008E4A20">
        <w:rPr>
          <w:sz w:val="24"/>
          <w:szCs w:val="24"/>
          <w:lang w:val="sq-AL"/>
        </w:rPr>
        <w:t xml:space="preserve"> p</w:t>
      </w:r>
      <w:r w:rsidR="00F22058" w:rsidRPr="008E4A20">
        <w:rPr>
          <w:sz w:val="24"/>
          <w:szCs w:val="24"/>
          <w:lang w:val="sq-AL"/>
        </w:rPr>
        <w:t>ë</w:t>
      </w:r>
      <w:r w:rsidR="005B68DF" w:rsidRPr="008E4A20">
        <w:rPr>
          <w:sz w:val="24"/>
          <w:szCs w:val="24"/>
          <w:lang w:val="sq-AL"/>
        </w:rPr>
        <w:t>rdorim t</w:t>
      </w:r>
      <w:r w:rsidR="00F22058" w:rsidRPr="008E4A20">
        <w:rPr>
          <w:sz w:val="24"/>
          <w:szCs w:val="24"/>
          <w:lang w:val="sq-AL"/>
        </w:rPr>
        <w:t>ë</w:t>
      </w:r>
      <w:r w:rsidR="005B68DF" w:rsidRPr="008E4A20">
        <w:rPr>
          <w:sz w:val="24"/>
          <w:szCs w:val="24"/>
          <w:lang w:val="sq-AL"/>
        </w:rPr>
        <w:t xml:space="preserve"> objektit </w:t>
      </w:r>
      <w:r w:rsidRPr="008E4A20">
        <w:rPr>
          <w:sz w:val="24"/>
          <w:szCs w:val="24"/>
          <w:lang w:val="sq-AL"/>
        </w:rPr>
        <w:t>dhe n</w:t>
      </w:r>
      <w:r w:rsidR="00F22058" w:rsidRPr="008E4A20">
        <w:rPr>
          <w:sz w:val="24"/>
          <w:szCs w:val="24"/>
          <w:lang w:val="sq-AL"/>
        </w:rPr>
        <w:t>ë</w:t>
      </w:r>
      <w:r w:rsidRPr="008E4A20">
        <w:rPr>
          <w:sz w:val="24"/>
          <w:szCs w:val="24"/>
          <w:lang w:val="sq-AL"/>
        </w:rPr>
        <w:t xml:space="preserve"> se shkelja konstatohet p</w:t>
      </w:r>
      <w:r w:rsidR="00F22058" w:rsidRPr="008E4A20">
        <w:rPr>
          <w:sz w:val="24"/>
          <w:szCs w:val="24"/>
          <w:lang w:val="sq-AL"/>
        </w:rPr>
        <w:t>ë</w:t>
      </w:r>
      <w:r w:rsidRPr="008E4A20">
        <w:rPr>
          <w:sz w:val="24"/>
          <w:szCs w:val="24"/>
          <w:lang w:val="sq-AL"/>
        </w:rPr>
        <w:t>r her</w:t>
      </w:r>
      <w:r w:rsidR="00F22058" w:rsidRPr="008E4A20">
        <w:rPr>
          <w:sz w:val="24"/>
          <w:szCs w:val="24"/>
          <w:lang w:val="sq-AL"/>
        </w:rPr>
        <w:t>ë</w:t>
      </w:r>
      <w:r w:rsidRPr="008E4A20">
        <w:rPr>
          <w:sz w:val="24"/>
          <w:szCs w:val="24"/>
          <w:lang w:val="sq-AL"/>
        </w:rPr>
        <w:t xml:space="preserve"> t</w:t>
      </w:r>
      <w:r w:rsidR="00F22058" w:rsidRPr="008E4A20">
        <w:rPr>
          <w:sz w:val="24"/>
          <w:szCs w:val="24"/>
          <w:lang w:val="sq-AL"/>
        </w:rPr>
        <w:t>ë</w:t>
      </w:r>
      <w:r w:rsidRPr="008E4A20">
        <w:rPr>
          <w:sz w:val="24"/>
          <w:szCs w:val="24"/>
          <w:lang w:val="sq-AL"/>
        </w:rPr>
        <w:t xml:space="preserve"> par</w:t>
      </w:r>
      <w:r w:rsidR="00F22058" w:rsidRPr="008E4A20">
        <w:rPr>
          <w:sz w:val="24"/>
          <w:szCs w:val="24"/>
          <w:lang w:val="sq-AL"/>
        </w:rPr>
        <w:t>ë</w:t>
      </w:r>
      <w:r w:rsidRPr="008E4A20">
        <w:rPr>
          <w:sz w:val="24"/>
          <w:szCs w:val="24"/>
          <w:lang w:val="sq-AL"/>
        </w:rPr>
        <w:t xml:space="preserve">; </w:t>
      </w:r>
    </w:p>
    <w:p w14:paraId="7CCA0F39" w14:textId="5128C771" w:rsidR="00E44AC4" w:rsidRPr="008E4A20" w:rsidRDefault="00E44AC4" w:rsidP="008E4A20">
      <w:pPr>
        <w:pStyle w:val="ListParagraph"/>
        <w:numPr>
          <w:ilvl w:val="0"/>
          <w:numId w:val="37"/>
        </w:numPr>
        <w:tabs>
          <w:tab w:val="left" w:pos="180"/>
        </w:tabs>
        <w:jc w:val="both"/>
        <w:rPr>
          <w:sz w:val="24"/>
          <w:szCs w:val="24"/>
          <w:lang w:val="sq-AL"/>
        </w:rPr>
      </w:pPr>
      <w:r w:rsidRPr="008E4A20">
        <w:rPr>
          <w:sz w:val="24"/>
          <w:szCs w:val="24"/>
          <w:lang w:val="sq-AL"/>
        </w:rPr>
        <w:t>vërejtje me paralajmërim për heqjen e licencës për ushtrimin e profesionit n</w:t>
      </w:r>
      <w:r w:rsidR="00F22058" w:rsidRPr="008E4A20">
        <w:rPr>
          <w:sz w:val="24"/>
          <w:szCs w:val="24"/>
          <w:lang w:val="sq-AL"/>
        </w:rPr>
        <w:t>ë</w:t>
      </w:r>
      <w:r w:rsidRPr="008E4A20">
        <w:rPr>
          <w:sz w:val="24"/>
          <w:szCs w:val="24"/>
          <w:lang w:val="sq-AL"/>
        </w:rPr>
        <w:t xml:space="preserve"> se konstatohet q</w:t>
      </w:r>
      <w:r w:rsidR="00F22058" w:rsidRPr="008E4A20">
        <w:rPr>
          <w:sz w:val="24"/>
          <w:szCs w:val="24"/>
          <w:lang w:val="sq-AL"/>
        </w:rPr>
        <w:t>ë</w:t>
      </w:r>
      <w:r w:rsidRPr="008E4A20">
        <w:rPr>
          <w:sz w:val="24"/>
          <w:szCs w:val="24"/>
          <w:lang w:val="sq-AL"/>
        </w:rPr>
        <w:t xml:space="preserve"> </w:t>
      </w:r>
      <w:r w:rsidR="005B68DF" w:rsidRPr="008E4A20">
        <w:rPr>
          <w:sz w:val="24"/>
          <w:szCs w:val="24"/>
          <w:lang w:val="sq-AL"/>
        </w:rPr>
        <w:t>gjatë  mbikëqyrjes  së  punimeve, sipas fazave përkatëse, ka konstatuar mospërputhje t</w:t>
      </w:r>
      <w:r w:rsidR="00F22058" w:rsidRPr="008E4A20">
        <w:rPr>
          <w:sz w:val="24"/>
          <w:szCs w:val="24"/>
          <w:lang w:val="sq-AL"/>
        </w:rPr>
        <w:t>ë</w:t>
      </w:r>
      <w:r w:rsidR="005B68DF" w:rsidRPr="008E4A20">
        <w:rPr>
          <w:sz w:val="24"/>
          <w:szCs w:val="24"/>
          <w:lang w:val="sq-AL"/>
        </w:rPr>
        <w:t xml:space="preserve"> punimeve të kryera me lejen e ndërtimit, me dokumentet e planifikimit e të kontrollit të zhvillimit dhe me legjislacionin në fuqi që rregullon veprimtarinë e ndërtimit në Republikën e Shqipërisë, nuk ka urdhëruar pezullimin e punimeve  të  ndërtimit  dhe  njoftimin e  menjëhersh</w:t>
      </w:r>
      <w:r w:rsidR="00F22058" w:rsidRPr="008E4A20">
        <w:rPr>
          <w:sz w:val="24"/>
          <w:szCs w:val="24"/>
          <w:lang w:val="sq-AL"/>
        </w:rPr>
        <w:t>ë</w:t>
      </w:r>
      <w:r w:rsidR="005B68DF" w:rsidRPr="008E4A20">
        <w:rPr>
          <w:sz w:val="24"/>
          <w:szCs w:val="24"/>
          <w:lang w:val="sq-AL"/>
        </w:rPr>
        <w:t>m t</w:t>
      </w:r>
      <w:r w:rsidR="00F22058" w:rsidRPr="008E4A20">
        <w:rPr>
          <w:sz w:val="24"/>
          <w:szCs w:val="24"/>
          <w:lang w:val="sq-AL"/>
        </w:rPr>
        <w:t>ë</w:t>
      </w:r>
      <w:r w:rsidR="005B68DF" w:rsidRPr="008E4A20">
        <w:rPr>
          <w:sz w:val="24"/>
          <w:szCs w:val="24"/>
          <w:lang w:val="sq-AL"/>
        </w:rPr>
        <w:t xml:space="preserve"> Inspektoratit t</w:t>
      </w:r>
      <w:r w:rsidR="00F22058" w:rsidRPr="008E4A20">
        <w:rPr>
          <w:sz w:val="24"/>
          <w:szCs w:val="24"/>
          <w:lang w:val="sq-AL"/>
        </w:rPr>
        <w:t>ë</w:t>
      </w:r>
      <w:r w:rsidR="005B68DF" w:rsidRPr="008E4A20">
        <w:rPr>
          <w:sz w:val="24"/>
          <w:szCs w:val="24"/>
          <w:lang w:val="sq-AL"/>
        </w:rPr>
        <w:t xml:space="preserve"> Mbrojtjes së Territorit të  bashkisë ku kryhen punimet e ndërtimit dhe autoritetin përgjegjës të planifikimit ose, sipas rastit, edhe Inspektoratin Kombëtar të Mbrojtjes së Territorit, si dhe </w:t>
      </w:r>
      <w:r w:rsidRPr="008E4A20">
        <w:rPr>
          <w:sz w:val="24"/>
          <w:szCs w:val="24"/>
          <w:lang w:val="sq-AL"/>
        </w:rPr>
        <w:t>shpeshtësia e kryerjes së t</w:t>
      </w:r>
      <w:r w:rsidR="00F22058" w:rsidRPr="008E4A20">
        <w:rPr>
          <w:sz w:val="24"/>
          <w:szCs w:val="24"/>
          <w:lang w:val="sq-AL"/>
        </w:rPr>
        <w:t>ë</w:t>
      </w:r>
      <w:r w:rsidRPr="008E4A20">
        <w:rPr>
          <w:sz w:val="24"/>
          <w:szCs w:val="24"/>
          <w:lang w:val="sq-AL"/>
        </w:rPr>
        <w:t xml:space="preserve"> nj</w:t>
      </w:r>
      <w:r w:rsidR="00F22058" w:rsidRPr="008E4A20">
        <w:rPr>
          <w:sz w:val="24"/>
          <w:szCs w:val="24"/>
          <w:lang w:val="sq-AL"/>
        </w:rPr>
        <w:t>ë</w:t>
      </w:r>
      <w:r w:rsidRPr="008E4A20">
        <w:rPr>
          <w:sz w:val="24"/>
          <w:szCs w:val="24"/>
          <w:lang w:val="sq-AL"/>
        </w:rPr>
        <w:t>jt</w:t>
      </w:r>
      <w:r w:rsidR="00F22058" w:rsidRPr="008E4A20">
        <w:rPr>
          <w:sz w:val="24"/>
          <w:szCs w:val="24"/>
          <w:lang w:val="sq-AL"/>
        </w:rPr>
        <w:t>ë</w:t>
      </w:r>
      <w:r w:rsidRPr="008E4A20">
        <w:rPr>
          <w:sz w:val="24"/>
          <w:szCs w:val="24"/>
          <w:lang w:val="sq-AL"/>
        </w:rPr>
        <w:t xml:space="preserve">s shkelje </w:t>
      </w:r>
      <w:r w:rsidR="005B68DF" w:rsidRPr="008E4A20">
        <w:rPr>
          <w:sz w:val="24"/>
          <w:szCs w:val="24"/>
          <w:lang w:val="sq-AL"/>
        </w:rPr>
        <w:t>e p</w:t>
      </w:r>
      <w:r w:rsidR="00F22058" w:rsidRPr="008E4A20">
        <w:rPr>
          <w:sz w:val="24"/>
          <w:szCs w:val="24"/>
          <w:lang w:val="sq-AL"/>
        </w:rPr>
        <w:t>ë</w:t>
      </w:r>
      <w:r w:rsidR="005B68DF" w:rsidRPr="008E4A20">
        <w:rPr>
          <w:sz w:val="24"/>
          <w:szCs w:val="24"/>
          <w:lang w:val="sq-AL"/>
        </w:rPr>
        <w:t>rmendur n</w:t>
      </w:r>
      <w:r w:rsidR="00F22058" w:rsidRPr="008E4A20">
        <w:rPr>
          <w:sz w:val="24"/>
          <w:szCs w:val="24"/>
          <w:lang w:val="sq-AL"/>
        </w:rPr>
        <w:t>ë</w:t>
      </w:r>
      <w:r w:rsidR="005B68DF" w:rsidRPr="008E4A20">
        <w:rPr>
          <w:sz w:val="24"/>
          <w:szCs w:val="24"/>
          <w:lang w:val="sq-AL"/>
        </w:rPr>
        <w:t xml:space="preserve"> pik</w:t>
      </w:r>
      <w:r w:rsidR="00F22058" w:rsidRPr="008E4A20">
        <w:rPr>
          <w:sz w:val="24"/>
          <w:szCs w:val="24"/>
          <w:lang w:val="sq-AL"/>
        </w:rPr>
        <w:t>ë</w:t>
      </w:r>
      <w:r w:rsidR="005B68DF" w:rsidRPr="008E4A20">
        <w:rPr>
          <w:sz w:val="24"/>
          <w:szCs w:val="24"/>
          <w:lang w:val="sq-AL"/>
        </w:rPr>
        <w:t xml:space="preserve">n </w:t>
      </w:r>
      <w:r w:rsidR="00182FCD">
        <w:rPr>
          <w:sz w:val="24"/>
          <w:szCs w:val="24"/>
          <w:lang w:val="sq-AL"/>
        </w:rPr>
        <w:t>1</w:t>
      </w:r>
      <w:r w:rsidR="00B858FA">
        <w:rPr>
          <w:sz w:val="24"/>
          <w:szCs w:val="24"/>
          <w:lang w:val="sq-AL"/>
        </w:rPr>
        <w:t>/</w:t>
      </w:r>
      <w:r w:rsidR="00182FCD">
        <w:rPr>
          <w:sz w:val="24"/>
          <w:szCs w:val="24"/>
          <w:lang w:val="sq-AL"/>
        </w:rPr>
        <w:t>a</w:t>
      </w:r>
      <w:r w:rsidR="005B68DF" w:rsidRPr="008E4A20">
        <w:rPr>
          <w:sz w:val="24"/>
          <w:szCs w:val="24"/>
          <w:lang w:val="sq-AL"/>
        </w:rPr>
        <w:t xml:space="preserve"> t</w:t>
      </w:r>
      <w:r w:rsidR="00F22058" w:rsidRPr="008E4A20">
        <w:rPr>
          <w:sz w:val="24"/>
          <w:szCs w:val="24"/>
          <w:lang w:val="sq-AL"/>
        </w:rPr>
        <w:t>ë</w:t>
      </w:r>
      <w:r w:rsidR="005B68DF" w:rsidRPr="008E4A20">
        <w:rPr>
          <w:sz w:val="24"/>
          <w:szCs w:val="24"/>
          <w:lang w:val="sq-AL"/>
        </w:rPr>
        <w:t xml:space="preserve"> k</w:t>
      </w:r>
      <w:r w:rsidR="00F22058" w:rsidRPr="008E4A20">
        <w:rPr>
          <w:sz w:val="24"/>
          <w:szCs w:val="24"/>
          <w:lang w:val="sq-AL"/>
        </w:rPr>
        <w:t>ë</w:t>
      </w:r>
      <w:r w:rsidR="005B68DF" w:rsidRPr="008E4A20">
        <w:rPr>
          <w:sz w:val="24"/>
          <w:szCs w:val="24"/>
          <w:lang w:val="sq-AL"/>
        </w:rPr>
        <w:t xml:space="preserve">tij neni </w:t>
      </w:r>
      <w:r w:rsidR="00F22058" w:rsidRPr="008E4A20">
        <w:rPr>
          <w:sz w:val="24"/>
          <w:szCs w:val="24"/>
          <w:lang w:val="sq-AL"/>
        </w:rPr>
        <w:t>ë</w:t>
      </w:r>
      <w:r w:rsidRPr="008E4A20">
        <w:rPr>
          <w:sz w:val="24"/>
          <w:szCs w:val="24"/>
          <w:lang w:val="sq-AL"/>
        </w:rPr>
        <w:t>sht</w:t>
      </w:r>
      <w:r w:rsidR="00F22058" w:rsidRPr="008E4A20">
        <w:rPr>
          <w:sz w:val="24"/>
          <w:szCs w:val="24"/>
          <w:lang w:val="sq-AL"/>
        </w:rPr>
        <w:t>ë</w:t>
      </w:r>
      <w:r w:rsidRPr="008E4A20">
        <w:rPr>
          <w:sz w:val="24"/>
          <w:szCs w:val="24"/>
          <w:lang w:val="sq-AL"/>
        </w:rPr>
        <w:t xml:space="preserve"> m</w:t>
      </w:r>
      <w:r w:rsidR="00F22058" w:rsidRPr="008E4A20">
        <w:rPr>
          <w:sz w:val="24"/>
          <w:szCs w:val="24"/>
          <w:lang w:val="sq-AL"/>
        </w:rPr>
        <w:t>ë</w:t>
      </w:r>
      <w:r w:rsidRPr="008E4A20">
        <w:rPr>
          <w:sz w:val="24"/>
          <w:szCs w:val="24"/>
          <w:lang w:val="sq-AL"/>
        </w:rPr>
        <w:t xml:space="preserve"> shum</w:t>
      </w:r>
      <w:r w:rsidR="00F22058" w:rsidRPr="008E4A20">
        <w:rPr>
          <w:sz w:val="24"/>
          <w:szCs w:val="24"/>
          <w:lang w:val="sq-AL"/>
        </w:rPr>
        <w:t>ë</w:t>
      </w:r>
      <w:r w:rsidRPr="008E4A20">
        <w:rPr>
          <w:sz w:val="24"/>
          <w:szCs w:val="24"/>
          <w:lang w:val="sq-AL"/>
        </w:rPr>
        <w:t xml:space="preserve"> se nj</w:t>
      </w:r>
      <w:r w:rsidR="00F22058" w:rsidRPr="008E4A20">
        <w:rPr>
          <w:sz w:val="24"/>
          <w:szCs w:val="24"/>
          <w:lang w:val="sq-AL"/>
        </w:rPr>
        <w:t>ë</w:t>
      </w:r>
      <w:r w:rsidRPr="008E4A20">
        <w:rPr>
          <w:sz w:val="24"/>
          <w:szCs w:val="24"/>
          <w:lang w:val="sq-AL"/>
        </w:rPr>
        <w:t xml:space="preserve"> her</w:t>
      </w:r>
      <w:r w:rsidR="00F22058" w:rsidRPr="008E4A20">
        <w:rPr>
          <w:sz w:val="24"/>
          <w:szCs w:val="24"/>
          <w:lang w:val="sq-AL"/>
        </w:rPr>
        <w:t>ë</w:t>
      </w:r>
      <w:r w:rsidRPr="008E4A20">
        <w:rPr>
          <w:sz w:val="24"/>
          <w:szCs w:val="24"/>
          <w:lang w:val="sq-AL"/>
        </w:rPr>
        <w:t xml:space="preserve">; </w:t>
      </w:r>
    </w:p>
    <w:p w14:paraId="6EB6F597" w14:textId="339FC5B2" w:rsidR="00E44AC4" w:rsidRPr="008E4A20" w:rsidRDefault="00E44AC4" w:rsidP="008E4A20">
      <w:pPr>
        <w:pStyle w:val="ListParagraph"/>
        <w:numPr>
          <w:ilvl w:val="0"/>
          <w:numId w:val="37"/>
        </w:numPr>
        <w:tabs>
          <w:tab w:val="left" w:pos="180"/>
        </w:tabs>
        <w:jc w:val="both"/>
        <w:rPr>
          <w:sz w:val="24"/>
          <w:szCs w:val="24"/>
          <w:lang w:val="sq-AL"/>
        </w:rPr>
      </w:pPr>
      <w:r w:rsidRPr="008E4A20">
        <w:rPr>
          <w:sz w:val="24"/>
          <w:szCs w:val="24"/>
          <w:lang w:val="sq-AL"/>
        </w:rPr>
        <w:lastRenderedPageBreak/>
        <w:t>urdhërimin e subjektit për të kryer</w:t>
      </w:r>
      <w:r w:rsidR="00B858FA">
        <w:rPr>
          <w:sz w:val="24"/>
          <w:szCs w:val="24"/>
          <w:lang w:val="sq-AL"/>
        </w:rPr>
        <w:t xml:space="preserve"> </w:t>
      </w:r>
      <w:r w:rsidRPr="008E4A20">
        <w:rPr>
          <w:sz w:val="24"/>
          <w:szCs w:val="24"/>
          <w:lang w:val="sq-AL"/>
        </w:rPr>
        <w:t>trajnim shtesë, përfshirë trajnim në etikë</w:t>
      </w:r>
      <w:r w:rsidR="00B858FA">
        <w:rPr>
          <w:sz w:val="24"/>
          <w:szCs w:val="24"/>
          <w:lang w:val="sq-AL"/>
        </w:rPr>
        <w:t>n</w:t>
      </w:r>
      <w:r w:rsidRPr="008E4A20">
        <w:rPr>
          <w:sz w:val="24"/>
          <w:szCs w:val="24"/>
          <w:lang w:val="sq-AL"/>
        </w:rPr>
        <w:t xml:space="preserve">  profesionale dhe/ose trajnim në një fushë të veçantë të veprimtarisë profesionale n</w:t>
      </w:r>
      <w:r w:rsidR="00F22058" w:rsidRPr="008E4A20">
        <w:rPr>
          <w:sz w:val="24"/>
          <w:szCs w:val="24"/>
          <w:lang w:val="sq-AL"/>
        </w:rPr>
        <w:t>ë</w:t>
      </w:r>
      <w:r w:rsidRPr="008E4A20">
        <w:rPr>
          <w:sz w:val="24"/>
          <w:szCs w:val="24"/>
          <w:lang w:val="sq-AL"/>
        </w:rPr>
        <w:t xml:space="preserve"> raste se komisioni disiplinor konstaton se gjat</w:t>
      </w:r>
      <w:r w:rsidR="00F22058" w:rsidRPr="008E4A20">
        <w:rPr>
          <w:sz w:val="24"/>
          <w:szCs w:val="24"/>
          <w:lang w:val="sq-AL"/>
        </w:rPr>
        <w:t>ë</w:t>
      </w:r>
      <w:r w:rsidRPr="008E4A20">
        <w:rPr>
          <w:sz w:val="24"/>
          <w:szCs w:val="24"/>
          <w:lang w:val="sq-AL"/>
        </w:rPr>
        <w:t xml:space="preserve"> ushtrimit t</w:t>
      </w:r>
      <w:r w:rsidR="00F22058" w:rsidRPr="008E4A20">
        <w:rPr>
          <w:sz w:val="24"/>
          <w:szCs w:val="24"/>
          <w:lang w:val="sq-AL"/>
        </w:rPr>
        <w:t>ë</w:t>
      </w:r>
      <w:r w:rsidRPr="008E4A20">
        <w:rPr>
          <w:sz w:val="24"/>
          <w:szCs w:val="24"/>
          <w:lang w:val="sq-AL"/>
        </w:rPr>
        <w:t xml:space="preserve"> profesionit t</w:t>
      </w:r>
      <w:r w:rsidR="00F22058" w:rsidRPr="008E4A20">
        <w:rPr>
          <w:sz w:val="24"/>
          <w:szCs w:val="24"/>
          <w:lang w:val="sq-AL"/>
        </w:rPr>
        <w:t>ë</w:t>
      </w:r>
      <w:r w:rsidRPr="008E4A20">
        <w:rPr>
          <w:sz w:val="24"/>
          <w:szCs w:val="24"/>
          <w:lang w:val="sq-AL"/>
        </w:rPr>
        <w:t xml:space="preserve"> licencuar nuk jan</w:t>
      </w:r>
      <w:r w:rsidR="00F22058" w:rsidRPr="008E4A20">
        <w:rPr>
          <w:sz w:val="24"/>
          <w:szCs w:val="24"/>
          <w:lang w:val="sq-AL"/>
        </w:rPr>
        <w:t>ë</w:t>
      </w:r>
      <w:r w:rsidRPr="008E4A20">
        <w:rPr>
          <w:sz w:val="24"/>
          <w:szCs w:val="24"/>
          <w:lang w:val="sq-AL"/>
        </w:rPr>
        <w:t xml:space="preserve"> respektuar p</w:t>
      </w:r>
      <w:r w:rsidR="00F22058" w:rsidRPr="008E4A20">
        <w:rPr>
          <w:sz w:val="24"/>
          <w:szCs w:val="24"/>
          <w:lang w:val="sq-AL"/>
        </w:rPr>
        <w:t>ë</w:t>
      </w:r>
      <w:r w:rsidRPr="008E4A20">
        <w:rPr>
          <w:sz w:val="24"/>
          <w:szCs w:val="24"/>
          <w:lang w:val="sq-AL"/>
        </w:rPr>
        <w:t>r mos njohje kodi i etik</w:t>
      </w:r>
      <w:r w:rsidR="00F22058" w:rsidRPr="008E4A20">
        <w:rPr>
          <w:sz w:val="24"/>
          <w:szCs w:val="24"/>
          <w:lang w:val="sq-AL"/>
        </w:rPr>
        <w:t>ë</w:t>
      </w:r>
      <w:r w:rsidRPr="008E4A20">
        <w:rPr>
          <w:sz w:val="24"/>
          <w:szCs w:val="24"/>
          <w:lang w:val="sq-AL"/>
        </w:rPr>
        <w:t>s profesionale, m</w:t>
      </w:r>
      <w:r w:rsidR="00F22058" w:rsidRPr="008E4A20">
        <w:rPr>
          <w:sz w:val="24"/>
          <w:szCs w:val="24"/>
          <w:lang w:val="sq-AL"/>
        </w:rPr>
        <w:t>ë</w:t>
      </w:r>
      <w:r w:rsidRPr="008E4A20">
        <w:rPr>
          <w:sz w:val="24"/>
          <w:szCs w:val="24"/>
          <w:lang w:val="sq-AL"/>
        </w:rPr>
        <w:t>nyra e apli</w:t>
      </w:r>
      <w:r w:rsidR="0018169D" w:rsidRPr="008E4A20">
        <w:rPr>
          <w:sz w:val="24"/>
          <w:szCs w:val="24"/>
          <w:lang w:val="sq-AL"/>
        </w:rPr>
        <w:t>ki</w:t>
      </w:r>
      <w:r w:rsidRPr="008E4A20">
        <w:rPr>
          <w:sz w:val="24"/>
          <w:szCs w:val="24"/>
          <w:lang w:val="sq-AL"/>
        </w:rPr>
        <w:t>mit t</w:t>
      </w:r>
      <w:r w:rsidR="00F22058" w:rsidRPr="008E4A20">
        <w:rPr>
          <w:sz w:val="24"/>
          <w:szCs w:val="24"/>
          <w:lang w:val="sq-AL"/>
        </w:rPr>
        <w:t>ë</w:t>
      </w:r>
      <w:r w:rsidRPr="008E4A20">
        <w:rPr>
          <w:sz w:val="24"/>
          <w:szCs w:val="24"/>
          <w:lang w:val="sq-AL"/>
        </w:rPr>
        <w:t xml:space="preserve"> standardeve shqiptare dhe atyre eruopiane n</w:t>
      </w:r>
      <w:r w:rsidR="00F22058" w:rsidRPr="008E4A20">
        <w:rPr>
          <w:sz w:val="24"/>
          <w:szCs w:val="24"/>
          <w:lang w:val="sq-AL"/>
        </w:rPr>
        <w:t>ë</w:t>
      </w:r>
      <w:r w:rsidRPr="008E4A20">
        <w:rPr>
          <w:sz w:val="24"/>
          <w:szCs w:val="24"/>
          <w:lang w:val="sq-AL"/>
        </w:rPr>
        <w:t xml:space="preserve"> projektim nuk </w:t>
      </w:r>
      <w:r w:rsidR="00F22058" w:rsidRPr="008E4A20">
        <w:rPr>
          <w:sz w:val="24"/>
          <w:szCs w:val="24"/>
          <w:lang w:val="sq-AL"/>
        </w:rPr>
        <w:t>ë</w:t>
      </w:r>
      <w:r w:rsidRPr="008E4A20">
        <w:rPr>
          <w:sz w:val="24"/>
          <w:szCs w:val="24"/>
          <w:lang w:val="sq-AL"/>
        </w:rPr>
        <w:t>sht</w:t>
      </w:r>
      <w:r w:rsidR="00F22058" w:rsidRPr="008E4A20">
        <w:rPr>
          <w:sz w:val="24"/>
          <w:szCs w:val="24"/>
          <w:lang w:val="sq-AL"/>
        </w:rPr>
        <w:t>ë</w:t>
      </w:r>
      <w:r w:rsidRPr="008E4A20">
        <w:rPr>
          <w:sz w:val="24"/>
          <w:szCs w:val="24"/>
          <w:lang w:val="sq-AL"/>
        </w:rPr>
        <w:t xml:space="preserve"> e sakta sipas p</w:t>
      </w:r>
      <w:r w:rsidR="00F22058" w:rsidRPr="008E4A20">
        <w:rPr>
          <w:sz w:val="24"/>
          <w:szCs w:val="24"/>
          <w:lang w:val="sq-AL"/>
        </w:rPr>
        <w:t>ë</w:t>
      </w:r>
      <w:r w:rsidRPr="008E4A20">
        <w:rPr>
          <w:sz w:val="24"/>
          <w:szCs w:val="24"/>
          <w:lang w:val="sq-AL"/>
        </w:rPr>
        <w:t>rcaktimeve n</w:t>
      </w:r>
      <w:r w:rsidR="00F22058" w:rsidRPr="008E4A20">
        <w:rPr>
          <w:sz w:val="24"/>
          <w:szCs w:val="24"/>
          <w:lang w:val="sq-AL"/>
        </w:rPr>
        <w:t>ë</w:t>
      </w:r>
      <w:r w:rsidRPr="008E4A20">
        <w:rPr>
          <w:sz w:val="24"/>
          <w:szCs w:val="24"/>
          <w:lang w:val="sq-AL"/>
        </w:rPr>
        <w:t xml:space="preserve"> to dhe udh</w:t>
      </w:r>
      <w:r w:rsidR="00F22058" w:rsidRPr="008E4A20">
        <w:rPr>
          <w:sz w:val="24"/>
          <w:szCs w:val="24"/>
          <w:lang w:val="sq-AL"/>
        </w:rPr>
        <w:t>ë</w:t>
      </w:r>
      <w:r w:rsidRPr="008E4A20">
        <w:rPr>
          <w:sz w:val="24"/>
          <w:szCs w:val="24"/>
          <w:lang w:val="sq-AL"/>
        </w:rPr>
        <w:t>zueseve p</w:t>
      </w:r>
      <w:r w:rsidR="00F22058" w:rsidRPr="008E4A20">
        <w:rPr>
          <w:sz w:val="24"/>
          <w:szCs w:val="24"/>
          <w:lang w:val="sq-AL"/>
        </w:rPr>
        <w:t>ë</w:t>
      </w:r>
      <w:r w:rsidRPr="008E4A20">
        <w:rPr>
          <w:sz w:val="24"/>
          <w:szCs w:val="24"/>
          <w:lang w:val="sq-AL"/>
        </w:rPr>
        <w:t>r zbatimin e tyre, dispozitat antisizmike, të sigurisë, mbrojtjes nga zjarri, higjieno-sanitare, si dhe efiçencës</w:t>
      </w:r>
      <w:r w:rsidR="00F22058" w:rsidRPr="008E4A20">
        <w:rPr>
          <w:sz w:val="24"/>
          <w:szCs w:val="24"/>
          <w:lang w:val="sq-AL"/>
        </w:rPr>
        <w:t>ë</w:t>
      </w:r>
      <w:r w:rsidRPr="008E4A20">
        <w:rPr>
          <w:sz w:val="24"/>
          <w:szCs w:val="24"/>
          <w:lang w:val="sq-AL"/>
        </w:rPr>
        <w:t xml:space="preserve"> s</w:t>
      </w:r>
      <w:r w:rsidR="00F22058" w:rsidRPr="008E4A20">
        <w:rPr>
          <w:sz w:val="24"/>
          <w:szCs w:val="24"/>
          <w:lang w:val="sq-AL"/>
        </w:rPr>
        <w:t>ë</w:t>
      </w:r>
      <w:r w:rsidRPr="008E4A20">
        <w:rPr>
          <w:sz w:val="24"/>
          <w:szCs w:val="24"/>
          <w:lang w:val="sq-AL"/>
        </w:rPr>
        <w:t xml:space="preserve"> energjes</w:t>
      </w:r>
      <w:r w:rsidR="00F22058" w:rsidRPr="008E4A20">
        <w:rPr>
          <w:sz w:val="24"/>
          <w:szCs w:val="24"/>
          <w:lang w:val="sq-AL"/>
        </w:rPr>
        <w:t>ë</w:t>
      </w:r>
      <w:r w:rsidRPr="008E4A20">
        <w:rPr>
          <w:sz w:val="24"/>
          <w:szCs w:val="24"/>
          <w:lang w:val="sq-AL"/>
        </w:rPr>
        <w:t xml:space="preserve">, si dhe nuk </w:t>
      </w:r>
      <w:r w:rsidR="00F22058" w:rsidRPr="008E4A20">
        <w:rPr>
          <w:sz w:val="24"/>
          <w:szCs w:val="24"/>
          <w:lang w:val="sq-AL"/>
        </w:rPr>
        <w:t>ë</w:t>
      </w:r>
      <w:r w:rsidRPr="008E4A20">
        <w:rPr>
          <w:sz w:val="24"/>
          <w:szCs w:val="24"/>
          <w:lang w:val="sq-AL"/>
        </w:rPr>
        <w:t>sht</w:t>
      </w:r>
      <w:r w:rsidR="00F22058" w:rsidRPr="008E4A20">
        <w:rPr>
          <w:sz w:val="24"/>
          <w:szCs w:val="24"/>
          <w:lang w:val="sq-AL"/>
        </w:rPr>
        <w:t>ë</w:t>
      </w:r>
      <w:r w:rsidRPr="008E4A20">
        <w:rPr>
          <w:sz w:val="24"/>
          <w:szCs w:val="24"/>
          <w:lang w:val="sq-AL"/>
        </w:rPr>
        <w:t xml:space="preserve"> respektuar legjislacioni në fuqi</w:t>
      </w:r>
      <w:r w:rsidR="00B858FA">
        <w:rPr>
          <w:sz w:val="24"/>
          <w:szCs w:val="24"/>
          <w:lang w:val="sq-AL"/>
        </w:rPr>
        <w:t xml:space="preserve"> </w:t>
      </w:r>
      <w:r w:rsidRPr="008E4A20">
        <w:rPr>
          <w:sz w:val="24"/>
          <w:szCs w:val="24"/>
          <w:lang w:val="sq-AL"/>
        </w:rPr>
        <w:t xml:space="preserve">që rregullon veprimtarinë e ndërtimit në Republikën  e  Shqipërisë;  </w:t>
      </w:r>
    </w:p>
    <w:p w14:paraId="7BF893AB" w14:textId="4BFC4AD0" w:rsidR="00E44AC4" w:rsidRPr="0012769D" w:rsidRDefault="008E4A20" w:rsidP="008E4A20">
      <w:pPr>
        <w:tabs>
          <w:tab w:val="left" w:pos="180"/>
        </w:tabs>
        <w:ind w:left="720" w:hanging="360"/>
        <w:jc w:val="both"/>
        <w:rPr>
          <w:sz w:val="24"/>
          <w:szCs w:val="24"/>
          <w:lang w:val="sq-AL"/>
        </w:rPr>
      </w:pPr>
      <w:r>
        <w:rPr>
          <w:sz w:val="24"/>
          <w:szCs w:val="24"/>
          <w:lang w:val="sq-AL"/>
        </w:rPr>
        <w:t xml:space="preserve">ç.  </w:t>
      </w:r>
      <w:r w:rsidR="00E44AC4" w:rsidRPr="008E4A20">
        <w:rPr>
          <w:sz w:val="24"/>
          <w:szCs w:val="24"/>
          <w:lang w:val="sq-AL"/>
        </w:rPr>
        <w:t xml:space="preserve">pezullim </w:t>
      </w:r>
      <w:r w:rsidR="00B66C42">
        <w:rPr>
          <w:sz w:val="24"/>
          <w:szCs w:val="24"/>
          <w:lang w:val="sq-AL"/>
        </w:rPr>
        <w:t>i liçenc</w:t>
      </w:r>
      <w:r w:rsidR="00377310">
        <w:rPr>
          <w:sz w:val="24"/>
          <w:szCs w:val="24"/>
          <w:lang w:val="sq-AL"/>
        </w:rPr>
        <w:t>ë</w:t>
      </w:r>
      <w:r w:rsidR="00B66C42">
        <w:rPr>
          <w:sz w:val="24"/>
          <w:szCs w:val="24"/>
          <w:lang w:val="sq-AL"/>
        </w:rPr>
        <w:t>s</w:t>
      </w:r>
      <w:r w:rsidR="00E44AC4" w:rsidRPr="008E4A20">
        <w:rPr>
          <w:sz w:val="24"/>
          <w:szCs w:val="24"/>
          <w:lang w:val="sq-AL"/>
        </w:rPr>
        <w:t xml:space="preserve"> për </w:t>
      </w:r>
      <w:bookmarkStart w:id="89" w:name="_Hlk143082093"/>
      <w:r w:rsidR="00E44AC4" w:rsidRPr="008E4A20">
        <w:rPr>
          <w:sz w:val="24"/>
          <w:szCs w:val="24"/>
          <w:lang w:val="sq-AL"/>
        </w:rPr>
        <w:t xml:space="preserve">një periudhë nga një deri në pesë </w:t>
      </w:r>
      <w:bookmarkEnd w:id="89"/>
      <w:r w:rsidR="00E44AC4" w:rsidRPr="008E4A20">
        <w:rPr>
          <w:sz w:val="24"/>
          <w:szCs w:val="24"/>
          <w:lang w:val="sq-AL"/>
        </w:rPr>
        <w:t>vjet n</w:t>
      </w:r>
      <w:r w:rsidR="00F22058" w:rsidRPr="008E4A20">
        <w:rPr>
          <w:sz w:val="24"/>
          <w:szCs w:val="24"/>
          <w:lang w:val="sq-AL"/>
        </w:rPr>
        <w:t>ë</w:t>
      </w:r>
      <w:r w:rsidR="00E44AC4" w:rsidRPr="008E4A20">
        <w:rPr>
          <w:sz w:val="24"/>
          <w:szCs w:val="24"/>
          <w:lang w:val="sq-AL"/>
        </w:rPr>
        <w:t xml:space="preserve"> rast se probabiliteti dhe</w:t>
      </w:r>
      <w:r>
        <w:rPr>
          <w:sz w:val="24"/>
          <w:szCs w:val="24"/>
          <w:lang w:val="sq-AL"/>
        </w:rPr>
        <w:t xml:space="preserve"> </w:t>
      </w:r>
      <w:r w:rsidR="00E44AC4" w:rsidRPr="008E4A20">
        <w:rPr>
          <w:sz w:val="24"/>
          <w:szCs w:val="24"/>
          <w:lang w:val="sq-AL"/>
        </w:rPr>
        <w:t>rënd</w:t>
      </w:r>
      <w:r w:rsidR="00F22058" w:rsidRPr="008E4A20">
        <w:rPr>
          <w:sz w:val="24"/>
          <w:szCs w:val="24"/>
          <w:lang w:val="sq-AL"/>
        </w:rPr>
        <w:t>ë</w:t>
      </w:r>
      <w:r w:rsidR="00E44AC4" w:rsidRPr="008E4A20">
        <w:rPr>
          <w:sz w:val="24"/>
          <w:szCs w:val="24"/>
          <w:lang w:val="sq-AL"/>
        </w:rPr>
        <w:t xml:space="preserve">sia e dëmit të mundshëm nga shkelja </w:t>
      </w:r>
      <w:r w:rsidR="00F22058" w:rsidRPr="008E4A20">
        <w:rPr>
          <w:sz w:val="24"/>
          <w:szCs w:val="24"/>
          <w:lang w:val="sq-AL"/>
        </w:rPr>
        <w:t>ë</w:t>
      </w:r>
      <w:r w:rsidR="00E44AC4" w:rsidRPr="008E4A20">
        <w:rPr>
          <w:sz w:val="24"/>
          <w:szCs w:val="24"/>
          <w:lang w:val="sq-AL"/>
        </w:rPr>
        <w:t>sht</w:t>
      </w:r>
      <w:r w:rsidR="00F22058" w:rsidRPr="008E4A20">
        <w:rPr>
          <w:sz w:val="24"/>
          <w:szCs w:val="24"/>
          <w:lang w:val="sq-AL"/>
        </w:rPr>
        <w:t>ë</w:t>
      </w:r>
      <w:r w:rsidR="00E44AC4" w:rsidRPr="008E4A20">
        <w:rPr>
          <w:sz w:val="24"/>
          <w:szCs w:val="24"/>
          <w:lang w:val="sq-AL"/>
        </w:rPr>
        <w:t xml:space="preserve"> n</w:t>
      </w:r>
      <w:r w:rsidR="00F22058" w:rsidRPr="008E4A20">
        <w:rPr>
          <w:sz w:val="24"/>
          <w:szCs w:val="24"/>
          <w:lang w:val="sq-AL"/>
        </w:rPr>
        <w:t>ë</w:t>
      </w:r>
      <w:r w:rsidR="00E44AC4" w:rsidRPr="008E4A20">
        <w:rPr>
          <w:sz w:val="24"/>
          <w:szCs w:val="24"/>
          <w:lang w:val="sq-AL"/>
        </w:rPr>
        <w:t xml:space="preserve"> at</w:t>
      </w:r>
      <w:r w:rsidR="00F22058" w:rsidRPr="008E4A20">
        <w:rPr>
          <w:sz w:val="24"/>
          <w:szCs w:val="24"/>
          <w:lang w:val="sq-AL"/>
        </w:rPr>
        <w:t>ë</w:t>
      </w:r>
      <w:r w:rsidR="00E44AC4" w:rsidRPr="008E4A20">
        <w:rPr>
          <w:sz w:val="24"/>
          <w:szCs w:val="24"/>
          <w:lang w:val="sq-AL"/>
        </w:rPr>
        <w:t xml:space="preserve"> shkall</w:t>
      </w:r>
      <w:r w:rsidR="00F22058" w:rsidRPr="008E4A20">
        <w:rPr>
          <w:sz w:val="24"/>
          <w:szCs w:val="24"/>
          <w:lang w:val="sq-AL"/>
        </w:rPr>
        <w:t>ë</w:t>
      </w:r>
      <w:r w:rsidR="00E44AC4" w:rsidRPr="008E4A20">
        <w:rPr>
          <w:sz w:val="24"/>
          <w:szCs w:val="24"/>
          <w:lang w:val="sq-AL"/>
        </w:rPr>
        <w:t xml:space="preserve"> q</w:t>
      </w:r>
      <w:r w:rsidR="00F22058" w:rsidRPr="008E4A20">
        <w:rPr>
          <w:sz w:val="24"/>
          <w:szCs w:val="24"/>
          <w:lang w:val="sq-AL"/>
        </w:rPr>
        <w:t>ë</w:t>
      </w:r>
      <w:r w:rsidR="00E44AC4" w:rsidRPr="008E4A20">
        <w:rPr>
          <w:sz w:val="24"/>
          <w:szCs w:val="24"/>
          <w:lang w:val="sq-AL"/>
        </w:rPr>
        <w:t xml:space="preserve"> d</w:t>
      </w:r>
      <w:r w:rsidR="00F22058" w:rsidRPr="008E4A20">
        <w:rPr>
          <w:sz w:val="24"/>
          <w:szCs w:val="24"/>
          <w:lang w:val="sq-AL"/>
        </w:rPr>
        <w:t>ë</w:t>
      </w:r>
      <w:r w:rsidR="00E44AC4" w:rsidRPr="008E4A20">
        <w:rPr>
          <w:sz w:val="24"/>
          <w:szCs w:val="24"/>
          <w:lang w:val="sq-AL"/>
        </w:rPr>
        <w:t>mi mund t</w:t>
      </w:r>
      <w:r w:rsidR="00F22058" w:rsidRPr="008E4A20">
        <w:rPr>
          <w:sz w:val="24"/>
          <w:szCs w:val="24"/>
          <w:lang w:val="sq-AL"/>
        </w:rPr>
        <w:t>ë</w:t>
      </w:r>
      <w:r w:rsidR="00E44AC4" w:rsidRPr="008E4A20">
        <w:rPr>
          <w:sz w:val="24"/>
          <w:szCs w:val="24"/>
          <w:lang w:val="sq-AL"/>
        </w:rPr>
        <w:t xml:space="preserve"> riparohet pa sjell</w:t>
      </w:r>
      <w:r w:rsidR="00F22058" w:rsidRPr="008E4A20">
        <w:rPr>
          <w:sz w:val="24"/>
          <w:szCs w:val="24"/>
          <w:lang w:val="sq-AL"/>
        </w:rPr>
        <w:t>ë</w:t>
      </w:r>
      <w:r w:rsidR="00E44AC4" w:rsidRPr="008E4A20">
        <w:rPr>
          <w:sz w:val="24"/>
          <w:szCs w:val="24"/>
          <w:lang w:val="sq-AL"/>
        </w:rPr>
        <w:t xml:space="preserve"> pasoja p</w:t>
      </w:r>
      <w:r w:rsidR="00F22058" w:rsidRPr="008E4A20">
        <w:rPr>
          <w:sz w:val="24"/>
          <w:szCs w:val="24"/>
          <w:lang w:val="sq-AL"/>
        </w:rPr>
        <w:t>ë</w:t>
      </w:r>
      <w:r w:rsidR="00E44AC4" w:rsidRPr="008E4A20">
        <w:rPr>
          <w:sz w:val="24"/>
          <w:szCs w:val="24"/>
          <w:lang w:val="sq-AL"/>
        </w:rPr>
        <w:t>r rrezikimin e jet</w:t>
      </w:r>
      <w:r w:rsidR="00F22058" w:rsidRPr="008E4A20">
        <w:rPr>
          <w:sz w:val="24"/>
          <w:szCs w:val="24"/>
          <w:lang w:val="sq-AL"/>
        </w:rPr>
        <w:t>ë</w:t>
      </w:r>
      <w:r w:rsidR="00E44AC4" w:rsidRPr="008E4A20">
        <w:rPr>
          <w:sz w:val="24"/>
          <w:szCs w:val="24"/>
          <w:lang w:val="sq-AL"/>
        </w:rPr>
        <w:t>s, sigurin</w:t>
      </w:r>
      <w:r w:rsidR="00F22058" w:rsidRPr="008E4A20">
        <w:rPr>
          <w:sz w:val="24"/>
          <w:szCs w:val="24"/>
          <w:lang w:val="sq-AL"/>
        </w:rPr>
        <w:t>ë</w:t>
      </w:r>
      <w:r w:rsidR="00E44AC4" w:rsidRPr="008E4A20">
        <w:rPr>
          <w:sz w:val="24"/>
          <w:szCs w:val="24"/>
          <w:lang w:val="sq-AL"/>
        </w:rPr>
        <w:t xml:space="preserve"> n</w:t>
      </w:r>
      <w:r w:rsidR="00F22058" w:rsidRPr="008E4A20">
        <w:rPr>
          <w:sz w:val="24"/>
          <w:szCs w:val="24"/>
          <w:lang w:val="sq-AL"/>
        </w:rPr>
        <w:t>ë</w:t>
      </w:r>
      <w:r w:rsidR="00E44AC4" w:rsidRPr="008E4A20">
        <w:rPr>
          <w:sz w:val="24"/>
          <w:szCs w:val="24"/>
          <w:lang w:val="sq-AL"/>
        </w:rPr>
        <w:t xml:space="preserve"> p</w:t>
      </w:r>
      <w:r w:rsidR="00F22058" w:rsidRPr="008E4A20">
        <w:rPr>
          <w:sz w:val="24"/>
          <w:szCs w:val="24"/>
          <w:lang w:val="sq-AL"/>
        </w:rPr>
        <w:t>ë</w:t>
      </w:r>
      <w:r w:rsidR="00E44AC4" w:rsidRPr="008E4A20">
        <w:rPr>
          <w:sz w:val="24"/>
          <w:szCs w:val="24"/>
          <w:lang w:val="sq-AL"/>
        </w:rPr>
        <w:t>rdorim t</w:t>
      </w:r>
      <w:r w:rsidR="00F22058" w:rsidRPr="008E4A20">
        <w:rPr>
          <w:sz w:val="24"/>
          <w:szCs w:val="24"/>
          <w:lang w:val="sq-AL"/>
        </w:rPr>
        <w:t>ë</w:t>
      </w:r>
      <w:r w:rsidR="00E44AC4" w:rsidRPr="008E4A20">
        <w:rPr>
          <w:sz w:val="24"/>
          <w:szCs w:val="24"/>
          <w:lang w:val="sq-AL"/>
        </w:rPr>
        <w:t xml:space="preserve"> objektit, </w:t>
      </w:r>
      <w:bookmarkStart w:id="90" w:name="_Hlk137649319"/>
      <w:r w:rsidR="00E44AC4" w:rsidRPr="008E4A20">
        <w:rPr>
          <w:sz w:val="24"/>
          <w:szCs w:val="24"/>
          <w:lang w:val="sq-AL"/>
        </w:rPr>
        <w:t>si dhe d</w:t>
      </w:r>
      <w:r w:rsidR="00F22058" w:rsidRPr="008E4A20">
        <w:rPr>
          <w:sz w:val="24"/>
          <w:szCs w:val="24"/>
          <w:lang w:val="sq-AL"/>
        </w:rPr>
        <w:t>ë</w:t>
      </w:r>
      <w:r w:rsidR="00E44AC4" w:rsidRPr="008E4A20">
        <w:rPr>
          <w:sz w:val="24"/>
          <w:szCs w:val="24"/>
          <w:lang w:val="sq-AL"/>
        </w:rPr>
        <w:t>mi financiar</w:t>
      </w:r>
      <w:r w:rsidR="00F22058" w:rsidRPr="008E4A20">
        <w:rPr>
          <w:sz w:val="24"/>
          <w:szCs w:val="24"/>
          <w:lang w:val="sq-AL"/>
        </w:rPr>
        <w:t>ë</w:t>
      </w:r>
      <w:r w:rsidR="00E44AC4" w:rsidRPr="008E4A20">
        <w:rPr>
          <w:sz w:val="24"/>
          <w:szCs w:val="24"/>
          <w:lang w:val="sq-AL"/>
        </w:rPr>
        <w:t xml:space="preserve"> t</w:t>
      </w:r>
      <w:r w:rsidR="00F22058" w:rsidRPr="008E4A20">
        <w:rPr>
          <w:sz w:val="24"/>
          <w:szCs w:val="24"/>
          <w:lang w:val="sq-AL"/>
        </w:rPr>
        <w:t>ë</w:t>
      </w:r>
      <w:r w:rsidR="00E44AC4" w:rsidRPr="008E4A20">
        <w:rPr>
          <w:sz w:val="24"/>
          <w:szCs w:val="24"/>
          <w:lang w:val="sq-AL"/>
        </w:rPr>
        <w:t xml:space="preserve"> jet</w:t>
      </w:r>
      <w:r w:rsidR="00F22058" w:rsidRPr="008E4A20">
        <w:rPr>
          <w:sz w:val="24"/>
          <w:szCs w:val="24"/>
          <w:lang w:val="sq-AL"/>
        </w:rPr>
        <w:t>ë</w:t>
      </w:r>
      <w:r w:rsidR="00E44AC4" w:rsidRPr="008E4A20">
        <w:rPr>
          <w:sz w:val="24"/>
          <w:szCs w:val="24"/>
          <w:lang w:val="sq-AL"/>
        </w:rPr>
        <w:t xml:space="preserve"> n</w:t>
      </w:r>
      <w:r w:rsidR="00F22058" w:rsidRPr="008E4A20">
        <w:rPr>
          <w:sz w:val="24"/>
          <w:szCs w:val="24"/>
          <w:lang w:val="sq-AL"/>
        </w:rPr>
        <w:t>ë</w:t>
      </w:r>
      <w:r w:rsidR="00E44AC4" w:rsidRPr="008E4A20">
        <w:rPr>
          <w:sz w:val="24"/>
          <w:szCs w:val="24"/>
          <w:lang w:val="sq-AL"/>
        </w:rPr>
        <w:t xml:space="preserve"> at</w:t>
      </w:r>
      <w:r w:rsidR="00F22058" w:rsidRPr="008E4A20">
        <w:rPr>
          <w:sz w:val="24"/>
          <w:szCs w:val="24"/>
          <w:lang w:val="sq-AL"/>
        </w:rPr>
        <w:t>ë</w:t>
      </w:r>
      <w:r w:rsidR="00E44AC4" w:rsidRPr="008E4A20">
        <w:rPr>
          <w:sz w:val="24"/>
          <w:szCs w:val="24"/>
          <w:lang w:val="sq-AL"/>
        </w:rPr>
        <w:t xml:space="preserve"> shkall</w:t>
      </w:r>
      <w:r w:rsidR="00F22058" w:rsidRPr="008E4A20">
        <w:rPr>
          <w:sz w:val="24"/>
          <w:szCs w:val="24"/>
          <w:lang w:val="sq-AL"/>
        </w:rPr>
        <w:t>ë</w:t>
      </w:r>
      <w:r w:rsidR="00E44AC4" w:rsidRPr="008E4A20">
        <w:rPr>
          <w:sz w:val="24"/>
          <w:szCs w:val="24"/>
          <w:lang w:val="sq-AL"/>
        </w:rPr>
        <w:t xml:space="preserve"> q</w:t>
      </w:r>
      <w:r w:rsidR="00F22058" w:rsidRPr="008E4A20">
        <w:rPr>
          <w:sz w:val="24"/>
          <w:szCs w:val="24"/>
          <w:lang w:val="sq-AL"/>
        </w:rPr>
        <w:t>ë</w:t>
      </w:r>
      <w:r w:rsidR="00E44AC4" w:rsidRPr="008E4A20">
        <w:rPr>
          <w:sz w:val="24"/>
          <w:szCs w:val="24"/>
          <w:lang w:val="sq-AL"/>
        </w:rPr>
        <w:t xml:space="preserve"> t</w:t>
      </w:r>
      <w:r w:rsidR="00F22058" w:rsidRPr="008E4A20">
        <w:rPr>
          <w:sz w:val="24"/>
          <w:szCs w:val="24"/>
          <w:lang w:val="sq-AL"/>
        </w:rPr>
        <w:t>ë</w:t>
      </w:r>
      <w:r w:rsidR="00E44AC4" w:rsidRPr="008E4A20">
        <w:rPr>
          <w:sz w:val="24"/>
          <w:szCs w:val="24"/>
          <w:lang w:val="sq-AL"/>
        </w:rPr>
        <w:t xml:space="preserve"> mos kaloj</w:t>
      </w:r>
      <w:r w:rsidR="00F22058" w:rsidRPr="008E4A20">
        <w:rPr>
          <w:sz w:val="24"/>
          <w:szCs w:val="24"/>
          <w:lang w:val="sq-AL"/>
        </w:rPr>
        <w:t>ë</w:t>
      </w:r>
      <w:r w:rsidR="00E44AC4" w:rsidRPr="008E4A20">
        <w:rPr>
          <w:sz w:val="24"/>
          <w:szCs w:val="24"/>
          <w:lang w:val="sq-AL"/>
        </w:rPr>
        <w:t xml:space="preserve"> </w:t>
      </w:r>
      <w:r w:rsidR="00BF6F13" w:rsidRPr="008E4A20">
        <w:rPr>
          <w:sz w:val="24"/>
          <w:szCs w:val="24"/>
          <w:lang w:val="sq-AL"/>
        </w:rPr>
        <w:t>2</w:t>
      </w:r>
      <w:r w:rsidR="00E44AC4" w:rsidRPr="008E4A20">
        <w:rPr>
          <w:sz w:val="24"/>
          <w:szCs w:val="24"/>
          <w:lang w:val="sq-AL"/>
        </w:rPr>
        <w:t>0% t</w:t>
      </w:r>
      <w:r w:rsidR="00F22058" w:rsidRPr="008E4A20">
        <w:rPr>
          <w:sz w:val="24"/>
          <w:szCs w:val="24"/>
          <w:lang w:val="sq-AL"/>
        </w:rPr>
        <w:t>ë</w:t>
      </w:r>
      <w:r w:rsidR="00E44AC4" w:rsidRPr="008E4A20">
        <w:rPr>
          <w:sz w:val="24"/>
          <w:szCs w:val="24"/>
          <w:lang w:val="sq-AL"/>
        </w:rPr>
        <w:t xml:space="preserve"> vler</w:t>
      </w:r>
      <w:r w:rsidR="00F22058" w:rsidRPr="008E4A20">
        <w:rPr>
          <w:sz w:val="24"/>
          <w:szCs w:val="24"/>
          <w:lang w:val="sq-AL"/>
        </w:rPr>
        <w:t>ë</w:t>
      </w:r>
      <w:r w:rsidR="00E44AC4" w:rsidRPr="008E4A20">
        <w:rPr>
          <w:sz w:val="24"/>
          <w:szCs w:val="24"/>
          <w:lang w:val="sq-AL"/>
        </w:rPr>
        <w:t>s s</w:t>
      </w:r>
      <w:r w:rsidR="00F22058" w:rsidRPr="008E4A20">
        <w:rPr>
          <w:sz w:val="24"/>
          <w:szCs w:val="24"/>
          <w:lang w:val="sq-AL"/>
        </w:rPr>
        <w:t>ë</w:t>
      </w:r>
      <w:r w:rsidR="00E44AC4" w:rsidRPr="008E4A20">
        <w:rPr>
          <w:sz w:val="24"/>
          <w:szCs w:val="24"/>
          <w:lang w:val="sq-AL"/>
        </w:rPr>
        <w:t xml:space="preserve"> investimit t</w:t>
      </w:r>
      <w:r w:rsidR="00F22058" w:rsidRPr="008E4A20">
        <w:rPr>
          <w:sz w:val="24"/>
          <w:szCs w:val="24"/>
          <w:lang w:val="sq-AL"/>
        </w:rPr>
        <w:t>ë</w:t>
      </w:r>
      <w:r w:rsidR="00E44AC4" w:rsidRPr="008E4A20">
        <w:rPr>
          <w:sz w:val="24"/>
          <w:szCs w:val="24"/>
          <w:lang w:val="sq-AL"/>
        </w:rPr>
        <w:t xml:space="preserve"> pjes</w:t>
      </w:r>
      <w:r w:rsidR="00F22058" w:rsidRPr="008E4A20">
        <w:rPr>
          <w:sz w:val="24"/>
          <w:szCs w:val="24"/>
          <w:lang w:val="sq-AL"/>
        </w:rPr>
        <w:t>ë</w:t>
      </w:r>
      <w:r w:rsidR="00E44AC4" w:rsidRPr="008E4A20">
        <w:rPr>
          <w:sz w:val="24"/>
          <w:szCs w:val="24"/>
          <w:lang w:val="sq-AL"/>
        </w:rPr>
        <w:t>s s</w:t>
      </w:r>
      <w:r w:rsidR="00F22058" w:rsidRPr="008E4A20">
        <w:rPr>
          <w:sz w:val="24"/>
          <w:szCs w:val="24"/>
          <w:lang w:val="sq-AL"/>
        </w:rPr>
        <w:t>ë</w:t>
      </w:r>
      <w:r w:rsidR="00E44AC4" w:rsidRPr="008E4A20">
        <w:rPr>
          <w:sz w:val="24"/>
          <w:szCs w:val="24"/>
          <w:lang w:val="sq-AL"/>
        </w:rPr>
        <w:t xml:space="preserve"> d</w:t>
      </w:r>
      <w:r w:rsidR="00F22058" w:rsidRPr="008E4A20">
        <w:rPr>
          <w:sz w:val="24"/>
          <w:szCs w:val="24"/>
          <w:lang w:val="sq-AL"/>
        </w:rPr>
        <w:t>ë</w:t>
      </w:r>
      <w:r w:rsidR="00E44AC4" w:rsidRPr="008E4A20">
        <w:rPr>
          <w:sz w:val="24"/>
          <w:szCs w:val="24"/>
          <w:lang w:val="sq-AL"/>
        </w:rPr>
        <w:t>mtuar pamvar</w:t>
      </w:r>
      <w:r w:rsidR="00F22058" w:rsidRPr="008E4A20">
        <w:rPr>
          <w:sz w:val="24"/>
          <w:szCs w:val="24"/>
          <w:lang w:val="sq-AL"/>
        </w:rPr>
        <w:t>ë</w:t>
      </w:r>
      <w:r w:rsidR="00E44AC4" w:rsidRPr="008E4A20">
        <w:rPr>
          <w:sz w:val="24"/>
          <w:szCs w:val="24"/>
          <w:lang w:val="sq-AL"/>
        </w:rPr>
        <w:t>sisht se kjo mbulohet nga kontrat</w:t>
      </w:r>
      <w:r w:rsidR="009E55BF" w:rsidRPr="008E4A20">
        <w:rPr>
          <w:sz w:val="24"/>
          <w:szCs w:val="24"/>
          <w:lang w:val="sq-AL"/>
        </w:rPr>
        <w:t>a</w:t>
      </w:r>
      <w:r w:rsidR="00E44AC4" w:rsidRPr="008E4A20">
        <w:rPr>
          <w:sz w:val="24"/>
          <w:szCs w:val="24"/>
          <w:lang w:val="sq-AL"/>
        </w:rPr>
        <w:t xml:space="preserve"> </w:t>
      </w:r>
      <w:r w:rsidR="009E55BF" w:rsidRPr="008E4A20">
        <w:rPr>
          <w:sz w:val="24"/>
          <w:szCs w:val="24"/>
          <w:lang w:val="sq-AL"/>
        </w:rPr>
        <w:t>e</w:t>
      </w:r>
      <w:r w:rsidR="00E44AC4" w:rsidRPr="008E4A20">
        <w:rPr>
          <w:sz w:val="24"/>
          <w:szCs w:val="24"/>
          <w:lang w:val="sq-AL"/>
        </w:rPr>
        <w:t xml:space="preserve"> sigurimit të përgjegjësisë profesionale</w:t>
      </w:r>
      <w:bookmarkEnd w:id="90"/>
      <w:r w:rsidR="00F5268B" w:rsidRPr="008E4A20">
        <w:rPr>
          <w:sz w:val="24"/>
          <w:szCs w:val="24"/>
          <w:lang w:val="sq-AL"/>
        </w:rPr>
        <w:t>, si dhe n</w:t>
      </w:r>
      <w:r w:rsidR="00F22058" w:rsidRPr="008E4A20">
        <w:rPr>
          <w:sz w:val="24"/>
          <w:szCs w:val="24"/>
          <w:lang w:val="sq-AL"/>
        </w:rPr>
        <w:t>ë</w:t>
      </w:r>
      <w:r w:rsidR="00F5268B" w:rsidRPr="008E4A20">
        <w:rPr>
          <w:sz w:val="24"/>
          <w:szCs w:val="24"/>
          <w:lang w:val="sq-AL"/>
        </w:rPr>
        <w:t xml:space="preserve"> rastin</w:t>
      </w:r>
      <w:r w:rsidR="00F5268B" w:rsidRPr="00F5268B">
        <w:t xml:space="preserve"> </w:t>
      </w:r>
      <w:r w:rsidR="00F5268B" w:rsidRPr="008E4A20">
        <w:rPr>
          <w:sz w:val="24"/>
          <w:szCs w:val="24"/>
          <w:lang w:val="sq-AL"/>
        </w:rPr>
        <w:t xml:space="preserve">e mos lidhjes së kontratës së sigurimit të përgjegjësisë profesionale për çdo dëm që mund të shkaktohet si pasojë e veprimtarisë së tij. Gjithashtu i </w:t>
      </w:r>
      <w:r w:rsidR="00F5268B" w:rsidRPr="0012769D">
        <w:rPr>
          <w:sz w:val="24"/>
          <w:szCs w:val="24"/>
          <w:lang w:val="sq-AL"/>
        </w:rPr>
        <w:t>pezullohet licenca p</w:t>
      </w:r>
      <w:r w:rsidR="00F22058" w:rsidRPr="0012769D">
        <w:rPr>
          <w:sz w:val="24"/>
          <w:szCs w:val="24"/>
          <w:lang w:val="sq-AL"/>
        </w:rPr>
        <w:t>ë</w:t>
      </w:r>
      <w:r w:rsidR="00F5268B" w:rsidRPr="0012769D">
        <w:rPr>
          <w:sz w:val="24"/>
          <w:szCs w:val="24"/>
          <w:lang w:val="sq-AL"/>
        </w:rPr>
        <w:t xml:space="preserve">r  </w:t>
      </w:r>
      <w:r w:rsidR="00B66C42" w:rsidRPr="0012769D">
        <w:rPr>
          <w:sz w:val="24"/>
          <w:szCs w:val="24"/>
          <w:lang w:val="sq-AL"/>
        </w:rPr>
        <w:t xml:space="preserve">një periudhë deri në pesë </w:t>
      </w:r>
      <w:r w:rsidR="00F5268B" w:rsidRPr="0012769D">
        <w:rPr>
          <w:sz w:val="24"/>
          <w:szCs w:val="24"/>
          <w:lang w:val="sq-AL"/>
        </w:rPr>
        <w:t>vjet n</w:t>
      </w:r>
      <w:r w:rsidR="00F22058" w:rsidRPr="0012769D">
        <w:rPr>
          <w:sz w:val="24"/>
          <w:szCs w:val="24"/>
          <w:lang w:val="sq-AL"/>
        </w:rPr>
        <w:t>ë</w:t>
      </w:r>
      <w:r w:rsidR="00F5268B" w:rsidRPr="0012769D">
        <w:rPr>
          <w:sz w:val="24"/>
          <w:szCs w:val="24"/>
          <w:lang w:val="sq-AL"/>
        </w:rPr>
        <w:t xml:space="preserve"> rastet e mos urdhërimit t</w:t>
      </w:r>
      <w:r w:rsidR="00F22058" w:rsidRPr="0012769D">
        <w:rPr>
          <w:sz w:val="24"/>
          <w:szCs w:val="24"/>
          <w:lang w:val="sq-AL"/>
        </w:rPr>
        <w:t>ë</w:t>
      </w:r>
      <w:r w:rsidR="00F5268B" w:rsidRPr="0012769D">
        <w:rPr>
          <w:sz w:val="24"/>
          <w:szCs w:val="24"/>
          <w:lang w:val="sq-AL"/>
        </w:rPr>
        <w:t xml:space="preserve"> pezullimit t</w:t>
      </w:r>
      <w:r w:rsidR="00F22058" w:rsidRPr="0012769D">
        <w:rPr>
          <w:sz w:val="24"/>
          <w:szCs w:val="24"/>
          <w:lang w:val="sq-AL"/>
        </w:rPr>
        <w:t>ë</w:t>
      </w:r>
      <w:r w:rsidR="00F5268B" w:rsidRPr="0012769D">
        <w:rPr>
          <w:sz w:val="24"/>
          <w:szCs w:val="24"/>
          <w:lang w:val="sq-AL"/>
        </w:rPr>
        <w:t xml:space="preserve"> punimeve të ndërtimit dhe mos njoftimi menjëherë i Inspektoratit t</w:t>
      </w:r>
      <w:r w:rsidR="00F22058" w:rsidRPr="0012769D">
        <w:rPr>
          <w:sz w:val="24"/>
          <w:szCs w:val="24"/>
          <w:lang w:val="sq-AL"/>
        </w:rPr>
        <w:t>ë</w:t>
      </w:r>
      <w:r w:rsidR="00F5268B" w:rsidRPr="0012769D">
        <w:rPr>
          <w:sz w:val="24"/>
          <w:szCs w:val="24"/>
          <w:lang w:val="sq-AL"/>
        </w:rPr>
        <w:t xml:space="preserve"> Mbrojtjes së Territorit të bashkisë ku kryhen punimet e  ndërtimit  ose, sipas rastit, edhe Inspektoratin Kombëtar të Mbrojtjes së Territorit, zhvilluesin dhe sipërmarrësin për dëmin e shkaktuar si dhe shkallën e tij kundrejt palëve të treta në infrastrukturën publike</w:t>
      </w:r>
      <w:r w:rsidR="00E44AC4" w:rsidRPr="0012769D">
        <w:rPr>
          <w:sz w:val="24"/>
          <w:szCs w:val="24"/>
          <w:lang w:val="sq-AL"/>
        </w:rPr>
        <w:t xml:space="preserve">; </w:t>
      </w:r>
    </w:p>
    <w:p w14:paraId="3E9C8164" w14:textId="4F2DA3FB" w:rsidR="00F14157" w:rsidRPr="0012769D" w:rsidRDefault="00E44AC4" w:rsidP="008E4A20">
      <w:pPr>
        <w:pStyle w:val="ListParagraph"/>
        <w:numPr>
          <w:ilvl w:val="0"/>
          <w:numId w:val="37"/>
        </w:numPr>
        <w:jc w:val="both"/>
        <w:rPr>
          <w:sz w:val="24"/>
          <w:szCs w:val="24"/>
          <w:lang w:val="sq-AL"/>
        </w:rPr>
      </w:pPr>
      <w:r w:rsidRPr="0012769D">
        <w:rPr>
          <w:sz w:val="24"/>
          <w:szCs w:val="24"/>
          <w:lang w:val="sq-AL"/>
        </w:rPr>
        <w:t xml:space="preserve">heqje përfundimtare e licencës për ushtrimin e profesionit </w:t>
      </w:r>
      <w:r w:rsidR="00580842" w:rsidRPr="0012769D">
        <w:rPr>
          <w:sz w:val="24"/>
          <w:szCs w:val="24"/>
          <w:lang w:val="sq-AL"/>
        </w:rPr>
        <w:t>n</w:t>
      </w:r>
      <w:r w:rsidR="00F22058" w:rsidRPr="0012769D">
        <w:rPr>
          <w:sz w:val="24"/>
          <w:szCs w:val="24"/>
          <w:lang w:val="sq-AL"/>
        </w:rPr>
        <w:t>ë</w:t>
      </w:r>
      <w:r w:rsidR="00580842" w:rsidRPr="0012769D">
        <w:rPr>
          <w:sz w:val="24"/>
          <w:szCs w:val="24"/>
          <w:lang w:val="sq-AL"/>
        </w:rPr>
        <w:t xml:space="preserve"> rastet kur mos përmbushja e rregullt e detyrave sipas legjislacionit në fuqi për mbikëqyrjen e ndërtimeve, ose mosnjoftimi i organeve shtetërore përgjegjëse për shkeljet e kryera nga zbatuesi i punimeve ka</w:t>
      </w:r>
      <w:r w:rsidRPr="0012769D">
        <w:rPr>
          <w:sz w:val="24"/>
          <w:szCs w:val="24"/>
          <w:lang w:val="sq-AL"/>
        </w:rPr>
        <w:t xml:space="preserve"> probabiliteti</w:t>
      </w:r>
      <w:r w:rsidR="00580842" w:rsidRPr="0012769D">
        <w:rPr>
          <w:sz w:val="24"/>
          <w:szCs w:val="24"/>
          <w:lang w:val="sq-AL"/>
        </w:rPr>
        <w:t>n dhe rënd</w:t>
      </w:r>
      <w:r w:rsidR="00F22058" w:rsidRPr="0012769D">
        <w:rPr>
          <w:sz w:val="24"/>
          <w:szCs w:val="24"/>
          <w:lang w:val="sq-AL"/>
        </w:rPr>
        <w:t>ë</w:t>
      </w:r>
      <w:r w:rsidR="00580842" w:rsidRPr="0012769D">
        <w:rPr>
          <w:sz w:val="24"/>
          <w:szCs w:val="24"/>
          <w:lang w:val="sq-AL"/>
        </w:rPr>
        <w:t>sin</w:t>
      </w:r>
      <w:r w:rsidR="00F22058" w:rsidRPr="0012769D">
        <w:rPr>
          <w:sz w:val="24"/>
          <w:szCs w:val="24"/>
          <w:lang w:val="sq-AL"/>
        </w:rPr>
        <w:t>ë</w:t>
      </w:r>
      <w:r w:rsidR="00580842" w:rsidRPr="0012769D">
        <w:rPr>
          <w:sz w:val="24"/>
          <w:szCs w:val="24"/>
          <w:lang w:val="sq-AL"/>
        </w:rPr>
        <w:t xml:space="preserve"> q</w:t>
      </w:r>
      <w:r w:rsidR="00F22058" w:rsidRPr="0012769D">
        <w:rPr>
          <w:sz w:val="24"/>
          <w:szCs w:val="24"/>
          <w:lang w:val="sq-AL"/>
        </w:rPr>
        <w:t>ë</w:t>
      </w:r>
      <w:r w:rsidR="00580842" w:rsidRPr="0012769D">
        <w:rPr>
          <w:sz w:val="24"/>
          <w:szCs w:val="24"/>
          <w:lang w:val="sq-AL"/>
        </w:rPr>
        <w:t xml:space="preserve"> dëmi</w:t>
      </w:r>
      <w:r w:rsidRPr="0012769D">
        <w:rPr>
          <w:sz w:val="24"/>
          <w:szCs w:val="24"/>
          <w:lang w:val="sq-AL"/>
        </w:rPr>
        <w:t xml:space="preserve"> </w:t>
      </w:r>
      <w:r w:rsidR="00580842" w:rsidRPr="0012769D">
        <w:rPr>
          <w:sz w:val="24"/>
          <w:szCs w:val="24"/>
          <w:lang w:val="sq-AL"/>
        </w:rPr>
        <w:t>i</w:t>
      </w:r>
      <w:r w:rsidRPr="0012769D">
        <w:rPr>
          <w:sz w:val="24"/>
          <w:szCs w:val="24"/>
          <w:lang w:val="sq-AL"/>
        </w:rPr>
        <w:t xml:space="preserve"> mundshëm nga shkelja </w:t>
      </w:r>
      <w:r w:rsidR="00F22058" w:rsidRPr="0012769D">
        <w:rPr>
          <w:sz w:val="24"/>
          <w:szCs w:val="24"/>
          <w:lang w:val="sq-AL"/>
        </w:rPr>
        <w:t>ë</w:t>
      </w:r>
      <w:r w:rsidRPr="0012769D">
        <w:rPr>
          <w:sz w:val="24"/>
          <w:szCs w:val="24"/>
          <w:lang w:val="sq-AL"/>
        </w:rPr>
        <w:t>sht</w:t>
      </w:r>
      <w:r w:rsidR="00F22058" w:rsidRPr="0012769D">
        <w:rPr>
          <w:sz w:val="24"/>
          <w:szCs w:val="24"/>
          <w:lang w:val="sq-AL"/>
        </w:rPr>
        <w:t>ë</w:t>
      </w:r>
      <w:r w:rsidRPr="0012769D">
        <w:rPr>
          <w:sz w:val="24"/>
          <w:szCs w:val="24"/>
          <w:lang w:val="sq-AL"/>
        </w:rPr>
        <w:t xml:space="preserve"> n</w:t>
      </w:r>
      <w:r w:rsidR="00F22058" w:rsidRPr="0012769D">
        <w:rPr>
          <w:sz w:val="24"/>
          <w:szCs w:val="24"/>
          <w:lang w:val="sq-AL"/>
        </w:rPr>
        <w:t>ë</w:t>
      </w:r>
      <w:r w:rsidRPr="0012769D">
        <w:rPr>
          <w:sz w:val="24"/>
          <w:szCs w:val="24"/>
          <w:lang w:val="sq-AL"/>
        </w:rPr>
        <w:t xml:space="preserve"> at</w:t>
      </w:r>
      <w:r w:rsidR="00F22058" w:rsidRPr="0012769D">
        <w:rPr>
          <w:sz w:val="24"/>
          <w:szCs w:val="24"/>
          <w:lang w:val="sq-AL"/>
        </w:rPr>
        <w:t>ë</w:t>
      </w:r>
      <w:r w:rsidRPr="0012769D">
        <w:rPr>
          <w:sz w:val="24"/>
          <w:szCs w:val="24"/>
          <w:lang w:val="sq-AL"/>
        </w:rPr>
        <w:t xml:space="preserve"> shkall</w:t>
      </w:r>
      <w:r w:rsidR="00F22058" w:rsidRPr="0012769D">
        <w:rPr>
          <w:sz w:val="24"/>
          <w:szCs w:val="24"/>
          <w:lang w:val="sq-AL"/>
        </w:rPr>
        <w:t>ë</w:t>
      </w:r>
      <w:r w:rsidRPr="0012769D">
        <w:rPr>
          <w:sz w:val="24"/>
          <w:szCs w:val="24"/>
          <w:lang w:val="sq-AL"/>
        </w:rPr>
        <w:t xml:space="preserve"> q</w:t>
      </w:r>
      <w:r w:rsidR="00F22058" w:rsidRPr="0012769D">
        <w:rPr>
          <w:sz w:val="24"/>
          <w:szCs w:val="24"/>
          <w:lang w:val="sq-AL"/>
        </w:rPr>
        <w:t>ë</w:t>
      </w:r>
      <w:r w:rsidRPr="0012769D">
        <w:rPr>
          <w:sz w:val="24"/>
          <w:szCs w:val="24"/>
          <w:lang w:val="sq-AL"/>
        </w:rPr>
        <w:t xml:space="preserve"> nuk mundet t</w:t>
      </w:r>
      <w:r w:rsidR="00F22058" w:rsidRPr="0012769D">
        <w:rPr>
          <w:sz w:val="24"/>
          <w:szCs w:val="24"/>
          <w:lang w:val="sq-AL"/>
        </w:rPr>
        <w:t>ë</w:t>
      </w:r>
      <w:r w:rsidRPr="0012769D">
        <w:rPr>
          <w:sz w:val="24"/>
          <w:szCs w:val="24"/>
          <w:lang w:val="sq-AL"/>
        </w:rPr>
        <w:t xml:space="preserve"> riparohet dhe sjell</w:t>
      </w:r>
      <w:r w:rsidR="00F22058" w:rsidRPr="0012769D">
        <w:rPr>
          <w:sz w:val="24"/>
          <w:szCs w:val="24"/>
          <w:lang w:val="sq-AL"/>
        </w:rPr>
        <w:t>ë</w:t>
      </w:r>
      <w:r w:rsidRPr="0012769D">
        <w:rPr>
          <w:sz w:val="24"/>
          <w:szCs w:val="24"/>
          <w:lang w:val="sq-AL"/>
        </w:rPr>
        <w:t xml:space="preserve"> pasoja p</w:t>
      </w:r>
      <w:r w:rsidR="00F22058" w:rsidRPr="0012769D">
        <w:rPr>
          <w:sz w:val="24"/>
          <w:szCs w:val="24"/>
          <w:lang w:val="sq-AL"/>
        </w:rPr>
        <w:t>ë</w:t>
      </w:r>
      <w:r w:rsidRPr="0012769D">
        <w:rPr>
          <w:sz w:val="24"/>
          <w:szCs w:val="24"/>
          <w:lang w:val="sq-AL"/>
        </w:rPr>
        <w:t>r rrezikimin e jet</w:t>
      </w:r>
      <w:r w:rsidR="00F22058" w:rsidRPr="0012769D">
        <w:rPr>
          <w:sz w:val="24"/>
          <w:szCs w:val="24"/>
          <w:lang w:val="sq-AL"/>
        </w:rPr>
        <w:t>ë</w:t>
      </w:r>
      <w:r w:rsidRPr="0012769D">
        <w:rPr>
          <w:sz w:val="24"/>
          <w:szCs w:val="24"/>
          <w:lang w:val="sq-AL"/>
        </w:rPr>
        <w:t>s, s</w:t>
      </w:r>
      <w:r w:rsidR="00580842" w:rsidRPr="0012769D">
        <w:rPr>
          <w:sz w:val="24"/>
          <w:szCs w:val="24"/>
          <w:lang w:val="sq-AL"/>
        </w:rPr>
        <w:t>igurin</w:t>
      </w:r>
      <w:r w:rsidR="00F22058" w:rsidRPr="0012769D">
        <w:rPr>
          <w:sz w:val="24"/>
          <w:szCs w:val="24"/>
          <w:lang w:val="sq-AL"/>
        </w:rPr>
        <w:t>ë</w:t>
      </w:r>
      <w:r w:rsidR="00580842" w:rsidRPr="0012769D">
        <w:rPr>
          <w:sz w:val="24"/>
          <w:szCs w:val="24"/>
          <w:lang w:val="sq-AL"/>
        </w:rPr>
        <w:t xml:space="preserve"> n</w:t>
      </w:r>
      <w:r w:rsidR="00F22058" w:rsidRPr="0012769D">
        <w:rPr>
          <w:sz w:val="24"/>
          <w:szCs w:val="24"/>
          <w:lang w:val="sq-AL"/>
        </w:rPr>
        <w:t>ë</w:t>
      </w:r>
      <w:r w:rsidR="00580842" w:rsidRPr="0012769D">
        <w:rPr>
          <w:sz w:val="24"/>
          <w:szCs w:val="24"/>
          <w:lang w:val="sq-AL"/>
        </w:rPr>
        <w:t xml:space="preserve"> p</w:t>
      </w:r>
      <w:r w:rsidR="00F22058" w:rsidRPr="0012769D">
        <w:rPr>
          <w:sz w:val="24"/>
          <w:szCs w:val="24"/>
          <w:lang w:val="sq-AL"/>
        </w:rPr>
        <w:t>ë</w:t>
      </w:r>
      <w:r w:rsidR="00580842" w:rsidRPr="0012769D">
        <w:rPr>
          <w:sz w:val="24"/>
          <w:szCs w:val="24"/>
          <w:lang w:val="sq-AL"/>
        </w:rPr>
        <w:t>rdorim t</w:t>
      </w:r>
      <w:r w:rsidR="00F22058" w:rsidRPr="0012769D">
        <w:rPr>
          <w:sz w:val="24"/>
          <w:szCs w:val="24"/>
          <w:lang w:val="sq-AL"/>
        </w:rPr>
        <w:t>ë</w:t>
      </w:r>
      <w:r w:rsidR="00580842" w:rsidRPr="0012769D">
        <w:rPr>
          <w:sz w:val="24"/>
          <w:szCs w:val="24"/>
          <w:lang w:val="sq-AL"/>
        </w:rPr>
        <w:t xml:space="preserve"> objektit</w:t>
      </w:r>
      <w:r w:rsidR="00F14157" w:rsidRPr="0012769D">
        <w:t xml:space="preserve"> </w:t>
      </w:r>
      <w:r w:rsidR="00F14157" w:rsidRPr="0012769D">
        <w:rPr>
          <w:sz w:val="24"/>
          <w:szCs w:val="24"/>
          <w:lang w:val="sq-AL"/>
        </w:rPr>
        <w:t>si dhe dëmi financiarë të jetë në atë shkallë që kalon 20% të vlerës së investimit të pjesës së dëmtuar.</w:t>
      </w:r>
    </w:p>
    <w:bookmarkEnd w:id="88"/>
    <w:p w14:paraId="1DEF2B4C" w14:textId="77777777" w:rsidR="00BC050C" w:rsidRPr="0012769D" w:rsidRDefault="00BC050C" w:rsidP="00855D88">
      <w:pPr>
        <w:tabs>
          <w:tab w:val="left" w:pos="180"/>
        </w:tabs>
        <w:ind w:left="720"/>
        <w:jc w:val="both"/>
        <w:rPr>
          <w:sz w:val="24"/>
          <w:szCs w:val="24"/>
          <w:lang w:val="sq-AL"/>
        </w:rPr>
      </w:pPr>
    </w:p>
    <w:p w14:paraId="47F06C75" w14:textId="201E7FAF" w:rsidR="00182FCD" w:rsidRPr="0012769D" w:rsidRDefault="00182FCD" w:rsidP="00182FCD">
      <w:pPr>
        <w:tabs>
          <w:tab w:val="left" w:pos="180"/>
        </w:tabs>
        <w:jc w:val="center"/>
        <w:rPr>
          <w:sz w:val="24"/>
          <w:szCs w:val="24"/>
          <w:lang w:val="sq-AL"/>
        </w:rPr>
      </w:pPr>
      <w:bookmarkStart w:id="91" w:name="_Hlk143082779"/>
      <w:bookmarkStart w:id="92" w:name="_Hlk137463458"/>
      <w:bookmarkStart w:id="93" w:name="_Hlk138410374"/>
      <w:r w:rsidRPr="0012769D">
        <w:rPr>
          <w:sz w:val="24"/>
          <w:szCs w:val="24"/>
          <w:lang w:val="sq-AL"/>
        </w:rPr>
        <w:t>Neni 17</w:t>
      </w:r>
    </w:p>
    <w:p w14:paraId="6D7D9EA4" w14:textId="04F2432E" w:rsidR="00182FCD" w:rsidRPr="0012769D" w:rsidRDefault="00182FCD" w:rsidP="00182FCD">
      <w:pPr>
        <w:tabs>
          <w:tab w:val="left" w:pos="180"/>
        </w:tabs>
        <w:jc w:val="center"/>
        <w:rPr>
          <w:b/>
          <w:iCs/>
          <w:sz w:val="24"/>
          <w:szCs w:val="24"/>
          <w:lang w:val="sq-AL"/>
        </w:rPr>
      </w:pPr>
      <w:r w:rsidRPr="0012769D">
        <w:rPr>
          <w:b/>
          <w:sz w:val="24"/>
          <w:szCs w:val="24"/>
          <w:lang w:val="sq-AL"/>
        </w:rPr>
        <w:t>Masat disiplinore p</w:t>
      </w:r>
      <w:r w:rsidR="00377310" w:rsidRPr="0012769D">
        <w:rPr>
          <w:b/>
          <w:sz w:val="24"/>
          <w:szCs w:val="24"/>
          <w:lang w:val="sq-AL"/>
        </w:rPr>
        <w:t>ë</w:t>
      </w:r>
      <w:r w:rsidRPr="0012769D">
        <w:rPr>
          <w:b/>
          <w:sz w:val="24"/>
          <w:szCs w:val="24"/>
          <w:lang w:val="sq-AL"/>
        </w:rPr>
        <w:t xml:space="preserve">r </w:t>
      </w:r>
      <w:r w:rsidRPr="0012769D">
        <w:rPr>
          <w:b/>
          <w:iCs/>
          <w:sz w:val="24"/>
          <w:szCs w:val="24"/>
          <w:lang w:val="sq-AL"/>
        </w:rPr>
        <w:t>zbatuesin e punimeve</w:t>
      </w:r>
    </w:p>
    <w:bookmarkEnd w:id="91"/>
    <w:p w14:paraId="4829BA10" w14:textId="77777777" w:rsidR="00182FCD" w:rsidRPr="0012769D" w:rsidRDefault="00182FCD" w:rsidP="00182FCD">
      <w:pPr>
        <w:pStyle w:val="ListParagraph"/>
        <w:jc w:val="both"/>
        <w:rPr>
          <w:sz w:val="24"/>
          <w:szCs w:val="24"/>
          <w:lang w:val="sq-AL"/>
        </w:rPr>
      </w:pPr>
    </w:p>
    <w:p w14:paraId="356FE2C5" w14:textId="122E101B" w:rsidR="00956039" w:rsidRPr="0012769D" w:rsidRDefault="00182FCD" w:rsidP="00182FCD">
      <w:pPr>
        <w:jc w:val="both"/>
        <w:rPr>
          <w:sz w:val="24"/>
          <w:szCs w:val="24"/>
          <w:lang w:val="sq-AL"/>
        </w:rPr>
      </w:pPr>
      <w:r w:rsidRPr="0012769D">
        <w:rPr>
          <w:b/>
          <w:i/>
          <w:sz w:val="24"/>
          <w:szCs w:val="24"/>
          <w:lang w:val="sq-AL"/>
        </w:rPr>
        <w:t xml:space="preserve">1. </w:t>
      </w:r>
      <w:r w:rsidR="002747CE" w:rsidRPr="0012769D">
        <w:rPr>
          <w:b/>
          <w:i/>
          <w:sz w:val="24"/>
          <w:szCs w:val="24"/>
          <w:lang w:val="sq-AL"/>
        </w:rPr>
        <w:t>P</w:t>
      </w:r>
      <w:r w:rsidR="00F22058" w:rsidRPr="0012769D">
        <w:rPr>
          <w:b/>
          <w:i/>
          <w:sz w:val="24"/>
          <w:szCs w:val="24"/>
          <w:lang w:val="sq-AL"/>
        </w:rPr>
        <w:t>ë</w:t>
      </w:r>
      <w:r w:rsidR="002747CE" w:rsidRPr="0012769D">
        <w:rPr>
          <w:b/>
          <w:i/>
          <w:sz w:val="24"/>
          <w:szCs w:val="24"/>
          <w:lang w:val="sq-AL"/>
        </w:rPr>
        <w:t xml:space="preserve">r </w:t>
      </w:r>
      <w:r w:rsidR="00C90FD9" w:rsidRPr="0012769D">
        <w:rPr>
          <w:b/>
          <w:i/>
          <w:sz w:val="24"/>
          <w:szCs w:val="24"/>
          <w:lang w:val="sq-AL"/>
        </w:rPr>
        <w:t>zbatuesin e punimeve</w:t>
      </w:r>
      <w:r w:rsidR="00C90FD9" w:rsidRPr="0012769D">
        <w:rPr>
          <w:sz w:val="24"/>
          <w:szCs w:val="24"/>
          <w:lang w:val="sq-AL"/>
        </w:rPr>
        <w:t xml:space="preserve"> </w:t>
      </w:r>
      <w:bookmarkStart w:id="94" w:name="_Hlk137553558"/>
      <w:r w:rsidR="00C90FD9" w:rsidRPr="0012769D">
        <w:rPr>
          <w:sz w:val="24"/>
          <w:szCs w:val="24"/>
          <w:lang w:val="sq-AL"/>
        </w:rPr>
        <w:t>n</w:t>
      </w:r>
      <w:r w:rsidR="00F22058" w:rsidRPr="0012769D">
        <w:rPr>
          <w:sz w:val="24"/>
          <w:szCs w:val="24"/>
          <w:lang w:val="sq-AL"/>
        </w:rPr>
        <w:t>ë</w:t>
      </w:r>
      <w:r w:rsidR="00C90FD9" w:rsidRPr="0012769D">
        <w:rPr>
          <w:sz w:val="24"/>
          <w:szCs w:val="24"/>
          <w:lang w:val="sq-AL"/>
        </w:rPr>
        <w:t xml:space="preserve"> rast se krye</w:t>
      </w:r>
      <w:r w:rsidR="002747CE" w:rsidRPr="0012769D">
        <w:rPr>
          <w:sz w:val="24"/>
          <w:szCs w:val="24"/>
          <w:lang w:val="sq-AL"/>
        </w:rPr>
        <w:t>n shkelje n</w:t>
      </w:r>
      <w:r w:rsidR="00F22058" w:rsidRPr="0012769D">
        <w:rPr>
          <w:sz w:val="24"/>
          <w:szCs w:val="24"/>
          <w:lang w:val="sq-AL"/>
        </w:rPr>
        <w:t>ë</w:t>
      </w:r>
      <w:r w:rsidR="002747CE" w:rsidRPr="0012769D">
        <w:rPr>
          <w:sz w:val="24"/>
          <w:szCs w:val="24"/>
          <w:lang w:val="sq-AL"/>
        </w:rPr>
        <w:t xml:space="preserve"> baz</w:t>
      </w:r>
      <w:r w:rsidR="00F22058" w:rsidRPr="0012769D">
        <w:rPr>
          <w:sz w:val="24"/>
          <w:szCs w:val="24"/>
          <w:lang w:val="sq-AL"/>
        </w:rPr>
        <w:t>ë</w:t>
      </w:r>
      <w:r w:rsidR="002747CE" w:rsidRPr="0012769D">
        <w:rPr>
          <w:sz w:val="24"/>
          <w:szCs w:val="24"/>
          <w:lang w:val="sq-AL"/>
        </w:rPr>
        <w:t xml:space="preserve"> t</w:t>
      </w:r>
      <w:r w:rsidR="00F22058" w:rsidRPr="0012769D">
        <w:rPr>
          <w:sz w:val="24"/>
          <w:szCs w:val="24"/>
          <w:lang w:val="sq-AL"/>
        </w:rPr>
        <w:t>ë</w:t>
      </w:r>
      <w:r w:rsidR="002747CE" w:rsidRPr="0012769D">
        <w:rPr>
          <w:sz w:val="24"/>
          <w:szCs w:val="24"/>
          <w:lang w:val="sq-AL"/>
        </w:rPr>
        <w:t xml:space="preserve"> p</w:t>
      </w:r>
      <w:r w:rsidR="00F22058" w:rsidRPr="0012769D">
        <w:rPr>
          <w:sz w:val="24"/>
          <w:szCs w:val="24"/>
          <w:lang w:val="sq-AL"/>
        </w:rPr>
        <w:t>ë</w:t>
      </w:r>
      <w:r w:rsidR="002747CE" w:rsidRPr="0012769D">
        <w:rPr>
          <w:sz w:val="24"/>
          <w:szCs w:val="24"/>
          <w:lang w:val="sq-AL"/>
        </w:rPr>
        <w:t>rgjegj</w:t>
      </w:r>
      <w:r w:rsidR="00F22058" w:rsidRPr="0012769D">
        <w:rPr>
          <w:sz w:val="24"/>
          <w:szCs w:val="24"/>
          <w:lang w:val="sq-AL"/>
        </w:rPr>
        <w:t>ë</w:t>
      </w:r>
      <w:r w:rsidR="002747CE" w:rsidRPr="0012769D">
        <w:rPr>
          <w:sz w:val="24"/>
          <w:szCs w:val="24"/>
          <w:lang w:val="sq-AL"/>
        </w:rPr>
        <w:t xml:space="preserve">sive </w:t>
      </w:r>
      <w:r w:rsidR="00C90FD9" w:rsidRPr="0012769D">
        <w:rPr>
          <w:sz w:val="24"/>
          <w:szCs w:val="24"/>
          <w:lang w:val="sq-AL"/>
        </w:rPr>
        <w:t>p</w:t>
      </w:r>
      <w:r w:rsidR="00F22058" w:rsidRPr="0012769D">
        <w:rPr>
          <w:sz w:val="24"/>
          <w:szCs w:val="24"/>
          <w:lang w:val="sq-AL"/>
        </w:rPr>
        <w:t>ë</w:t>
      </w:r>
      <w:r w:rsidR="00C90FD9" w:rsidRPr="0012769D">
        <w:rPr>
          <w:sz w:val="24"/>
          <w:szCs w:val="24"/>
          <w:lang w:val="sq-AL"/>
        </w:rPr>
        <w:t>r realizimin e punimeve t</w:t>
      </w:r>
      <w:r w:rsidR="00F22058" w:rsidRPr="0012769D">
        <w:rPr>
          <w:sz w:val="24"/>
          <w:szCs w:val="24"/>
          <w:lang w:val="sq-AL"/>
        </w:rPr>
        <w:t>ë</w:t>
      </w:r>
      <w:r w:rsidR="00C90FD9" w:rsidRPr="0012769D">
        <w:rPr>
          <w:sz w:val="24"/>
          <w:szCs w:val="24"/>
          <w:lang w:val="sq-AL"/>
        </w:rPr>
        <w:t xml:space="preserve"> ndërtimit </w:t>
      </w:r>
      <w:bookmarkStart w:id="95" w:name="_Hlk143770813"/>
      <w:r w:rsidR="00C90FD9" w:rsidRPr="0012769D">
        <w:rPr>
          <w:sz w:val="24"/>
          <w:szCs w:val="24"/>
          <w:lang w:val="sq-AL"/>
        </w:rPr>
        <w:t>në përputhje me lejen e ndërtimit, projektin, kushtet teknike të zbatimit  dhe rregullat e sigurimit teknik, si dhe sigurimin e cilësisë s</w:t>
      </w:r>
      <w:r w:rsidR="00F22058" w:rsidRPr="0012769D">
        <w:rPr>
          <w:sz w:val="24"/>
          <w:szCs w:val="24"/>
          <w:lang w:val="sq-AL"/>
        </w:rPr>
        <w:t>ë</w:t>
      </w:r>
      <w:r w:rsidR="00C90FD9" w:rsidRPr="0012769D">
        <w:rPr>
          <w:sz w:val="24"/>
          <w:szCs w:val="24"/>
          <w:lang w:val="sq-AL"/>
        </w:rPr>
        <w:t xml:space="preserve"> materialeve të ndërtimit dhe produkteve të ndërtimit</w:t>
      </w:r>
      <w:bookmarkEnd w:id="95"/>
      <w:r w:rsidR="00C90FD9" w:rsidRPr="0012769D">
        <w:rPr>
          <w:sz w:val="24"/>
          <w:szCs w:val="24"/>
          <w:lang w:val="sq-AL"/>
        </w:rPr>
        <w:t>, të cilat duhet të plotësojnë kërkesat e projektit në përputhje me  standardet kombëtare</w:t>
      </w:r>
      <w:r w:rsidRPr="0012769D">
        <w:rPr>
          <w:sz w:val="24"/>
          <w:szCs w:val="24"/>
          <w:lang w:val="sq-AL"/>
        </w:rPr>
        <w:t xml:space="preserve"> </w:t>
      </w:r>
      <w:r w:rsidR="00C90FD9" w:rsidRPr="0012769D">
        <w:rPr>
          <w:sz w:val="24"/>
          <w:szCs w:val="24"/>
          <w:lang w:val="sq-AL"/>
        </w:rPr>
        <w:t>ose europiane,</w:t>
      </w:r>
      <w:r w:rsidR="002747CE" w:rsidRPr="0012769D">
        <w:rPr>
          <w:sz w:val="24"/>
          <w:szCs w:val="24"/>
          <w:lang w:val="sq-AL"/>
        </w:rPr>
        <w:t xml:space="preserve"> komisioni disiplinor merr masat sipas llojit</w:t>
      </w:r>
      <w:r w:rsidR="001C50F1" w:rsidRPr="0012769D">
        <w:rPr>
          <w:sz w:val="24"/>
          <w:szCs w:val="24"/>
          <w:lang w:val="sq-AL"/>
        </w:rPr>
        <w:t xml:space="preserve"> t</w:t>
      </w:r>
      <w:r w:rsidR="00377310" w:rsidRPr="0012769D">
        <w:rPr>
          <w:sz w:val="24"/>
          <w:szCs w:val="24"/>
          <w:lang w:val="sq-AL"/>
        </w:rPr>
        <w:t>ë</w:t>
      </w:r>
      <w:r w:rsidR="002747CE" w:rsidRPr="0012769D">
        <w:rPr>
          <w:sz w:val="24"/>
          <w:szCs w:val="24"/>
          <w:lang w:val="sq-AL"/>
        </w:rPr>
        <w:t xml:space="preserve"> d</w:t>
      </w:r>
      <w:r w:rsidR="00F22058" w:rsidRPr="0012769D">
        <w:rPr>
          <w:sz w:val="24"/>
          <w:szCs w:val="24"/>
          <w:lang w:val="sq-AL"/>
        </w:rPr>
        <w:t>ë</w:t>
      </w:r>
      <w:r w:rsidR="002747CE" w:rsidRPr="0012769D">
        <w:rPr>
          <w:sz w:val="24"/>
          <w:szCs w:val="24"/>
          <w:lang w:val="sq-AL"/>
        </w:rPr>
        <w:t>mit t</w:t>
      </w:r>
      <w:r w:rsidR="00F22058" w:rsidRPr="0012769D">
        <w:rPr>
          <w:sz w:val="24"/>
          <w:szCs w:val="24"/>
          <w:lang w:val="sq-AL"/>
        </w:rPr>
        <w:t>ë</w:t>
      </w:r>
      <w:r w:rsidR="002747CE" w:rsidRPr="0012769D">
        <w:rPr>
          <w:sz w:val="24"/>
          <w:szCs w:val="24"/>
          <w:lang w:val="sq-AL"/>
        </w:rPr>
        <w:t xml:space="preserve"> shkaktuar</w:t>
      </w:r>
      <w:bookmarkEnd w:id="94"/>
      <w:r w:rsidR="00E65270" w:rsidRPr="0012769D">
        <w:rPr>
          <w:sz w:val="24"/>
          <w:szCs w:val="24"/>
          <w:lang w:val="sq-AL"/>
        </w:rPr>
        <w:t>, si më poshtë:</w:t>
      </w:r>
    </w:p>
    <w:p w14:paraId="0BD2084F" w14:textId="06D254E0" w:rsidR="00956039" w:rsidRPr="0012769D" w:rsidRDefault="006D50AE" w:rsidP="00182FCD">
      <w:pPr>
        <w:pStyle w:val="ListParagraph"/>
        <w:numPr>
          <w:ilvl w:val="1"/>
          <w:numId w:val="37"/>
        </w:numPr>
        <w:tabs>
          <w:tab w:val="left" w:pos="180"/>
        </w:tabs>
        <w:ind w:left="720"/>
        <w:jc w:val="both"/>
        <w:rPr>
          <w:sz w:val="24"/>
          <w:szCs w:val="24"/>
          <w:lang w:val="sq-AL"/>
        </w:rPr>
      </w:pPr>
      <w:r w:rsidRPr="0012769D">
        <w:rPr>
          <w:sz w:val="24"/>
          <w:szCs w:val="24"/>
          <w:lang w:val="sq-AL"/>
        </w:rPr>
        <w:t>paralajmërim me shkrim në se konstatohet që pakujdesi</w:t>
      </w:r>
      <w:r w:rsidR="00BE6885" w:rsidRPr="0012769D">
        <w:rPr>
          <w:sz w:val="24"/>
          <w:szCs w:val="24"/>
          <w:lang w:val="sq-AL"/>
        </w:rPr>
        <w:t>a n</w:t>
      </w:r>
      <w:r w:rsidR="00356E4D" w:rsidRPr="0012769D">
        <w:rPr>
          <w:sz w:val="24"/>
          <w:szCs w:val="24"/>
          <w:lang w:val="sq-AL"/>
        </w:rPr>
        <w:t>ë</w:t>
      </w:r>
      <w:r w:rsidR="00BE6885" w:rsidRPr="0012769D">
        <w:rPr>
          <w:sz w:val="24"/>
          <w:szCs w:val="24"/>
          <w:lang w:val="sq-AL"/>
        </w:rPr>
        <w:t xml:space="preserve"> ushtrimin e profesionit</w:t>
      </w:r>
      <w:r w:rsidRPr="0012769D">
        <w:rPr>
          <w:sz w:val="24"/>
          <w:szCs w:val="24"/>
          <w:lang w:val="sq-AL"/>
        </w:rPr>
        <w:t xml:space="preserve"> nuk është në shkallën </w:t>
      </w:r>
      <w:r w:rsidR="00956039" w:rsidRPr="0012769D">
        <w:rPr>
          <w:sz w:val="24"/>
          <w:szCs w:val="24"/>
          <w:lang w:val="sq-AL"/>
        </w:rPr>
        <w:t>q</w:t>
      </w:r>
      <w:r w:rsidR="00F22058" w:rsidRPr="0012769D">
        <w:rPr>
          <w:sz w:val="24"/>
          <w:szCs w:val="24"/>
          <w:lang w:val="sq-AL"/>
        </w:rPr>
        <w:t>ë</w:t>
      </w:r>
      <w:r w:rsidR="00956039" w:rsidRPr="0012769D">
        <w:rPr>
          <w:sz w:val="24"/>
          <w:szCs w:val="24"/>
          <w:lang w:val="sq-AL"/>
        </w:rPr>
        <w:t xml:space="preserve"> t</w:t>
      </w:r>
      <w:r w:rsidR="00F22058" w:rsidRPr="0012769D">
        <w:rPr>
          <w:sz w:val="24"/>
          <w:szCs w:val="24"/>
          <w:lang w:val="sq-AL"/>
        </w:rPr>
        <w:t>ë</w:t>
      </w:r>
      <w:r w:rsidR="00956039" w:rsidRPr="0012769D">
        <w:rPr>
          <w:sz w:val="24"/>
          <w:szCs w:val="24"/>
          <w:lang w:val="sq-AL"/>
        </w:rPr>
        <w:t xml:space="preserve"> sjelli rrezikimin e jet</w:t>
      </w:r>
      <w:r w:rsidR="00F22058" w:rsidRPr="0012769D">
        <w:rPr>
          <w:sz w:val="24"/>
          <w:szCs w:val="24"/>
          <w:lang w:val="sq-AL"/>
        </w:rPr>
        <w:t>ë</w:t>
      </w:r>
      <w:r w:rsidR="00956039" w:rsidRPr="0012769D">
        <w:rPr>
          <w:sz w:val="24"/>
          <w:szCs w:val="24"/>
          <w:lang w:val="sq-AL"/>
        </w:rPr>
        <w:t>s, sigurin</w:t>
      </w:r>
      <w:r w:rsidR="00F22058" w:rsidRPr="0012769D">
        <w:rPr>
          <w:sz w:val="24"/>
          <w:szCs w:val="24"/>
          <w:lang w:val="sq-AL"/>
        </w:rPr>
        <w:t>ë</w:t>
      </w:r>
      <w:r w:rsidR="00956039" w:rsidRPr="0012769D">
        <w:rPr>
          <w:sz w:val="24"/>
          <w:szCs w:val="24"/>
          <w:lang w:val="sq-AL"/>
        </w:rPr>
        <w:t xml:space="preserve"> n</w:t>
      </w:r>
      <w:r w:rsidR="00F22058" w:rsidRPr="0012769D">
        <w:rPr>
          <w:sz w:val="24"/>
          <w:szCs w:val="24"/>
          <w:lang w:val="sq-AL"/>
        </w:rPr>
        <w:t>ë</w:t>
      </w:r>
      <w:r w:rsidR="00956039" w:rsidRPr="0012769D">
        <w:rPr>
          <w:sz w:val="24"/>
          <w:szCs w:val="24"/>
          <w:lang w:val="sq-AL"/>
        </w:rPr>
        <w:t xml:space="preserve"> p</w:t>
      </w:r>
      <w:r w:rsidR="00F22058" w:rsidRPr="0012769D">
        <w:rPr>
          <w:sz w:val="24"/>
          <w:szCs w:val="24"/>
          <w:lang w:val="sq-AL"/>
        </w:rPr>
        <w:t>ë</w:t>
      </w:r>
      <w:r w:rsidR="00956039" w:rsidRPr="0012769D">
        <w:rPr>
          <w:sz w:val="24"/>
          <w:szCs w:val="24"/>
          <w:lang w:val="sq-AL"/>
        </w:rPr>
        <w:t>rdorim t</w:t>
      </w:r>
      <w:r w:rsidR="00F22058" w:rsidRPr="0012769D">
        <w:rPr>
          <w:sz w:val="24"/>
          <w:szCs w:val="24"/>
          <w:lang w:val="sq-AL"/>
        </w:rPr>
        <w:t>ë</w:t>
      </w:r>
      <w:r w:rsidR="00956039" w:rsidRPr="0012769D">
        <w:rPr>
          <w:sz w:val="24"/>
          <w:szCs w:val="24"/>
          <w:lang w:val="sq-AL"/>
        </w:rPr>
        <w:t xml:space="preserve"> objektit, dhe n</w:t>
      </w:r>
      <w:r w:rsidR="00F22058" w:rsidRPr="0012769D">
        <w:rPr>
          <w:sz w:val="24"/>
          <w:szCs w:val="24"/>
          <w:lang w:val="sq-AL"/>
        </w:rPr>
        <w:t>ë</w:t>
      </w:r>
      <w:r w:rsidR="00956039" w:rsidRPr="0012769D">
        <w:rPr>
          <w:sz w:val="24"/>
          <w:szCs w:val="24"/>
          <w:lang w:val="sq-AL"/>
        </w:rPr>
        <w:t xml:space="preserve"> se </w:t>
      </w:r>
      <w:r w:rsidR="00F22058" w:rsidRPr="0012769D">
        <w:rPr>
          <w:sz w:val="24"/>
          <w:szCs w:val="24"/>
          <w:lang w:val="sq-AL"/>
        </w:rPr>
        <w:t>ë</w:t>
      </w:r>
      <w:r w:rsidR="007A667E" w:rsidRPr="0012769D">
        <w:rPr>
          <w:sz w:val="24"/>
          <w:szCs w:val="24"/>
          <w:lang w:val="sq-AL"/>
        </w:rPr>
        <w:t>sht</w:t>
      </w:r>
      <w:r w:rsidR="00F22058" w:rsidRPr="0012769D">
        <w:rPr>
          <w:sz w:val="24"/>
          <w:szCs w:val="24"/>
          <w:lang w:val="sq-AL"/>
        </w:rPr>
        <w:t>ë</w:t>
      </w:r>
      <w:r w:rsidR="007A667E" w:rsidRPr="0012769D">
        <w:rPr>
          <w:sz w:val="24"/>
          <w:szCs w:val="24"/>
          <w:lang w:val="sq-AL"/>
        </w:rPr>
        <w:t xml:space="preserve"> p</w:t>
      </w:r>
      <w:r w:rsidR="00F22058" w:rsidRPr="0012769D">
        <w:rPr>
          <w:sz w:val="24"/>
          <w:szCs w:val="24"/>
          <w:lang w:val="sq-AL"/>
        </w:rPr>
        <w:t>ë</w:t>
      </w:r>
      <w:r w:rsidR="007A667E" w:rsidRPr="0012769D">
        <w:rPr>
          <w:sz w:val="24"/>
          <w:szCs w:val="24"/>
          <w:lang w:val="sq-AL"/>
        </w:rPr>
        <w:t>r her</w:t>
      </w:r>
      <w:r w:rsidR="00F22058" w:rsidRPr="0012769D">
        <w:rPr>
          <w:sz w:val="24"/>
          <w:szCs w:val="24"/>
          <w:lang w:val="sq-AL"/>
        </w:rPr>
        <w:t>ë</w:t>
      </w:r>
      <w:r w:rsidR="007A667E" w:rsidRPr="0012769D">
        <w:rPr>
          <w:sz w:val="24"/>
          <w:szCs w:val="24"/>
          <w:lang w:val="sq-AL"/>
        </w:rPr>
        <w:t xml:space="preserve"> t</w:t>
      </w:r>
      <w:r w:rsidR="00F22058" w:rsidRPr="0012769D">
        <w:rPr>
          <w:sz w:val="24"/>
          <w:szCs w:val="24"/>
          <w:lang w:val="sq-AL"/>
        </w:rPr>
        <w:t>ë</w:t>
      </w:r>
      <w:r w:rsidR="007A667E" w:rsidRPr="0012769D">
        <w:rPr>
          <w:sz w:val="24"/>
          <w:szCs w:val="24"/>
          <w:lang w:val="sq-AL"/>
        </w:rPr>
        <w:t xml:space="preserve"> par</w:t>
      </w:r>
      <w:r w:rsidR="00F22058" w:rsidRPr="0012769D">
        <w:rPr>
          <w:sz w:val="24"/>
          <w:szCs w:val="24"/>
          <w:lang w:val="sq-AL"/>
        </w:rPr>
        <w:t>ë</w:t>
      </w:r>
      <w:r w:rsidR="005319DD" w:rsidRPr="0012769D">
        <w:rPr>
          <w:sz w:val="24"/>
          <w:szCs w:val="24"/>
          <w:lang w:val="sq-AL"/>
        </w:rPr>
        <w:t>, q</w:t>
      </w:r>
      <w:r w:rsidR="00E47FD2" w:rsidRPr="0012769D">
        <w:rPr>
          <w:sz w:val="24"/>
          <w:szCs w:val="24"/>
          <w:lang w:val="sq-AL"/>
        </w:rPr>
        <w:t>ë</w:t>
      </w:r>
      <w:r w:rsidR="005319DD" w:rsidRPr="0012769D">
        <w:rPr>
          <w:sz w:val="24"/>
          <w:szCs w:val="24"/>
          <w:lang w:val="sq-AL"/>
        </w:rPr>
        <w:t xml:space="preserve"> konstaton n</w:t>
      </w:r>
      <w:r w:rsidR="00E47FD2" w:rsidRPr="0012769D">
        <w:rPr>
          <w:sz w:val="24"/>
          <w:szCs w:val="24"/>
          <w:lang w:val="sq-AL"/>
        </w:rPr>
        <w:t>ë</w:t>
      </w:r>
      <w:r w:rsidR="005319DD" w:rsidRPr="0012769D">
        <w:rPr>
          <w:sz w:val="24"/>
          <w:szCs w:val="24"/>
          <w:lang w:val="sq-AL"/>
        </w:rPr>
        <w:t xml:space="preserve"> rifill</w:t>
      </w:r>
      <w:r w:rsidR="00EC675E" w:rsidRPr="0012769D">
        <w:rPr>
          <w:sz w:val="24"/>
          <w:szCs w:val="24"/>
          <w:lang w:val="sq-AL"/>
        </w:rPr>
        <w:t>imin e</w:t>
      </w:r>
      <w:r w:rsidR="005319DD" w:rsidRPr="0012769D">
        <w:rPr>
          <w:sz w:val="24"/>
          <w:szCs w:val="24"/>
          <w:lang w:val="sq-AL"/>
        </w:rPr>
        <w:t xml:space="preserve"> punimeve t</w:t>
      </w:r>
      <w:r w:rsidR="00E47FD2" w:rsidRPr="0012769D">
        <w:rPr>
          <w:sz w:val="24"/>
          <w:szCs w:val="24"/>
          <w:lang w:val="sq-AL"/>
        </w:rPr>
        <w:t>ë</w:t>
      </w:r>
      <w:r w:rsidR="005319DD" w:rsidRPr="0012769D">
        <w:rPr>
          <w:sz w:val="24"/>
          <w:szCs w:val="24"/>
          <w:lang w:val="sq-AL"/>
        </w:rPr>
        <w:t xml:space="preserve"> ndërtimit pa marrë të gjitha masat përkatëse p</w:t>
      </w:r>
      <w:r w:rsidR="00E47FD2" w:rsidRPr="0012769D">
        <w:rPr>
          <w:sz w:val="24"/>
          <w:szCs w:val="24"/>
          <w:lang w:val="sq-AL"/>
        </w:rPr>
        <w:t>ë</w:t>
      </w:r>
      <w:r w:rsidR="005319DD" w:rsidRPr="0012769D">
        <w:rPr>
          <w:sz w:val="24"/>
          <w:szCs w:val="24"/>
          <w:lang w:val="sq-AL"/>
        </w:rPr>
        <w:t>r t</w:t>
      </w:r>
      <w:r w:rsidR="00E47FD2" w:rsidRPr="0012769D">
        <w:rPr>
          <w:sz w:val="24"/>
          <w:szCs w:val="24"/>
          <w:lang w:val="sq-AL"/>
        </w:rPr>
        <w:t>ë</w:t>
      </w:r>
      <w:r w:rsidR="005319DD" w:rsidRPr="0012769D">
        <w:rPr>
          <w:sz w:val="24"/>
          <w:szCs w:val="24"/>
          <w:lang w:val="sq-AL"/>
        </w:rPr>
        <w:t xml:space="preserve"> cil</w:t>
      </w:r>
      <w:r w:rsidR="00EC675E" w:rsidRPr="0012769D">
        <w:rPr>
          <w:sz w:val="24"/>
          <w:szCs w:val="24"/>
          <w:lang w:val="sq-AL"/>
        </w:rPr>
        <w:t>at</w:t>
      </w:r>
      <w:r w:rsidR="005319DD" w:rsidRPr="0012769D">
        <w:rPr>
          <w:sz w:val="24"/>
          <w:szCs w:val="24"/>
          <w:lang w:val="sq-AL"/>
        </w:rPr>
        <w:t xml:space="preserve"> mbikqyr</w:t>
      </w:r>
      <w:r w:rsidR="00E47FD2" w:rsidRPr="0012769D">
        <w:rPr>
          <w:sz w:val="24"/>
          <w:szCs w:val="24"/>
          <w:lang w:val="sq-AL"/>
        </w:rPr>
        <w:t>ë</w:t>
      </w:r>
      <w:r w:rsidR="005319DD" w:rsidRPr="0012769D">
        <w:rPr>
          <w:sz w:val="24"/>
          <w:szCs w:val="24"/>
          <w:lang w:val="sq-AL"/>
        </w:rPr>
        <w:t>si/grupi i mbikqyerjes</w:t>
      </w:r>
      <w:r w:rsidR="00EC675E" w:rsidRPr="0012769D">
        <w:rPr>
          <w:sz w:val="24"/>
          <w:szCs w:val="24"/>
          <w:lang w:val="sq-AL"/>
        </w:rPr>
        <w:t xml:space="preserve"> ka pezulluar punimet</w:t>
      </w:r>
      <w:r w:rsidR="005319DD" w:rsidRPr="0012769D">
        <w:rPr>
          <w:sz w:val="24"/>
          <w:szCs w:val="24"/>
          <w:lang w:val="sq-AL"/>
        </w:rPr>
        <w:t>,</w:t>
      </w:r>
      <w:r w:rsidR="00EC675E" w:rsidRPr="0012769D">
        <w:rPr>
          <w:sz w:val="24"/>
          <w:szCs w:val="24"/>
          <w:lang w:val="sq-AL"/>
        </w:rPr>
        <w:t xml:space="preserve"> mos</w:t>
      </w:r>
      <w:r w:rsidR="005319DD" w:rsidRPr="0012769D">
        <w:rPr>
          <w:sz w:val="24"/>
          <w:szCs w:val="24"/>
          <w:lang w:val="sq-AL"/>
        </w:rPr>
        <w:t xml:space="preserve"> pag</w:t>
      </w:r>
      <w:r w:rsidR="00EC675E" w:rsidRPr="0012769D">
        <w:rPr>
          <w:sz w:val="24"/>
          <w:szCs w:val="24"/>
          <w:lang w:val="sq-AL"/>
        </w:rPr>
        <w:t>imin e</w:t>
      </w:r>
      <w:r w:rsidR="005319DD" w:rsidRPr="0012769D">
        <w:rPr>
          <w:sz w:val="24"/>
          <w:szCs w:val="24"/>
          <w:lang w:val="sq-AL"/>
        </w:rPr>
        <w:t xml:space="preserve"> çdo detyrim</w:t>
      </w:r>
      <w:r w:rsidR="00EC675E" w:rsidRPr="0012769D">
        <w:rPr>
          <w:sz w:val="24"/>
          <w:szCs w:val="24"/>
          <w:lang w:val="sq-AL"/>
        </w:rPr>
        <w:t>i</w:t>
      </w:r>
      <w:r w:rsidR="005319DD" w:rsidRPr="0012769D">
        <w:rPr>
          <w:sz w:val="24"/>
          <w:szCs w:val="24"/>
          <w:lang w:val="sq-AL"/>
        </w:rPr>
        <w:t xml:space="preserve"> administrativ </w:t>
      </w:r>
      <w:r w:rsidR="00EC675E" w:rsidRPr="0012769D">
        <w:rPr>
          <w:sz w:val="24"/>
          <w:szCs w:val="24"/>
          <w:lang w:val="sq-AL"/>
        </w:rPr>
        <w:t>t</w:t>
      </w:r>
      <w:r w:rsidR="00E47FD2" w:rsidRPr="0012769D">
        <w:rPr>
          <w:sz w:val="24"/>
          <w:szCs w:val="24"/>
          <w:lang w:val="sq-AL"/>
        </w:rPr>
        <w:t>ë</w:t>
      </w:r>
      <w:r w:rsidR="005319DD" w:rsidRPr="0012769D">
        <w:rPr>
          <w:sz w:val="24"/>
          <w:szCs w:val="24"/>
          <w:lang w:val="sq-AL"/>
        </w:rPr>
        <w:t xml:space="preserve"> vendosur nga inspektorati, </w:t>
      </w:r>
      <w:r w:rsidR="00EC675E" w:rsidRPr="0012769D">
        <w:rPr>
          <w:sz w:val="24"/>
          <w:szCs w:val="24"/>
          <w:lang w:val="sq-AL"/>
        </w:rPr>
        <w:t>ndryshimet e projektit të mos jenë t</w:t>
      </w:r>
      <w:r w:rsidR="00E47FD2" w:rsidRPr="0012769D">
        <w:rPr>
          <w:sz w:val="24"/>
          <w:szCs w:val="24"/>
          <w:lang w:val="sq-AL"/>
        </w:rPr>
        <w:t>ë</w:t>
      </w:r>
      <w:r w:rsidR="00EC675E" w:rsidRPr="0012769D">
        <w:rPr>
          <w:sz w:val="24"/>
          <w:szCs w:val="24"/>
          <w:lang w:val="sq-AL"/>
        </w:rPr>
        <w:t xml:space="preserve"> miratuar nga </w:t>
      </w:r>
      <w:r w:rsidR="005319DD" w:rsidRPr="0012769D">
        <w:rPr>
          <w:sz w:val="24"/>
          <w:szCs w:val="24"/>
          <w:lang w:val="sq-AL"/>
        </w:rPr>
        <w:t>autoriteti përgjegjës i planifikimit të territorit</w:t>
      </w:r>
      <w:r w:rsidR="00EC675E" w:rsidRPr="0012769D">
        <w:rPr>
          <w:sz w:val="24"/>
          <w:szCs w:val="24"/>
          <w:lang w:val="sq-AL"/>
        </w:rPr>
        <w:t>, si dhe zbatimi i punimeve nuk është në përputhje me legjislacionin për planifikimin e territorit</w:t>
      </w:r>
      <w:r w:rsidR="00956039" w:rsidRPr="0012769D">
        <w:rPr>
          <w:sz w:val="24"/>
          <w:szCs w:val="24"/>
          <w:lang w:val="sq-AL"/>
        </w:rPr>
        <w:t xml:space="preserve">; </w:t>
      </w:r>
    </w:p>
    <w:p w14:paraId="1395764D" w14:textId="27D76EC9" w:rsidR="00956039" w:rsidRPr="0012769D" w:rsidRDefault="00956039" w:rsidP="00182FCD">
      <w:pPr>
        <w:pStyle w:val="ListParagraph"/>
        <w:numPr>
          <w:ilvl w:val="1"/>
          <w:numId w:val="37"/>
        </w:numPr>
        <w:tabs>
          <w:tab w:val="left" w:pos="180"/>
        </w:tabs>
        <w:ind w:left="720"/>
        <w:jc w:val="both"/>
        <w:rPr>
          <w:sz w:val="24"/>
          <w:szCs w:val="24"/>
          <w:lang w:val="sq-AL"/>
        </w:rPr>
      </w:pPr>
      <w:r w:rsidRPr="0012769D">
        <w:rPr>
          <w:sz w:val="24"/>
          <w:szCs w:val="24"/>
          <w:lang w:val="sq-AL"/>
        </w:rPr>
        <w:t>vërejtje me paralajmërim për heqjen e licencës për ushtrimin e profesionit n</w:t>
      </w:r>
      <w:r w:rsidR="00F22058" w:rsidRPr="0012769D">
        <w:rPr>
          <w:sz w:val="24"/>
          <w:szCs w:val="24"/>
          <w:lang w:val="sq-AL"/>
        </w:rPr>
        <w:t>ë</w:t>
      </w:r>
      <w:r w:rsidRPr="0012769D">
        <w:rPr>
          <w:sz w:val="24"/>
          <w:szCs w:val="24"/>
          <w:lang w:val="sq-AL"/>
        </w:rPr>
        <w:t xml:space="preserve"> se konstatohet q</w:t>
      </w:r>
      <w:r w:rsidR="00F22058" w:rsidRPr="0012769D">
        <w:rPr>
          <w:sz w:val="24"/>
          <w:szCs w:val="24"/>
          <w:lang w:val="sq-AL"/>
        </w:rPr>
        <w:t>ë</w:t>
      </w:r>
      <w:r w:rsidRPr="0012769D">
        <w:rPr>
          <w:sz w:val="24"/>
          <w:szCs w:val="24"/>
          <w:lang w:val="sq-AL"/>
        </w:rPr>
        <w:t xml:space="preserve"> shpeshtësia e kryerjes së t</w:t>
      </w:r>
      <w:r w:rsidR="00F22058" w:rsidRPr="0012769D">
        <w:rPr>
          <w:sz w:val="24"/>
          <w:szCs w:val="24"/>
          <w:lang w:val="sq-AL"/>
        </w:rPr>
        <w:t>ë</w:t>
      </w:r>
      <w:r w:rsidRPr="0012769D">
        <w:rPr>
          <w:sz w:val="24"/>
          <w:szCs w:val="24"/>
          <w:lang w:val="sq-AL"/>
        </w:rPr>
        <w:t xml:space="preserve"> nj</w:t>
      </w:r>
      <w:r w:rsidR="00F22058" w:rsidRPr="0012769D">
        <w:rPr>
          <w:sz w:val="24"/>
          <w:szCs w:val="24"/>
          <w:lang w:val="sq-AL"/>
        </w:rPr>
        <w:t>ë</w:t>
      </w:r>
      <w:r w:rsidRPr="0012769D">
        <w:rPr>
          <w:sz w:val="24"/>
          <w:szCs w:val="24"/>
          <w:lang w:val="sq-AL"/>
        </w:rPr>
        <w:t>jt</w:t>
      </w:r>
      <w:r w:rsidR="00F22058" w:rsidRPr="0012769D">
        <w:rPr>
          <w:sz w:val="24"/>
          <w:szCs w:val="24"/>
          <w:lang w:val="sq-AL"/>
        </w:rPr>
        <w:t>ë</w:t>
      </w:r>
      <w:r w:rsidRPr="0012769D">
        <w:rPr>
          <w:sz w:val="24"/>
          <w:szCs w:val="24"/>
          <w:lang w:val="sq-AL"/>
        </w:rPr>
        <w:t>s shkelje</w:t>
      </w:r>
      <w:r w:rsidR="007A667E" w:rsidRPr="0012769D">
        <w:rPr>
          <w:sz w:val="24"/>
          <w:szCs w:val="24"/>
          <w:lang w:val="sq-AL"/>
        </w:rPr>
        <w:t xml:space="preserve"> e p</w:t>
      </w:r>
      <w:r w:rsidR="00F22058" w:rsidRPr="0012769D">
        <w:rPr>
          <w:sz w:val="24"/>
          <w:szCs w:val="24"/>
          <w:lang w:val="sq-AL"/>
        </w:rPr>
        <w:t>ë</w:t>
      </w:r>
      <w:r w:rsidR="007A667E" w:rsidRPr="0012769D">
        <w:rPr>
          <w:sz w:val="24"/>
          <w:szCs w:val="24"/>
          <w:lang w:val="sq-AL"/>
        </w:rPr>
        <w:t>rcaktuar n</w:t>
      </w:r>
      <w:r w:rsidR="00F22058" w:rsidRPr="0012769D">
        <w:rPr>
          <w:sz w:val="24"/>
          <w:szCs w:val="24"/>
          <w:lang w:val="sq-AL"/>
        </w:rPr>
        <w:t>ë</w:t>
      </w:r>
      <w:r w:rsidR="007A667E" w:rsidRPr="0012769D">
        <w:rPr>
          <w:sz w:val="24"/>
          <w:szCs w:val="24"/>
          <w:lang w:val="sq-AL"/>
        </w:rPr>
        <w:t xml:space="preserve"> pik</w:t>
      </w:r>
      <w:r w:rsidR="00F22058" w:rsidRPr="0012769D">
        <w:rPr>
          <w:sz w:val="24"/>
          <w:szCs w:val="24"/>
          <w:lang w:val="sq-AL"/>
        </w:rPr>
        <w:t>ë</w:t>
      </w:r>
      <w:r w:rsidR="007A667E" w:rsidRPr="0012769D">
        <w:rPr>
          <w:sz w:val="24"/>
          <w:szCs w:val="24"/>
          <w:lang w:val="sq-AL"/>
        </w:rPr>
        <w:t xml:space="preserve">n </w:t>
      </w:r>
      <w:r w:rsidR="00182FCD" w:rsidRPr="0012769D">
        <w:rPr>
          <w:sz w:val="24"/>
          <w:szCs w:val="24"/>
          <w:lang w:val="sq-AL"/>
        </w:rPr>
        <w:t>1</w:t>
      </w:r>
      <w:r w:rsidR="00E22F69" w:rsidRPr="0012769D">
        <w:rPr>
          <w:sz w:val="24"/>
          <w:szCs w:val="24"/>
          <w:lang w:val="sq-AL"/>
        </w:rPr>
        <w:t>/a</w:t>
      </w:r>
      <w:r w:rsidRPr="0012769D">
        <w:rPr>
          <w:sz w:val="24"/>
          <w:szCs w:val="24"/>
          <w:lang w:val="sq-AL"/>
        </w:rPr>
        <w:t xml:space="preserve"> </w:t>
      </w:r>
      <w:r w:rsidR="001C50F1" w:rsidRPr="0012769D">
        <w:rPr>
          <w:sz w:val="24"/>
          <w:szCs w:val="24"/>
          <w:lang w:val="sq-AL"/>
        </w:rPr>
        <w:t>e k</w:t>
      </w:r>
      <w:r w:rsidR="00377310" w:rsidRPr="0012769D">
        <w:rPr>
          <w:sz w:val="24"/>
          <w:szCs w:val="24"/>
          <w:lang w:val="sq-AL"/>
        </w:rPr>
        <w:t>ë</w:t>
      </w:r>
      <w:r w:rsidR="001C50F1" w:rsidRPr="0012769D">
        <w:rPr>
          <w:sz w:val="24"/>
          <w:szCs w:val="24"/>
          <w:lang w:val="sq-AL"/>
        </w:rPr>
        <w:t xml:space="preserve">tij neni </w:t>
      </w:r>
      <w:r w:rsidR="00F22058" w:rsidRPr="0012769D">
        <w:rPr>
          <w:sz w:val="24"/>
          <w:szCs w:val="24"/>
          <w:lang w:val="sq-AL"/>
        </w:rPr>
        <w:t>ë</w:t>
      </w:r>
      <w:r w:rsidRPr="0012769D">
        <w:rPr>
          <w:sz w:val="24"/>
          <w:szCs w:val="24"/>
          <w:lang w:val="sq-AL"/>
        </w:rPr>
        <w:t>sht</w:t>
      </w:r>
      <w:r w:rsidR="00F22058" w:rsidRPr="0012769D">
        <w:rPr>
          <w:sz w:val="24"/>
          <w:szCs w:val="24"/>
          <w:lang w:val="sq-AL"/>
        </w:rPr>
        <w:t>ë</w:t>
      </w:r>
      <w:r w:rsidRPr="0012769D">
        <w:rPr>
          <w:sz w:val="24"/>
          <w:szCs w:val="24"/>
          <w:lang w:val="sq-AL"/>
        </w:rPr>
        <w:t xml:space="preserve"> m</w:t>
      </w:r>
      <w:r w:rsidR="00F22058" w:rsidRPr="0012769D">
        <w:rPr>
          <w:sz w:val="24"/>
          <w:szCs w:val="24"/>
          <w:lang w:val="sq-AL"/>
        </w:rPr>
        <w:t>ë</w:t>
      </w:r>
      <w:r w:rsidRPr="0012769D">
        <w:rPr>
          <w:sz w:val="24"/>
          <w:szCs w:val="24"/>
          <w:lang w:val="sq-AL"/>
        </w:rPr>
        <w:t xml:space="preserve"> shum</w:t>
      </w:r>
      <w:r w:rsidR="00F22058" w:rsidRPr="0012769D">
        <w:rPr>
          <w:sz w:val="24"/>
          <w:szCs w:val="24"/>
          <w:lang w:val="sq-AL"/>
        </w:rPr>
        <w:t>ë</w:t>
      </w:r>
      <w:r w:rsidRPr="0012769D">
        <w:rPr>
          <w:sz w:val="24"/>
          <w:szCs w:val="24"/>
          <w:lang w:val="sq-AL"/>
        </w:rPr>
        <w:t xml:space="preserve"> se nj</w:t>
      </w:r>
      <w:r w:rsidR="00F22058" w:rsidRPr="0012769D">
        <w:rPr>
          <w:sz w:val="24"/>
          <w:szCs w:val="24"/>
          <w:lang w:val="sq-AL"/>
        </w:rPr>
        <w:t>ë</w:t>
      </w:r>
      <w:r w:rsidRPr="0012769D">
        <w:rPr>
          <w:sz w:val="24"/>
          <w:szCs w:val="24"/>
          <w:lang w:val="sq-AL"/>
        </w:rPr>
        <w:t xml:space="preserve"> her</w:t>
      </w:r>
      <w:r w:rsidR="00F22058" w:rsidRPr="0012769D">
        <w:rPr>
          <w:sz w:val="24"/>
          <w:szCs w:val="24"/>
          <w:lang w:val="sq-AL"/>
        </w:rPr>
        <w:t>ë</w:t>
      </w:r>
      <w:r w:rsidR="007A667E" w:rsidRPr="0012769D">
        <w:rPr>
          <w:sz w:val="24"/>
          <w:szCs w:val="24"/>
          <w:lang w:val="sq-AL"/>
        </w:rPr>
        <w:t xml:space="preserve">, si dhe zbatuesi i punimeve </w:t>
      </w:r>
      <w:r w:rsidR="00EC675E" w:rsidRPr="0012769D">
        <w:rPr>
          <w:sz w:val="24"/>
          <w:szCs w:val="24"/>
          <w:lang w:val="sq-AL"/>
        </w:rPr>
        <w:t xml:space="preserve">realizon punimet e </w:t>
      </w:r>
      <w:r w:rsidR="00EC675E" w:rsidRPr="0012769D">
        <w:rPr>
          <w:sz w:val="24"/>
          <w:szCs w:val="24"/>
          <w:lang w:val="sq-AL"/>
        </w:rPr>
        <w:lastRenderedPageBreak/>
        <w:t>ndërtimit në mos përputhje me lejen e ndërtimit, projektin, kushtet teknike të zbatimit dhe rregullat e sigurimit teknik</w:t>
      </w:r>
      <w:r w:rsidRPr="0012769D">
        <w:rPr>
          <w:sz w:val="24"/>
          <w:szCs w:val="24"/>
          <w:lang w:val="sq-AL"/>
        </w:rPr>
        <w:t xml:space="preserve">; </w:t>
      </w:r>
    </w:p>
    <w:p w14:paraId="4D2A2B31" w14:textId="48CD0203" w:rsidR="00956039" w:rsidRPr="0012769D" w:rsidRDefault="00956039" w:rsidP="00182FCD">
      <w:pPr>
        <w:pStyle w:val="ListParagraph"/>
        <w:numPr>
          <w:ilvl w:val="1"/>
          <w:numId w:val="37"/>
        </w:numPr>
        <w:tabs>
          <w:tab w:val="left" w:pos="180"/>
        </w:tabs>
        <w:ind w:left="720"/>
        <w:jc w:val="both"/>
        <w:rPr>
          <w:sz w:val="24"/>
          <w:szCs w:val="24"/>
          <w:lang w:val="sq-AL"/>
        </w:rPr>
      </w:pPr>
      <w:r w:rsidRPr="0012769D">
        <w:rPr>
          <w:sz w:val="24"/>
          <w:szCs w:val="24"/>
          <w:lang w:val="sq-AL"/>
        </w:rPr>
        <w:t xml:space="preserve">pezullim </w:t>
      </w:r>
      <w:r w:rsidR="00EC675E" w:rsidRPr="0012769D">
        <w:rPr>
          <w:sz w:val="24"/>
          <w:szCs w:val="24"/>
          <w:lang w:val="sq-AL"/>
        </w:rPr>
        <w:t>t</w:t>
      </w:r>
      <w:r w:rsidR="00E47FD2" w:rsidRPr="0012769D">
        <w:rPr>
          <w:sz w:val="24"/>
          <w:szCs w:val="24"/>
          <w:lang w:val="sq-AL"/>
        </w:rPr>
        <w:t>ë</w:t>
      </w:r>
      <w:r w:rsidR="00EC675E" w:rsidRPr="0012769D">
        <w:rPr>
          <w:sz w:val="24"/>
          <w:szCs w:val="24"/>
          <w:lang w:val="sq-AL"/>
        </w:rPr>
        <w:t xml:space="preserve"> liçenc</w:t>
      </w:r>
      <w:r w:rsidR="00E47FD2" w:rsidRPr="0012769D">
        <w:rPr>
          <w:sz w:val="24"/>
          <w:szCs w:val="24"/>
          <w:lang w:val="sq-AL"/>
        </w:rPr>
        <w:t>ë</w:t>
      </w:r>
      <w:r w:rsidR="00EC675E" w:rsidRPr="0012769D">
        <w:rPr>
          <w:sz w:val="24"/>
          <w:szCs w:val="24"/>
          <w:lang w:val="sq-AL"/>
        </w:rPr>
        <w:t>s</w:t>
      </w:r>
      <w:r w:rsidRPr="0012769D">
        <w:rPr>
          <w:sz w:val="24"/>
          <w:szCs w:val="24"/>
          <w:lang w:val="sq-AL"/>
        </w:rPr>
        <w:t xml:space="preserve"> për një periudhë nga një deri në pesë vjet n</w:t>
      </w:r>
      <w:r w:rsidR="00F22058" w:rsidRPr="0012769D">
        <w:rPr>
          <w:sz w:val="24"/>
          <w:szCs w:val="24"/>
          <w:lang w:val="sq-AL"/>
        </w:rPr>
        <w:t>ë</w:t>
      </w:r>
      <w:r w:rsidRPr="0012769D">
        <w:rPr>
          <w:sz w:val="24"/>
          <w:szCs w:val="24"/>
          <w:lang w:val="sq-AL"/>
        </w:rPr>
        <w:t xml:space="preserve"> rast se probabiliteti dhe rënd</w:t>
      </w:r>
      <w:r w:rsidR="00F22058" w:rsidRPr="0012769D">
        <w:rPr>
          <w:sz w:val="24"/>
          <w:szCs w:val="24"/>
          <w:lang w:val="sq-AL"/>
        </w:rPr>
        <w:t>ë</w:t>
      </w:r>
      <w:r w:rsidRPr="0012769D">
        <w:rPr>
          <w:sz w:val="24"/>
          <w:szCs w:val="24"/>
          <w:lang w:val="sq-AL"/>
        </w:rPr>
        <w:t xml:space="preserve">sia e dëmit të mundshëm nga shkelja </w:t>
      </w:r>
      <w:r w:rsidR="00F22058" w:rsidRPr="0012769D">
        <w:rPr>
          <w:sz w:val="24"/>
          <w:szCs w:val="24"/>
          <w:lang w:val="sq-AL"/>
        </w:rPr>
        <w:t>ë</w:t>
      </w:r>
      <w:r w:rsidRPr="0012769D">
        <w:rPr>
          <w:sz w:val="24"/>
          <w:szCs w:val="24"/>
          <w:lang w:val="sq-AL"/>
        </w:rPr>
        <w:t>sht</w:t>
      </w:r>
      <w:r w:rsidR="00F22058" w:rsidRPr="0012769D">
        <w:rPr>
          <w:sz w:val="24"/>
          <w:szCs w:val="24"/>
          <w:lang w:val="sq-AL"/>
        </w:rPr>
        <w:t>ë</w:t>
      </w:r>
      <w:r w:rsidRPr="0012769D">
        <w:rPr>
          <w:sz w:val="24"/>
          <w:szCs w:val="24"/>
          <w:lang w:val="sq-AL"/>
        </w:rPr>
        <w:t xml:space="preserve"> n</w:t>
      </w:r>
      <w:r w:rsidR="00F22058" w:rsidRPr="0012769D">
        <w:rPr>
          <w:sz w:val="24"/>
          <w:szCs w:val="24"/>
          <w:lang w:val="sq-AL"/>
        </w:rPr>
        <w:t>ë</w:t>
      </w:r>
      <w:r w:rsidRPr="0012769D">
        <w:rPr>
          <w:sz w:val="24"/>
          <w:szCs w:val="24"/>
          <w:lang w:val="sq-AL"/>
        </w:rPr>
        <w:t xml:space="preserve"> at</w:t>
      </w:r>
      <w:r w:rsidR="00F22058" w:rsidRPr="0012769D">
        <w:rPr>
          <w:sz w:val="24"/>
          <w:szCs w:val="24"/>
          <w:lang w:val="sq-AL"/>
        </w:rPr>
        <w:t>ë</w:t>
      </w:r>
      <w:r w:rsidRPr="0012769D">
        <w:rPr>
          <w:sz w:val="24"/>
          <w:szCs w:val="24"/>
          <w:lang w:val="sq-AL"/>
        </w:rPr>
        <w:t xml:space="preserve"> shkall</w:t>
      </w:r>
      <w:r w:rsidR="00F22058" w:rsidRPr="0012769D">
        <w:rPr>
          <w:sz w:val="24"/>
          <w:szCs w:val="24"/>
          <w:lang w:val="sq-AL"/>
        </w:rPr>
        <w:t>ë</w:t>
      </w:r>
      <w:r w:rsidRPr="0012769D">
        <w:rPr>
          <w:sz w:val="24"/>
          <w:szCs w:val="24"/>
          <w:lang w:val="sq-AL"/>
        </w:rPr>
        <w:t xml:space="preserve"> q</w:t>
      </w:r>
      <w:r w:rsidR="00F22058" w:rsidRPr="0012769D">
        <w:rPr>
          <w:sz w:val="24"/>
          <w:szCs w:val="24"/>
          <w:lang w:val="sq-AL"/>
        </w:rPr>
        <w:t>ë</w:t>
      </w:r>
      <w:r w:rsidRPr="0012769D">
        <w:rPr>
          <w:sz w:val="24"/>
          <w:szCs w:val="24"/>
          <w:lang w:val="sq-AL"/>
        </w:rPr>
        <w:t xml:space="preserve"> d</w:t>
      </w:r>
      <w:r w:rsidR="00F22058" w:rsidRPr="0012769D">
        <w:rPr>
          <w:sz w:val="24"/>
          <w:szCs w:val="24"/>
          <w:lang w:val="sq-AL"/>
        </w:rPr>
        <w:t>ë</w:t>
      </w:r>
      <w:r w:rsidRPr="0012769D">
        <w:rPr>
          <w:sz w:val="24"/>
          <w:szCs w:val="24"/>
          <w:lang w:val="sq-AL"/>
        </w:rPr>
        <w:t>mi mund t</w:t>
      </w:r>
      <w:r w:rsidR="00F22058" w:rsidRPr="0012769D">
        <w:rPr>
          <w:sz w:val="24"/>
          <w:szCs w:val="24"/>
          <w:lang w:val="sq-AL"/>
        </w:rPr>
        <w:t>ë</w:t>
      </w:r>
      <w:r w:rsidRPr="0012769D">
        <w:rPr>
          <w:sz w:val="24"/>
          <w:szCs w:val="24"/>
          <w:lang w:val="sq-AL"/>
        </w:rPr>
        <w:t xml:space="preserve"> riparohet pa sjell</w:t>
      </w:r>
      <w:r w:rsidR="00F22058" w:rsidRPr="0012769D">
        <w:rPr>
          <w:sz w:val="24"/>
          <w:szCs w:val="24"/>
          <w:lang w:val="sq-AL"/>
        </w:rPr>
        <w:t>ë</w:t>
      </w:r>
      <w:r w:rsidRPr="0012769D">
        <w:rPr>
          <w:sz w:val="24"/>
          <w:szCs w:val="24"/>
          <w:lang w:val="sq-AL"/>
        </w:rPr>
        <w:t xml:space="preserve"> pasoja p</w:t>
      </w:r>
      <w:r w:rsidR="00F22058" w:rsidRPr="0012769D">
        <w:rPr>
          <w:sz w:val="24"/>
          <w:szCs w:val="24"/>
          <w:lang w:val="sq-AL"/>
        </w:rPr>
        <w:t>ë</w:t>
      </w:r>
      <w:r w:rsidRPr="0012769D">
        <w:rPr>
          <w:sz w:val="24"/>
          <w:szCs w:val="24"/>
          <w:lang w:val="sq-AL"/>
        </w:rPr>
        <w:t>r rrezikimin e jet</w:t>
      </w:r>
      <w:r w:rsidR="00F22058" w:rsidRPr="0012769D">
        <w:rPr>
          <w:sz w:val="24"/>
          <w:szCs w:val="24"/>
          <w:lang w:val="sq-AL"/>
        </w:rPr>
        <w:t>ë</w:t>
      </w:r>
      <w:r w:rsidRPr="0012769D">
        <w:rPr>
          <w:sz w:val="24"/>
          <w:szCs w:val="24"/>
          <w:lang w:val="sq-AL"/>
        </w:rPr>
        <w:t>s, sigurin</w:t>
      </w:r>
      <w:r w:rsidR="00F22058" w:rsidRPr="0012769D">
        <w:rPr>
          <w:sz w:val="24"/>
          <w:szCs w:val="24"/>
          <w:lang w:val="sq-AL"/>
        </w:rPr>
        <w:t>ë</w:t>
      </w:r>
      <w:r w:rsidRPr="0012769D">
        <w:rPr>
          <w:sz w:val="24"/>
          <w:szCs w:val="24"/>
          <w:lang w:val="sq-AL"/>
        </w:rPr>
        <w:t xml:space="preserve"> n</w:t>
      </w:r>
      <w:r w:rsidR="00F22058" w:rsidRPr="0012769D">
        <w:rPr>
          <w:sz w:val="24"/>
          <w:szCs w:val="24"/>
          <w:lang w:val="sq-AL"/>
        </w:rPr>
        <w:t>ë</w:t>
      </w:r>
      <w:r w:rsidRPr="0012769D">
        <w:rPr>
          <w:sz w:val="24"/>
          <w:szCs w:val="24"/>
          <w:lang w:val="sq-AL"/>
        </w:rPr>
        <w:t xml:space="preserve"> p</w:t>
      </w:r>
      <w:r w:rsidR="00F22058" w:rsidRPr="0012769D">
        <w:rPr>
          <w:sz w:val="24"/>
          <w:szCs w:val="24"/>
          <w:lang w:val="sq-AL"/>
        </w:rPr>
        <w:t>ë</w:t>
      </w:r>
      <w:r w:rsidRPr="0012769D">
        <w:rPr>
          <w:sz w:val="24"/>
          <w:szCs w:val="24"/>
          <w:lang w:val="sq-AL"/>
        </w:rPr>
        <w:t>rdorim t</w:t>
      </w:r>
      <w:r w:rsidR="00F22058" w:rsidRPr="0012769D">
        <w:rPr>
          <w:sz w:val="24"/>
          <w:szCs w:val="24"/>
          <w:lang w:val="sq-AL"/>
        </w:rPr>
        <w:t>ë</w:t>
      </w:r>
      <w:r w:rsidRPr="0012769D">
        <w:rPr>
          <w:sz w:val="24"/>
          <w:szCs w:val="24"/>
          <w:lang w:val="sq-AL"/>
        </w:rPr>
        <w:t xml:space="preserve"> objektit, </w:t>
      </w:r>
      <w:r w:rsidR="00F14157" w:rsidRPr="0012769D">
        <w:rPr>
          <w:sz w:val="24"/>
          <w:szCs w:val="24"/>
          <w:lang w:val="sq-AL"/>
        </w:rPr>
        <w:t>si dhe dëmi financiarë të jetë në atë</w:t>
      </w:r>
      <w:r w:rsidR="00A12AA6" w:rsidRPr="0012769D">
        <w:t xml:space="preserve"> </w:t>
      </w:r>
      <w:r w:rsidR="00A12AA6" w:rsidRPr="0012769D">
        <w:rPr>
          <w:sz w:val="24"/>
          <w:szCs w:val="24"/>
        </w:rPr>
        <w:t>në atë shkallë që të mos kalojë</w:t>
      </w:r>
      <w:r w:rsidR="00A12AA6" w:rsidRPr="0012769D">
        <w:t xml:space="preserve"> </w:t>
      </w:r>
      <w:r w:rsidR="00A12AA6" w:rsidRPr="0012769D">
        <w:rPr>
          <w:sz w:val="24"/>
          <w:szCs w:val="24"/>
          <w:lang w:val="sq-AL"/>
        </w:rPr>
        <w:t>shum</w:t>
      </w:r>
      <w:r w:rsidR="00356E4D" w:rsidRPr="0012769D">
        <w:rPr>
          <w:sz w:val="24"/>
          <w:szCs w:val="24"/>
          <w:lang w:val="sq-AL"/>
        </w:rPr>
        <w:t>ë</w:t>
      </w:r>
      <w:r w:rsidR="00A12AA6" w:rsidRPr="0012769D">
        <w:rPr>
          <w:sz w:val="24"/>
          <w:szCs w:val="24"/>
          <w:lang w:val="sq-AL"/>
        </w:rPr>
        <w:t>n e sigurimit t</w:t>
      </w:r>
      <w:r w:rsidR="00356E4D" w:rsidRPr="0012769D">
        <w:rPr>
          <w:sz w:val="24"/>
          <w:szCs w:val="24"/>
          <w:lang w:val="sq-AL"/>
        </w:rPr>
        <w:t>ë</w:t>
      </w:r>
      <w:r w:rsidR="00A12AA6" w:rsidRPr="0012769D">
        <w:rPr>
          <w:sz w:val="24"/>
          <w:szCs w:val="24"/>
          <w:lang w:val="sq-AL"/>
        </w:rPr>
        <w:t xml:space="preserve"> p</w:t>
      </w:r>
      <w:r w:rsidR="00356E4D" w:rsidRPr="0012769D">
        <w:rPr>
          <w:sz w:val="24"/>
          <w:szCs w:val="24"/>
          <w:lang w:val="sq-AL"/>
        </w:rPr>
        <w:t>ë</w:t>
      </w:r>
      <w:r w:rsidR="00A12AA6" w:rsidRPr="0012769D">
        <w:rPr>
          <w:sz w:val="24"/>
          <w:szCs w:val="24"/>
          <w:lang w:val="sq-AL"/>
        </w:rPr>
        <w:t>rgjegj</w:t>
      </w:r>
      <w:r w:rsidR="00356E4D" w:rsidRPr="0012769D">
        <w:rPr>
          <w:sz w:val="24"/>
          <w:szCs w:val="24"/>
          <w:lang w:val="sq-AL"/>
        </w:rPr>
        <w:t>ë</w:t>
      </w:r>
      <w:r w:rsidR="00A12AA6" w:rsidRPr="0012769D">
        <w:rPr>
          <w:sz w:val="24"/>
          <w:szCs w:val="24"/>
          <w:lang w:val="sq-AL"/>
        </w:rPr>
        <w:t>sis</w:t>
      </w:r>
      <w:r w:rsidR="00356E4D" w:rsidRPr="0012769D">
        <w:rPr>
          <w:sz w:val="24"/>
          <w:szCs w:val="24"/>
          <w:lang w:val="sq-AL"/>
        </w:rPr>
        <w:t>ë</w:t>
      </w:r>
      <w:r w:rsidR="00A12AA6" w:rsidRPr="0012769D">
        <w:rPr>
          <w:sz w:val="24"/>
          <w:szCs w:val="24"/>
          <w:lang w:val="sq-AL"/>
        </w:rPr>
        <w:t xml:space="preserve"> profesionale e p</w:t>
      </w:r>
      <w:r w:rsidR="00356E4D" w:rsidRPr="0012769D">
        <w:rPr>
          <w:sz w:val="24"/>
          <w:szCs w:val="24"/>
          <w:lang w:val="sq-AL"/>
        </w:rPr>
        <w:t>ë</w:t>
      </w:r>
      <w:r w:rsidR="00A12AA6" w:rsidRPr="0012769D">
        <w:rPr>
          <w:sz w:val="24"/>
          <w:szCs w:val="24"/>
          <w:lang w:val="sq-AL"/>
        </w:rPr>
        <w:t>rcaktuar n</w:t>
      </w:r>
      <w:r w:rsidR="00356E4D" w:rsidRPr="0012769D">
        <w:rPr>
          <w:sz w:val="24"/>
          <w:szCs w:val="24"/>
          <w:lang w:val="sq-AL"/>
        </w:rPr>
        <w:t>ë</w:t>
      </w:r>
      <w:r w:rsidR="00A12AA6" w:rsidRPr="0012769D">
        <w:rPr>
          <w:sz w:val="24"/>
          <w:szCs w:val="24"/>
          <w:lang w:val="sq-AL"/>
        </w:rPr>
        <w:t xml:space="preserve"> polic</w:t>
      </w:r>
      <w:r w:rsidR="00356E4D" w:rsidRPr="0012769D">
        <w:rPr>
          <w:sz w:val="24"/>
          <w:szCs w:val="24"/>
          <w:lang w:val="sq-AL"/>
        </w:rPr>
        <w:t>ë</w:t>
      </w:r>
      <w:r w:rsidR="00A12AA6" w:rsidRPr="0012769D">
        <w:rPr>
          <w:sz w:val="24"/>
          <w:szCs w:val="24"/>
          <w:lang w:val="sq-AL"/>
        </w:rPr>
        <w:t>n e sigurimit e cil</w:t>
      </w:r>
      <w:r w:rsidR="00356E4D" w:rsidRPr="0012769D">
        <w:rPr>
          <w:sz w:val="24"/>
          <w:szCs w:val="24"/>
          <w:lang w:val="sq-AL"/>
        </w:rPr>
        <w:t>ë</w:t>
      </w:r>
      <w:r w:rsidR="00A12AA6" w:rsidRPr="0012769D">
        <w:rPr>
          <w:sz w:val="24"/>
          <w:szCs w:val="24"/>
          <w:lang w:val="sq-AL"/>
        </w:rPr>
        <w:t>suar n</w:t>
      </w:r>
      <w:r w:rsidR="00356E4D" w:rsidRPr="0012769D">
        <w:rPr>
          <w:sz w:val="24"/>
          <w:szCs w:val="24"/>
          <w:lang w:val="sq-AL"/>
        </w:rPr>
        <w:t>ë</w:t>
      </w:r>
      <w:r w:rsidR="00A12AA6" w:rsidRPr="0012769D">
        <w:rPr>
          <w:sz w:val="24"/>
          <w:szCs w:val="24"/>
          <w:lang w:val="sq-AL"/>
        </w:rPr>
        <w:t xml:space="preserve"> kontrat</w:t>
      </w:r>
      <w:r w:rsidR="00356E4D" w:rsidRPr="0012769D">
        <w:rPr>
          <w:sz w:val="24"/>
          <w:szCs w:val="24"/>
          <w:lang w:val="sq-AL"/>
        </w:rPr>
        <w:t>ë</w:t>
      </w:r>
      <w:r w:rsidR="00A12AA6" w:rsidRPr="0012769D">
        <w:rPr>
          <w:sz w:val="24"/>
          <w:szCs w:val="24"/>
          <w:lang w:val="sq-AL"/>
        </w:rPr>
        <w:t>n e sigurimit t</w:t>
      </w:r>
      <w:r w:rsidR="00356E4D" w:rsidRPr="0012769D">
        <w:rPr>
          <w:sz w:val="24"/>
          <w:szCs w:val="24"/>
          <w:lang w:val="sq-AL"/>
        </w:rPr>
        <w:t>ë</w:t>
      </w:r>
      <w:r w:rsidR="00A12AA6" w:rsidRPr="0012769D">
        <w:rPr>
          <w:sz w:val="24"/>
          <w:szCs w:val="24"/>
          <w:lang w:val="sq-AL"/>
        </w:rPr>
        <w:t xml:space="preserve"> p</w:t>
      </w:r>
      <w:r w:rsidR="00356E4D" w:rsidRPr="0012769D">
        <w:rPr>
          <w:sz w:val="24"/>
          <w:szCs w:val="24"/>
          <w:lang w:val="sq-AL"/>
        </w:rPr>
        <w:t>ë</w:t>
      </w:r>
      <w:r w:rsidR="00A12AA6" w:rsidRPr="0012769D">
        <w:rPr>
          <w:sz w:val="24"/>
          <w:szCs w:val="24"/>
          <w:lang w:val="sq-AL"/>
        </w:rPr>
        <w:t>rgjegj</w:t>
      </w:r>
      <w:r w:rsidR="00356E4D" w:rsidRPr="0012769D">
        <w:rPr>
          <w:sz w:val="24"/>
          <w:szCs w:val="24"/>
          <w:lang w:val="sq-AL"/>
        </w:rPr>
        <w:t>ë</w:t>
      </w:r>
      <w:r w:rsidR="00A12AA6" w:rsidRPr="0012769D">
        <w:rPr>
          <w:sz w:val="24"/>
          <w:szCs w:val="24"/>
          <w:lang w:val="sq-AL"/>
        </w:rPr>
        <w:t>sis</w:t>
      </w:r>
      <w:r w:rsidR="00356E4D" w:rsidRPr="0012769D">
        <w:rPr>
          <w:sz w:val="24"/>
          <w:szCs w:val="24"/>
          <w:lang w:val="sq-AL"/>
        </w:rPr>
        <w:t>ë</w:t>
      </w:r>
      <w:r w:rsidR="00A12AA6" w:rsidRPr="0012769D">
        <w:rPr>
          <w:sz w:val="24"/>
          <w:szCs w:val="24"/>
          <w:lang w:val="sq-AL"/>
        </w:rPr>
        <w:t xml:space="preserve"> profesionale,</w:t>
      </w:r>
      <w:r w:rsidR="00F14157" w:rsidRPr="0012769D">
        <w:rPr>
          <w:sz w:val="24"/>
          <w:szCs w:val="24"/>
          <w:lang w:val="sq-AL"/>
        </w:rPr>
        <w:t xml:space="preserve"> </w:t>
      </w:r>
      <w:r w:rsidR="00A12AA6" w:rsidRPr="0012769D">
        <w:rPr>
          <w:sz w:val="24"/>
          <w:szCs w:val="24"/>
          <w:lang w:val="sq-AL"/>
        </w:rPr>
        <w:t>mos realizimi në kohë të punimeve p</w:t>
      </w:r>
      <w:r w:rsidR="00356E4D" w:rsidRPr="0012769D">
        <w:rPr>
          <w:sz w:val="24"/>
          <w:szCs w:val="24"/>
          <w:lang w:val="sq-AL"/>
        </w:rPr>
        <w:t>ë</w:t>
      </w:r>
      <w:r w:rsidR="00A12AA6" w:rsidRPr="0012769D">
        <w:rPr>
          <w:sz w:val="24"/>
          <w:szCs w:val="24"/>
          <w:lang w:val="sq-AL"/>
        </w:rPr>
        <w:t xml:space="preserve">r riparimin e dëmit të shaktuar </w:t>
      </w:r>
      <w:r w:rsidR="000C0FB1" w:rsidRPr="0012769D">
        <w:rPr>
          <w:sz w:val="24"/>
          <w:szCs w:val="24"/>
          <w:lang w:val="sq-AL"/>
        </w:rPr>
        <w:t>palëve  të  treta  në  infrastrukturën publike</w:t>
      </w:r>
      <w:r w:rsidR="00FB0AE5" w:rsidRPr="0012769D">
        <w:rPr>
          <w:sz w:val="24"/>
          <w:szCs w:val="24"/>
          <w:lang w:val="sq-AL"/>
        </w:rPr>
        <w:t>, si dhe</w:t>
      </w:r>
      <w:r w:rsidR="00FB0AE5" w:rsidRPr="0012769D">
        <w:t xml:space="preserve"> </w:t>
      </w:r>
      <w:r w:rsidR="00FB0AE5" w:rsidRPr="0012769D">
        <w:rPr>
          <w:sz w:val="24"/>
          <w:szCs w:val="24"/>
        </w:rPr>
        <w:t xml:space="preserve">mos </w:t>
      </w:r>
      <w:r w:rsidR="00FB0AE5" w:rsidRPr="0012769D">
        <w:rPr>
          <w:sz w:val="24"/>
          <w:szCs w:val="24"/>
          <w:lang w:val="sq-AL"/>
        </w:rPr>
        <w:t>sigurimi i cilësisë s</w:t>
      </w:r>
      <w:r w:rsidR="00E47FD2" w:rsidRPr="0012769D">
        <w:rPr>
          <w:sz w:val="24"/>
          <w:szCs w:val="24"/>
          <w:lang w:val="sq-AL"/>
        </w:rPr>
        <w:t>ë</w:t>
      </w:r>
      <w:r w:rsidR="00FB0AE5" w:rsidRPr="0012769D">
        <w:rPr>
          <w:sz w:val="24"/>
          <w:szCs w:val="24"/>
          <w:lang w:val="sq-AL"/>
        </w:rPr>
        <w:t xml:space="preserve"> materialeve të ndërtimit dhe produkteve të ndërtimit, të cilat nuk plotësojnë kërkesat e projektit, dhe standardet kombëtare ose evropiane;</w:t>
      </w:r>
      <w:r w:rsidR="000C0FB1" w:rsidRPr="0012769D">
        <w:rPr>
          <w:sz w:val="24"/>
          <w:szCs w:val="24"/>
          <w:lang w:val="sq-AL"/>
        </w:rPr>
        <w:t xml:space="preserve"> </w:t>
      </w:r>
    </w:p>
    <w:p w14:paraId="2C5D8096" w14:textId="0558FC18" w:rsidR="00956039" w:rsidRPr="0012769D" w:rsidRDefault="00D14E00" w:rsidP="00D14E00">
      <w:pPr>
        <w:tabs>
          <w:tab w:val="left" w:pos="180"/>
        </w:tabs>
        <w:ind w:left="720" w:hanging="360"/>
        <w:jc w:val="both"/>
        <w:rPr>
          <w:sz w:val="24"/>
          <w:szCs w:val="24"/>
          <w:lang w:val="sq-AL"/>
        </w:rPr>
      </w:pPr>
      <w:r w:rsidRPr="0012769D">
        <w:rPr>
          <w:sz w:val="24"/>
          <w:szCs w:val="24"/>
          <w:lang w:val="sq-AL"/>
        </w:rPr>
        <w:t xml:space="preserve">ç.  </w:t>
      </w:r>
      <w:r w:rsidR="00956039" w:rsidRPr="0012769D">
        <w:rPr>
          <w:sz w:val="24"/>
          <w:szCs w:val="24"/>
          <w:lang w:val="sq-AL"/>
        </w:rPr>
        <w:t>heqje përfundimtare e licencës për ushtrimin e profesionit n</w:t>
      </w:r>
      <w:r w:rsidR="00F22058" w:rsidRPr="0012769D">
        <w:rPr>
          <w:sz w:val="24"/>
          <w:szCs w:val="24"/>
          <w:lang w:val="sq-AL"/>
        </w:rPr>
        <w:t>ë</w:t>
      </w:r>
      <w:r w:rsidR="00956039" w:rsidRPr="0012769D">
        <w:rPr>
          <w:sz w:val="24"/>
          <w:szCs w:val="24"/>
          <w:lang w:val="sq-AL"/>
        </w:rPr>
        <w:t xml:space="preserve"> se probabiliteti dhe rënd</w:t>
      </w:r>
      <w:r w:rsidR="00F22058" w:rsidRPr="0012769D">
        <w:rPr>
          <w:sz w:val="24"/>
          <w:szCs w:val="24"/>
          <w:lang w:val="sq-AL"/>
        </w:rPr>
        <w:t>ë</w:t>
      </w:r>
      <w:r w:rsidR="00956039" w:rsidRPr="0012769D">
        <w:rPr>
          <w:sz w:val="24"/>
          <w:szCs w:val="24"/>
          <w:lang w:val="sq-AL"/>
        </w:rPr>
        <w:t xml:space="preserve">sia e dëmit të mundshëm nga shkelja </w:t>
      </w:r>
      <w:r w:rsidR="00F22058" w:rsidRPr="0012769D">
        <w:rPr>
          <w:sz w:val="24"/>
          <w:szCs w:val="24"/>
          <w:lang w:val="sq-AL"/>
        </w:rPr>
        <w:t>ë</w:t>
      </w:r>
      <w:r w:rsidR="00956039" w:rsidRPr="0012769D">
        <w:rPr>
          <w:sz w:val="24"/>
          <w:szCs w:val="24"/>
          <w:lang w:val="sq-AL"/>
        </w:rPr>
        <w:t>sht</w:t>
      </w:r>
      <w:r w:rsidR="00F22058" w:rsidRPr="0012769D">
        <w:rPr>
          <w:sz w:val="24"/>
          <w:szCs w:val="24"/>
          <w:lang w:val="sq-AL"/>
        </w:rPr>
        <w:t>ë</w:t>
      </w:r>
      <w:r w:rsidR="00956039" w:rsidRPr="0012769D">
        <w:rPr>
          <w:sz w:val="24"/>
          <w:szCs w:val="24"/>
          <w:lang w:val="sq-AL"/>
        </w:rPr>
        <w:t xml:space="preserve"> n</w:t>
      </w:r>
      <w:r w:rsidR="00F22058" w:rsidRPr="0012769D">
        <w:rPr>
          <w:sz w:val="24"/>
          <w:szCs w:val="24"/>
          <w:lang w:val="sq-AL"/>
        </w:rPr>
        <w:t>ë</w:t>
      </w:r>
      <w:r w:rsidR="00956039" w:rsidRPr="0012769D">
        <w:rPr>
          <w:sz w:val="24"/>
          <w:szCs w:val="24"/>
          <w:lang w:val="sq-AL"/>
        </w:rPr>
        <w:t xml:space="preserve"> at</w:t>
      </w:r>
      <w:r w:rsidR="00F22058" w:rsidRPr="0012769D">
        <w:rPr>
          <w:sz w:val="24"/>
          <w:szCs w:val="24"/>
          <w:lang w:val="sq-AL"/>
        </w:rPr>
        <w:t>ë</w:t>
      </w:r>
      <w:r w:rsidR="00956039" w:rsidRPr="0012769D">
        <w:rPr>
          <w:sz w:val="24"/>
          <w:szCs w:val="24"/>
          <w:lang w:val="sq-AL"/>
        </w:rPr>
        <w:t xml:space="preserve"> shkall</w:t>
      </w:r>
      <w:r w:rsidR="00F22058" w:rsidRPr="0012769D">
        <w:rPr>
          <w:sz w:val="24"/>
          <w:szCs w:val="24"/>
          <w:lang w:val="sq-AL"/>
        </w:rPr>
        <w:t>ë</w:t>
      </w:r>
      <w:r w:rsidR="00956039" w:rsidRPr="0012769D">
        <w:rPr>
          <w:sz w:val="24"/>
          <w:szCs w:val="24"/>
          <w:lang w:val="sq-AL"/>
        </w:rPr>
        <w:t xml:space="preserve"> q</w:t>
      </w:r>
      <w:r w:rsidR="00F22058" w:rsidRPr="0012769D">
        <w:rPr>
          <w:sz w:val="24"/>
          <w:szCs w:val="24"/>
          <w:lang w:val="sq-AL"/>
        </w:rPr>
        <w:t>ë</w:t>
      </w:r>
      <w:r w:rsidR="00956039" w:rsidRPr="0012769D">
        <w:rPr>
          <w:sz w:val="24"/>
          <w:szCs w:val="24"/>
          <w:lang w:val="sq-AL"/>
        </w:rPr>
        <w:t xml:space="preserve"> d</w:t>
      </w:r>
      <w:r w:rsidR="00F22058" w:rsidRPr="0012769D">
        <w:rPr>
          <w:sz w:val="24"/>
          <w:szCs w:val="24"/>
          <w:lang w:val="sq-AL"/>
        </w:rPr>
        <w:t>ë</w:t>
      </w:r>
      <w:r w:rsidR="00956039" w:rsidRPr="0012769D">
        <w:rPr>
          <w:sz w:val="24"/>
          <w:szCs w:val="24"/>
          <w:lang w:val="sq-AL"/>
        </w:rPr>
        <w:t>mi nuk mundet t</w:t>
      </w:r>
      <w:r w:rsidR="00F22058" w:rsidRPr="0012769D">
        <w:rPr>
          <w:sz w:val="24"/>
          <w:szCs w:val="24"/>
          <w:lang w:val="sq-AL"/>
        </w:rPr>
        <w:t>ë</w:t>
      </w:r>
      <w:r w:rsidR="00956039" w:rsidRPr="0012769D">
        <w:rPr>
          <w:sz w:val="24"/>
          <w:szCs w:val="24"/>
          <w:lang w:val="sq-AL"/>
        </w:rPr>
        <w:t xml:space="preserve"> riparohet dhe sjell</w:t>
      </w:r>
      <w:r w:rsidR="00F22058" w:rsidRPr="0012769D">
        <w:rPr>
          <w:sz w:val="24"/>
          <w:szCs w:val="24"/>
          <w:lang w:val="sq-AL"/>
        </w:rPr>
        <w:t>ë</w:t>
      </w:r>
      <w:r w:rsidR="00956039" w:rsidRPr="0012769D">
        <w:rPr>
          <w:sz w:val="24"/>
          <w:szCs w:val="24"/>
          <w:lang w:val="sq-AL"/>
        </w:rPr>
        <w:t xml:space="preserve"> pasoja p</w:t>
      </w:r>
      <w:r w:rsidR="00F22058" w:rsidRPr="0012769D">
        <w:rPr>
          <w:sz w:val="24"/>
          <w:szCs w:val="24"/>
          <w:lang w:val="sq-AL"/>
        </w:rPr>
        <w:t>ë</w:t>
      </w:r>
      <w:r w:rsidR="00956039" w:rsidRPr="0012769D">
        <w:rPr>
          <w:sz w:val="24"/>
          <w:szCs w:val="24"/>
          <w:lang w:val="sq-AL"/>
        </w:rPr>
        <w:t>r rrezikimin e jet</w:t>
      </w:r>
      <w:r w:rsidR="00F22058" w:rsidRPr="0012769D">
        <w:rPr>
          <w:sz w:val="24"/>
          <w:szCs w:val="24"/>
          <w:lang w:val="sq-AL"/>
        </w:rPr>
        <w:t>ë</w:t>
      </w:r>
      <w:r w:rsidR="00956039" w:rsidRPr="0012769D">
        <w:rPr>
          <w:sz w:val="24"/>
          <w:szCs w:val="24"/>
          <w:lang w:val="sq-AL"/>
        </w:rPr>
        <w:t>s, sigurin</w:t>
      </w:r>
      <w:r w:rsidR="00F22058" w:rsidRPr="0012769D">
        <w:rPr>
          <w:sz w:val="24"/>
          <w:szCs w:val="24"/>
          <w:lang w:val="sq-AL"/>
        </w:rPr>
        <w:t>ë</w:t>
      </w:r>
      <w:r w:rsidR="00956039" w:rsidRPr="0012769D">
        <w:rPr>
          <w:sz w:val="24"/>
          <w:szCs w:val="24"/>
          <w:lang w:val="sq-AL"/>
        </w:rPr>
        <w:t xml:space="preserve"> n</w:t>
      </w:r>
      <w:r w:rsidR="00F22058" w:rsidRPr="0012769D">
        <w:rPr>
          <w:sz w:val="24"/>
          <w:szCs w:val="24"/>
          <w:lang w:val="sq-AL"/>
        </w:rPr>
        <w:t>ë</w:t>
      </w:r>
      <w:r w:rsidR="00956039" w:rsidRPr="0012769D">
        <w:rPr>
          <w:sz w:val="24"/>
          <w:szCs w:val="24"/>
          <w:lang w:val="sq-AL"/>
        </w:rPr>
        <w:t xml:space="preserve"> p</w:t>
      </w:r>
      <w:r w:rsidR="00F22058" w:rsidRPr="0012769D">
        <w:rPr>
          <w:sz w:val="24"/>
          <w:szCs w:val="24"/>
          <w:lang w:val="sq-AL"/>
        </w:rPr>
        <w:t>ë</w:t>
      </w:r>
      <w:r w:rsidR="00956039" w:rsidRPr="0012769D">
        <w:rPr>
          <w:sz w:val="24"/>
          <w:szCs w:val="24"/>
          <w:lang w:val="sq-AL"/>
        </w:rPr>
        <w:t>rdorim t</w:t>
      </w:r>
      <w:r w:rsidR="00F22058" w:rsidRPr="0012769D">
        <w:rPr>
          <w:sz w:val="24"/>
          <w:szCs w:val="24"/>
          <w:lang w:val="sq-AL"/>
        </w:rPr>
        <w:t>ë</w:t>
      </w:r>
      <w:r w:rsidR="00956039" w:rsidRPr="0012769D">
        <w:rPr>
          <w:sz w:val="24"/>
          <w:szCs w:val="24"/>
          <w:lang w:val="sq-AL"/>
        </w:rPr>
        <w:t xml:space="preserve"> objektit, </w:t>
      </w:r>
      <w:r w:rsidR="000C0FB1" w:rsidRPr="0012769D">
        <w:rPr>
          <w:sz w:val="24"/>
          <w:szCs w:val="24"/>
          <w:lang w:val="sq-AL"/>
        </w:rPr>
        <w:t>si dhe n</w:t>
      </w:r>
      <w:r w:rsidR="00F22058" w:rsidRPr="0012769D">
        <w:rPr>
          <w:sz w:val="24"/>
          <w:szCs w:val="24"/>
          <w:lang w:val="sq-AL"/>
        </w:rPr>
        <w:t>ë</w:t>
      </w:r>
      <w:r w:rsidR="000C0FB1" w:rsidRPr="0012769D">
        <w:rPr>
          <w:sz w:val="24"/>
          <w:szCs w:val="24"/>
          <w:lang w:val="sq-AL"/>
        </w:rPr>
        <w:t xml:space="preserve"> rastin kur zbatuesi</w:t>
      </w:r>
      <w:r w:rsidRPr="0012769D">
        <w:rPr>
          <w:sz w:val="24"/>
          <w:szCs w:val="24"/>
          <w:lang w:val="sq-AL"/>
        </w:rPr>
        <w:t xml:space="preserve"> </w:t>
      </w:r>
      <w:r w:rsidR="000C0FB1" w:rsidRPr="0012769D">
        <w:rPr>
          <w:sz w:val="24"/>
          <w:szCs w:val="24"/>
          <w:lang w:val="sq-AL"/>
        </w:rPr>
        <w:t>i punimeve mund të rifillojë  punimet  e  ndërtimit pa u konfirmuar nga mbikëqyrësi dhe pa u miratuar nga zhvilluesi riparime</w:t>
      </w:r>
      <w:r w:rsidR="001A0680" w:rsidRPr="0012769D">
        <w:rPr>
          <w:sz w:val="24"/>
          <w:szCs w:val="24"/>
          <w:lang w:val="sq-AL"/>
        </w:rPr>
        <w:t>t</w:t>
      </w:r>
      <w:r w:rsidR="000C0FB1" w:rsidRPr="0012769D">
        <w:rPr>
          <w:sz w:val="24"/>
          <w:szCs w:val="24"/>
          <w:lang w:val="sq-AL"/>
        </w:rPr>
        <w:t xml:space="preserve"> e dëmeve të shkaktuara</w:t>
      </w:r>
      <w:r w:rsidR="000C0FB1" w:rsidRPr="0012769D">
        <w:t xml:space="preserve"> </w:t>
      </w:r>
      <w:r w:rsidR="000C0FB1" w:rsidRPr="0012769D">
        <w:rPr>
          <w:sz w:val="24"/>
          <w:szCs w:val="24"/>
          <w:lang w:val="sq-AL"/>
        </w:rPr>
        <w:t>në infrastrukturën publike gjatë zbatimit të punimeve të ndërtimit, si dhe pa u zhdëmtuar financiarisht pala e dëmtuar për periudhën e riparimit</w:t>
      </w:r>
      <w:r w:rsidR="00C829CF" w:rsidRPr="0012769D">
        <w:rPr>
          <w:sz w:val="24"/>
          <w:szCs w:val="24"/>
          <w:lang w:val="sq-AL"/>
        </w:rPr>
        <w:t>,</w:t>
      </w:r>
      <w:r w:rsidR="00C829CF" w:rsidRPr="0012769D">
        <w:t xml:space="preserve"> </w:t>
      </w:r>
      <w:r w:rsidR="003A2CCD" w:rsidRPr="0012769D">
        <w:rPr>
          <w:sz w:val="24"/>
          <w:szCs w:val="24"/>
          <w:lang w:val="sq-AL"/>
        </w:rPr>
        <w:t>si dhe dëmi financiarë të jetë në atë shkallë që kalon shum</w:t>
      </w:r>
      <w:r w:rsidR="00356E4D" w:rsidRPr="0012769D">
        <w:rPr>
          <w:sz w:val="24"/>
          <w:szCs w:val="24"/>
          <w:lang w:val="sq-AL"/>
        </w:rPr>
        <w:t>ë</w:t>
      </w:r>
      <w:r w:rsidR="003A2CCD" w:rsidRPr="0012769D">
        <w:rPr>
          <w:sz w:val="24"/>
          <w:szCs w:val="24"/>
          <w:lang w:val="sq-AL"/>
        </w:rPr>
        <w:t>n e sigurimit t</w:t>
      </w:r>
      <w:r w:rsidR="00356E4D" w:rsidRPr="0012769D">
        <w:rPr>
          <w:sz w:val="24"/>
          <w:szCs w:val="24"/>
          <w:lang w:val="sq-AL"/>
        </w:rPr>
        <w:t>ë</w:t>
      </w:r>
      <w:r w:rsidR="003A2CCD" w:rsidRPr="0012769D">
        <w:rPr>
          <w:sz w:val="24"/>
          <w:szCs w:val="24"/>
          <w:lang w:val="sq-AL"/>
        </w:rPr>
        <w:t xml:space="preserve"> p</w:t>
      </w:r>
      <w:r w:rsidR="00356E4D" w:rsidRPr="0012769D">
        <w:rPr>
          <w:sz w:val="24"/>
          <w:szCs w:val="24"/>
          <w:lang w:val="sq-AL"/>
        </w:rPr>
        <w:t>ë</w:t>
      </w:r>
      <w:r w:rsidR="003A2CCD" w:rsidRPr="0012769D">
        <w:rPr>
          <w:sz w:val="24"/>
          <w:szCs w:val="24"/>
          <w:lang w:val="sq-AL"/>
        </w:rPr>
        <w:t>rgjegj</w:t>
      </w:r>
      <w:r w:rsidR="00356E4D" w:rsidRPr="0012769D">
        <w:rPr>
          <w:sz w:val="24"/>
          <w:szCs w:val="24"/>
          <w:lang w:val="sq-AL"/>
        </w:rPr>
        <w:t>ë</w:t>
      </w:r>
      <w:r w:rsidR="003A2CCD" w:rsidRPr="0012769D">
        <w:rPr>
          <w:sz w:val="24"/>
          <w:szCs w:val="24"/>
          <w:lang w:val="sq-AL"/>
        </w:rPr>
        <w:t>sis</w:t>
      </w:r>
      <w:r w:rsidR="00356E4D" w:rsidRPr="0012769D">
        <w:rPr>
          <w:sz w:val="24"/>
          <w:szCs w:val="24"/>
          <w:lang w:val="sq-AL"/>
        </w:rPr>
        <w:t>ë</w:t>
      </w:r>
      <w:r w:rsidR="003A2CCD" w:rsidRPr="0012769D">
        <w:rPr>
          <w:sz w:val="24"/>
          <w:szCs w:val="24"/>
          <w:lang w:val="sq-AL"/>
        </w:rPr>
        <w:t xml:space="preserve"> profesionale e p</w:t>
      </w:r>
      <w:r w:rsidR="00356E4D" w:rsidRPr="0012769D">
        <w:rPr>
          <w:sz w:val="24"/>
          <w:szCs w:val="24"/>
          <w:lang w:val="sq-AL"/>
        </w:rPr>
        <w:t>ë</w:t>
      </w:r>
      <w:r w:rsidR="003A2CCD" w:rsidRPr="0012769D">
        <w:rPr>
          <w:sz w:val="24"/>
          <w:szCs w:val="24"/>
          <w:lang w:val="sq-AL"/>
        </w:rPr>
        <w:t>rcaktuar n</w:t>
      </w:r>
      <w:r w:rsidR="00356E4D" w:rsidRPr="0012769D">
        <w:rPr>
          <w:sz w:val="24"/>
          <w:szCs w:val="24"/>
          <w:lang w:val="sq-AL"/>
        </w:rPr>
        <w:t>ë</w:t>
      </w:r>
      <w:r w:rsidR="003A2CCD" w:rsidRPr="0012769D">
        <w:rPr>
          <w:sz w:val="24"/>
          <w:szCs w:val="24"/>
          <w:lang w:val="sq-AL"/>
        </w:rPr>
        <w:t xml:space="preserve"> polic</w:t>
      </w:r>
      <w:r w:rsidR="00356E4D" w:rsidRPr="0012769D">
        <w:rPr>
          <w:sz w:val="24"/>
          <w:szCs w:val="24"/>
          <w:lang w:val="sq-AL"/>
        </w:rPr>
        <w:t>ë</w:t>
      </w:r>
      <w:r w:rsidR="003A2CCD" w:rsidRPr="0012769D">
        <w:rPr>
          <w:sz w:val="24"/>
          <w:szCs w:val="24"/>
          <w:lang w:val="sq-AL"/>
        </w:rPr>
        <w:t>n e sigurimit e cil</w:t>
      </w:r>
      <w:r w:rsidR="00356E4D" w:rsidRPr="0012769D">
        <w:rPr>
          <w:sz w:val="24"/>
          <w:szCs w:val="24"/>
          <w:lang w:val="sq-AL"/>
        </w:rPr>
        <w:t>ë</w:t>
      </w:r>
      <w:r w:rsidR="003A2CCD" w:rsidRPr="0012769D">
        <w:rPr>
          <w:sz w:val="24"/>
          <w:szCs w:val="24"/>
          <w:lang w:val="sq-AL"/>
        </w:rPr>
        <w:t>suar n</w:t>
      </w:r>
      <w:r w:rsidR="00356E4D" w:rsidRPr="0012769D">
        <w:rPr>
          <w:sz w:val="24"/>
          <w:szCs w:val="24"/>
          <w:lang w:val="sq-AL"/>
        </w:rPr>
        <w:t>ë</w:t>
      </w:r>
      <w:r w:rsidR="003A2CCD" w:rsidRPr="0012769D">
        <w:rPr>
          <w:sz w:val="24"/>
          <w:szCs w:val="24"/>
          <w:lang w:val="sq-AL"/>
        </w:rPr>
        <w:t xml:space="preserve"> kontrat</w:t>
      </w:r>
      <w:r w:rsidR="00356E4D" w:rsidRPr="0012769D">
        <w:rPr>
          <w:sz w:val="24"/>
          <w:szCs w:val="24"/>
          <w:lang w:val="sq-AL"/>
        </w:rPr>
        <w:t>ë</w:t>
      </w:r>
      <w:r w:rsidR="003A2CCD" w:rsidRPr="0012769D">
        <w:rPr>
          <w:sz w:val="24"/>
          <w:szCs w:val="24"/>
          <w:lang w:val="sq-AL"/>
        </w:rPr>
        <w:t>n e sigurimit t</w:t>
      </w:r>
      <w:r w:rsidR="00356E4D" w:rsidRPr="0012769D">
        <w:rPr>
          <w:sz w:val="24"/>
          <w:szCs w:val="24"/>
          <w:lang w:val="sq-AL"/>
        </w:rPr>
        <w:t>ë</w:t>
      </w:r>
      <w:r w:rsidR="003A2CCD" w:rsidRPr="0012769D">
        <w:rPr>
          <w:sz w:val="24"/>
          <w:szCs w:val="24"/>
          <w:lang w:val="sq-AL"/>
        </w:rPr>
        <w:t xml:space="preserve"> p</w:t>
      </w:r>
      <w:r w:rsidR="00356E4D" w:rsidRPr="0012769D">
        <w:rPr>
          <w:sz w:val="24"/>
          <w:szCs w:val="24"/>
          <w:lang w:val="sq-AL"/>
        </w:rPr>
        <w:t>ë</w:t>
      </w:r>
      <w:r w:rsidR="003A2CCD" w:rsidRPr="0012769D">
        <w:rPr>
          <w:sz w:val="24"/>
          <w:szCs w:val="24"/>
          <w:lang w:val="sq-AL"/>
        </w:rPr>
        <w:t>rgjegj</w:t>
      </w:r>
      <w:r w:rsidR="00356E4D" w:rsidRPr="0012769D">
        <w:rPr>
          <w:sz w:val="24"/>
          <w:szCs w:val="24"/>
          <w:lang w:val="sq-AL"/>
        </w:rPr>
        <w:t>ë</w:t>
      </w:r>
      <w:r w:rsidR="003A2CCD" w:rsidRPr="0012769D">
        <w:rPr>
          <w:sz w:val="24"/>
          <w:szCs w:val="24"/>
          <w:lang w:val="sq-AL"/>
        </w:rPr>
        <w:t>sis</w:t>
      </w:r>
      <w:r w:rsidR="00356E4D" w:rsidRPr="0012769D">
        <w:rPr>
          <w:sz w:val="24"/>
          <w:szCs w:val="24"/>
          <w:lang w:val="sq-AL"/>
        </w:rPr>
        <w:t>ë</w:t>
      </w:r>
      <w:r w:rsidR="003A2CCD" w:rsidRPr="0012769D">
        <w:rPr>
          <w:sz w:val="24"/>
          <w:szCs w:val="24"/>
          <w:lang w:val="sq-AL"/>
        </w:rPr>
        <w:t xml:space="preserve"> profesionale</w:t>
      </w:r>
      <w:r w:rsidR="00956039" w:rsidRPr="0012769D">
        <w:rPr>
          <w:sz w:val="24"/>
          <w:szCs w:val="24"/>
          <w:lang w:val="sq-AL"/>
        </w:rPr>
        <w:t>.</w:t>
      </w:r>
    </w:p>
    <w:p w14:paraId="1D038D87" w14:textId="77777777" w:rsidR="00D14E00" w:rsidRPr="0012769D" w:rsidRDefault="00D14E00" w:rsidP="00D14E00">
      <w:pPr>
        <w:tabs>
          <w:tab w:val="left" w:pos="180"/>
        </w:tabs>
        <w:jc w:val="both"/>
        <w:rPr>
          <w:sz w:val="24"/>
          <w:szCs w:val="24"/>
          <w:lang w:val="sq-AL"/>
        </w:rPr>
      </w:pPr>
    </w:p>
    <w:p w14:paraId="1A85C9BB" w14:textId="0AC4123C" w:rsidR="00D14E00" w:rsidRPr="0012769D" w:rsidRDefault="00D14E00" w:rsidP="00D14E00">
      <w:pPr>
        <w:tabs>
          <w:tab w:val="left" w:pos="180"/>
        </w:tabs>
        <w:jc w:val="center"/>
        <w:rPr>
          <w:sz w:val="24"/>
          <w:szCs w:val="24"/>
          <w:lang w:val="sq-AL"/>
        </w:rPr>
      </w:pPr>
      <w:bookmarkStart w:id="96" w:name="_Hlk143083695"/>
      <w:r w:rsidRPr="0012769D">
        <w:rPr>
          <w:sz w:val="24"/>
          <w:szCs w:val="24"/>
          <w:lang w:val="sq-AL"/>
        </w:rPr>
        <w:t>Neni 1</w:t>
      </w:r>
      <w:r w:rsidR="001C50F1" w:rsidRPr="0012769D">
        <w:rPr>
          <w:sz w:val="24"/>
          <w:szCs w:val="24"/>
          <w:lang w:val="sq-AL"/>
        </w:rPr>
        <w:t>8</w:t>
      </w:r>
    </w:p>
    <w:p w14:paraId="6F86A423" w14:textId="3BB11C40" w:rsidR="00D14E00" w:rsidRDefault="00D14E00" w:rsidP="00D14E00">
      <w:pPr>
        <w:tabs>
          <w:tab w:val="left" w:pos="180"/>
        </w:tabs>
        <w:jc w:val="center"/>
        <w:rPr>
          <w:b/>
          <w:bCs/>
          <w:sz w:val="24"/>
          <w:szCs w:val="24"/>
          <w:lang w:val="sq-AL"/>
        </w:rPr>
      </w:pPr>
      <w:r w:rsidRPr="0012769D">
        <w:rPr>
          <w:b/>
          <w:bCs/>
          <w:sz w:val="24"/>
          <w:szCs w:val="24"/>
          <w:lang w:val="sq-AL"/>
        </w:rPr>
        <w:t>Masat disiplinore p</w:t>
      </w:r>
      <w:r w:rsidR="00377310" w:rsidRPr="0012769D">
        <w:rPr>
          <w:b/>
          <w:bCs/>
          <w:sz w:val="24"/>
          <w:szCs w:val="24"/>
          <w:lang w:val="sq-AL"/>
        </w:rPr>
        <w:t>ë</w:t>
      </w:r>
      <w:r w:rsidRPr="0012769D">
        <w:rPr>
          <w:b/>
          <w:bCs/>
          <w:sz w:val="24"/>
          <w:szCs w:val="24"/>
          <w:lang w:val="sq-AL"/>
        </w:rPr>
        <w:t>r drejtuesin teknik</w:t>
      </w:r>
    </w:p>
    <w:bookmarkEnd w:id="96"/>
    <w:p w14:paraId="78932157" w14:textId="77777777" w:rsidR="00D14E00" w:rsidRDefault="00D14E00" w:rsidP="00D14E00">
      <w:pPr>
        <w:tabs>
          <w:tab w:val="left" w:pos="180"/>
        </w:tabs>
        <w:jc w:val="center"/>
        <w:rPr>
          <w:b/>
          <w:bCs/>
          <w:sz w:val="24"/>
          <w:szCs w:val="24"/>
          <w:lang w:val="sq-AL"/>
        </w:rPr>
      </w:pPr>
    </w:p>
    <w:p w14:paraId="1925C8A3" w14:textId="2A44E43A" w:rsidR="00E65270" w:rsidRPr="00D14E00" w:rsidRDefault="00E14CF3" w:rsidP="00D14E00">
      <w:pPr>
        <w:pStyle w:val="ListParagraph"/>
        <w:numPr>
          <w:ilvl w:val="0"/>
          <w:numId w:val="39"/>
        </w:numPr>
        <w:tabs>
          <w:tab w:val="left" w:pos="180"/>
        </w:tabs>
        <w:ind w:left="270" w:hanging="270"/>
        <w:jc w:val="both"/>
        <w:rPr>
          <w:sz w:val="24"/>
          <w:szCs w:val="24"/>
          <w:lang w:val="sq-AL"/>
        </w:rPr>
      </w:pPr>
      <w:r w:rsidRPr="00D14E00">
        <w:rPr>
          <w:sz w:val="24"/>
          <w:szCs w:val="24"/>
          <w:lang w:val="sq-AL"/>
        </w:rPr>
        <w:t xml:space="preserve"> </w:t>
      </w:r>
      <w:r w:rsidRPr="00D14E00">
        <w:rPr>
          <w:b/>
          <w:bCs/>
          <w:sz w:val="24"/>
          <w:szCs w:val="24"/>
          <w:lang w:val="sq-AL"/>
        </w:rPr>
        <w:t>P</w:t>
      </w:r>
      <w:r w:rsidR="00E47FD2" w:rsidRPr="00D14E00">
        <w:rPr>
          <w:b/>
          <w:bCs/>
          <w:sz w:val="24"/>
          <w:szCs w:val="24"/>
          <w:lang w:val="sq-AL"/>
        </w:rPr>
        <w:t>ë</w:t>
      </w:r>
      <w:r w:rsidRPr="00D14E00">
        <w:rPr>
          <w:b/>
          <w:bCs/>
          <w:sz w:val="24"/>
          <w:szCs w:val="24"/>
          <w:lang w:val="sq-AL"/>
        </w:rPr>
        <w:t xml:space="preserve">r </w:t>
      </w:r>
      <w:bookmarkStart w:id="97" w:name="_Hlk143082800"/>
      <w:r w:rsidRPr="00D14E00">
        <w:rPr>
          <w:b/>
          <w:bCs/>
          <w:sz w:val="24"/>
          <w:szCs w:val="24"/>
          <w:lang w:val="sq-AL"/>
        </w:rPr>
        <w:t xml:space="preserve">drejtuesin teknik </w:t>
      </w:r>
      <w:bookmarkEnd w:id="97"/>
      <w:r w:rsidRPr="00D14E00">
        <w:rPr>
          <w:sz w:val="24"/>
          <w:szCs w:val="24"/>
          <w:lang w:val="sq-AL"/>
        </w:rPr>
        <w:t xml:space="preserve">në rast se kryen shkelje në bazë të përgjegjësive </w:t>
      </w:r>
      <w:r w:rsidR="003F1C1A" w:rsidRPr="00D14E00">
        <w:rPr>
          <w:sz w:val="24"/>
          <w:szCs w:val="24"/>
          <w:lang w:val="sq-AL"/>
        </w:rPr>
        <w:t>për organizimin dhe drejtimin e punimeve të ndërtimit, në përputhje me projektin, preventivin, specifikimet teknike, standardet dhe grafikun e miratuar, deri në kolaudimin e objektit</w:t>
      </w:r>
      <w:r w:rsidR="009C1B53" w:rsidRPr="00D14E00">
        <w:rPr>
          <w:sz w:val="24"/>
          <w:szCs w:val="24"/>
          <w:lang w:val="sq-AL"/>
        </w:rPr>
        <w:t xml:space="preserve"> si dhe</w:t>
      </w:r>
      <w:r w:rsidR="009C1B53" w:rsidRPr="009C1B53">
        <w:t xml:space="preserve"> </w:t>
      </w:r>
      <w:r w:rsidR="009C1B53" w:rsidRPr="00D14E00">
        <w:rPr>
          <w:sz w:val="24"/>
          <w:szCs w:val="24"/>
          <w:lang w:val="sq-AL"/>
        </w:rPr>
        <w:t>për tërësinë e masave organizative, teknike e teknologjike, ekonomike e financiare, higjenike e mjedisore për zbatimin e legjislacionit të punës e atë teknik, që garantojnë kryerjen e punimeve të ndërtimit në objekt dhe atyre ndihmëse në kantier, në kushte të sigurta për jetën e shëndetin e nje</w:t>
      </w:r>
      <w:r w:rsidR="00E65270" w:rsidRPr="00D14E00">
        <w:rPr>
          <w:sz w:val="24"/>
          <w:szCs w:val="24"/>
          <w:lang w:val="sq-AL"/>
        </w:rPr>
        <w:t>rëzve dhe mbrojtjen e mjedisit, komisioni disiplinor merr masat sipas llojit dëmit të shkaktuar, si më poshtë:</w:t>
      </w:r>
    </w:p>
    <w:p w14:paraId="5E1C36AB" w14:textId="222EAC16" w:rsidR="006D50AE" w:rsidRDefault="006D50AE" w:rsidP="00D14E00">
      <w:pPr>
        <w:pStyle w:val="ListParagraph"/>
        <w:numPr>
          <w:ilvl w:val="0"/>
          <w:numId w:val="40"/>
        </w:numPr>
        <w:tabs>
          <w:tab w:val="left" w:pos="180"/>
        </w:tabs>
        <w:jc w:val="both"/>
        <w:rPr>
          <w:sz w:val="24"/>
          <w:szCs w:val="24"/>
          <w:lang w:val="sq-AL"/>
        </w:rPr>
      </w:pPr>
      <w:bookmarkStart w:id="98" w:name="_Hlk137553971"/>
      <w:r w:rsidRPr="00D14E00">
        <w:rPr>
          <w:sz w:val="24"/>
          <w:szCs w:val="24"/>
          <w:lang w:val="sq-AL"/>
        </w:rPr>
        <w:t xml:space="preserve">paralajmërim me shkrim në se konstatohet që shkalla e pakujdesisë nuk është në shkallën </w:t>
      </w:r>
      <w:bookmarkEnd w:id="98"/>
      <w:r w:rsidRPr="00D14E00">
        <w:rPr>
          <w:sz w:val="24"/>
          <w:szCs w:val="24"/>
          <w:lang w:val="sq-AL"/>
        </w:rPr>
        <w:t>që të sjelli rrezikimin e jetës, sigurinë në përdorim të objektit, dhe në se është për herë të parë, q</w:t>
      </w:r>
      <w:r w:rsidR="00E47FD2" w:rsidRPr="00D14E00">
        <w:rPr>
          <w:sz w:val="24"/>
          <w:szCs w:val="24"/>
          <w:lang w:val="sq-AL"/>
        </w:rPr>
        <w:t>ë</w:t>
      </w:r>
      <w:r w:rsidRPr="00D14E00">
        <w:rPr>
          <w:sz w:val="24"/>
          <w:szCs w:val="24"/>
          <w:lang w:val="sq-AL"/>
        </w:rPr>
        <w:t xml:space="preserve"> konstaton n</w:t>
      </w:r>
      <w:r w:rsidR="00E47FD2" w:rsidRPr="00D14E00">
        <w:rPr>
          <w:sz w:val="24"/>
          <w:szCs w:val="24"/>
          <w:lang w:val="sq-AL"/>
        </w:rPr>
        <w:t>ë</w:t>
      </w:r>
      <w:r w:rsidRPr="00D14E00">
        <w:rPr>
          <w:sz w:val="24"/>
          <w:szCs w:val="24"/>
          <w:lang w:val="sq-AL"/>
        </w:rPr>
        <w:t xml:space="preserve"> </w:t>
      </w:r>
      <w:r w:rsidR="009C1B53" w:rsidRPr="00D14E00">
        <w:rPr>
          <w:sz w:val="24"/>
          <w:szCs w:val="24"/>
          <w:lang w:val="sq-AL"/>
        </w:rPr>
        <w:t>mos marjen e masave</w:t>
      </w:r>
      <w:r w:rsidR="009C1B53" w:rsidRPr="009C1B53">
        <w:t xml:space="preserve"> </w:t>
      </w:r>
      <w:r w:rsidR="009C1B53" w:rsidRPr="00D14E00">
        <w:rPr>
          <w:sz w:val="24"/>
          <w:szCs w:val="24"/>
          <w:lang w:val="sq-AL"/>
        </w:rPr>
        <w:t>për ndreqjen e të metave dhe mos bërjen e shënimeve përkatëse në librin e kantierit</w:t>
      </w:r>
      <w:r w:rsidRPr="00D14E00">
        <w:rPr>
          <w:sz w:val="24"/>
          <w:szCs w:val="24"/>
          <w:lang w:val="sq-AL"/>
        </w:rPr>
        <w:t xml:space="preserve">; </w:t>
      </w:r>
    </w:p>
    <w:p w14:paraId="059E3846" w14:textId="4717D6CD" w:rsidR="001F174A" w:rsidRDefault="006D50AE" w:rsidP="00D14E00">
      <w:pPr>
        <w:pStyle w:val="ListParagraph"/>
        <w:numPr>
          <w:ilvl w:val="0"/>
          <w:numId w:val="40"/>
        </w:numPr>
        <w:tabs>
          <w:tab w:val="left" w:pos="180"/>
        </w:tabs>
        <w:jc w:val="both"/>
        <w:rPr>
          <w:sz w:val="24"/>
          <w:szCs w:val="24"/>
          <w:lang w:val="sq-AL"/>
        </w:rPr>
      </w:pPr>
      <w:r w:rsidRPr="00D14E00">
        <w:rPr>
          <w:sz w:val="24"/>
          <w:szCs w:val="24"/>
          <w:lang w:val="sq-AL"/>
        </w:rPr>
        <w:t>vërejtje me paralajmërim për heqjen e licencës për ushtrimin e profesionit në se konstatohet që shpeshtësia e kryerjes së të njëjtës shkelje e përcaktuar në pikën 1</w:t>
      </w:r>
      <w:r w:rsidR="001C50F1">
        <w:rPr>
          <w:sz w:val="24"/>
          <w:szCs w:val="24"/>
          <w:lang w:val="sq-AL"/>
        </w:rPr>
        <w:t>/a e k</w:t>
      </w:r>
      <w:r w:rsidR="00377310">
        <w:rPr>
          <w:sz w:val="24"/>
          <w:szCs w:val="24"/>
          <w:lang w:val="sq-AL"/>
        </w:rPr>
        <w:t>ë</w:t>
      </w:r>
      <w:r w:rsidR="001C50F1">
        <w:rPr>
          <w:sz w:val="24"/>
          <w:szCs w:val="24"/>
          <w:lang w:val="sq-AL"/>
        </w:rPr>
        <w:t>tij neni</w:t>
      </w:r>
      <w:r w:rsidRPr="00D14E00">
        <w:rPr>
          <w:sz w:val="24"/>
          <w:szCs w:val="24"/>
          <w:lang w:val="sq-AL"/>
        </w:rPr>
        <w:t xml:space="preserve"> është më shumë se një herë, </w:t>
      </w:r>
      <w:r w:rsidR="005C0418" w:rsidRPr="00D14E00">
        <w:rPr>
          <w:sz w:val="24"/>
          <w:szCs w:val="24"/>
          <w:lang w:val="sq-AL"/>
        </w:rPr>
        <w:t>mos marrjen n</w:t>
      </w:r>
      <w:r w:rsidR="00E47FD2" w:rsidRPr="00D14E00">
        <w:rPr>
          <w:sz w:val="24"/>
          <w:szCs w:val="24"/>
          <w:lang w:val="sq-AL"/>
        </w:rPr>
        <w:t>ë</w:t>
      </w:r>
      <w:r w:rsidR="005C0418" w:rsidRPr="00D14E00">
        <w:rPr>
          <w:sz w:val="24"/>
          <w:szCs w:val="24"/>
          <w:lang w:val="sq-AL"/>
        </w:rPr>
        <w:t xml:space="preserve"> dorzim t</w:t>
      </w:r>
      <w:r w:rsidR="00E47FD2" w:rsidRPr="00D14E00">
        <w:rPr>
          <w:sz w:val="24"/>
          <w:szCs w:val="24"/>
          <w:lang w:val="sq-AL"/>
        </w:rPr>
        <w:t>ë</w:t>
      </w:r>
      <w:r w:rsidR="005C0418" w:rsidRPr="00D14E00">
        <w:rPr>
          <w:sz w:val="24"/>
          <w:szCs w:val="24"/>
          <w:lang w:val="sq-AL"/>
        </w:rPr>
        <w:t xml:space="preserve"> dokumentacionit t</w:t>
      </w:r>
      <w:r w:rsidR="00E47FD2" w:rsidRPr="00D14E00">
        <w:rPr>
          <w:sz w:val="24"/>
          <w:szCs w:val="24"/>
          <w:lang w:val="sq-AL"/>
        </w:rPr>
        <w:t>ë</w:t>
      </w:r>
      <w:r w:rsidR="005C0418" w:rsidRPr="00D14E00">
        <w:rPr>
          <w:sz w:val="24"/>
          <w:szCs w:val="24"/>
          <w:lang w:val="sq-AL"/>
        </w:rPr>
        <w:t xml:space="preserve"> plot</w:t>
      </w:r>
      <w:r w:rsidR="00E47FD2" w:rsidRPr="00D14E00">
        <w:rPr>
          <w:sz w:val="24"/>
          <w:szCs w:val="24"/>
          <w:lang w:val="sq-AL"/>
        </w:rPr>
        <w:t>ë</w:t>
      </w:r>
      <w:r w:rsidR="005C0418" w:rsidRPr="00D14E00">
        <w:rPr>
          <w:sz w:val="24"/>
          <w:szCs w:val="24"/>
          <w:lang w:val="sq-AL"/>
        </w:rPr>
        <w:t xml:space="preserve"> </w:t>
      </w:r>
      <w:r w:rsidR="008F604E" w:rsidRPr="00D14E00">
        <w:rPr>
          <w:sz w:val="24"/>
          <w:szCs w:val="24"/>
          <w:lang w:val="sq-AL"/>
        </w:rPr>
        <w:t>tekniko-</w:t>
      </w:r>
      <w:r w:rsidR="005C0418" w:rsidRPr="00D14E00">
        <w:rPr>
          <w:sz w:val="24"/>
          <w:szCs w:val="24"/>
          <w:lang w:val="sq-AL"/>
        </w:rPr>
        <w:t>ligjor, masat e sigurimit teknik dhe pajisjen me mjete mbrojtëse përkatëse</w:t>
      </w:r>
      <w:r w:rsidR="001F174A" w:rsidRPr="00D14E00">
        <w:rPr>
          <w:sz w:val="24"/>
          <w:szCs w:val="24"/>
          <w:lang w:val="sq-AL"/>
        </w:rPr>
        <w:t xml:space="preserve">, </w:t>
      </w:r>
      <w:r w:rsidR="00297F53" w:rsidRPr="00D14E00">
        <w:rPr>
          <w:sz w:val="24"/>
          <w:szCs w:val="24"/>
          <w:lang w:val="sq-AL"/>
        </w:rPr>
        <w:t xml:space="preserve">mos </w:t>
      </w:r>
      <w:r w:rsidR="001F174A" w:rsidRPr="00D14E00">
        <w:rPr>
          <w:sz w:val="24"/>
          <w:szCs w:val="24"/>
          <w:lang w:val="sq-AL"/>
        </w:rPr>
        <w:t>verifik</w:t>
      </w:r>
      <w:r w:rsidR="00297F53" w:rsidRPr="00D14E00">
        <w:rPr>
          <w:sz w:val="24"/>
          <w:szCs w:val="24"/>
          <w:lang w:val="sq-AL"/>
        </w:rPr>
        <w:t>imi i</w:t>
      </w:r>
      <w:r w:rsidR="001F174A" w:rsidRPr="00D14E00">
        <w:rPr>
          <w:sz w:val="24"/>
          <w:szCs w:val="24"/>
          <w:lang w:val="sq-AL"/>
        </w:rPr>
        <w:t xml:space="preserve"> saktësi</w:t>
      </w:r>
      <w:r w:rsidR="00297F53" w:rsidRPr="00D14E00">
        <w:rPr>
          <w:sz w:val="24"/>
          <w:szCs w:val="24"/>
          <w:lang w:val="sq-AL"/>
        </w:rPr>
        <w:t>s</w:t>
      </w:r>
      <w:r w:rsidR="001F174A" w:rsidRPr="00D14E00">
        <w:rPr>
          <w:sz w:val="24"/>
          <w:szCs w:val="24"/>
          <w:lang w:val="sq-AL"/>
        </w:rPr>
        <w:t xml:space="preserve">ë </w:t>
      </w:r>
      <w:r w:rsidR="00297F53" w:rsidRPr="00D14E00">
        <w:rPr>
          <w:sz w:val="24"/>
          <w:szCs w:val="24"/>
          <w:lang w:val="sq-AL"/>
        </w:rPr>
        <w:t>s</w:t>
      </w:r>
      <w:r w:rsidR="00E47FD2" w:rsidRPr="00D14E00">
        <w:rPr>
          <w:sz w:val="24"/>
          <w:szCs w:val="24"/>
          <w:lang w:val="sq-AL"/>
        </w:rPr>
        <w:t>ë</w:t>
      </w:r>
      <w:r w:rsidR="001F174A" w:rsidRPr="00D14E00">
        <w:rPr>
          <w:sz w:val="24"/>
          <w:szCs w:val="24"/>
          <w:lang w:val="sq-AL"/>
        </w:rPr>
        <w:t xml:space="preserve"> lidhjes së objektit me terrenin dhe të piketimit të tij</w:t>
      </w:r>
      <w:r w:rsidR="00182BC6" w:rsidRPr="00D14E00">
        <w:rPr>
          <w:sz w:val="24"/>
          <w:szCs w:val="24"/>
          <w:lang w:val="sq-AL"/>
        </w:rPr>
        <w:t xml:space="preserve"> si dhe mos vënje n</w:t>
      </w:r>
      <w:r w:rsidR="00E47FD2" w:rsidRPr="00D14E00">
        <w:rPr>
          <w:sz w:val="24"/>
          <w:szCs w:val="24"/>
          <w:lang w:val="sq-AL"/>
        </w:rPr>
        <w:t>ë</w:t>
      </w:r>
      <w:r w:rsidR="00182BC6" w:rsidRPr="00D14E00">
        <w:rPr>
          <w:sz w:val="24"/>
          <w:szCs w:val="24"/>
          <w:lang w:val="sq-AL"/>
        </w:rPr>
        <w:t xml:space="preserve"> dispozicion të mbikëqyrësit librin e kantierit, dokumentacionin e kontabilitetit teknik e të furnizimit të objektit me materiale e produkte ndërtimi, mos b</w:t>
      </w:r>
      <w:r w:rsidR="00E47FD2" w:rsidRPr="00D14E00">
        <w:rPr>
          <w:sz w:val="24"/>
          <w:szCs w:val="24"/>
          <w:lang w:val="sq-AL"/>
        </w:rPr>
        <w:t>ë</w:t>
      </w:r>
      <w:r w:rsidR="00182BC6" w:rsidRPr="00D14E00">
        <w:rPr>
          <w:sz w:val="24"/>
          <w:szCs w:val="24"/>
          <w:lang w:val="sq-AL"/>
        </w:rPr>
        <w:t>rja e njoftimeve brenda kohës së duhur për inspektimin e punimeve të maskuara, për marrjen e kampioneve, kryerjen e provave, të analizave që parashikohen në rregullat teknike ose kërkohen shtesë nga mbikëqyrësi, paraqitjen fotografike, kasetave filmike dhe çdo dokument tjetër, që provon saktësinë dhe cilësinë e produkteve e të punimeve</w:t>
      </w:r>
      <w:r w:rsidR="00BA6D21" w:rsidRPr="00D14E00">
        <w:rPr>
          <w:sz w:val="24"/>
          <w:szCs w:val="24"/>
          <w:lang w:val="sq-AL"/>
        </w:rPr>
        <w:t>;</w:t>
      </w:r>
    </w:p>
    <w:p w14:paraId="451F171E" w14:textId="231CD3FE" w:rsidR="001F174A" w:rsidRPr="00D14E00" w:rsidRDefault="001F174A" w:rsidP="00D14E00">
      <w:pPr>
        <w:pStyle w:val="ListParagraph"/>
        <w:numPr>
          <w:ilvl w:val="0"/>
          <w:numId w:val="40"/>
        </w:numPr>
        <w:tabs>
          <w:tab w:val="left" w:pos="180"/>
        </w:tabs>
        <w:jc w:val="both"/>
        <w:rPr>
          <w:sz w:val="24"/>
          <w:szCs w:val="24"/>
          <w:lang w:val="sq-AL"/>
        </w:rPr>
      </w:pPr>
      <w:r w:rsidRPr="00D14E00">
        <w:rPr>
          <w:sz w:val="24"/>
          <w:szCs w:val="24"/>
          <w:lang w:val="sq-AL"/>
        </w:rPr>
        <w:t xml:space="preserve">urdhërimin   e   subjektit   për   të   kryer   trajnim   shtesë,   përfshirë   trajnim   në   etikë   profesionale dhe/ose trajnim në një fushë të veçantë të veprimtarisë profesionale në raste se komisioni disiplinor konstaton se gjatë ushtrimit të profesionit nuk janë </w:t>
      </w:r>
      <w:r w:rsidRPr="00D14E00">
        <w:rPr>
          <w:sz w:val="24"/>
          <w:szCs w:val="24"/>
          <w:lang w:val="sq-AL"/>
        </w:rPr>
        <w:lastRenderedPageBreak/>
        <w:t xml:space="preserve">respektuar për mos njohje kodi i etikës profesionale, </w:t>
      </w:r>
      <w:r w:rsidR="00BA6D21" w:rsidRPr="00D14E00">
        <w:rPr>
          <w:sz w:val="24"/>
          <w:szCs w:val="24"/>
          <w:lang w:val="sq-AL"/>
        </w:rPr>
        <w:t xml:space="preserve">njohuri të domosdoshme për legjislacionin e ndërtimit, administrimin, marrëdhëniet e ndërsjella të bashkëpunimit e komunikimit, </w:t>
      </w:r>
      <w:r w:rsidRPr="00D14E00">
        <w:rPr>
          <w:sz w:val="24"/>
          <w:szCs w:val="24"/>
          <w:lang w:val="sq-AL"/>
        </w:rPr>
        <w:t>mënyra e kontrollit të standardeve shqiptare dhe atyre, si p</w:t>
      </w:r>
      <w:r w:rsidR="00E47FD2" w:rsidRPr="00D14E00">
        <w:rPr>
          <w:sz w:val="24"/>
          <w:szCs w:val="24"/>
          <w:lang w:val="sq-AL"/>
        </w:rPr>
        <w:t>ë</w:t>
      </w:r>
      <w:r w:rsidRPr="00D14E00">
        <w:rPr>
          <w:sz w:val="24"/>
          <w:szCs w:val="24"/>
          <w:lang w:val="sq-AL"/>
        </w:rPr>
        <w:t>r masat e mbrojtjes dhe siguris</w:t>
      </w:r>
      <w:r w:rsidR="00E47FD2" w:rsidRPr="00D14E00">
        <w:rPr>
          <w:sz w:val="24"/>
          <w:szCs w:val="24"/>
          <w:lang w:val="sq-AL"/>
        </w:rPr>
        <w:t>ë</w:t>
      </w:r>
      <w:r w:rsidRPr="00D14E00">
        <w:rPr>
          <w:sz w:val="24"/>
          <w:szCs w:val="24"/>
          <w:lang w:val="sq-AL"/>
        </w:rPr>
        <w:t xml:space="preserve"> n</w:t>
      </w:r>
      <w:r w:rsidR="00E47FD2" w:rsidRPr="00D14E00">
        <w:rPr>
          <w:sz w:val="24"/>
          <w:szCs w:val="24"/>
          <w:lang w:val="sq-AL"/>
        </w:rPr>
        <w:t>ë</w:t>
      </w:r>
      <w:r w:rsidRPr="00D14E00">
        <w:rPr>
          <w:sz w:val="24"/>
          <w:szCs w:val="24"/>
          <w:lang w:val="sq-AL"/>
        </w:rPr>
        <w:t xml:space="preserve"> pun</w:t>
      </w:r>
      <w:r w:rsidR="00E47FD2" w:rsidRPr="00D14E00">
        <w:rPr>
          <w:sz w:val="24"/>
          <w:szCs w:val="24"/>
          <w:lang w:val="sq-AL"/>
        </w:rPr>
        <w:t>ë</w:t>
      </w:r>
      <w:r w:rsidRPr="00D14E00">
        <w:rPr>
          <w:sz w:val="24"/>
          <w:szCs w:val="24"/>
          <w:lang w:val="sq-AL"/>
        </w:rPr>
        <w:t xml:space="preserve">;  </w:t>
      </w:r>
    </w:p>
    <w:p w14:paraId="3475D861" w14:textId="5D2BB506" w:rsidR="006D50AE" w:rsidRPr="00D14E00" w:rsidRDefault="00D14E00" w:rsidP="00D14E00">
      <w:pPr>
        <w:tabs>
          <w:tab w:val="left" w:pos="180"/>
        </w:tabs>
        <w:ind w:left="720" w:hanging="360"/>
        <w:jc w:val="both"/>
        <w:rPr>
          <w:sz w:val="24"/>
          <w:szCs w:val="24"/>
          <w:lang w:val="sq-AL"/>
        </w:rPr>
      </w:pPr>
      <w:r>
        <w:rPr>
          <w:sz w:val="24"/>
          <w:szCs w:val="24"/>
          <w:lang w:val="sq-AL"/>
        </w:rPr>
        <w:t xml:space="preserve">ç.   </w:t>
      </w:r>
      <w:r w:rsidR="006D50AE" w:rsidRPr="00D14E00">
        <w:rPr>
          <w:sz w:val="24"/>
          <w:szCs w:val="24"/>
          <w:lang w:val="sq-AL"/>
        </w:rPr>
        <w:t>pezullim t</w:t>
      </w:r>
      <w:r w:rsidR="00E47FD2" w:rsidRPr="00D14E00">
        <w:rPr>
          <w:sz w:val="24"/>
          <w:szCs w:val="24"/>
          <w:lang w:val="sq-AL"/>
        </w:rPr>
        <w:t>ë</w:t>
      </w:r>
      <w:r w:rsidR="006D50AE" w:rsidRPr="00D14E00">
        <w:rPr>
          <w:sz w:val="24"/>
          <w:szCs w:val="24"/>
          <w:lang w:val="sq-AL"/>
        </w:rPr>
        <w:t xml:space="preserve"> </w:t>
      </w:r>
      <w:r w:rsidR="005C0418" w:rsidRPr="00D14E00">
        <w:rPr>
          <w:sz w:val="24"/>
          <w:szCs w:val="24"/>
          <w:lang w:val="sq-AL"/>
        </w:rPr>
        <w:t>veprimtaris</w:t>
      </w:r>
      <w:r w:rsidR="00E47FD2" w:rsidRPr="00D14E00">
        <w:rPr>
          <w:sz w:val="24"/>
          <w:szCs w:val="24"/>
          <w:lang w:val="sq-AL"/>
        </w:rPr>
        <w:t>ë</w:t>
      </w:r>
      <w:r w:rsidR="006D50AE" w:rsidRPr="00D14E00">
        <w:rPr>
          <w:sz w:val="24"/>
          <w:szCs w:val="24"/>
          <w:lang w:val="sq-AL"/>
        </w:rPr>
        <w:t xml:space="preserve"> për një periudhë nga një deri në pesë vjet në rast se probabiliteti dhe rëndësia e dëmit të mundshëm nga shkelja është në atë shkallë që dëmi mund të riparohet pa sjellë pasoja për rrezikimin e jetës, </w:t>
      </w:r>
      <w:r w:rsidR="005770B5" w:rsidRPr="00D14E00">
        <w:rPr>
          <w:sz w:val="24"/>
          <w:szCs w:val="24"/>
          <w:lang w:val="sq-AL"/>
        </w:rPr>
        <w:t>q</w:t>
      </w:r>
      <w:r w:rsidR="00E47FD2" w:rsidRPr="00D14E00">
        <w:rPr>
          <w:sz w:val="24"/>
          <w:szCs w:val="24"/>
          <w:lang w:val="sq-AL"/>
        </w:rPr>
        <w:t>ë</w:t>
      </w:r>
      <w:r w:rsidR="005770B5" w:rsidRPr="00D14E00">
        <w:rPr>
          <w:sz w:val="24"/>
          <w:szCs w:val="24"/>
          <w:lang w:val="sq-AL"/>
        </w:rPr>
        <w:t xml:space="preserve"> konsiston n</w:t>
      </w:r>
      <w:r w:rsidR="00E47FD2" w:rsidRPr="00D14E00">
        <w:rPr>
          <w:sz w:val="24"/>
          <w:szCs w:val="24"/>
          <w:lang w:val="sq-AL"/>
        </w:rPr>
        <w:t>ë</w:t>
      </w:r>
      <w:r w:rsidR="005770B5" w:rsidRPr="00D14E00">
        <w:rPr>
          <w:sz w:val="24"/>
          <w:szCs w:val="24"/>
          <w:lang w:val="sq-AL"/>
        </w:rPr>
        <w:t xml:space="preserve"> mos </w:t>
      </w:r>
      <w:r w:rsidR="00297F53" w:rsidRPr="00D14E00">
        <w:rPr>
          <w:sz w:val="24"/>
          <w:szCs w:val="24"/>
          <w:lang w:val="sq-AL"/>
        </w:rPr>
        <w:t xml:space="preserve">zbatimin e përpiktë të projektit, sipas vizatimeve, përshkrimeve teknike e ndryshimeve të miratuara prej tyre, në perputhje me kërkesat e kushteve teknike të zbatimit në fuqi, me specifikimet teknike të kontratës dhe sipas rradhës teknologjike të punimeve, </w:t>
      </w:r>
      <w:r w:rsidR="006D50AE" w:rsidRPr="00D14E00">
        <w:rPr>
          <w:sz w:val="24"/>
          <w:szCs w:val="24"/>
          <w:lang w:val="sq-AL"/>
        </w:rPr>
        <w:t>sigurimi</w:t>
      </w:r>
      <w:r w:rsidR="005770B5" w:rsidRPr="00D14E00">
        <w:rPr>
          <w:sz w:val="24"/>
          <w:szCs w:val="24"/>
          <w:lang w:val="sq-AL"/>
        </w:rPr>
        <w:t>n</w:t>
      </w:r>
      <w:r w:rsidR="006D50AE" w:rsidRPr="00D14E00">
        <w:rPr>
          <w:sz w:val="24"/>
          <w:szCs w:val="24"/>
          <w:lang w:val="sq-AL"/>
        </w:rPr>
        <w:t xml:space="preserve"> </w:t>
      </w:r>
      <w:r w:rsidR="005770B5" w:rsidRPr="00D14E00">
        <w:rPr>
          <w:sz w:val="24"/>
          <w:szCs w:val="24"/>
          <w:lang w:val="sq-AL"/>
        </w:rPr>
        <w:t>e</w:t>
      </w:r>
      <w:r w:rsidR="006D50AE" w:rsidRPr="00D14E00">
        <w:rPr>
          <w:sz w:val="24"/>
          <w:szCs w:val="24"/>
          <w:lang w:val="sq-AL"/>
        </w:rPr>
        <w:t xml:space="preserve"> cilësisë s</w:t>
      </w:r>
      <w:r w:rsidR="00E47FD2" w:rsidRPr="00D14E00">
        <w:rPr>
          <w:sz w:val="24"/>
          <w:szCs w:val="24"/>
          <w:lang w:val="sq-AL"/>
        </w:rPr>
        <w:t>ë</w:t>
      </w:r>
      <w:r w:rsidR="006D50AE" w:rsidRPr="00D14E00">
        <w:rPr>
          <w:sz w:val="24"/>
          <w:szCs w:val="24"/>
          <w:lang w:val="sq-AL"/>
        </w:rPr>
        <w:t xml:space="preserve"> materialeve të ndërtimit dhe produkteve të ndërtimit, të cilat nuk plotësojnë kërkesat e projektit, dhe standardet kombëtare ose evropiane</w:t>
      </w:r>
      <w:r w:rsidR="00DF5122" w:rsidRPr="00D14E00">
        <w:rPr>
          <w:sz w:val="24"/>
          <w:szCs w:val="24"/>
          <w:lang w:val="sq-AL"/>
        </w:rPr>
        <w:t xml:space="preserve"> dhe mos respektimin e proçedur</w:t>
      </w:r>
      <w:r w:rsidR="00E47FD2" w:rsidRPr="00D14E00">
        <w:rPr>
          <w:sz w:val="24"/>
          <w:szCs w:val="24"/>
          <w:lang w:val="sq-AL"/>
        </w:rPr>
        <w:t>ë</w:t>
      </w:r>
      <w:r w:rsidR="00DF5122" w:rsidRPr="00D14E00">
        <w:rPr>
          <w:sz w:val="24"/>
          <w:szCs w:val="24"/>
          <w:lang w:val="sq-AL"/>
        </w:rPr>
        <w:t>s p</w:t>
      </w:r>
      <w:r w:rsidR="00E47FD2" w:rsidRPr="00D14E00">
        <w:rPr>
          <w:sz w:val="24"/>
          <w:szCs w:val="24"/>
          <w:lang w:val="sq-AL"/>
        </w:rPr>
        <w:t>ë</w:t>
      </w:r>
      <w:r w:rsidR="00DF5122" w:rsidRPr="00D14E00">
        <w:rPr>
          <w:sz w:val="24"/>
          <w:szCs w:val="24"/>
          <w:lang w:val="sq-AL"/>
        </w:rPr>
        <w:t>r vendosjen e tyre n</w:t>
      </w:r>
      <w:r w:rsidR="00E47FD2" w:rsidRPr="00D14E00">
        <w:rPr>
          <w:sz w:val="24"/>
          <w:szCs w:val="24"/>
          <w:lang w:val="sq-AL"/>
        </w:rPr>
        <w:t>ë</w:t>
      </w:r>
      <w:r w:rsidR="00DF5122" w:rsidRPr="00D14E00">
        <w:rPr>
          <w:sz w:val="24"/>
          <w:szCs w:val="24"/>
          <w:lang w:val="sq-AL"/>
        </w:rPr>
        <w:t xml:space="preserve"> objekt, si dhe</w:t>
      </w:r>
      <w:r w:rsidR="00DF5122" w:rsidRPr="00DF5122">
        <w:t xml:space="preserve"> </w:t>
      </w:r>
      <w:r w:rsidR="00DF5122" w:rsidRPr="00D14E00">
        <w:rPr>
          <w:sz w:val="24"/>
          <w:szCs w:val="24"/>
          <w:lang w:val="sq-AL"/>
        </w:rPr>
        <w:t>për mos instruktimin dhe riinstruktimin e të gjithë punonjës</w:t>
      </w:r>
      <w:r w:rsidR="00E47FD2" w:rsidRPr="00D14E00">
        <w:rPr>
          <w:sz w:val="24"/>
          <w:szCs w:val="24"/>
          <w:lang w:val="sq-AL"/>
        </w:rPr>
        <w:t>ë</w:t>
      </w:r>
      <w:r w:rsidR="00DF5122" w:rsidRPr="00D14E00">
        <w:rPr>
          <w:sz w:val="24"/>
          <w:szCs w:val="24"/>
          <w:lang w:val="sq-AL"/>
        </w:rPr>
        <w:t>ve, çdo fillim muaji, në përputhje me programin mujor të punës;</w:t>
      </w:r>
      <w:r w:rsidR="005770B5" w:rsidRPr="00D14E00">
        <w:rPr>
          <w:sz w:val="24"/>
          <w:szCs w:val="24"/>
          <w:lang w:val="sq-AL"/>
        </w:rPr>
        <w:t xml:space="preserve"> </w:t>
      </w:r>
    </w:p>
    <w:p w14:paraId="292E0AC8" w14:textId="1CD1304A" w:rsidR="00E14CF3" w:rsidRDefault="006D50AE" w:rsidP="00D14E00">
      <w:pPr>
        <w:pStyle w:val="ListParagraph"/>
        <w:numPr>
          <w:ilvl w:val="1"/>
          <w:numId w:val="37"/>
        </w:numPr>
        <w:tabs>
          <w:tab w:val="left" w:pos="180"/>
        </w:tabs>
        <w:ind w:left="720"/>
        <w:jc w:val="both"/>
        <w:rPr>
          <w:sz w:val="24"/>
          <w:szCs w:val="24"/>
          <w:lang w:val="sq-AL"/>
        </w:rPr>
      </w:pPr>
      <w:r w:rsidRPr="006D50AE">
        <w:rPr>
          <w:sz w:val="24"/>
          <w:szCs w:val="24"/>
          <w:lang w:val="sq-AL"/>
        </w:rPr>
        <w:t xml:space="preserve">heqje përfundimtare </w:t>
      </w:r>
      <w:r w:rsidR="005770B5">
        <w:rPr>
          <w:sz w:val="24"/>
          <w:szCs w:val="24"/>
          <w:lang w:val="sq-AL"/>
        </w:rPr>
        <w:t>e t</w:t>
      </w:r>
      <w:r w:rsidR="00E47FD2">
        <w:rPr>
          <w:sz w:val="24"/>
          <w:szCs w:val="24"/>
          <w:lang w:val="sq-AL"/>
        </w:rPr>
        <w:t>ë</w:t>
      </w:r>
      <w:r w:rsidR="005770B5">
        <w:rPr>
          <w:sz w:val="24"/>
          <w:szCs w:val="24"/>
          <w:lang w:val="sq-AL"/>
        </w:rPr>
        <w:t xml:space="preserve"> drejt</w:t>
      </w:r>
      <w:r w:rsidR="00E47FD2">
        <w:rPr>
          <w:sz w:val="24"/>
          <w:szCs w:val="24"/>
          <w:lang w:val="sq-AL"/>
        </w:rPr>
        <w:t>ë</w:t>
      </w:r>
      <w:r w:rsidR="005770B5">
        <w:rPr>
          <w:sz w:val="24"/>
          <w:szCs w:val="24"/>
          <w:lang w:val="sq-AL"/>
        </w:rPr>
        <w:t>s s</w:t>
      </w:r>
      <w:r w:rsidR="00E47FD2">
        <w:rPr>
          <w:sz w:val="24"/>
          <w:szCs w:val="24"/>
          <w:lang w:val="sq-AL"/>
        </w:rPr>
        <w:t>ë</w:t>
      </w:r>
      <w:r w:rsidR="005770B5">
        <w:rPr>
          <w:sz w:val="24"/>
          <w:szCs w:val="24"/>
          <w:lang w:val="sq-AL"/>
        </w:rPr>
        <w:t xml:space="preserve"> </w:t>
      </w:r>
      <w:r w:rsidRPr="006D50AE">
        <w:rPr>
          <w:sz w:val="24"/>
          <w:szCs w:val="24"/>
          <w:lang w:val="sq-AL"/>
        </w:rPr>
        <w:t>ushtrimi</w:t>
      </w:r>
      <w:r w:rsidR="005770B5">
        <w:rPr>
          <w:sz w:val="24"/>
          <w:szCs w:val="24"/>
          <w:lang w:val="sq-AL"/>
        </w:rPr>
        <w:t>t</w:t>
      </w:r>
      <w:r w:rsidRPr="006D50AE">
        <w:rPr>
          <w:sz w:val="24"/>
          <w:szCs w:val="24"/>
          <w:lang w:val="sq-AL"/>
        </w:rPr>
        <w:t xml:space="preserve"> </w:t>
      </w:r>
      <w:r w:rsidR="005770B5">
        <w:rPr>
          <w:sz w:val="24"/>
          <w:szCs w:val="24"/>
          <w:lang w:val="sq-AL"/>
        </w:rPr>
        <w:t>t</w:t>
      </w:r>
      <w:r w:rsidR="00E47FD2">
        <w:rPr>
          <w:sz w:val="24"/>
          <w:szCs w:val="24"/>
          <w:lang w:val="sq-AL"/>
        </w:rPr>
        <w:t>ë</w:t>
      </w:r>
      <w:r w:rsidRPr="006D50AE">
        <w:rPr>
          <w:sz w:val="24"/>
          <w:szCs w:val="24"/>
          <w:lang w:val="sq-AL"/>
        </w:rPr>
        <w:t xml:space="preserve"> profesionit në se probabiliteti dhe rëndësia e dëmit të mundshëm nga shkelja është në atë shkallë që dëmi nuk mundet të riparohet dhe sjellë pasoja për rrezikimin e jetës, </w:t>
      </w:r>
      <w:r w:rsidR="005770B5">
        <w:rPr>
          <w:sz w:val="24"/>
          <w:szCs w:val="24"/>
          <w:lang w:val="sq-AL"/>
        </w:rPr>
        <w:t>n</w:t>
      </w:r>
      <w:r w:rsidR="00E47FD2">
        <w:rPr>
          <w:sz w:val="24"/>
          <w:szCs w:val="24"/>
          <w:lang w:val="sq-AL"/>
        </w:rPr>
        <w:t>ë</w:t>
      </w:r>
      <w:r w:rsidR="005770B5">
        <w:rPr>
          <w:sz w:val="24"/>
          <w:szCs w:val="24"/>
          <w:lang w:val="sq-AL"/>
        </w:rPr>
        <w:t xml:space="preserve"> rastin </w:t>
      </w:r>
      <w:r w:rsidR="00DF5122" w:rsidRPr="00DF5122">
        <w:rPr>
          <w:sz w:val="24"/>
          <w:szCs w:val="24"/>
          <w:lang w:val="sq-AL"/>
        </w:rPr>
        <w:t>q</w:t>
      </w:r>
      <w:r w:rsidR="00E47FD2">
        <w:rPr>
          <w:sz w:val="24"/>
          <w:szCs w:val="24"/>
          <w:lang w:val="sq-AL"/>
        </w:rPr>
        <w:t>ë</w:t>
      </w:r>
      <w:r w:rsidR="00DF5122" w:rsidRPr="00DF5122">
        <w:rPr>
          <w:sz w:val="24"/>
          <w:szCs w:val="24"/>
          <w:lang w:val="sq-AL"/>
        </w:rPr>
        <w:t xml:space="preserve"> konsiston n</w:t>
      </w:r>
      <w:r w:rsidR="00E47FD2">
        <w:rPr>
          <w:sz w:val="24"/>
          <w:szCs w:val="24"/>
          <w:lang w:val="sq-AL"/>
        </w:rPr>
        <w:t>ë</w:t>
      </w:r>
      <w:r w:rsidR="00DF5122" w:rsidRPr="00DF5122">
        <w:rPr>
          <w:sz w:val="24"/>
          <w:szCs w:val="24"/>
          <w:lang w:val="sq-AL"/>
        </w:rPr>
        <w:t xml:space="preserve"> mos zbatimin e përpiktë të projektit, sipas vizatimeve, përshkrimeve teknike e ndryshimeve të miratuara prej tyre, në p</w:t>
      </w:r>
      <w:r w:rsidR="00E47FD2">
        <w:rPr>
          <w:sz w:val="24"/>
          <w:szCs w:val="24"/>
          <w:lang w:val="sq-AL"/>
        </w:rPr>
        <w:t>ë</w:t>
      </w:r>
      <w:r w:rsidR="00DF5122" w:rsidRPr="00DF5122">
        <w:rPr>
          <w:sz w:val="24"/>
          <w:szCs w:val="24"/>
          <w:lang w:val="sq-AL"/>
        </w:rPr>
        <w:t>rputhje me kërkesat e kushteve teknike të zbatimit në fuqi, me specifikimet teknike të kontratës dhe sipas rradhës teknologjike të punimeve</w:t>
      </w:r>
      <w:r w:rsidR="00182BC6">
        <w:rPr>
          <w:sz w:val="24"/>
          <w:szCs w:val="24"/>
          <w:lang w:val="sq-AL"/>
        </w:rPr>
        <w:t>,</w:t>
      </w:r>
      <w:r w:rsidR="00182BC6" w:rsidRPr="00182BC6">
        <w:t xml:space="preserve"> </w:t>
      </w:r>
      <w:r w:rsidR="00182BC6" w:rsidRPr="00182BC6">
        <w:rPr>
          <w:sz w:val="24"/>
          <w:szCs w:val="24"/>
        </w:rPr>
        <w:t xml:space="preserve">mos </w:t>
      </w:r>
      <w:r w:rsidR="00182BC6">
        <w:rPr>
          <w:sz w:val="24"/>
          <w:szCs w:val="24"/>
        </w:rPr>
        <w:t>zbatimi i urdh</w:t>
      </w:r>
      <w:r w:rsidR="00E47FD2">
        <w:rPr>
          <w:sz w:val="24"/>
          <w:szCs w:val="24"/>
        </w:rPr>
        <w:t>ë</w:t>
      </w:r>
      <w:r w:rsidR="00182BC6">
        <w:rPr>
          <w:sz w:val="24"/>
          <w:szCs w:val="24"/>
        </w:rPr>
        <w:t>rit t</w:t>
      </w:r>
      <w:r w:rsidR="00E47FD2">
        <w:rPr>
          <w:sz w:val="24"/>
          <w:szCs w:val="24"/>
        </w:rPr>
        <w:t>ë</w:t>
      </w:r>
      <w:r w:rsidR="00182BC6">
        <w:rPr>
          <w:sz w:val="24"/>
          <w:szCs w:val="24"/>
        </w:rPr>
        <w:t xml:space="preserve"> mbikqyr</w:t>
      </w:r>
      <w:r w:rsidR="00E47FD2">
        <w:rPr>
          <w:sz w:val="24"/>
          <w:szCs w:val="24"/>
        </w:rPr>
        <w:t>ë</w:t>
      </w:r>
      <w:r w:rsidR="00182BC6">
        <w:rPr>
          <w:sz w:val="24"/>
          <w:szCs w:val="24"/>
        </w:rPr>
        <w:t>sit p</w:t>
      </w:r>
      <w:r w:rsidR="00E47FD2">
        <w:rPr>
          <w:sz w:val="24"/>
          <w:szCs w:val="24"/>
        </w:rPr>
        <w:t>ë</w:t>
      </w:r>
      <w:r w:rsidR="00182BC6">
        <w:rPr>
          <w:sz w:val="24"/>
          <w:szCs w:val="24"/>
        </w:rPr>
        <w:t xml:space="preserve">r </w:t>
      </w:r>
      <w:r w:rsidR="00182BC6" w:rsidRPr="00182BC6">
        <w:rPr>
          <w:sz w:val="24"/>
          <w:szCs w:val="24"/>
          <w:lang w:val="sq-AL"/>
        </w:rPr>
        <w:t>prish</w:t>
      </w:r>
      <w:r w:rsidR="00182BC6">
        <w:rPr>
          <w:sz w:val="24"/>
          <w:szCs w:val="24"/>
          <w:lang w:val="sq-AL"/>
        </w:rPr>
        <w:t>jen</w:t>
      </w:r>
      <w:r w:rsidR="00182BC6" w:rsidRPr="00182BC6">
        <w:rPr>
          <w:sz w:val="24"/>
          <w:szCs w:val="24"/>
          <w:lang w:val="sq-AL"/>
        </w:rPr>
        <w:t xml:space="preserve"> dhe ribë</w:t>
      </w:r>
      <w:r w:rsidR="00182BC6">
        <w:rPr>
          <w:sz w:val="24"/>
          <w:szCs w:val="24"/>
          <w:lang w:val="sq-AL"/>
        </w:rPr>
        <w:t>rjen</w:t>
      </w:r>
      <w:r w:rsidR="00182BC6" w:rsidRPr="00182BC6">
        <w:rPr>
          <w:sz w:val="24"/>
          <w:szCs w:val="24"/>
          <w:lang w:val="sq-AL"/>
        </w:rPr>
        <w:t xml:space="preserve">, brenda periudhës së korrigjimit të difekteve, </w:t>
      </w:r>
      <w:r w:rsidR="00182BC6">
        <w:rPr>
          <w:sz w:val="24"/>
          <w:szCs w:val="24"/>
          <w:lang w:val="sq-AL"/>
        </w:rPr>
        <w:t>t</w:t>
      </w:r>
      <w:r w:rsidR="00E47FD2">
        <w:rPr>
          <w:sz w:val="24"/>
          <w:szCs w:val="24"/>
          <w:lang w:val="sq-AL"/>
        </w:rPr>
        <w:t>ë</w:t>
      </w:r>
      <w:r w:rsidR="00182BC6">
        <w:rPr>
          <w:sz w:val="24"/>
          <w:szCs w:val="24"/>
          <w:lang w:val="sq-AL"/>
        </w:rPr>
        <w:t xml:space="preserve"> </w:t>
      </w:r>
      <w:r w:rsidR="00182BC6" w:rsidRPr="00182BC6">
        <w:rPr>
          <w:sz w:val="24"/>
          <w:szCs w:val="24"/>
          <w:lang w:val="sq-AL"/>
        </w:rPr>
        <w:t>punime</w:t>
      </w:r>
      <w:r w:rsidR="00182BC6">
        <w:rPr>
          <w:sz w:val="24"/>
          <w:szCs w:val="24"/>
          <w:lang w:val="sq-AL"/>
        </w:rPr>
        <w:t>ve</w:t>
      </w:r>
      <w:r w:rsidR="00182BC6" w:rsidRPr="00182BC6">
        <w:rPr>
          <w:sz w:val="24"/>
          <w:szCs w:val="24"/>
          <w:lang w:val="sq-AL"/>
        </w:rPr>
        <w:t xml:space="preserve"> që rezultojnë me shkelje të kushteve teknike të zbatimit, standardeve e specifikimeve teknike</w:t>
      </w:r>
      <w:r w:rsidR="005770B5">
        <w:rPr>
          <w:sz w:val="24"/>
          <w:szCs w:val="24"/>
          <w:lang w:val="sq-AL"/>
        </w:rPr>
        <w:t>.</w:t>
      </w:r>
    </w:p>
    <w:p w14:paraId="38DB7DC7" w14:textId="77777777" w:rsidR="001C50F1" w:rsidRPr="006D50AE" w:rsidRDefault="001C50F1" w:rsidP="001C50F1">
      <w:pPr>
        <w:pStyle w:val="ListParagraph"/>
        <w:tabs>
          <w:tab w:val="left" w:pos="180"/>
        </w:tabs>
        <w:jc w:val="both"/>
        <w:rPr>
          <w:sz w:val="24"/>
          <w:szCs w:val="24"/>
          <w:lang w:val="sq-AL"/>
        </w:rPr>
      </w:pPr>
    </w:p>
    <w:p w14:paraId="42880A19" w14:textId="3F710547" w:rsidR="001C50F1" w:rsidRPr="0012769D" w:rsidRDefault="001C50F1" w:rsidP="001C50F1">
      <w:pPr>
        <w:tabs>
          <w:tab w:val="left" w:pos="180"/>
        </w:tabs>
        <w:jc w:val="center"/>
        <w:rPr>
          <w:b/>
          <w:bCs/>
          <w:sz w:val="24"/>
          <w:szCs w:val="24"/>
          <w:lang w:val="sq-AL"/>
        </w:rPr>
      </w:pPr>
      <w:r w:rsidRPr="0012769D">
        <w:rPr>
          <w:b/>
          <w:bCs/>
          <w:sz w:val="24"/>
          <w:szCs w:val="24"/>
          <w:lang w:val="sq-AL"/>
        </w:rPr>
        <w:t>Neni 19</w:t>
      </w:r>
    </w:p>
    <w:p w14:paraId="4EFECCA4" w14:textId="047F138F" w:rsidR="001C50F1" w:rsidRPr="000530E0" w:rsidRDefault="001C50F1" w:rsidP="001C50F1">
      <w:pPr>
        <w:tabs>
          <w:tab w:val="left" w:pos="180"/>
        </w:tabs>
        <w:jc w:val="center"/>
        <w:rPr>
          <w:b/>
          <w:bCs/>
          <w:sz w:val="24"/>
          <w:szCs w:val="24"/>
          <w:lang w:val="sq-AL"/>
        </w:rPr>
      </w:pPr>
      <w:r w:rsidRPr="0012769D">
        <w:rPr>
          <w:b/>
          <w:bCs/>
          <w:sz w:val="24"/>
          <w:szCs w:val="24"/>
          <w:lang w:val="sq-AL"/>
        </w:rPr>
        <w:t>Masat disiplinore p</w:t>
      </w:r>
      <w:r w:rsidR="00377310" w:rsidRPr="0012769D">
        <w:rPr>
          <w:b/>
          <w:bCs/>
          <w:sz w:val="24"/>
          <w:szCs w:val="24"/>
          <w:lang w:val="sq-AL"/>
        </w:rPr>
        <w:t>ë</w:t>
      </w:r>
      <w:r w:rsidRPr="0012769D">
        <w:rPr>
          <w:b/>
          <w:bCs/>
          <w:sz w:val="24"/>
          <w:szCs w:val="24"/>
          <w:lang w:val="sq-AL"/>
        </w:rPr>
        <w:t>r kolaudatorin</w:t>
      </w:r>
    </w:p>
    <w:bookmarkEnd w:id="92"/>
    <w:p w14:paraId="04860C72" w14:textId="77777777" w:rsidR="000530E0" w:rsidRDefault="000530E0" w:rsidP="000530E0">
      <w:pPr>
        <w:jc w:val="both"/>
        <w:rPr>
          <w:b/>
          <w:i/>
          <w:sz w:val="24"/>
          <w:szCs w:val="24"/>
          <w:lang w:val="sq-AL"/>
        </w:rPr>
      </w:pPr>
    </w:p>
    <w:p w14:paraId="2663F190" w14:textId="3E6A5D1E" w:rsidR="004A39F7" w:rsidRPr="000530E0" w:rsidRDefault="000530E0" w:rsidP="000530E0">
      <w:pPr>
        <w:pStyle w:val="ListParagraph"/>
        <w:ind w:left="0"/>
        <w:jc w:val="both"/>
        <w:rPr>
          <w:sz w:val="24"/>
          <w:szCs w:val="24"/>
          <w:lang w:val="sq-AL"/>
        </w:rPr>
      </w:pPr>
      <w:r>
        <w:rPr>
          <w:b/>
          <w:i/>
          <w:sz w:val="24"/>
          <w:szCs w:val="24"/>
          <w:lang w:val="sq-AL"/>
        </w:rPr>
        <w:t xml:space="preserve">1. </w:t>
      </w:r>
      <w:r w:rsidR="004A39F7" w:rsidRPr="000530E0">
        <w:rPr>
          <w:b/>
          <w:i/>
          <w:sz w:val="24"/>
          <w:szCs w:val="24"/>
          <w:lang w:val="sq-AL"/>
        </w:rPr>
        <w:t>Për kolaudatorin</w:t>
      </w:r>
      <w:r w:rsidR="004A39F7" w:rsidRPr="000530E0">
        <w:rPr>
          <w:sz w:val="24"/>
          <w:szCs w:val="24"/>
          <w:lang w:val="sq-AL"/>
        </w:rPr>
        <w:t xml:space="preserve"> në rast se kryen shkelje në bazë të përgjegjësive për kolaudimin e punimeve t</w:t>
      </w:r>
      <w:r w:rsidR="00E47FD2" w:rsidRPr="000530E0">
        <w:rPr>
          <w:sz w:val="24"/>
          <w:szCs w:val="24"/>
          <w:lang w:val="sq-AL"/>
        </w:rPr>
        <w:t>ë</w:t>
      </w:r>
      <w:r w:rsidR="004A39F7" w:rsidRPr="000530E0">
        <w:rPr>
          <w:sz w:val="24"/>
          <w:szCs w:val="24"/>
          <w:lang w:val="sq-AL"/>
        </w:rPr>
        <w:t xml:space="preserve"> nd</w:t>
      </w:r>
      <w:r w:rsidR="00E47FD2" w:rsidRPr="000530E0">
        <w:rPr>
          <w:sz w:val="24"/>
          <w:szCs w:val="24"/>
          <w:lang w:val="sq-AL"/>
        </w:rPr>
        <w:t>ë</w:t>
      </w:r>
      <w:r w:rsidR="004A39F7" w:rsidRPr="000530E0">
        <w:rPr>
          <w:sz w:val="24"/>
          <w:szCs w:val="24"/>
          <w:lang w:val="sq-AL"/>
        </w:rPr>
        <w:t>rtimit p</w:t>
      </w:r>
      <w:r w:rsidR="00E47FD2" w:rsidRPr="000530E0">
        <w:rPr>
          <w:sz w:val="24"/>
          <w:szCs w:val="24"/>
          <w:lang w:val="sq-AL"/>
        </w:rPr>
        <w:t>ë</w:t>
      </w:r>
      <w:r w:rsidR="004A39F7" w:rsidRPr="000530E0">
        <w:rPr>
          <w:sz w:val="24"/>
          <w:szCs w:val="24"/>
          <w:lang w:val="sq-AL"/>
        </w:rPr>
        <w:t xml:space="preserve">r kontrollin e përputhshmërisë së punimeve të zbatimit me projektin, me kushtet e lejes së ndërtimit, me standardet e rregullat teknike, si dhe me parashikimet e legjislacionit në fuqi, komisioni disiplinor merr masat sipas llojit dhe </w:t>
      </w:r>
      <w:r w:rsidR="00E65270" w:rsidRPr="000530E0">
        <w:rPr>
          <w:sz w:val="24"/>
          <w:szCs w:val="24"/>
          <w:lang w:val="sq-AL"/>
        </w:rPr>
        <w:t>dëmit të shkaktuar, si më poshtë:</w:t>
      </w:r>
    </w:p>
    <w:p w14:paraId="6336F7DA" w14:textId="77777777" w:rsidR="004A39F7" w:rsidRDefault="004A39F7" w:rsidP="004A39F7">
      <w:pPr>
        <w:pStyle w:val="ListParagraph"/>
        <w:tabs>
          <w:tab w:val="left" w:pos="180"/>
        </w:tabs>
        <w:ind w:left="360"/>
        <w:jc w:val="both"/>
        <w:rPr>
          <w:sz w:val="24"/>
          <w:szCs w:val="24"/>
          <w:lang w:val="sq-AL"/>
        </w:rPr>
      </w:pPr>
    </w:p>
    <w:p w14:paraId="046A564F" w14:textId="148C94BC" w:rsidR="004A39F7" w:rsidRPr="000530E0" w:rsidRDefault="004A39F7" w:rsidP="000530E0">
      <w:pPr>
        <w:pStyle w:val="ListParagraph"/>
        <w:numPr>
          <w:ilvl w:val="0"/>
          <w:numId w:val="42"/>
        </w:numPr>
        <w:tabs>
          <w:tab w:val="left" w:pos="180"/>
        </w:tabs>
        <w:jc w:val="both"/>
        <w:rPr>
          <w:sz w:val="24"/>
          <w:szCs w:val="24"/>
          <w:lang w:val="sq-AL"/>
        </w:rPr>
      </w:pPr>
      <w:r w:rsidRPr="000530E0">
        <w:rPr>
          <w:sz w:val="24"/>
          <w:szCs w:val="24"/>
          <w:lang w:val="sq-AL"/>
        </w:rPr>
        <w:t>paralajmërim me shkrim në se konstatohet që shkalla e pakujdesisë nuk është në shkallën që të sjelli rrezikimin e jetës, sigurinë në përdorim të objektit, dhe në se është për herë të parë</w:t>
      </w:r>
      <w:r w:rsidR="008B3ABC" w:rsidRPr="000530E0">
        <w:rPr>
          <w:sz w:val="24"/>
          <w:szCs w:val="24"/>
          <w:lang w:val="sq-AL"/>
        </w:rPr>
        <w:t>, n</w:t>
      </w:r>
      <w:r w:rsidR="00E47FD2" w:rsidRPr="000530E0">
        <w:rPr>
          <w:sz w:val="24"/>
          <w:szCs w:val="24"/>
          <w:lang w:val="sq-AL"/>
        </w:rPr>
        <w:t>ë</w:t>
      </w:r>
      <w:r w:rsidR="008B3ABC" w:rsidRPr="000530E0">
        <w:rPr>
          <w:sz w:val="24"/>
          <w:szCs w:val="24"/>
          <w:lang w:val="sq-AL"/>
        </w:rPr>
        <w:t xml:space="preserve"> rastin </w:t>
      </w:r>
      <w:r w:rsidR="004D0D9C" w:rsidRPr="000530E0">
        <w:rPr>
          <w:sz w:val="24"/>
          <w:szCs w:val="24"/>
          <w:lang w:val="sq-AL"/>
        </w:rPr>
        <w:t xml:space="preserve">kur </w:t>
      </w:r>
      <w:r w:rsidR="008B3ABC" w:rsidRPr="000530E0">
        <w:rPr>
          <w:rFonts w:eastAsia="Times New Roman"/>
          <w:noProof/>
          <w:sz w:val="24"/>
          <w:szCs w:val="24"/>
          <w:lang w:val="sq-AL"/>
        </w:rPr>
        <w:t>kolaudatori</w:t>
      </w:r>
      <w:r w:rsidR="008B3ABC" w:rsidRPr="000530E0">
        <w:rPr>
          <w:rFonts w:ascii="Garamond" w:eastAsia="Times New Roman" w:hAnsi="Garamond"/>
          <w:noProof/>
          <w:sz w:val="24"/>
          <w:szCs w:val="24"/>
          <w:lang w:val="sq-AL"/>
        </w:rPr>
        <w:t xml:space="preserve"> </w:t>
      </w:r>
      <w:r w:rsidR="008B3ABC" w:rsidRPr="000530E0">
        <w:rPr>
          <w:rFonts w:eastAsia="Times New Roman"/>
          <w:noProof/>
          <w:sz w:val="24"/>
          <w:szCs w:val="24"/>
          <w:lang w:val="sq-AL"/>
        </w:rPr>
        <w:t>ose grupi i kolaudimit nuk ka lën</w:t>
      </w:r>
      <w:r w:rsidR="00E47FD2" w:rsidRPr="000530E0">
        <w:rPr>
          <w:rFonts w:eastAsia="Times New Roman"/>
          <w:noProof/>
          <w:sz w:val="24"/>
          <w:szCs w:val="24"/>
          <w:lang w:val="sq-AL"/>
        </w:rPr>
        <w:t>ë</w:t>
      </w:r>
      <w:r w:rsidR="008B3ABC" w:rsidRPr="000530E0">
        <w:rPr>
          <w:rFonts w:eastAsia="Times New Roman"/>
          <w:noProof/>
          <w:sz w:val="24"/>
          <w:szCs w:val="24"/>
          <w:lang w:val="sq-AL"/>
        </w:rPr>
        <w:t xml:space="preserve"> detyra me shkrim për punimet që duhet të kryhen, duke mos përcaktuar afatet e përfundimit të tyre, kur</w:t>
      </w:r>
      <w:r w:rsidR="004D0D9C" w:rsidRPr="000530E0">
        <w:rPr>
          <w:rFonts w:eastAsia="Times New Roman"/>
          <w:noProof/>
          <w:sz w:val="24"/>
          <w:szCs w:val="24"/>
          <w:lang w:val="sq-AL"/>
        </w:rPr>
        <w:t xml:space="preserve"> jan</w:t>
      </w:r>
      <w:r w:rsidR="00E47FD2" w:rsidRPr="000530E0">
        <w:rPr>
          <w:rFonts w:eastAsia="Times New Roman"/>
          <w:noProof/>
          <w:sz w:val="24"/>
          <w:szCs w:val="24"/>
          <w:lang w:val="sq-AL"/>
        </w:rPr>
        <w:t>ë</w:t>
      </w:r>
      <w:r w:rsidR="004D0D9C" w:rsidRPr="000530E0">
        <w:rPr>
          <w:rFonts w:eastAsia="Times New Roman"/>
          <w:noProof/>
          <w:sz w:val="24"/>
          <w:szCs w:val="24"/>
          <w:lang w:val="sq-AL"/>
        </w:rPr>
        <w:t xml:space="preserve"> </w:t>
      </w:r>
      <w:r w:rsidR="008B3ABC" w:rsidRPr="000530E0">
        <w:rPr>
          <w:rFonts w:eastAsia="Times New Roman"/>
          <w:noProof/>
          <w:sz w:val="24"/>
          <w:szCs w:val="24"/>
          <w:lang w:val="sq-AL"/>
        </w:rPr>
        <w:t xml:space="preserve"> v</w:t>
      </w:r>
      <w:r w:rsidR="00E47FD2" w:rsidRPr="000530E0">
        <w:rPr>
          <w:rFonts w:eastAsia="Times New Roman"/>
          <w:noProof/>
          <w:sz w:val="24"/>
          <w:szCs w:val="24"/>
          <w:lang w:val="sq-AL"/>
        </w:rPr>
        <w:t>ë</w:t>
      </w:r>
      <w:r w:rsidR="008B3ABC" w:rsidRPr="000530E0">
        <w:rPr>
          <w:rFonts w:eastAsia="Times New Roman"/>
          <w:noProof/>
          <w:sz w:val="24"/>
          <w:szCs w:val="24"/>
          <w:lang w:val="sq-AL"/>
        </w:rPr>
        <w:t>re</w:t>
      </w:r>
      <w:r w:rsidR="004D0D9C" w:rsidRPr="000530E0">
        <w:rPr>
          <w:rFonts w:eastAsia="Times New Roman"/>
          <w:noProof/>
          <w:sz w:val="24"/>
          <w:szCs w:val="24"/>
          <w:lang w:val="sq-AL"/>
        </w:rPr>
        <w:t xml:space="preserve">jtur </w:t>
      </w:r>
      <w:r w:rsidR="008B3ABC" w:rsidRPr="000530E0">
        <w:rPr>
          <w:rFonts w:eastAsia="Times New Roman"/>
          <w:noProof/>
          <w:sz w:val="24"/>
          <w:szCs w:val="24"/>
          <w:lang w:val="sq-AL"/>
        </w:rPr>
        <w:t>difekte gjat</w:t>
      </w:r>
      <w:r w:rsidR="00E47FD2" w:rsidRPr="000530E0">
        <w:rPr>
          <w:rFonts w:eastAsia="Times New Roman"/>
          <w:noProof/>
          <w:sz w:val="24"/>
          <w:szCs w:val="24"/>
          <w:lang w:val="sq-AL"/>
        </w:rPr>
        <w:t>ë</w:t>
      </w:r>
      <w:r w:rsidR="008B3ABC" w:rsidRPr="000530E0">
        <w:rPr>
          <w:rFonts w:eastAsia="Times New Roman"/>
          <w:noProof/>
          <w:sz w:val="24"/>
          <w:szCs w:val="24"/>
          <w:lang w:val="sq-AL"/>
        </w:rPr>
        <w:t xml:space="preserve"> verifikimit</w:t>
      </w:r>
      <w:r w:rsidR="004D0D9C" w:rsidRPr="000530E0">
        <w:rPr>
          <w:rFonts w:eastAsia="Times New Roman"/>
          <w:noProof/>
          <w:sz w:val="24"/>
          <w:szCs w:val="24"/>
          <w:lang w:val="sq-AL"/>
        </w:rPr>
        <w:t xml:space="preserve">, </w:t>
      </w:r>
      <w:r w:rsidR="008B3ABC" w:rsidRPr="000530E0">
        <w:rPr>
          <w:rFonts w:eastAsia="Times New Roman"/>
          <w:noProof/>
          <w:sz w:val="24"/>
          <w:szCs w:val="24"/>
          <w:lang w:val="sq-AL"/>
        </w:rPr>
        <w:t xml:space="preserve">mos realizimi </w:t>
      </w:r>
      <w:r w:rsidR="004D0D9C" w:rsidRPr="000530E0">
        <w:rPr>
          <w:rFonts w:eastAsia="Times New Roman"/>
          <w:noProof/>
          <w:sz w:val="24"/>
          <w:szCs w:val="24"/>
          <w:lang w:val="sq-AL"/>
        </w:rPr>
        <w:t>i</w:t>
      </w:r>
      <w:r w:rsidR="008B3ABC" w:rsidRPr="000530E0">
        <w:rPr>
          <w:rFonts w:eastAsia="Times New Roman"/>
          <w:noProof/>
          <w:sz w:val="24"/>
          <w:szCs w:val="24"/>
          <w:lang w:val="sq-AL"/>
        </w:rPr>
        <w:t xml:space="preserve"> objektit n</w:t>
      </w:r>
      <w:r w:rsidR="00E47FD2" w:rsidRPr="000530E0">
        <w:rPr>
          <w:rFonts w:eastAsia="Times New Roman"/>
          <w:noProof/>
          <w:sz w:val="24"/>
          <w:szCs w:val="24"/>
          <w:lang w:val="sq-AL"/>
        </w:rPr>
        <w:t>ë</w:t>
      </w:r>
      <w:r w:rsidR="008B3ABC" w:rsidRPr="000530E0">
        <w:rPr>
          <w:rFonts w:eastAsia="Times New Roman"/>
          <w:noProof/>
          <w:sz w:val="24"/>
          <w:szCs w:val="24"/>
          <w:lang w:val="sq-AL"/>
        </w:rPr>
        <w:t xml:space="preserve"> p</w:t>
      </w:r>
      <w:r w:rsidR="00E47FD2" w:rsidRPr="000530E0">
        <w:rPr>
          <w:rFonts w:eastAsia="Times New Roman"/>
          <w:noProof/>
          <w:sz w:val="24"/>
          <w:szCs w:val="24"/>
          <w:lang w:val="sq-AL"/>
        </w:rPr>
        <w:t>ë</w:t>
      </w:r>
      <w:r w:rsidR="008B3ABC" w:rsidRPr="000530E0">
        <w:rPr>
          <w:rFonts w:eastAsia="Times New Roman"/>
          <w:noProof/>
          <w:sz w:val="24"/>
          <w:szCs w:val="24"/>
          <w:lang w:val="sq-AL"/>
        </w:rPr>
        <w:t>rputhje me projektin dhe lejen e nd</w:t>
      </w:r>
      <w:r w:rsidR="00E47FD2" w:rsidRPr="000530E0">
        <w:rPr>
          <w:rFonts w:eastAsia="Times New Roman"/>
          <w:noProof/>
          <w:sz w:val="24"/>
          <w:szCs w:val="24"/>
          <w:lang w:val="sq-AL"/>
        </w:rPr>
        <w:t>ë</w:t>
      </w:r>
      <w:r w:rsidR="008B3ABC" w:rsidRPr="000530E0">
        <w:rPr>
          <w:rFonts w:eastAsia="Times New Roman"/>
          <w:noProof/>
          <w:sz w:val="24"/>
          <w:szCs w:val="24"/>
          <w:lang w:val="sq-AL"/>
        </w:rPr>
        <w:t>rtimit</w:t>
      </w:r>
      <w:r w:rsidR="004D0D9C" w:rsidRPr="000530E0">
        <w:rPr>
          <w:rFonts w:eastAsia="Times New Roman"/>
          <w:noProof/>
          <w:sz w:val="24"/>
          <w:szCs w:val="24"/>
          <w:lang w:val="sq-AL"/>
        </w:rPr>
        <w:t xml:space="preserve"> dhe mos perputhje t</w:t>
      </w:r>
      <w:r w:rsidR="00E47FD2" w:rsidRPr="000530E0">
        <w:rPr>
          <w:rFonts w:eastAsia="Times New Roman"/>
          <w:noProof/>
          <w:sz w:val="24"/>
          <w:szCs w:val="24"/>
          <w:lang w:val="sq-AL"/>
        </w:rPr>
        <w:t>ë</w:t>
      </w:r>
      <w:r w:rsidR="004D0D9C" w:rsidRPr="000530E0">
        <w:rPr>
          <w:rFonts w:eastAsia="Times New Roman"/>
          <w:noProof/>
          <w:sz w:val="24"/>
          <w:szCs w:val="24"/>
          <w:lang w:val="sq-AL"/>
        </w:rPr>
        <w:t xml:space="preserve"> vlerës së preventivuar dhe të kontraktuar me atë të paraqitur në situacionin përfundimtar</w:t>
      </w:r>
      <w:r w:rsidRPr="000530E0">
        <w:rPr>
          <w:sz w:val="24"/>
          <w:szCs w:val="24"/>
          <w:lang w:val="sq-AL"/>
        </w:rPr>
        <w:t xml:space="preserve">; </w:t>
      </w:r>
    </w:p>
    <w:p w14:paraId="7E7DD270" w14:textId="3EB54B55" w:rsidR="004A39F7" w:rsidRPr="000530E0" w:rsidRDefault="004A39F7" w:rsidP="000530E0">
      <w:pPr>
        <w:pStyle w:val="ListParagraph"/>
        <w:numPr>
          <w:ilvl w:val="0"/>
          <w:numId w:val="42"/>
        </w:numPr>
        <w:tabs>
          <w:tab w:val="left" w:pos="180"/>
        </w:tabs>
        <w:jc w:val="both"/>
        <w:rPr>
          <w:sz w:val="24"/>
          <w:szCs w:val="24"/>
          <w:lang w:val="sq-AL"/>
        </w:rPr>
      </w:pPr>
      <w:r w:rsidRPr="000530E0">
        <w:rPr>
          <w:sz w:val="24"/>
          <w:szCs w:val="24"/>
          <w:lang w:val="sq-AL"/>
        </w:rPr>
        <w:t xml:space="preserve">vërejtje me paralajmërim për heqjen e licencës për ushtrimin e profesionit në se konstatohet që shpeshtësia e kryerjes së të njëjtës shkelje e përcaktuar në pikën </w:t>
      </w:r>
      <w:r w:rsidR="000530E0">
        <w:rPr>
          <w:sz w:val="24"/>
          <w:szCs w:val="24"/>
          <w:lang w:val="sq-AL"/>
        </w:rPr>
        <w:t>1/a t</w:t>
      </w:r>
      <w:r w:rsidR="00377310">
        <w:rPr>
          <w:sz w:val="24"/>
          <w:szCs w:val="24"/>
          <w:lang w:val="sq-AL"/>
        </w:rPr>
        <w:t>ë</w:t>
      </w:r>
      <w:r w:rsidR="000530E0">
        <w:rPr>
          <w:sz w:val="24"/>
          <w:szCs w:val="24"/>
          <w:lang w:val="sq-AL"/>
        </w:rPr>
        <w:t xml:space="preserve"> k</w:t>
      </w:r>
      <w:r w:rsidR="00377310">
        <w:rPr>
          <w:sz w:val="24"/>
          <w:szCs w:val="24"/>
          <w:lang w:val="sq-AL"/>
        </w:rPr>
        <w:t>ë</w:t>
      </w:r>
      <w:r w:rsidR="000530E0">
        <w:rPr>
          <w:sz w:val="24"/>
          <w:szCs w:val="24"/>
          <w:lang w:val="sq-AL"/>
        </w:rPr>
        <w:t xml:space="preserve">tij neni </w:t>
      </w:r>
      <w:r w:rsidRPr="000530E0">
        <w:rPr>
          <w:sz w:val="24"/>
          <w:szCs w:val="24"/>
          <w:lang w:val="sq-AL"/>
        </w:rPr>
        <w:t xml:space="preserve">është më shumë se një herë, si dhe kolaudatori </w:t>
      </w:r>
      <w:r w:rsidR="008B3ABC" w:rsidRPr="000530E0">
        <w:rPr>
          <w:sz w:val="24"/>
          <w:szCs w:val="24"/>
          <w:lang w:val="sq-AL"/>
        </w:rPr>
        <w:t>nuk ka verifikuar realizimin e projektit n</w:t>
      </w:r>
      <w:r w:rsidR="00E47FD2" w:rsidRPr="000530E0">
        <w:rPr>
          <w:sz w:val="24"/>
          <w:szCs w:val="24"/>
          <w:lang w:val="sq-AL"/>
        </w:rPr>
        <w:t>ë</w:t>
      </w:r>
      <w:r w:rsidR="008B3ABC" w:rsidRPr="000530E0">
        <w:rPr>
          <w:sz w:val="24"/>
          <w:szCs w:val="24"/>
          <w:lang w:val="sq-AL"/>
        </w:rPr>
        <w:t xml:space="preserve"> p</w:t>
      </w:r>
      <w:r w:rsidR="00E47FD2" w:rsidRPr="000530E0">
        <w:rPr>
          <w:sz w:val="24"/>
          <w:szCs w:val="24"/>
          <w:lang w:val="sq-AL"/>
        </w:rPr>
        <w:t>ë</w:t>
      </w:r>
      <w:r w:rsidR="008B3ABC" w:rsidRPr="000530E0">
        <w:rPr>
          <w:sz w:val="24"/>
          <w:szCs w:val="24"/>
          <w:lang w:val="sq-AL"/>
        </w:rPr>
        <w:t>rputhje me kontrat</w:t>
      </w:r>
      <w:r w:rsidR="00E47FD2" w:rsidRPr="000530E0">
        <w:rPr>
          <w:sz w:val="24"/>
          <w:szCs w:val="24"/>
          <w:lang w:val="sq-AL"/>
        </w:rPr>
        <w:t>ë</w:t>
      </w:r>
      <w:r w:rsidR="008B3ABC" w:rsidRPr="000530E0">
        <w:rPr>
          <w:sz w:val="24"/>
          <w:szCs w:val="24"/>
          <w:lang w:val="sq-AL"/>
        </w:rPr>
        <w:t>n</w:t>
      </w:r>
      <w:r w:rsidRPr="000530E0">
        <w:rPr>
          <w:sz w:val="24"/>
          <w:szCs w:val="24"/>
          <w:lang w:val="sq-AL"/>
        </w:rPr>
        <w:t xml:space="preserve">, dhe nuk ka </w:t>
      </w:r>
      <w:r w:rsidR="008B3ABC" w:rsidRPr="000530E0">
        <w:rPr>
          <w:sz w:val="24"/>
          <w:szCs w:val="24"/>
          <w:lang w:val="sq-AL"/>
        </w:rPr>
        <w:t>kryer kolaudimin edhe gjat</w:t>
      </w:r>
      <w:r w:rsidR="00E47FD2" w:rsidRPr="000530E0">
        <w:rPr>
          <w:sz w:val="24"/>
          <w:szCs w:val="24"/>
          <w:lang w:val="sq-AL"/>
        </w:rPr>
        <w:t>ë</w:t>
      </w:r>
      <w:r w:rsidR="008B3ABC" w:rsidRPr="000530E0">
        <w:rPr>
          <w:sz w:val="24"/>
          <w:szCs w:val="24"/>
          <w:lang w:val="sq-AL"/>
        </w:rPr>
        <w:t xml:space="preserve"> proçeseve t</w:t>
      </w:r>
      <w:r w:rsidR="00E47FD2" w:rsidRPr="000530E0">
        <w:rPr>
          <w:sz w:val="24"/>
          <w:szCs w:val="24"/>
          <w:lang w:val="sq-AL"/>
        </w:rPr>
        <w:t>ë</w:t>
      </w:r>
      <w:r w:rsidR="008B3ABC" w:rsidRPr="000530E0">
        <w:rPr>
          <w:sz w:val="24"/>
          <w:szCs w:val="24"/>
          <w:lang w:val="sq-AL"/>
        </w:rPr>
        <w:t xml:space="preserve"> punimeve sipas p</w:t>
      </w:r>
      <w:r w:rsidR="00E47FD2" w:rsidRPr="000530E0">
        <w:rPr>
          <w:sz w:val="24"/>
          <w:szCs w:val="24"/>
          <w:lang w:val="sq-AL"/>
        </w:rPr>
        <w:t>ë</w:t>
      </w:r>
      <w:r w:rsidR="008B3ABC" w:rsidRPr="000530E0">
        <w:rPr>
          <w:sz w:val="24"/>
          <w:szCs w:val="24"/>
          <w:lang w:val="sq-AL"/>
        </w:rPr>
        <w:t>rcaktimeve n</w:t>
      </w:r>
      <w:r w:rsidR="00E47FD2" w:rsidRPr="000530E0">
        <w:rPr>
          <w:sz w:val="24"/>
          <w:szCs w:val="24"/>
          <w:lang w:val="sq-AL"/>
        </w:rPr>
        <w:t>ë</w:t>
      </w:r>
      <w:r w:rsidR="008B3ABC" w:rsidRPr="000530E0">
        <w:rPr>
          <w:sz w:val="24"/>
          <w:szCs w:val="24"/>
          <w:lang w:val="sq-AL"/>
        </w:rPr>
        <w:t xml:space="preserve"> UKM nr. 3, dat</w:t>
      </w:r>
      <w:r w:rsidR="00E47FD2" w:rsidRPr="000530E0">
        <w:rPr>
          <w:sz w:val="24"/>
          <w:szCs w:val="24"/>
          <w:lang w:val="sq-AL"/>
        </w:rPr>
        <w:t>ë</w:t>
      </w:r>
      <w:r w:rsidR="008B3ABC" w:rsidRPr="000530E0">
        <w:rPr>
          <w:sz w:val="24"/>
          <w:szCs w:val="24"/>
          <w:lang w:val="sq-AL"/>
        </w:rPr>
        <w:t xml:space="preserve"> </w:t>
      </w:r>
      <w:r w:rsidR="004D0D9C" w:rsidRPr="000530E0">
        <w:rPr>
          <w:sz w:val="24"/>
          <w:szCs w:val="24"/>
          <w:lang w:val="sq-AL"/>
        </w:rPr>
        <w:t xml:space="preserve">15.02. </w:t>
      </w:r>
      <w:r w:rsidR="008B3ABC" w:rsidRPr="000530E0">
        <w:rPr>
          <w:sz w:val="24"/>
          <w:szCs w:val="24"/>
          <w:lang w:val="sq-AL"/>
        </w:rPr>
        <w:t>2001 i ndryshuar</w:t>
      </w:r>
      <w:r w:rsidRPr="000530E0">
        <w:rPr>
          <w:sz w:val="24"/>
          <w:szCs w:val="24"/>
          <w:lang w:val="sq-AL"/>
        </w:rPr>
        <w:t xml:space="preserve">; </w:t>
      </w:r>
    </w:p>
    <w:p w14:paraId="3BFF064D" w14:textId="76CC1FD1" w:rsidR="004A39F7" w:rsidRPr="000530E0" w:rsidRDefault="004A39F7" w:rsidP="000530E0">
      <w:pPr>
        <w:pStyle w:val="ListParagraph"/>
        <w:numPr>
          <w:ilvl w:val="0"/>
          <w:numId w:val="42"/>
        </w:numPr>
        <w:tabs>
          <w:tab w:val="left" w:pos="180"/>
        </w:tabs>
        <w:jc w:val="both"/>
        <w:rPr>
          <w:sz w:val="24"/>
          <w:szCs w:val="24"/>
          <w:lang w:val="sq-AL"/>
        </w:rPr>
      </w:pPr>
      <w:r w:rsidRPr="000530E0">
        <w:rPr>
          <w:sz w:val="24"/>
          <w:szCs w:val="24"/>
          <w:lang w:val="sq-AL"/>
        </w:rPr>
        <w:t>urdhërimin e subjektit për të kryer trajnim shtesë</w:t>
      </w:r>
      <w:r w:rsidR="000530E0">
        <w:rPr>
          <w:sz w:val="24"/>
          <w:szCs w:val="24"/>
          <w:lang w:val="sq-AL"/>
        </w:rPr>
        <w:t>,</w:t>
      </w:r>
      <w:r w:rsidRPr="000530E0">
        <w:rPr>
          <w:sz w:val="24"/>
          <w:szCs w:val="24"/>
          <w:lang w:val="sq-AL"/>
        </w:rPr>
        <w:t xml:space="preserve"> përfshirë trajnim</w:t>
      </w:r>
      <w:r w:rsidR="000530E0">
        <w:rPr>
          <w:sz w:val="24"/>
          <w:szCs w:val="24"/>
          <w:lang w:val="sq-AL"/>
        </w:rPr>
        <w:t xml:space="preserve"> </w:t>
      </w:r>
      <w:r w:rsidRPr="000530E0">
        <w:rPr>
          <w:sz w:val="24"/>
          <w:szCs w:val="24"/>
          <w:lang w:val="sq-AL"/>
        </w:rPr>
        <w:t xml:space="preserve">në etikë   profesionale dhe/ose trajnim në një fushë të veçantë të veprimtarisë profesionale në raste se komisioni disiplinor konstaton se gjatë ushtrimit të profesionit të licencuar nuk janë respektuar për mos njohje legjislacioni në fuqi që rregullon veprimtarinë e </w:t>
      </w:r>
      <w:r w:rsidRPr="000530E0">
        <w:rPr>
          <w:sz w:val="24"/>
          <w:szCs w:val="24"/>
          <w:lang w:val="sq-AL"/>
        </w:rPr>
        <w:lastRenderedPageBreak/>
        <w:t>ndërtimit në Republikën e Shqipërisë</w:t>
      </w:r>
      <w:r w:rsidR="000530E0">
        <w:rPr>
          <w:sz w:val="24"/>
          <w:szCs w:val="24"/>
          <w:lang w:val="sq-AL"/>
        </w:rPr>
        <w:t xml:space="preserve"> </w:t>
      </w:r>
      <w:r w:rsidR="00012232" w:rsidRPr="000530E0">
        <w:rPr>
          <w:sz w:val="24"/>
          <w:szCs w:val="24"/>
          <w:lang w:val="sq-AL"/>
        </w:rPr>
        <w:t>si dhe standardeve, kushteve dhe rregullave nd</w:t>
      </w:r>
      <w:r w:rsidR="00E47FD2" w:rsidRPr="000530E0">
        <w:rPr>
          <w:sz w:val="24"/>
          <w:szCs w:val="24"/>
          <w:lang w:val="sq-AL"/>
        </w:rPr>
        <w:t>ë</w:t>
      </w:r>
      <w:r w:rsidR="00012232" w:rsidRPr="000530E0">
        <w:rPr>
          <w:sz w:val="24"/>
          <w:szCs w:val="24"/>
          <w:lang w:val="sq-AL"/>
        </w:rPr>
        <w:t>rtimore si n</w:t>
      </w:r>
      <w:r w:rsidR="00E47FD2" w:rsidRPr="000530E0">
        <w:rPr>
          <w:sz w:val="24"/>
          <w:szCs w:val="24"/>
          <w:lang w:val="sq-AL"/>
        </w:rPr>
        <w:t>ë</w:t>
      </w:r>
      <w:r w:rsidR="00012232" w:rsidRPr="000530E0">
        <w:rPr>
          <w:sz w:val="24"/>
          <w:szCs w:val="24"/>
          <w:lang w:val="sq-AL"/>
        </w:rPr>
        <w:t xml:space="preserve"> projektim dhe n</w:t>
      </w:r>
      <w:r w:rsidR="00E47FD2" w:rsidRPr="000530E0">
        <w:rPr>
          <w:sz w:val="24"/>
          <w:szCs w:val="24"/>
          <w:lang w:val="sq-AL"/>
        </w:rPr>
        <w:t>ë</w:t>
      </w:r>
      <w:r w:rsidR="00012232" w:rsidRPr="000530E0">
        <w:rPr>
          <w:sz w:val="24"/>
          <w:szCs w:val="24"/>
          <w:lang w:val="sq-AL"/>
        </w:rPr>
        <w:t xml:space="preserve"> zbatim, n</w:t>
      </w:r>
      <w:r w:rsidR="00E47FD2" w:rsidRPr="000530E0">
        <w:rPr>
          <w:sz w:val="24"/>
          <w:szCs w:val="24"/>
          <w:lang w:val="sq-AL"/>
        </w:rPr>
        <w:t>ë</w:t>
      </w:r>
      <w:r w:rsidR="00012232" w:rsidRPr="000530E0">
        <w:rPr>
          <w:sz w:val="24"/>
          <w:szCs w:val="24"/>
          <w:lang w:val="sq-AL"/>
        </w:rPr>
        <w:t xml:space="preserve"> cil</w:t>
      </w:r>
      <w:r w:rsidR="00E47FD2" w:rsidRPr="000530E0">
        <w:rPr>
          <w:sz w:val="24"/>
          <w:szCs w:val="24"/>
          <w:lang w:val="sq-AL"/>
        </w:rPr>
        <w:t>ë</w:t>
      </w:r>
      <w:r w:rsidR="00012232" w:rsidRPr="000530E0">
        <w:rPr>
          <w:sz w:val="24"/>
          <w:szCs w:val="24"/>
          <w:lang w:val="sq-AL"/>
        </w:rPr>
        <w:t>sin</w:t>
      </w:r>
      <w:r w:rsidR="00E47FD2" w:rsidRPr="000530E0">
        <w:rPr>
          <w:sz w:val="24"/>
          <w:szCs w:val="24"/>
          <w:lang w:val="sq-AL"/>
        </w:rPr>
        <w:t>ë</w:t>
      </w:r>
      <w:r w:rsidR="00012232" w:rsidRPr="000530E0">
        <w:rPr>
          <w:sz w:val="24"/>
          <w:szCs w:val="24"/>
          <w:lang w:val="sq-AL"/>
        </w:rPr>
        <w:t xml:space="preserve"> e materialeve t</w:t>
      </w:r>
      <w:r w:rsidR="00E47FD2" w:rsidRPr="000530E0">
        <w:rPr>
          <w:sz w:val="24"/>
          <w:szCs w:val="24"/>
          <w:lang w:val="sq-AL"/>
        </w:rPr>
        <w:t>ë</w:t>
      </w:r>
      <w:r w:rsidR="00012232" w:rsidRPr="000530E0">
        <w:rPr>
          <w:sz w:val="24"/>
          <w:szCs w:val="24"/>
          <w:lang w:val="sq-AL"/>
        </w:rPr>
        <w:t xml:space="preserve"> nd</w:t>
      </w:r>
      <w:r w:rsidR="00E47FD2" w:rsidRPr="000530E0">
        <w:rPr>
          <w:sz w:val="24"/>
          <w:szCs w:val="24"/>
          <w:lang w:val="sq-AL"/>
        </w:rPr>
        <w:t>ë</w:t>
      </w:r>
      <w:r w:rsidR="00012232" w:rsidRPr="000530E0">
        <w:rPr>
          <w:sz w:val="24"/>
          <w:szCs w:val="24"/>
          <w:lang w:val="sq-AL"/>
        </w:rPr>
        <w:t>rtimit</w:t>
      </w:r>
      <w:r w:rsidRPr="000530E0">
        <w:rPr>
          <w:sz w:val="24"/>
          <w:szCs w:val="24"/>
          <w:lang w:val="sq-AL"/>
        </w:rPr>
        <w:t xml:space="preserve">;  </w:t>
      </w:r>
    </w:p>
    <w:p w14:paraId="41A19C4D" w14:textId="38C387B0" w:rsidR="004A39F7" w:rsidRDefault="000530E0" w:rsidP="000530E0">
      <w:pPr>
        <w:tabs>
          <w:tab w:val="left" w:pos="180"/>
        </w:tabs>
        <w:ind w:left="720" w:hanging="360"/>
        <w:jc w:val="both"/>
      </w:pPr>
      <w:r>
        <w:rPr>
          <w:sz w:val="24"/>
          <w:szCs w:val="24"/>
          <w:lang w:val="sq-AL"/>
        </w:rPr>
        <w:t xml:space="preserve">ç.   </w:t>
      </w:r>
      <w:r w:rsidR="004A39F7" w:rsidRPr="000530E0">
        <w:rPr>
          <w:sz w:val="24"/>
          <w:szCs w:val="24"/>
          <w:lang w:val="sq-AL"/>
        </w:rPr>
        <w:t xml:space="preserve">pezullim nga detyra për një periudhë nga një deri në pesë vjet në rast se probabiliteti dhe rëndësia e dëmit të mundshëm nga shkelja është në atë shkallë që dëmi mund të riparohet pa sjellë pasoja për rrezikimin e jetës, sigurinë në përdorim të objektit, </w:t>
      </w:r>
      <w:r w:rsidR="00012232" w:rsidRPr="000530E0">
        <w:rPr>
          <w:sz w:val="24"/>
          <w:szCs w:val="24"/>
          <w:lang w:val="sq-AL"/>
        </w:rPr>
        <w:t>n</w:t>
      </w:r>
      <w:r w:rsidR="00E47FD2" w:rsidRPr="000530E0">
        <w:rPr>
          <w:sz w:val="24"/>
          <w:szCs w:val="24"/>
          <w:lang w:val="sq-AL"/>
        </w:rPr>
        <w:t>ë</w:t>
      </w:r>
      <w:r w:rsidR="00012232" w:rsidRPr="000530E0">
        <w:rPr>
          <w:sz w:val="24"/>
          <w:szCs w:val="24"/>
          <w:lang w:val="sq-AL"/>
        </w:rPr>
        <w:t xml:space="preserve"> rast e kolaudimit t</w:t>
      </w:r>
      <w:r w:rsidR="00E47FD2" w:rsidRPr="000530E0">
        <w:rPr>
          <w:sz w:val="24"/>
          <w:szCs w:val="24"/>
          <w:lang w:val="sq-AL"/>
        </w:rPr>
        <w:t>ë</w:t>
      </w:r>
      <w:r w:rsidR="00012232" w:rsidRPr="000530E0">
        <w:rPr>
          <w:sz w:val="24"/>
          <w:szCs w:val="24"/>
          <w:lang w:val="sq-AL"/>
        </w:rPr>
        <w:t xml:space="preserve"> objektit kur realizimi i punimeve nuk </w:t>
      </w:r>
      <w:r w:rsidR="00E47FD2" w:rsidRPr="000530E0">
        <w:rPr>
          <w:sz w:val="24"/>
          <w:szCs w:val="24"/>
          <w:lang w:val="sq-AL"/>
        </w:rPr>
        <w:t>ë</w:t>
      </w:r>
      <w:r w:rsidR="00012232" w:rsidRPr="000530E0">
        <w:rPr>
          <w:sz w:val="24"/>
          <w:szCs w:val="24"/>
          <w:lang w:val="sq-AL"/>
        </w:rPr>
        <w:t>sht</w:t>
      </w:r>
      <w:r w:rsidR="00E47FD2" w:rsidRPr="000530E0">
        <w:rPr>
          <w:sz w:val="24"/>
          <w:szCs w:val="24"/>
          <w:lang w:val="sq-AL"/>
        </w:rPr>
        <w:t>ë</w:t>
      </w:r>
      <w:r w:rsidR="00012232" w:rsidRPr="000530E0">
        <w:rPr>
          <w:sz w:val="24"/>
          <w:szCs w:val="24"/>
          <w:lang w:val="sq-AL"/>
        </w:rPr>
        <w:t xml:space="preserve"> kryer n</w:t>
      </w:r>
      <w:r w:rsidR="00E47FD2" w:rsidRPr="000530E0">
        <w:rPr>
          <w:sz w:val="24"/>
          <w:szCs w:val="24"/>
          <w:lang w:val="sq-AL"/>
        </w:rPr>
        <w:t>ë</w:t>
      </w:r>
      <w:r w:rsidR="00012232" w:rsidRPr="000530E0">
        <w:rPr>
          <w:sz w:val="24"/>
          <w:szCs w:val="24"/>
          <w:lang w:val="sq-AL"/>
        </w:rPr>
        <w:t xml:space="preserve"> p</w:t>
      </w:r>
      <w:r w:rsidR="00E47FD2" w:rsidRPr="000530E0">
        <w:rPr>
          <w:sz w:val="24"/>
          <w:szCs w:val="24"/>
          <w:lang w:val="sq-AL"/>
        </w:rPr>
        <w:t>ë</w:t>
      </w:r>
      <w:r w:rsidR="00012232" w:rsidRPr="000530E0">
        <w:rPr>
          <w:sz w:val="24"/>
          <w:szCs w:val="24"/>
          <w:lang w:val="sq-AL"/>
        </w:rPr>
        <w:t>rputhje me standardet dhe rregullat teknike</w:t>
      </w:r>
      <w:r w:rsidR="004D0D9C" w:rsidRPr="000530E0">
        <w:rPr>
          <w:sz w:val="24"/>
          <w:szCs w:val="24"/>
          <w:lang w:val="sq-AL"/>
        </w:rPr>
        <w:t>.</w:t>
      </w:r>
      <w:r w:rsidR="00012232" w:rsidRPr="00012232">
        <w:t xml:space="preserve"> </w:t>
      </w:r>
    </w:p>
    <w:p w14:paraId="6FF61820" w14:textId="6C09D992" w:rsidR="004A39F7" w:rsidRPr="000530E0" w:rsidRDefault="004A39F7" w:rsidP="000530E0">
      <w:pPr>
        <w:pStyle w:val="ListParagraph"/>
        <w:numPr>
          <w:ilvl w:val="0"/>
          <w:numId w:val="42"/>
        </w:numPr>
        <w:tabs>
          <w:tab w:val="left" w:pos="180"/>
        </w:tabs>
        <w:jc w:val="both"/>
        <w:rPr>
          <w:sz w:val="24"/>
          <w:szCs w:val="24"/>
          <w:lang w:val="sq-AL"/>
        </w:rPr>
      </w:pPr>
      <w:r w:rsidRPr="000530E0">
        <w:rPr>
          <w:sz w:val="24"/>
          <w:szCs w:val="24"/>
          <w:lang w:val="sq-AL"/>
        </w:rPr>
        <w:t xml:space="preserve">heqje përfundimtare e licencës për ushtrimin e profesionit në se probabiliteti dhe rëndësia e dëmit të mundshëm nga shkelja është në atë shkallë që dëmi nuk mundet të riparohet dhe sjellë pasoja për rrezikimin e jetës, sigurinë në përdorim të objektit, </w:t>
      </w:r>
      <w:r w:rsidR="004D0D9C" w:rsidRPr="000530E0">
        <w:rPr>
          <w:sz w:val="24"/>
          <w:szCs w:val="24"/>
          <w:lang w:val="sq-AL"/>
        </w:rPr>
        <w:t>q</w:t>
      </w:r>
      <w:r w:rsidR="00E47FD2" w:rsidRPr="000530E0">
        <w:rPr>
          <w:sz w:val="24"/>
          <w:szCs w:val="24"/>
          <w:lang w:val="sq-AL"/>
        </w:rPr>
        <w:t>ë</w:t>
      </w:r>
      <w:r w:rsidR="004D0D9C" w:rsidRPr="000530E0">
        <w:rPr>
          <w:sz w:val="24"/>
          <w:szCs w:val="24"/>
          <w:lang w:val="sq-AL"/>
        </w:rPr>
        <w:t xml:space="preserve"> rrjedh nga kryerja e aktit t</w:t>
      </w:r>
      <w:r w:rsidR="00E47FD2" w:rsidRPr="000530E0">
        <w:rPr>
          <w:sz w:val="24"/>
          <w:szCs w:val="24"/>
          <w:lang w:val="sq-AL"/>
        </w:rPr>
        <w:t>ë</w:t>
      </w:r>
      <w:r w:rsidR="004D0D9C" w:rsidRPr="000530E0">
        <w:rPr>
          <w:sz w:val="24"/>
          <w:szCs w:val="24"/>
          <w:lang w:val="sq-AL"/>
        </w:rPr>
        <w:t xml:space="preserve"> </w:t>
      </w:r>
      <w:r w:rsidR="00012232" w:rsidRPr="000530E0">
        <w:rPr>
          <w:sz w:val="24"/>
          <w:szCs w:val="24"/>
          <w:lang w:val="sq-AL"/>
        </w:rPr>
        <w:t>kolaud</w:t>
      </w:r>
      <w:r w:rsidR="004D0D9C" w:rsidRPr="000530E0">
        <w:rPr>
          <w:sz w:val="24"/>
          <w:szCs w:val="24"/>
          <w:lang w:val="sq-AL"/>
        </w:rPr>
        <w:t>imit</w:t>
      </w:r>
      <w:r w:rsidR="00012232" w:rsidRPr="000530E0">
        <w:rPr>
          <w:sz w:val="24"/>
          <w:szCs w:val="24"/>
          <w:lang w:val="sq-AL"/>
        </w:rPr>
        <w:t xml:space="preserve"> pa kryer </w:t>
      </w:r>
      <w:r w:rsidR="00012232" w:rsidRPr="000530E0">
        <w:rPr>
          <w:sz w:val="24"/>
          <w:szCs w:val="24"/>
        </w:rPr>
        <w:t>p</w:t>
      </w:r>
      <w:r w:rsidR="00012232" w:rsidRPr="000530E0">
        <w:rPr>
          <w:sz w:val="24"/>
          <w:szCs w:val="24"/>
          <w:lang w:val="sq-AL"/>
        </w:rPr>
        <w:t>ërputhjen e dokumenteve me të dhënat nga matjet në dimension, formë, sasi dhe cilësi</w:t>
      </w:r>
      <w:r w:rsidRPr="000530E0">
        <w:rPr>
          <w:sz w:val="24"/>
          <w:szCs w:val="24"/>
          <w:lang w:val="sq-AL"/>
        </w:rPr>
        <w:t>.</w:t>
      </w:r>
    </w:p>
    <w:p w14:paraId="28EA8EF9" w14:textId="77777777" w:rsidR="004D722D" w:rsidRPr="004D722D" w:rsidRDefault="004D722D" w:rsidP="004D722D">
      <w:pPr>
        <w:tabs>
          <w:tab w:val="left" w:pos="180"/>
        </w:tabs>
        <w:jc w:val="both"/>
        <w:rPr>
          <w:sz w:val="24"/>
          <w:szCs w:val="24"/>
          <w:lang w:val="sq-AL"/>
        </w:rPr>
      </w:pPr>
    </w:p>
    <w:p w14:paraId="14290602" w14:textId="77777777" w:rsidR="004D722D" w:rsidRPr="004D722D" w:rsidRDefault="004D722D" w:rsidP="004D722D">
      <w:pPr>
        <w:tabs>
          <w:tab w:val="left" w:pos="180"/>
        </w:tabs>
        <w:jc w:val="both"/>
        <w:rPr>
          <w:sz w:val="24"/>
          <w:szCs w:val="24"/>
          <w:lang w:val="sq-AL"/>
        </w:rPr>
      </w:pPr>
    </w:p>
    <w:bookmarkEnd w:id="93"/>
    <w:p w14:paraId="0CF7104E" w14:textId="77777777" w:rsidR="00B574E0" w:rsidRPr="001903DC" w:rsidRDefault="00B574E0" w:rsidP="000A2B07">
      <w:pPr>
        <w:jc w:val="center"/>
        <w:rPr>
          <w:sz w:val="24"/>
          <w:szCs w:val="24"/>
          <w:lang w:val="sq-AL"/>
        </w:rPr>
      </w:pPr>
    </w:p>
    <w:sectPr w:rsidR="00B574E0" w:rsidRPr="001903DC" w:rsidSect="00AE6346">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8F10" w14:textId="77777777" w:rsidR="00A54B09" w:rsidRDefault="00A54B09" w:rsidP="00C97AF2">
      <w:r>
        <w:separator/>
      </w:r>
    </w:p>
  </w:endnote>
  <w:endnote w:type="continuationSeparator" w:id="0">
    <w:p w14:paraId="47712DF6" w14:textId="77777777" w:rsidR="00A54B09" w:rsidRDefault="00A54B09" w:rsidP="00C9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6F39" w14:textId="4294FC88" w:rsidR="000B6E07" w:rsidRDefault="000B6E07" w:rsidP="000229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707A" w14:textId="77777777" w:rsidR="00A54B09" w:rsidRDefault="00A54B09" w:rsidP="00C97AF2">
      <w:r>
        <w:separator/>
      </w:r>
    </w:p>
  </w:footnote>
  <w:footnote w:type="continuationSeparator" w:id="0">
    <w:p w14:paraId="75A4CA64" w14:textId="77777777" w:rsidR="00A54B09" w:rsidRDefault="00A54B09" w:rsidP="00C9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9387452"/>
    <w:lvl w:ilvl="0">
      <w:numFmt w:val="bullet"/>
      <w:lvlText w:val="*"/>
      <w:lvlJc w:val="left"/>
    </w:lvl>
  </w:abstractNum>
  <w:abstractNum w:abstractNumId="1" w15:restartNumberingAfterBreak="0">
    <w:nsid w:val="00A30992"/>
    <w:multiLevelType w:val="hybridMultilevel"/>
    <w:tmpl w:val="1F44D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A34B4"/>
    <w:multiLevelType w:val="hybridMultilevel"/>
    <w:tmpl w:val="0BBE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32AC6"/>
    <w:multiLevelType w:val="hybridMultilevel"/>
    <w:tmpl w:val="5B263902"/>
    <w:lvl w:ilvl="0" w:tplc="54BAD84C">
      <w:start w:val="3"/>
      <w:numFmt w:val="lowerLetter"/>
      <w:lvlText w:val="%1)"/>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A23CB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C0B58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E061CF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B2368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818232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500B6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CE64A5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3E05C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4C1132C"/>
    <w:multiLevelType w:val="hybridMultilevel"/>
    <w:tmpl w:val="1C262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5435B"/>
    <w:multiLevelType w:val="hybridMultilevel"/>
    <w:tmpl w:val="71C4F852"/>
    <w:lvl w:ilvl="0" w:tplc="F8C2B4FC">
      <w:start w:val="1"/>
      <w:numFmt w:val="lowerLetter"/>
      <w:lvlText w:val="%1)"/>
      <w:lvlJc w:val="left"/>
      <w:pPr>
        <w:ind w:left="4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E8BF62">
      <w:start w:val="1"/>
      <w:numFmt w:val="lowerLetter"/>
      <w:lvlText w:val="%2"/>
      <w:lvlJc w:val="left"/>
      <w:pPr>
        <w:ind w:left="1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8C1CBC">
      <w:start w:val="1"/>
      <w:numFmt w:val="lowerRoman"/>
      <w:lvlText w:val="%3"/>
      <w:lvlJc w:val="left"/>
      <w:pPr>
        <w:ind w:left="2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A2E26E">
      <w:start w:val="1"/>
      <w:numFmt w:val="decimal"/>
      <w:lvlText w:val="%4"/>
      <w:lvlJc w:val="left"/>
      <w:pPr>
        <w:ind w:left="2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6AE4E0A">
      <w:start w:val="1"/>
      <w:numFmt w:val="lowerLetter"/>
      <w:lvlText w:val="%5"/>
      <w:lvlJc w:val="left"/>
      <w:pPr>
        <w:ind w:left="3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A0E4D16">
      <w:start w:val="1"/>
      <w:numFmt w:val="lowerRoman"/>
      <w:lvlText w:val="%6"/>
      <w:lvlJc w:val="left"/>
      <w:pPr>
        <w:ind w:left="4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F220356">
      <w:start w:val="1"/>
      <w:numFmt w:val="decimal"/>
      <w:lvlText w:val="%7"/>
      <w:lvlJc w:val="left"/>
      <w:pPr>
        <w:ind w:left="5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2A250C">
      <w:start w:val="1"/>
      <w:numFmt w:val="lowerLetter"/>
      <w:lvlText w:val="%8"/>
      <w:lvlJc w:val="left"/>
      <w:pPr>
        <w:ind w:left="5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F96A702">
      <w:start w:val="1"/>
      <w:numFmt w:val="lowerRoman"/>
      <w:lvlText w:val="%9"/>
      <w:lvlJc w:val="left"/>
      <w:pPr>
        <w:ind w:left="6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D44195C"/>
    <w:multiLevelType w:val="hybridMultilevel"/>
    <w:tmpl w:val="A08A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A16A7"/>
    <w:multiLevelType w:val="hybridMultilevel"/>
    <w:tmpl w:val="BFBE4D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1463A"/>
    <w:multiLevelType w:val="hybridMultilevel"/>
    <w:tmpl w:val="FD985B3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32944FA"/>
    <w:multiLevelType w:val="hybridMultilevel"/>
    <w:tmpl w:val="938628CC"/>
    <w:lvl w:ilvl="0" w:tplc="70DAFFD4">
      <w:start w:val="1"/>
      <w:numFmt w:val="decimal"/>
      <w:lvlText w:val="%1."/>
      <w:lvlJc w:val="left"/>
      <w:pPr>
        <w:ind w:left="504"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0453CA">
      <w:start w:val="1"/>
      <w:numFmt w:val="lowerLetter"/>
      <w:lvlText w:val="%2"/>
      <w:lvlJc w:val="left"/>
      <w:pPr>
        <w:ind w:left="11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28C65DA">
      <w:start w:val="1"/>
      <w:numFmt w:val="lowerRoman"/>
      <w:lvlText w:val="%3"/>
      <w:lvlJc w:val="left"/>
      <w:pPr>
        <w:ind w:left="18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642E91A">
      <w:start w:val="1"/>
      <w:numFmt w:val="decimal"/>
      <w:lvlText w:val="%4"/>
      <w:lvlJc w:val="left"/>
      <w:pPr>
        <w:ind w:left="25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A361E4A">
      <w:start w:val="1"/>
      <w:numFmt w:val="lowerLetter"/>
      <w:lvlText w:val="%5"/>
      <w:lvlJc w:val="left"/>
      <w:pPr>
        <w:ind w:left="33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548F068">
      <w:start w:val="1"/>
      <w:numFmt w:val="lowerRoman"/>
      <w:lvlText w:val="%6"/>
      <w:lvlJc w:val="left"/>
      <w:pPr>
        <w:ind w:left="40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A86B46C">
      <w:start w:val="1"/>
      <w:numFmt w:val="decimal"/>
      <w:lvlText w:val="%7"/>
      <w:lvlJc w:val="left"/>
      <w:pPr>
        <w:ind w:left="47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1D8CAB2">
      <w:start w:val="1"/>
      <w:numFmt w:val="lowerLetter"/>
      <w:lvlText w:val="%8"/>
      <w:lvlJc w:val="left"/>
      <w:pPr>
        <w:ind w:left="54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37ACB26">
      <w:start w:val="1"/>
      <w:numFmt w:val="lowerRoman"/>
      <w:lvlText w:val="%9"/>
      <w:lvlJc w:val="left"/>
      <w:pPr>
        <w:ind w:left="61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57562D5"/>
    <w:multiLevelType w:val="multilevel"/>
    <w:tmpl w:val="C3042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D291E"/>
    <w:multiLevelType w:val="hybridMultilevel"/>
    <w:tmpl w:val="3034BAF0"/>
    <w:lvl w:ilvl="0" w:tplc="FA02E460">
      <w:start w:val="3"/>
      <w:numFmt w:val="decimal"/>
      <w:lvlText w:val="%1."/>
      <w:lvlJc w:val="left"/>
      <w:pPr>
        <w:ind w:left="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DBEB6B6">
      <w:start w:val="1"/>
      <w:numFmt w:val="lowerLetter"/>
      <w:lvlText w:val="%2"/>
      <w:lvlJc w:val="left"/>
      <w:pPr>
        <w:ind w:left="14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21CC622">
      <w:start w:val="1"/>
      <w:numFmt w:val="lowerRoman"/>
      <w:lvlText w:val="%3"/>
      <w:lvlJc w:val="left"/>
      <w:pPr>
        <w:ind w:left="22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A62E5A">
      <w:start w:val="1"/>
      <w:numFmt w:val="decimal"/>
      <w:lvlText w:val="%4"/>
      <w:lvlJc w:val="left"/>
      <w:pPr>
        <w:ind w:left="29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BD69786">
      <w:start w:val="1"/>
      <w:numFmt w:val="lowerLetter"/>
      <w:lvlText w:val="%5"/>
      <w:lvlJc w:val="left"/>
      <w:pPr>
        <w:ind w:left="3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C180A46">
      <w:start w:val="1"/>
      <w:numFmt w:val="lowerRoman"/>
      <w:lvlText w:val="%6"/>
      <w:lvlJc w:val="left"/>
      <w:pPr>
        <w:ind w:left="4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BCC8A8">
      <w:start w:val="1"/>
      <w:numFmt w:val="decimal"/>
      <w:lvlText w:val="%7"/>
      <w:lvlJc w:val="left"/>
      <w:pPr>
        <w:ind w:left="5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EE7294">
      <w:start w:val="1"/>
      <w:numFmt w:val="lowerLetter"/>
      <w:lvlText w:val="%8"/>
      <w:lvlJc w:val="left"/>
      <w:pPr>
        <w:ind w:left="5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3C0D2E">
      <w:start w:val="1"/>
      <w:numFmt w:val="lowerRoman"/>
      <w:lvlText w:val="%9"/>
      <w:lvlJc w:val="left"/>
      <w:pPr>
        <w:ind w:left="6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F0778AE"/>
    <w:multiLevelType w:val="hybridMultilevel"/>
    <w:tmpl w:val="B694FB5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B19DD"/>
    <w:multiLevelType w:val="hybridMultilevel"/>
    <w:tmpl w:val="0D4C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C65B1"/>
    <w:multiLevelType w:val="hybridMultilevel"/>
    <w:tmpl w:val="08B457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F9626A"/>
    <w:multiLevelType w:val="hybridMultilevel"/>
    <w:tmpl w:val="1D082BBE"/>
    <w:lvl w:ilvl="0" w:tplc="2ACC5A3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51E38"/>
    <w:multiLevelType w:val="multilevel"/>
    <w:tmpl w:val="956E17A6"/>
    <w:lvl w:ilvl="0">
      <w:start w:val="1"/>
      <w:numFmt w:val="decimal"/>
      <w:lvlText w:val="%1."/>
      <w:lvlJc w:val="left"/>
      <w:pPr>
        <w:ind w:left="360" w:hanging="360"/>
      </w:pPr>
      <w:rPr>
        <w:rFonts w:hint="default"/>
        <w:b w:val="0"/>
      </w:rPr>
    </w:lvl>
    <w:lvl w:ilvl="1">
      <w:start w:val="1"/>
      <w:numFmt w:val="lowerLetter"/>
      <w:lvlText w:val="%2."/>
      <w:lvlJc w:val="left"/>
      <w:pPr>
        <w:ind w:left="690" w:hanging="420"/>
      </w:pPr>
      <w:rPr>
        <w:rFonts w:ascii="Times New Roman" w:eastAsia="MS Mincho"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1430383"/>
    <w:multiLevelType w:val="hybridMultilevel"/>
    <w:tmpl w:val="E9A4C1BA"/>
    <w:lvl w:ilvl="0" w:tplc="6D64020E">
      <w:start w:val="5"/>
      <w:numFmt w:val="decimal"/>
      <w:lvlText w:val="%1."/>
      <w:lvlJc w:val="left"/>
      <w:pPr>
        <w:ind w:left="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D467EB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312DB0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A508A2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93EABE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3CC05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72A708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946B5D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8E796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31860FE1"/>
    <w:multiLevelType w:val="hybridMultilevel"/>
    <w:tmpl w:val="F728498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D6673"/>
    <w:multiLevelType w:val="hybridMultilevel"/>
    <w:tmpl w:val="142635CA"/>
    <w:lvl w:ilvl="0" w:tplc="F7F29624">
      <w:start w:val="1"/>
      <w:numFmt w:val="lowerLetter"/>
      <w:lvlText w:val="%1)"/>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DCA46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3A70B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ADE71D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90ABB5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6CE5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948B2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6D6288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5F0E38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3A9648AB"/>
    <w:multiLevelType w:val="hybridMultilevel"/>
    <w:tmpl w:val="ED488052"/>
    <w:lvl w:ilvl="0" w:tplc="BBD2E28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E9C1BA3"/>
    <w:multiLevelType w:val="hybridMultilevel"/>
    <w:tmpl w:val="33E2ABAE"/>
    <w:lvl w:ilvl="0" w:tplc="C6683650">
      <w:start w:val="1"/>
      <w:numFmt w:val="decimal"/>
      <w:lvlText w:val="%1."/>
      <w:lvlJc w:val="left"/>
      <w:pPr>
        <w:ind w:left="4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9154B2AC">
      <w:start w:val="1"/>
      <w:numFmt w:val="lowerLetter"/>
      <w:lvlText w:val="%2)"/>
      <w:lvlJc w:val="left"/>
      <w:pPr>
        <w:ind w:left="9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86525A">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0A65488">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8B42060">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4A590">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B98446E">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752A454">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3C509A">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412E48D8"/>
    <w:multiLevelType w:val="hybridMultilevel"/>
    <w:tmpl w:val="9F60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1757D"/>
    <w:multiLevelType w:val="hybridMultilevel"/>
    <w:tmpl w:val="71D68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11469"/>
    <w:multiLevelType w:val="multilevel"/>
    <w:tmpl w:val="4F8895E4"/>
    <w:lvl w:ilvl="0">
      <w:start w:val="1"/>
      <w:numFmt w:val="decimal"/>
      <w:lvlText w:val="%1."/>
      <w:lvlJc w:val="left"/>
      <w:pPr>
        <w:ind w:left="360" w:hanging="360"/>
      </w:pPr>
      <w:rPr>
        <w:rFonts w:hint="default"/>
        <w:b w:val="0"/>
      </w:rPr>
    </w:lvl>
    <w:lvl w:ilvl="1">
      <w:start w:val="1"/>
      <w:numFmt w:val="decimal"/>
      <w:isLgl/>
      <w:lvlText w:val="%1.%2"/>
      <w:lvlJc w:val="left"/>
      <w:pPr>
        <w:ind w:left="6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717E6C"/>
    <w:multiLevelType w:val="hybridMultilevel"/>
    <w:tmpl w:val="C9B0F7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A74B6"/>
    <w:multiLevelType w:val="hybridMultilevel"/>
    <w:tmpl w:val="B0B81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A0D2E"/>
    <w:multiLevelType w:val="hybridMultilevel"/>
    <w:tmpl w:val="3B8E45B0"/>
    <w:lvl w:ilvl="0" w:tplc="D62294A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51F2D"/>
    <w:multiLevelType w:val="hybridMultilevel"/>
    <w:tmpl w:val="1E2E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73586"/>
    <w:multiLevelType w:val="hybridMultilevel"/>
    <w:tmpl w:val="1040A6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21182E"/>
    <w:multiLevelType w:val="hybridMultilevel"/>
    <w:tmpl w:val="824894DE"/>
    <w:lvl w:ilvl="0" w:tplc="9B8E0A8E">
      <w:start w:val="1"/>
      <w:numFmt w:val="lowerLetter"/>
      <w:lvlText w:val="%1)"/>
      <w:lvlJc w:val="left"/>
      <w:pPr>
        <w:ind w:left="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F76BEC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6E3B4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38F5D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8A63E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C7EADC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326B51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EE2C2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90013E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61096BD0"/>
    <w:multiLevelType w:val="multilevel"/>
    <w:tmpl w:val="8DA69226"/>
    <w:lvl w:ilvl="0">
      <w:start w:val="1"/>
      <w:numFmt w:val="decimal"/>
      <w:lvlText w:val="%1."/>
      <w:lvlJc w:val="left"/>
      <w:pPr>
        <w:ind w:left="720" w:hanging="360"/>
      </w:pPr>
    </w:lvl>
    <w:lvl w:ilvl="1">
      <w:start w:val="2"/>
      <w:numFmt w:val="bullet"/>
      <w:lvlText w:val="-"/>
      <w:lvlJc w:val="left"/>
      <w:pPr>
        <w:ind w:left="1800" w:hanging="720"/>
      </w:pPr>
      <w:rPr>
        <w:rFonts w:ascii="Times New Roman" w:eastAsia="MS Mincho"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57B752E"/>
    <w:multiLevelType w:val="multilevel"/>
    <w:tmpl w:val="0428DD86"/>
    <w:lvl w:ilvl="0">
      <w:start w:val="1"/>
      <w:numFmt w:val="decimal"/>
      <w:lvlText w:val="%1."/>
      <w:lvlJc w:val="left"/>
      <w:pPr>
        <w:ind w:left="720" w:hanging="360"/>
      </w:pPr>
      <w:rPr>
        <w:rFonts w:hint="default"/>
        <w:b w:val="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350128"/>
    <w:multiLevelType w:val="multilevel"/>
    <w:tmpl w:val="4F8895E4"/>
    <w:lvl w:ilvl="0">
      <w:start w:val="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8C76C2E"/>
    <w:multiLevelType w:val="hybridMultilevel"/>
    <w:tmpl w:val="DA988E36"/>
    <w:lvl w:ilvl="0" w:tplc="14322508">
      <w:start w:val="1"/>
      <w:numFmt w:val="decimal"/>
      <w:lvlText w:val="%1."/>
      <w:lvlJc w:val="left"/>
      <w:pPr>
        <w:ind w:left="5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1641FFC">
      <w:start w:val="1"/>
      <w:numFmt w:val="lowerLetter"/>
      <w:lvlText w:val="%2)"/>
      <w:lvlJc w:val="left"/>
      <w:pPr>
        <w:ind w:left="9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902A250">
      <w:start w:val="1"/>
      <w:numFmt w:val="lowerRoman"/>
      <w:lvlText w:val="%3"/>
      <w:lvlJc w:val="left"/>
      <w:pPr>
        <w:ind w:left="15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3A1E0C">
      <w:start w:val="1"/>
      <w:numFmt w:val="decimal"/>
      <w:lvlText w:val="%4"/>
      <w:lvlJc w:val="left"/>
      <w:pPr>
        <w:ind w:left="22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4D43846">
      <w:start w:val="1"/>
      <w:numFmt w:val="lowerLetter"/>
      <w:lvlText w:val="%5"/>
      <w:lvlJc w:val="left"/>
      <w:pPr>
        <w:ind w:left="30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1E1D3C">
      <w:start w:val="1"/>
      <w:numFmt w:val="lowerRoman"/>
      <w:lvlText w:val="%6"/>
      <w:lvlJc w:val="left"/>
      <w:pPr>
        <w:ind w:left="37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81C1046">
      <w:start w:val="1"/>
      <w:numFmt w:val="decimal"/>
      <w:lvlText w:val="%7"/>
      <w:lvlJc w:val="left"/>
      <w:pPr>
        <w:ind w:left="44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4762BE0">
      <w:start w:val="1"/>
      <w:numFmt w:val="lowerLetter"/>
      <w:lvlText w:val="%8"/>
      <w:lvlJc w:val="left"/>
      <w:pPr>
        <w:ind w:left="51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E43BD6">
      <w:start w:val="1"/>
      <w:numFmt w:val="lowerRoman"/>
      <w:lvlText w:val="%9"/>
      <w:lvlJc w:val="left"/>
      <w:pPr>
        <w:ind w:left="58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6A7D15DD"/>
    <w:multiLevelType w:val="hybridMultilevel"/>
    <w:tmpl w:val="DEBA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83528"/>
    <w:multiLevelType w:val="hybridMultilevel"/>
    <w:tmpl w:val="6C3CB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B75FB"/>
    <w:multiLevelType w:val="hybridMultilevel"/>
    <w:tmpl w:val="8DA69226"/>
    <w:lvl w:ilvl="0" w:tplc="0409000F">
      <w:start w:val="1"/>
      <w:numFmt w:val="decimal"/>
      <w:lvlText w:val="%1."/>
      <w:lvlJc w:val="left"/>
      <w:pPr>
        <w:ind w:left="720" w:hanging="360"/>
      </w:pPr>
    </w:lvl>
    <w:lvl w:ilvl="1" w:tplc="56820FB0">
      <w:start w:val="2"/>
      <w:numFmt w:val="bullet"/>
      <w:lvlText w:val="-"/>
      <w:lvlJc w:val="left"/>
      <w:pPr>
        <w:ind w:left="1800" w:hanging="720"/>
      </w:pPr>
      <w:rPr>
        <w:rFonts w:ascii="Times New Roman" w:eastAsia="MS Minch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B1FFC"/>
    <w:multiLevelType w:val="multilevel"/>
    <w:tmpl w:val="C30422D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EF39AF"/>
    <w:multiLevelType w:val="hybridMultilevel"/>
    <w:tmpl w:val="4398B032"/>
    <w:lvl w:ilvl="0" w:tplc="1E04CC1C">
      <w:start w:val="1"/>
      <w:numFmt w:val="decimal"/>
      <w:lvlText w:val="%1."/>
      <w:lvlJc w:val="left"/>
      <w:pPr>
        <w:ind w:left="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314CCAA">
      <w:start w:val="1"/>
      <w:numFmt w:val="lowerLetter"/>
      <w:lvlText w:val="%2)"/>
      <w:lvlJc w:val="left"/>
      <w:pPr>
        <w:ind w:left="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9B81430">
      <w:start w:val="1"/>
      <w:numFmt w:val="lowerRoman"/>
      <w:lvlText w:val="%3"/>
      <w:lvlJc w:val="left"/>
      <w:pPr>
        <w:ind w:left="1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5A9466">
      <w:start w:val="1"/>
      <w:numFmt w:val="decimal"/>
      <w:lvlText w:val="%4"/>
      <w:lvlJc w:val="left"/>
      <w:pPr>
        <w:ind w:left="2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938A956">
      <w:start w:val="1"/>
      <w:numFmt w:val="lowerLetter"/>
      <w:lvlText w:val="%5"/>
      <w:lvlJc w:val="left"/>
      <w:pPr>
        <w:ind w:left="3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486BAC">
      <w:start w:val="1"/>
      <w:numFmt w:val="lowerRoman"/>
      <w:lvlText w:val="%6"/>
      <w:lvlJc w:val="left"/>
      <w:pPr>
        <w:ind w:left="38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230CD88">
      <w:start w:val="1"/>
      <w:numFmt w:val="decimal"/>
      <w:lvlText w:val="%7"/>
      <w:lvlJc w:val="left"/>
      <w:pPr>
        <w:ind w:left="45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4A43FE">
      <w:start w:val="1"/>
      <w:numFmt w:val="lowerLetter"/>
      <w:lvlText w:val="%8"/>
      <w:lvlJc w:val="left"/>
      <w:pPr>
        <w:ind w:left="53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9BA5CAE">
      <w:start w:val="1"/>
      <w:numFmt w:val="lowerRoman"/>
      <w:lvlText w:val="%9"/>
      <w:lvlJc w:val="left"/>
      <w:pPr>
        <w:ind w:left="60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ACB0478"/>
    <w:multiLevelType w:val="hybridMultilevel"/>
    <w:tmpl w:val="1040A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B4EEC"/>
    <w:multiLevelType w:val="hybridMultilevel"/>
    <w:tmpl w:val="FC828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784202">
    <w:abstractNumId w:val="35"/>
  </w:num>
  <w:num w:numId="2" w16cid:durableId="1436484531">
    <w:abstractNumId w:val="40"/>
  </w:num>
  <w:num w:numId="3" w16cid:durableId="823274754">
    <w:abstractNumId w:val="37"/>
  </w:num>
  <w:num w:numId="4" w16cid:durableId="1207453205">
    <w:abstractNumId w:val="25"/>
  </w:num>
  <w:num w:numId="5" w16cid:durableId="1162354296">
    <w:abstractNumId w:val="10"/>
  </w:num>
  <w:num w:numId="6" w16cid:durableId="1712614398">
    <w:abstractNumId w:val="38"/>
  </w:num>
  <w:num w:numId="7" w16cid:durableId="938486910">
    <w:abstractNumId w:val="31"/>
  </w:num>
  <w:num w:numId="8" w16cid:durableId="1284650456">
    <w:abstractNumId w:val="2"/>
  </w:num>
  <w:num w:numId="9" w16cid:durableId="587160659">
    <w:abstractNumId w:val="32"/>
  </w:num>
  <w:num w:numId="10" w16cid:durableId="1530409307">
    <w:abstractNumId w:val="8"/>
  </w:num>
  <w:num w:numId="11" w16cid:durableId="1124008238">
    <w:abstractNumId w:val="6"/>
  </w:num>
  <w:num w:numId="12" w16cid:durableId="1926962498">
    <w:abstractNumId w:val="13"/>
  </w:num>
  <w:num w:numId="13" w16cid:durableId="382600546">
    <w:abstractNumId w:val="16"/>
  </w:num>
  <w:num w:numId="14" w16cid:durableId="407191325">
    <w:abstractNumId w:val="33"/>
  </w:num>
  <w:num w:numId="15" w16cid:durableId="216476817">
    <w:abstractNumId w:val="1"/>
  </w:num>
  <w:num w:numId="16" w16cid:durableId="414477110">
    <w:abstractNumId w:val="23"/>
  </w:num>
  <w:num w:numId="17" w16cid:durableId="650672718">
    <w:abstractNumId w:val="41"/>
  </w:num>
  <w:num w:numId="18" w16cid:durableId="2011760959">
    <w:abstractNumId w:val="12"/>
  </w:num>
  <w:num w:numId="19" w16cid:durableId="386147399">
    <w:abstractNumId w:val="28"/>
  </w:num>
  <w:num w:numId="20" w16cid:durableId="1905217839">
    <w:abstractNumId w:val="22"/>
  </w:num>
  <w:num w:numId="21" w16cid:durableId="1778431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2" w16cid:durableId="20124464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701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945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7289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3585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710644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8075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647193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131171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85773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489071">
    <w:abstractNumId w:val="24"/>
  </w:num>
  <w:num w:numId="33" w16cid:durableId="961962327">
    <w:abstractNumId w:val="14"/>
  </w:num>
  <w:num w:numId="34" w16cid:durableId="655230603">
    <w:abstractNumId w:val="29"/>
  </w:num>
  <w:num w:numId="35" w16cid:durableId="538785448">
    <w:abstractNumId w:val="4"/>
  </w:num>
  <w:num w:numId="36" w16cid:durableId="710105776">
    <w:abstractNumId w:val="20"/>
  </w:num>
  <w:num w:numId="37" w16cid:durableId="1666517181">
    <w:abstractNumId w:val="7"/>
  </w:num>
  <w:num w:numId="38" w16cid:durableId="45764670">
    <w:abstractNumId w:val="15"/>
  </w:num>
  <w:num w:numId="39" w16cid:durableId="1997299400">
    <w:abstractNumId w:val="26"/>
  </w:num>
  <w:num w:numId="40" w16cid:durableId="1181626468">
    <w:abstractNumId w:val="36"/>
  </w:num>
  <w:num w:numId="41" w16cid:durableId="1471363181">
    <w:abstractNumId w:val="27"/>
  </w:num>
  <w:num w:numId="42" w16cid:durableId="29644809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F1"/>
    <w:rsid w:val="0000188F"/>
    <w:rsid w:val="00003350"/>
    <w:rsid w:val="0000589E"/>
    <w:rsid w:val="00006E80"/>
    <w:rsid w:val="00007636"/>
    <w:rsid w:val="00010A28"/>
    <w:rsid w:val="00012232"/>
    <w:rsid w:val="0001232A"/>
    <w:rsid w:val="00013C52"/>
    <w:rsid w:val="00017C1C"/>
    <w:rsid w:val="000221F4"/>
    <w:rsid w:val="00022926"/>
    <w:rsid w:val="00024933"/>
    <w:rsid w:val="0002725C"/>
    <w:rsid w:val="00027B5B"/>
    <w:rsid w:val="000356B5"/>
    <w:rsid w:val="00037A7E"/>
    <w:rsid w:val="00037CBD"/>
    <w:rsid w:val="00037E22"/>
    <w:rsid w:val="0004033C"/>
    <w:rsid w:val="0004306F"/>
    <w:rsid w:val="00043515"/>
    <w:rsid w:val="0004354E"/>
    <w:rsid w:val="000447CB"/>
    <w:rsid w:val="00046447"/>
    <w:rsid w:val="000467A1"/>
    <w:rsid w:val="00046ED8"/>
    <w:rsid w:val="000477DE"/>
    <w:rsid w:val="00047CC0"/>
    <w:rsid w:val="000510A3"/>
    <w:rsid w:val="000530E0"/>
    <w:rsid w:val="000532EB"/>
    <w:rsid w:val="00056A7A"/>
    <w:rsid w:val="0005777B"/>
    <w:rsid w:val="00061CAF"/>
    <w:rsid w:val="00064103"/>
    <w:rsid w:val="000678B7"/>
    <w:rsid w:val="00071EA1"/>
    <w:rsid w:val="0007298E"/>
    <w:rsid w:val="0007474D"/>
    <w:rsid w:val="00075310"/>
    <w:rsid w:val="00076A65"/>
    <w:rsid w:val="00077FA6"/>
    <w:rsid w:val="0008106F"/>
    <w:rsid w:val="000857C2"/>
    <w:rsid w:val="0008602D"/>
    <w:rsid w:val="0008604D"/>
    <w:rsid w:val="00086F81"/>
    <w:rsid w:val="00087CCC"/>
    <w:rsid w:val="00093398"/>
    <w:rsid w:val="000938F3"/>
    <w:rsid w:val="000962F1"/>
    <w:rsid w:val="000A1E7E"/>
    <w:rsid w:val="000A2A83"/>
    <w:rsid w:val="000A2B07"/>
    <w:rsid w:val="000A3ECE"/>
    <w:rsid w:val="000A71CC"/>
    <w:rsid w:val="000A7264"/>
    <w:rsid w:val="000B026C"/>
    <w:rsid w:val="000B0935"/>
    <w:rsid w:val="000B161C"/>
    <w:rsid w:val="000B2207"/>
    <w:rsid w:val="000B3836"/>
    <w:rsid w:val="000B450E"/>
    <w:rsid w:val="000B5B28"/>
    <w:rsid w:val="000B65EC"/>
    <w:rsid w:val="000B6E07"/>
    <w:rsid w:val="000C0FB1"/>
    <w:rsid w:val="000C2A2E"/>
    <w:rsid w:val="000D0B64"/>
    <w:rsid w:val="000D101C"/>
    <w:rsid w:val="000D2684"/>
    <w:rsid w:val="000D3A85"/>
    <w:rsid w:val="000D6218"/>
    <w:rsid w:val="000E05B4"/>
    <w:rsid w:val="000E153A"/>
    <w:rsid w:val="000E1693"/>
    <w:rsid w:val="000E2FB7"/>
    <w:rsid w:val="000E6749"/>
    <w:rsid w:val="000F138C"/>
    <w:rsid w:val="000F244A"/>
    <w:rsid w:val="001035C8"/>
    <w:rsid w:val="00106698"/>
    <w:rsid w:val="00110F78"/>
    <w:rsid w:val="001115EC"/>
    <w:rsid w:val="00115F53"/>
    <w:rsid w:val="0011615A"/>
    <w:rsid w:val="00116565"/>
    <w:rsid w:val="001214F1"/>
    <w:rsid w:val="0012154B"/>
    <w:rsid w:val="00121567"/>
    <w:rsid w:val="001218C1"/>
    <w:rsid w:val="00124BF1"/>
    <w:rsid w:val="0012769D"/>
    <w:rsid w:val="00131354"/>
    <w:rsid w:val="00132435"/>
    <w:rsid w:val="0013272D"/>
    <w:rsid w:val="001347C2"/>
    <w:rsid w:val="0013489A"/>
    <w:rsid w:val="00135231"/>
    <w:rsid w:val="00135952"/>
    <w:rsid w:val="00135C61"/>
    <w:rsid w:val="00140E78"/>
    <w:rsid w:val="00141B31"/>
    <w:rsid w:val="00141B67"/>
    <w:rsid w:val="00141F67"/>
    <w:rsid w:val="00141FD3"/>
    <w:rsid w:val="00142F75"/>
    <w:rsid w:val="0014331C"/>
    <w:rsid w:val="00144BA9"/>
    <w:rsid w:val="00144F83"/>
    <w:rsid w:val="00145E19"/>
    <w:rsid w:val="00150E61"/>
    <w:rsid w:val="0015126A"/>
    <w:rsid w:val="00152F3E"/>
    <w:rsid w:val="00155E3D"/>
    <w:rsid w:val="00160529"/>
    <w:rsid w:val="00164BC2"/>
    <w:rsid w:val="0016709C"/>
    <w:rsid w:val="00171F18"/>
    <w:rsid w:val="00175300"/>
    <w:rsid w:val="001769D9"/>
    <w:rsid w:val="00177189"/>
    <w:rsid w:val="001810AD"/>
    <w:rsid w:val="0018169D"/>
    <w:rsid w:val="00181C3B"/>
    <w:rsid w:val="00182BC6"/>
    <w:rsid w:val="00182FCD"/>
    <w:rsid w:val="00184648"/>
    <w:rsid w:val="00187496"/>
    <w:rsid w:val="001903DC"/>
    <w:rsid w:val="0019163A"/>
    <w:rsid w:val="00193F89"/>
    <w:rsid w:val="00195D5B"/>
    <w:rsid w:val="001960F2"/>
    <w:rsid w:val="001A0680"/>
    <w:rsid w:val="001A1229"/>
    <w:rsid w:val="001A1B20"/>
    <w:rsid w:val="001A33EE"/>
    <w:rsid w:val="001A3C70"/>
    <w:rsid w:val="001A5393"/>
    <w:rsid w:val="001A5952"/>
    <w:rsid w:val="001A7DC4"/>
    <w:rsid w:val="001B09A1"/>
    <w:rsid w:val="001B09AB"/>
    <w:rsid w:val="001B1161"/>
    <w:rsid w:val="001B5E0A"/>
    <w:rsid w:val="001B6F05"/>
    <w:rsid w:val="001C0D86"/>
    <w:rsid w:val="001C50F1"/>
    <w:rsid w:val="001C5872"/>
    <w:rsid w:val="001D0B9E"/>
    <w:rsid w:val="001D22E6"/>
    <w:rsid w:val="001D2ED8"/>
    <w:rsid w:val="001D35FF"/>
    <w:rsid w:val="001D3D35"/>
    <w:rsid w:val="001D413E"/>
    <w:rsid w:val="001D51CB"/>
    <w:rsid w:val="001E3C63"/>
    <w:rsid w:val="001E5001"/>
    <w:rsid w:val="001F174A"/>
    <w:rsid w:val="001F2048"/>
    <w:rsid w:val="001F2666"/>
    <w:rsid w:val="001F318C"/>
    <w:rsid w:val="001F588D"/>
    <w:rsid w:val="001F6EB9"/>
    <w:rsid w:val="00200124"/>
    <w:rsid w:val="00204B80"/>
    <w:rsid w:val="0020593F"/>
    <w:rsid w:val="00205BE3"/>
    <w:rsid w:val="002078C8"/>
    <w:rsid w:val="00212D07"/>
    <w:rsid w:val="002209B1"/>
    <w:rsid w:val="00222834"/>
    <w:rsid w:val="0022393F"/>
    <w:rsid w:val="002245F2"/>
    <w:rsid w:val="002272A6"/>
    <w:rsid w:val="002272C3"/>
    <w:rsid w:val="00232D92"/>
    <w:rsid w:val="00235DB5"/>
    <w:rsid w:val="00236157"/>
    <w:rsid w:val="00236D83"/>
    <w:rsid w:val="00245957"/>
    <w:rsid w:val="002461C8"/>
    <w:rsid w:val="0025777B"/>
    <w:rsid w:val="00261231"/>
    <w:rsid w:val="002635E5"/>
    <w:rsid w:val="00267025"/>
    <w:rsid w:val="00267046"/>
    <w:rsid w:val="00270D28"/>
    <w:rsid w:val="002747CE"/>
    <w:rsid w:val="0027660A"/>
    <w:rsid w:val="002816AD"/>
    <w:rsid w:val="00282BDF"/>
    <w:rsid w:val="00283A66"/>
    <w:rsid w:val="00284C76"/>
    <w:rsid w:val="002851B0"/>
    <w:rsid w:val="0028583B"/>
    <w:rsid w:val="00285967"/>
    <w:rsid w:val="00286ACF"/>
    <w:rsid w:val="00287C2F"/>
    <w:rsid w:val="00294043"/>
    <w:rsid w:val="00294155"/>
    <w:rsid w:val="00297F53"/>
    <w:rsid w:val="002A17C6"/>
    <w:rsid w:val="002A1BC3"/>
    <w:rsid w:val="002A2954"/>
    <w:rsid w:val="002A2BB9"/>
    <w:rsid w:val="002A5E19"/>
    <w:rsid w:val="002A616F"/>
    <w:rsid w:val="002A6C27"/>
    <w:rsid w:val="002B068C"/>
    <w:rsid w:val="002B0ABB"/>
    <w:rsid w:val="002B1B32"/>
    <w:rsid w:val="002B495C"/>
    <w:rsid w:val="002B6279"/>
    <w:rsid w:val="002B7559"/>
    <w:rsid w:val="002B7B6D"/>
    <w:rsid w:val="002C1542"/>
    <w:rsid w:val="002C1B65"/>
    <w:rsid w:val="002C3B9C"/>
    <w:rsid w:val="002C659F"/>
    <w:rsid w:val="002D10B5"/>
    <w:rsid w:val="002D16A7"/>
    <w:rsid w:val="002D3C34"/>
    <w:rsid w:val="002D5A36"/>
    <w:rsid w:val="002D6BBB"/>
    <w:rsid w:val="002E2740"/>
    <w:rsid w:val="002E29D8"/>
    <w:rsid w:val="002E376C"/>
    <w:rsid w:val="002E4B33"/>
    <w:rsid w:val="002E4EE2"/>
    <w:rsid w:val="002E675B"/>
    <w:rsid w:val="002E6AB2"/>
    <w:rsid w:val="002E6AD4"/>
    <w:rsid w:val="002F5118"/>
    <w:rsid w:val="002F5C0D"/>
    <w:rsid w:val="002F6E83"/>
    <w:rsid w:val="002F773F"/>
    <w:rsid w:val="002F7DB2"/>
    <w:rsid w:val="003002DA"/>
    <w:rsid w:val="0030033C"/>
    <w:rsid w:val="00302697"/>
    <w:rsid w:val="00302F4F"/>
    <w:rsid w:val="00303C9A"/>
    <w:rsid w:val="00307AF3"/>
    <w:rsid w:val="00311059"/>
    <w:rsid w:val="00313693"/>
    <w:rsid w:val="00313E5E"/>
    <w:rsid w:val="00313FD2"/>
    <w:rsid w:val="00314330"/>
    <w:rsid w:val="00317BDE"/>
    <w:rsid w:val="00322548"/>
    <w:rsid w:val="00323ED1"/>
    <w:rsid w:val="003274A4"/>
    <w:rsid w:val="00331108"/>
    <w:rsid w:val="003335F8"/>
    <w:rsid w:val="0033622A"/>
    <w:rsid w:val="0034028B"/>
    <w:rsid w:val="00342B3D"/>
    <w:rsid w:val="00344E07"/>
    <w:rsid w:val="00344F6E"/>
    <w:rsid w:val="0034502B"/>
    <w:rsid w:val="003456B9"/>
    <w:rsid w:val="00350D05"/>
    <w:rsid w:val="00351830"/>
    <w:rsid w:val="00355006"/>
    <w:rsid w:val="0035538D"/>
    <w:rsid w:val="00355F1D"/>
    <w:rsid w:val="00356881"/>
    <w:rsid w:val="00356DB2"/>
    <w:rsid w:val="00356E4D"/>
    <w:rsid w:val="003572E7"/>
    <w:rsid w:val="003578B5"/>
    <w:rsid w:val="00357D2C"/>
    <w:rsid w:val="003610F3"/>
    <w:rsid w:val="00361191"/>
    <w:rsid w:val="00361235"/>
    <w:rsid w:val="00361B76"/>
    <w:rsid w:val="00361F9F"/>
    <w:rsid w:val="00365873"/>
    <w:rsid w:val="003664E4"/>
    <w:rsid w:val="003731AA"/>
    <w:rsid w:val="003739F0"/>
    <w:rsid w:val="00375841"/>
    <w:rsid w:val="003758AA"/>
    <w:rsid w:val="00375E99"/>
    <w:rsid w:val="003760AF"/>
    <w:rsid w:val="00376840"/>
    <w:rsid w:val="00376D32"/>
    <w:rsid w:val="00377310"/>
    <w:rsid w:val="00381329"/>
    <w:rsid w:val="00382F05"/>
    <w:rsid w:val="0038337F"/>
    <w:rsid w:val="00383384"/>
    <w:rsid w:val="00386F38"/>
    <w:rsid w:val="003917B3"/>
    <w:rsid w:val="00392708"/>
    <w:rsid w:val="0039334F"/>
    <w:rsid w:val="0039605E"/>
    <w:rsid w:val="00397714"/>
    <w:rsid w:val="003A07DA"/>
    <w:rsid w:val="003A2CCD"/>
    <w:rsid w:val="003A32FE"/>
    <w:rsid w:val="003A70F8"/>
    <w:rsid w:val="003A7CEC"/>
    <w:rsid w:val="003B27CA"/>
    <w:rsid w:val="003C01C6"/>
    <w:rsid w:val="003C0DD9"/>
    <w:rsid w:val="003C7113"/>
    <w:rsid w:val="003D078C"/>
    <w:rsid w:val="003D1DAA"/>
    <w:rsid w:val="003D240E"/>
    <w:rsid w:val="003D2E8D"/>
    <w:rsid w:val="003D392D"/>
    <w:rsid w:val="003D4C3B"/>
    <w:rsid w:val="003E23BE"/>
    <w:rsid w:val="003E5AD7"/>
    <w:rsid w:val="003F161B"/>
    <w:rsid w:val="003F1C1A"/>
    <w:rsid w:val="003F24B4"/>
    <w:rsid w:val="003F2C7D"/>
    <w:rsid w:val="003F35F5"/>
    <w:rsid w:val="003F534E"/>
    <w:rsid w:val="003F590D"/>
    <w:rsid w:val="004004AB"/>
    <w:rsid w:val="00400554"/>
    <w:rsid w:val="004005DD"/>
    <w:rsid w:val="00400840"/>
    <w:rsid w:val="004009FC"/>
    <w:rsid w:val="00401B92"/>
    <w:rsid w:val="004035A9"/>
    <w:rsid w:val="00405F70"/>
    <w:rsid w:val="00410B95"/>
    <w:rsid w:val="00412D7B"/>
    <w:rsid w:val="004132FA"/>
    <w:rsid w:val="004157BC"/>
    <w:rsid w:val="004161FA"/>
    <w:rsid w:val="00417026"/>
    <w:rsid w:val="0041739B"/>
    <w:rsid w:val="0042492F"/>
    <w:rsid w:val="004265EB"/>
    <w:rsid w:val="00426F9E"/>
    <w:rsid w:val="00433052"/>
    <w:rsid w:val="004333FE"/>
    <w:rsid w:val="0043355C"/>
    <w:rsid w:val="004335D1"/>
    <w:rsid w:val="0043384E"/>
    <w:rsid w:val="00434357"/>
    <w:rsid w:val="004352C5"/>
    <w:rsid w:val="00435517"/>
    <w:rsid w:val="00437FB7"/>
    <w:rsid w:val="0044116D"/>
    <w:rsid w:val="004436E6"/>
    <w:rsid w:val="00443BAE"/>
    <w:rsid w:val="00444022"/>
    <w:rsid w:val="00445972"/>
    <w:rsid w:val="00445E88"/>
    <w:rsid w:val="00445FD3"/>
    <w:rsid w:val="00447218"/>
    <w:rsid w:val="0045055C"/>
    <w:rsid w:val="00453D2E"/>
    <w:rsid w:val="00454001"/>
    <w:rsid w:val="00460D4D"/>
    <w:rsid w:val="00461352"/>
    <w:rsid w:val="004631F5"/>
    <w:rsid w:val="004649A8"/>
    <w:rsid w:val="00465383"/>
    <w:rsid w:val="00465B62"/>
    <w:rsid w:val="00465DD2"/>
    <w:rsid w:val="00467BF5"/>
    <w:rsid w:val="0048314A"/>
    <w:rsid w:val="00484E1D"/>
    <w:rsid w:val="0048523A"/>
    <w:rsid w:val="00486A41"/>
    <w:rsid w:val="00490E70"/>
    <w:rsid w:val="00496630"/>
    <w:rsid w:val="00496BBD"/>
    <w:rsid w:val="004973AD"/>
    <w:rsid w:val="004A18E2"/>
    <w:rsid w:val="004A39F7"/>
    <w:rsid w:val="004B45DB"/>
    <w:rsid w:val="004B6A5A"/>
    <w:rsid w:val="004C3970"/>
    <w:rsid w:val="004C4A91"/>
    <w:rsid w:val="004C6FE0"/>
    <w:rsid w:val="004C6FFF"/>
    <w:rsid w:val="004D0D9C"/>
    <w:rsid w:val="004D2A9B"/>
    <w:rsid w:val="004D2C0A"/>
    <w:rsid w:val="004D33A2"/>
    <w:rsid w:val="004D6174"/>
    <w:rsid w:val="004D722D"/>
    <w:rsid w:val="004E0067"/>
    <w:rsid w:val="004E0092"/>
    <w:rsid w:val="004E04C3"/>
    <w:rsid w:val="004E1012"/>
    <w:rsid w:val="004E1941"/>
    <w:rsid w:val="004E22C0"/>
    <w:rsid w:val="004E47B9"/>
    <w:rsid w:val="004E5EBA"/>
    <w:rsid w:val="004E609A"/>
    <w:rsid w:val="004F0BDE"/>
    <w:rsid w:val="004F1743"/>
    <w:rsid w:val="004F4876"/>
    <w:rsid w:val="004F4D35"/>
    <w:rsid w:val="004F5C87"/>
    <w:rsid w:val="004F738F"/>
    <w:rsid w:val="0050007D"/>
    <w:rsid w:val="0050494D"/>
    <w:rsid w:val="00505F6F"/>
    <w:rsid w:val="005112F5"/>
    <w:rsid w:val="005126B2"/>
    <w:rsid w:val="00515490"/>
    <w:rsid w:val="00517AF1"/>
    <w:rsid w:val="005202EB"/>
    <w:rsid w:val="005241BA"/>
    <w:rsid w:val="00524D53"/>
    <w:rsid w:val="005319DD"/>
    <w:rsid w:val="005415A0"/>
    <w:rsid w:val="0054196D"/>
    <w:rsid w:val="00543BEC"/>
    <w:rsid w:val="005454C6"/>
    <w:rsid w:val="005472D5"/>
    <w:rsid w:val="00550E9B"/>
    <w:rsid w:val="00552F13"/>
    <w:rsid w:val="00554952"/>
    <w:rsid w:val="00556A5A"/>
    <w:rsid w:val="00556EBA"/>
    <w:rsid w:val="00560A0C"/>
    <w:rsid w:val="00562B7C"/>
    <w:rsid w:val="00562E2A"/>
    <w:rsid w:val="00562FB8"/>
    <w:rsid w:val="00563159"/>
    <w:rsid w:val="00564594"/>
    <w:rsid w:val="00565632"/>
    <w:rsid w:val="0057052D"/>
    <w:rsid w:val="00572098"/>
    <w:rsid w:val="00572599"/>
    <w:rsid w:val="005728FE"/>
    <w:rsid w:val="00573D3D"/>
    <w:rsid w:val="00575B26"/>
    <w:rsid w:val="005770B5"/>
    <w:rsid w:val="00580842"/>
    <w:rsid w:val="00580DC4"/>
    <w:rsid w:val="00581C45"/>
    <w:rsid w:val="00582618"/>
    <w:rsid w:val="00583C29"/>
    <w:rsid w:val="00584042"/>
    <w:rsid w:val="0058625D"/>
    <w:rsid w:val="0059128F"/>
    <w:rsid w:val="00591C92"/>
    <w:rsid w:val="00591DE9"/>
    <w:rsid w:val="00593F3B"/>
    <w:rsid w:val="00596460"/>
    <w:rsid w:val="005970DF"/>
    <w:rsid w:val="005A01A5"/>
    <w:rsid w:val="005A0ECD"/>
    <w:rsid w:val="005A2572"/>
    <w:rsid w:val="005A2E9B"/>
    <w:rsid w:val="005A3AE5"/>
    <w:rsid w:val="005A4264"/>
    <w:rsid w:val="005A465A"/>
    <w:rsid w:val="005A65DB"/>
    <w:rsid w:val="005A780B"/>
    <w:rsid w:val="005A78DB"/>
    <w:rsid w:val="005A7BA0"/>
    <w:rsid w:val="005B1107"/>
    <w:rsid w:val="005B1A34"/>
    <w:rsid w:val="005B2D21"/>
    <w:rsid w:val="005B404A"/>
    <w:rsid w:val="005B50CD"/>
    <w:rsid w:val="005B68DF"/>
    <w:rsid w:val="005C0418"/>
    <w:rsid w:val="005C34DC"/>
    <w:rsid w:val="005C3B01"/>
    <w:rsid w:val="005C5182"/>
    <w:rsid w:val="005C62E6"/>
    <w:rsid w:val="005C6927"/>
    <w:rsid w:val="005C7183"/>
    <w:rsid w:val="005C7F84"/>
    <w:rsid w:val="005D1084"/>
    <w:rsid w:val="005D4326"/>
    <w:rsid w:val="005D633A"/>
    <w:rsid w:val="005D738D"/>
    <w:rsid w:val="005E267D"/>
    <w:rsid w:val="005E2F2E"/>
    <w:rsid w:val="005E5CE6"/>
    <w:rsid w:val="005E645C"/>
    <w:rsid w:val="005F24A9"/>
    <w:rsid w:val="005F373A"/>
    <w:rsid w:val="00601021"/>
    <w:rsid w:val="006040E8"/>
    <w:rsid w:val="006054F3"/>
    <w:rsid w:val="00605A00"/>
    <w:rsid w:val="006101E1"/>
    <w:rsid w:val="00610CF4"/>
    <w:rsid w:val="00613E63"/>
    <w:rsid w:val="006154E0"/>
    <w:rsid w:val="00616989"/>
    <w:rsid w:val="006217BE"/>
    <w:rsid w:val="00622D60"/>
    <w:rsid w:val="00623663"/>
    <w:rsid w:val="006247FC"/>
    <w:rsid w:val="00624F21"/>
    <w:rsid w:val="00627347"/>
    <w:rsid w:val="0062737A"/>
    <w:rsid w:val="00633B3C"/>
    <w:rsid w:val="00633B7E"/>
    <w:rsid w:val="00633E68"/>
    <w:rsid w:val="00634F9F"/>
    <w:rsid w:val="00637ACE"/>
    <w:rsid w:val="00652907"/>
    <w:rsid w:val="006559E7"/>
    <w:rsid w:val="00660024"/>
    <w:rsid w:val="00663431"/>
    <w:rsid w:val="0066485D"/>
    <w:rsid w:val="0066567C"/>
    <w:rsid w:val="006670FA"/>
    <w:rsid w:val="00671E39"/>
    <w:rsid w:val="0067428C"/>
    <w:rsid w:val="00675B77"/>
    <w:rsid w:val="006776D1"/>
    <w:rsid w:val="00677A39"/>
    <w:rsid w:val="00677D72"/>
    <w:rsid w:val="0068195C"/>
    <w:rsid w:val="00683033"/>
    <w:rsid w:val="006836C6"/>
    <w:rsid w:val="00684049"/>
    <w:rsid w:val="00686A53"/>
    <w:rsid w:val="00692F64"/>
    <w:rsid w:val="006933CA"/>
    <w:rsid w:val="00693877"/>
    <w:rsid w:val="00696B2E"/>
    <w:rsid w:val="00696D22"/>
    <w:rsid w:val="006A02B9"/>
    <w:rsid w:val="006A17ED"/>
    <w:rsid w:val="006A2337"/>
    <w:rsid w:val="006A2EF1"/>
    <w:rsid w:val="006A5F82"/>
    <w:rsid w:val="006A6B6F"/>
    <w:rsid w:val="006B1408"/>
    <w:rsid w:val="006B21F5"/>
    <w:rsid w:val="006B4EA2"/>
    <w:rsid w:val="006B7E4B"/>
    <w:rsid w:val="006C1C60"/>
    <w:rsid w:val="006C2401"/>
    <w:rsid w:val="006C39EF"/>
    <w:rsid w:val="006C5F84"/>
    <w:rsid w:val="006D24D5"/>
    <w:rsid w:val="006D25FA"/>
    <w:rsid w:val="006D4577"/>
    <w:rsid w:val="006D50AE"/>
    <w:rsid w:val="006D51E5"/>
    <w:rsid w:val="006D646A"/>
    <w:rsid w:val="006D71BC"/>
    <w:rsid w:val="006E07F0"/>
    <w:rsid w:val="006E0882"/>
    <w:rsid w:val="006E090B"/>
    <w:rsid w:val="006E2AC8"/>
    <w:rsid w:val="006E3465"/>
    <w:rsid w:val="006E478C"/>
    <w:rsid w:val="006E6B40"/>
    <w:rsid w:val="006F10AA"/>
    <w:rsid w:val="006F17C5"/>
    <w:rsid w:val="006F6850"/>
    <w:rsid w:val="006F7CF4"/>
    <w:rsid w:val="00701406"/>
    <w:rsid w:val="007022BF"/>
    <w:rsid w:val="00703AF3"/>
    <w:rsid w:val="007048E5"/>
    <w:rsid w:val="00707BDD"/>
    <w:rsid w:val="0071273C"/>
    <w:rsid w:val="00714AE8"/>
    <w:rsid w:val="00716337"/>
    <w:rsid w:val="0071753E"/>
    <w:rsid w:val="00720A33"/>
    <w:rsid w:val="00722401"/>
    <w:rsid w:val="007227B8"/>
    <w:rsid w:val="00724BB4"/>
    <w:rsid w:val="00730DA7"/>
    <w:rsid w:val="00730F87"/>
    <w:rsid w:val="00736C52"/>
    <w:rsid w:val="0073753F"/>
    <w:rsid w:val="007375E1"/>
    <w:rsid w:val="00744E8C"/>
    <w:rsid w:val="0075190E"/>
    <w:rsid w:val="007535D4"/>
    <w:rsid w:val="0075562A"/>
    <w:rsid w:val="0075618F"/>
    <w:rsid w:val="00767B1F"/>
    <w:rsid w:val="00771337"/>
    <w:rsid w:val="00771A4A"/>
    <w:rsid w:val="00773F7D"/>
    <w:rsid w:val="00774258"/>
    <w:rsid w:val="00775E09"/>
    <w:rsid w:val="007761B0"/>
    <w:rsid w:val="00777FBB"/>
    <w:rsid w:val="00787877"/>
    <w:rsid w:val="0079092B"/>
    <w:rsid w:val="00792105"/>
    <w:rsid w:val="00792294"/>
    <w:rsid w:val="00793831"/>
    <w:rsid w:val="00796009"/>
    <w:rsid w:val="007A0F42"/>
    <w:rsid w:val="007A2DFB"/>
    <w:rsid w:val="007A3B19"/>
    <w:rsid w:val="007A4760"/>
    <w:rsid w:val="007A5B64"/>
    <w:rsid w:val="007A667E"/>
    <w:rsid w:val="007A6E8C"/>
    <w:rsid w:val="007A7D78"/>
    <w:rsid w:val="007B6BBE"/>
    <w:rsid w:val="007B6F08"/>
    <w:rsid w:val="007B7B15"/>
    <w:rsid w:val="007C0819"/>
    <w:rsid w:val="007C4EDA"/>
    <w:rsid w:val="007C71A0"/>
    <w:rsid w:val="007C7999"/>
    <w:rsid w:val="007C7B3E"/>
    <w:rsid w:val="007D0A3F"/>
    <w:rsid w:val="007D7320"/>
    <w:rsid w:val="007E01B2"/>
    <w:rsid w:val="007E04A4"/>
    <w:rsid w:val="007E06D2"/>
    <w:rsid w:val="007E104E"/>
    <w:rsid w:val="007E21B6"/>
    <w:rsid w:val="007E2F45"/>
    <w:rsid w:val="007E3A18"/>
    <w:rsid w:val="007E4ED9"/>
    <w:rsid w:val="007E547D"/>
    <w:rsid w:val="007F05DB"/>
    <w:rsid w:val="007F19DF"/>
    <w:rsid w:val="007F2503"/>
    <w:rsid w:val="007F4014"/>
    <w:rsid w:val="007F4D30"/>
    <w:rsid w:val="007F51F8"/>
    <w:rsid w:val="007F7576"/>
    <w:rsid w:val="007F76DB"/>
    <w:rsid w:val="00801328"/>
    <w:rsid w:val="008077CA"/>
    <w:rsid w:val="008123D2"/>
    <w:rsid w:val="0081331E"/>
    <w:rsid w:val="00821EE9"/>
    <w:rsid w:val="0083215D"/>
    <w:rsid w:val="00834232"/>
    <w:rsid w:val="00834A0A"/>
    <w:rsid w:val="0083511A"/>
    <w:rsid w:val="00837A42"/>
    <w:rsid w:val="00840787"/>
    <w:rsid w:val="00841343"/>
    <w:rsid w:val="00842031"/>
    <w:rsid w:val="00843F2C"/>
    <w:rsid w:val="00855331"/>
    <w:rsid w:val="008558C1"/>
    <w:rsid w:val="00855D88"/>
    <w:rsid w:val="0085728B"/>
    <w:rsid w:val="00861A7D"/>
    <w:rsid w:val="00863098"/>
    <w:rsid w:val="00864E4D"/>
    <w:rsid w:val="00865A80"/>
    <w:rsid w:val="00865FAF"/>
    <w:rsid w:val="008677AB"/>
    <w:rsid w:val="00867DBD"/>
    <w:rsid w:val="00867F52"/>
    <w:rsid w:val="00870EDF"/>
    <w:rsid w:val="00871553"/>
    <w:rsid w:val="00871653"/>
    <w:rsid w:val="00872DB1"/>
    <w:rsid w:val="00872E34"/>
    <w:rsid w:val="008767F1"/>
    <w:rsid w:val="008769D1"/>
    <w:rsid w:val="008802E6"/>
    <w:rsid w:val="008813F0"/>
    <w:rsid w:val="008818A6"/>
    <w:rsid w:val="00883504"/>
    <w:rsid w:val="008840E1"/>
    <w:rsid w:val="00884F79"/>
    <w:rsid w:val="00886C8E"/>
    <w:rsid w:val="008872A1"/>
    <w:rsid w:val="00890BCB"/>
    <w:rsid w:val="00891DCD"/>
    <w:rsid w:val="008922E7"/>
    <w:rsid w:val="008927BA"/>
    <w:rsid w:val="008930F9"/>
    <w:rsid w:val="00893485"/>
    <w:rsid w:val="0089384D"/>
    <w:rsid w:val="008960F5"/>
    <w:rsid w:val="00896EC1"/>
    <w:rsid w:val="008970A8"/>
    <w:rsid w:val="008A63A6"/>
    <w:rsid w:val="008A6B10"/>
    <w:rsid w:val="008B3ABC"/>
    <w:rsid w:val="008C0207"/>
    <w:rsid w:val="008C03BB"/>
    <w:rsid w:val="008C0A50"/>
    <w:rsid w:val="008C30B7"/>
    <w:rsid w:val="008C4217"/>
    <w:rsid w:val="008C53F9"/>
    <w:rsid w:val="008D0EC9"/>
    <w:rsid w:val="008D432C"/>
    <w:rsid w:val="008D4DF7"/>
    <w:rsid w:val="008D6EA0"/>
    <w:rsid w:val="008E11BD"/>
    <w:rsid w:val="008E2999"/>
    <w:rsid w:val="008E4A20"/>
    <w:rsid w:val="008E658C"/>
    <w:rsid w:val="008E7386"/>
    <w:rsid w:val="008F0552"/>
    <w:rsid w:val="008F1436"/>
    <w:rsid w:val="008F1B99"/>
    <w:rsid w:val="008F26AD"/>
    <w:rsid w:val="008F4080"/>
    <w:rsid w:val="008F4474"/>
    <w:rsid w:val="008F4B0D"/>
    <w:rsid w:val="008F604E"/>
    <w:rsid w:val="00901B4A"/>
    <w:rsid w:val="00903A9B"/>
    <w:rsid w:val="009041E8"/>
    <w:rsid w:val="00913973"/>
    <w:rsid w:val="00921D40"/>
    <w:rsid w:val="00924C5C"/>
    <w:rsid w:val="00926C45"/>
    <w:rsid w:val="00927CA3"/>
    <w:rsid w:val="00930319"/>
    <w:rsid w:val="009305F6"/>
    <w:rsid w:val="0093160C"/>
    <w:rsid w:val="00932A71"/>
    <w:rsid w:val="00933A67"/>
    <w:rsid w:val="00933F12"/>
    <w:rsid w:val="00936C32"/>
    <w:rsid w:val="009403D0"/>
    <w:rsid w:val="009441FB"/>
    <w:rsid w:val="00952473"/>
    <w:rsid w:val="009538FD"/>
    <w:rsid w:val="00956039"/>
    <w:rsid w:val="00956C07"/>
    <w:rsid w:val="009601B9"/>
    <w:rsid w:val="00962B1A"/>
    <w:rsid w:val="00962CC4"/>
    <w:rsid w:val="0096303F"/>
    <w:rsid w:val="009679CB"/>
    <w:rsid w:val="00971965"/>
    <w:rsid w:val="0097625D"/>
    <w:rsid w:val="00981B0E"/>
    <w:rsid w:val="00983CB7"/>
    <w:rsid w:val="009865DB"/>
    <w:rsid w:val="00986793"/>
    <w:rsid w:val="00986B38"/>
    <w:rsid w:val="00990A02"/>
    <w:rsid w:val="00990E0C"/>
    <w:rsid w:val="009937D5"/>
    <w:rsid w:val="0099405B"/>
    <w:rsid w:val="009A3A2C"/>
    <w:rsid w:val="009A532E"/>
    <w:rsid w:val="009A5B88"/>
    <w:rsid w:val="009B7EC4"/>
    <w:rsid w:val="009C16CD"/>
    <w:rsid w:val="009C1B53"/>
    <w:rsid w:val="009C1E10"/>
    <w:rsid w:val="009C36F1"/>
    <w:rsid w:val="009C3EFF"/>
    <w:rsid w:val="009C412A"/>
    <w:rsid w:val="009C42B7"/>
    <w:rsid w:val="009C58FB"/>
    <w:rsid w:val="009C5D6D"/>
    <w:rsid w:val="009C6617"/>
    <w:rsid w:val="009C7A9C"/>
    <w:rsid w:val="009D0502"/>
    <w:rsid w:val="009D15AE"/>
    <w:rsid w:val="009D25C2"/>
    <w:rsid w:val="009D3F02"/>
    <w:rsid w:val="009E1074"/>
    <w:rsid w:val="009E3250"/>
    <w:rsid w:val="009E3FE9"/>
    <w:rsid w:val="009E4CF1"/>
    <w:rsid w:val="009E55BF"/>
    <w:rsid w:val="009E5664"/>
    <w:rsid w:val="009E5780"/>
    <w:rsid w:val="009E5F6C"/>
    <w:rsid w:val="009E7CA5"/>
    <w:rsid w:val="009F2B78"/>
    <w:rsid w:val="009F2CEA"/>
    <w:rsid w:val="00A00A16"/>
    <w:rsid w:val="00A00A92"/>
    <w:rsid w:val="00A01F19"/>
    <w:rsid w:val="00A02E62"/>
    <w:rsid w:val="00A05C27"/>
    <w:rsid w:val="00A1075C"/>
    <w:rsid w:val="00A10AF5"/>
    <w:rsid w:val="00A10BFA"/>
    <w:rsid w:val="00A10CCC"/>
    <w:rsid w:val="00A12AA6"/>
    <w:rsid w:val="00A15E8C"/>
    <w:rsid w:val="00A2078E"/>
    <w:rsid w:val="00A27329"/>
    <w:rsid w:val="00A30126"/>
    <w:rsid w:val="00A30785"/>
    <w:rsid w:val="00A3259C"/>
    <w:rsid w:val="00A34EEA"/>
    <w:rsid w:val="00A44E60"/>
    <w:rsid w:val="00A4633F"/>
    <w:rsid w:val="00A469CA"/>
    <w:rsid w:val="00A52FAC"/>
    <w:rsid w:val="00A545CC"/>
    <w:rsid w:val="00A54B09"/>
    <w:rsid w:val="00A563F1"/>
    <w:rsid w:val="00A571E1"/>
    <w:rsid w:val="00A60F20"/>
    <w:rsid w:val="00A625D8"/>
    <w:rsid w:val="00A63DB5"/>
    <w:rsid w:val="00A64B12"/>
    <w:rsid w:val="00A650EA"/>
    <w:rsid w:val="00A70ECF"/>
    <w:rsid w:val="00A71A9C"/>
    <w:rsid w:val="00A73882"/>
    <w:rsid w:val="00A743C4"/>
    <w:rsid w:val="00A7468D"/>
    <w:rsid w:val="00A76CA2"/>
    <w:rsid w:val="00A77653"/>
    <w:rsid w:val="00A815D8"/>
    <w:rsid w:val="00A82816"/>
    <w:rsid w:val="00A82FC0"/>
    <w:rsid w:val="00A91067"/>
    <w:rsid w:val="00A91C51"/>
    <w:rsid w:val="00A93618"/>
    <w:rsid w:val="00A96326"/>
    <w:rsid w:val="00A9666C"/>
    <w:rsid w:val="00A97700"/>
    <w:rsid w:val="00A97B71"/>
    <w:rsid w:val="00AA0925"/>
    <w:rsid w:val="00AA0A0D"/>
    <w:rsid w:val="00AA1BDF"/>
    <w:rsid w:val="00AA1DDF"/>
    <w:rsid w:val="00AA5A6B"/>
    <w:rsid w:val="00AA5ECD"/>
    <w:rsid w:val="00AB06A7"/>
    <w:rsid w:val="00AB5CC5"/>
    <w:rsid w:val="00AB7621"/>
    <w:rsid w:val="00AB7BB2"/>
    <w:rsid w:val="00AC06DC"/>
    <w:rsid w:val="00AC07F2"/>
    <w:rsid w:val="00AC2A4B"/>
    <w:rsid w:val="00AC4283"/>
    <w:rsid w:val="00AD037B"/>
    <w:rsid w:val="00AD0549"/>
    <w:rsid w:val="00AD0B71"/>
    <w:rsid w:val="00AD2A8D"/>
    <w:rsid w:val="00AD4554"/>
    <w:rsid w:val="00AD7435"/>
    <w:rsid w:val="00AD7A6B"/>
    <w:rsid w:val="00AE0AAB"/>
    <w:rsid w:val="00AE4A4C"/>
    <w:rsid w:val="00AE62E1"/>
    <w:rsid w:val="00AE6346"/>
    <w:rsid w:val="00AF071D"/>
    <w:rsid w:val="00AF461B"/>
    <w:rsid w:val="00AF5E90"/>
    <w:rsid w:val="00AF6C80"/>
    <w:rsid w:val="00B04090"/>
    <w:rsid w:val="00B042BE"/>
    <w:rsid w:val="00B04FDA"/>
    <w:rsid w:val="00B05E83"/>
    <w:rsid w:val="00B121E3"/>
    <w:rsid w:val="00B12595"/>
    <w:rsid w:val="00B130F8"/>
    <w:rsid w:val="00B139F9"/>
    <w:rsid w:val="00B16453"/>
    <w:rsid w:val="00B167B0"/>
    <w:rsid w:val="00B21E9C"/>
    <w:rsid w:val="00B23B9E"/>
    <w:rsid w:val="00B253BD"/>
    <w:rsid w:val="00B3006F"/>
    <w:rsid w:val="00B313D4"/>
    <w:rsid w:val="00B31418"/>
    <w:rsid w:val="00B32EC1"/>
    <w:rsid w:val="00B33AC9"/>
    <w:rsid w:val="00B34F58"/>
    <w:rsid w:val="00B35878"/>
    <w:rsid w:val="00B41870"/>
    <w:rsid w:val="00B419CC"/>
    <w:rsid w:val="00B41E0B"/>
    <w:rsid w:val="00B4300A"/>
    <w:rsid w:val="00B439FB"/>
    <w:rsid w:val="00B45046"/>
    <w:rsid w:val="00B47A0E"/>
    <w:rsid w:val="00B5145C"/>
    <w:rsid w:val="00B51ED5"/>
    <w:rsid w:val="00B526AD"/>
    <w:rsid w:val="00B52940"/>
    <w:rsid w:val="00B53DFB"/>
    <w:rsid w:val="00B567AF"/>
    <w:rsid w:val="00B574E0"/>
    <w:rsid w:val="00B6020E"/>
    <w:rsid w:val="00B619AB"/>
    <w:rsid w:val="00B62E70"/>
    <w:rsid w:val="00B630D0"/>
    <w:rsid w:val="00B6590A"/>
    <w:rsid w:val="00B66C42"/>
    <w:rsid w:val="00B67229"/>
    <w:rsid w:val="00B707B3"/>
    <w:rsid w:val="00B71F6B"/>
    <w:rsid w:val="00B73168"/>
    <w:rsid w:val="00B761D4"/>
    <w:rsid w:val="00B7632A"/>
    <w:rsid w:val="00B76789"/>
    <w:rsid w:val="00B8155D"/>
    <w:rsid w:val="00B84371"/>
    <w:rsid w:val="00B84EB0"/>
    <w:rsid w:val="00B85253"/>
    <w:rsid w:val="00B8544B"/>
    <w:rsid w:val="00B858FA"/>
    <w:rsid w:val="00B87541"/>
    <w:rsid w:val="00B90B78"/>
    <w:rsid w:val="00B90E07"/>
    <w:rsid w:val="00B93154"/>
    <w:rsid w:val="00B9414C"/>
    <w:rsid w:val="00B967D5"/>
    <w:rsid w:val="00B97B60"/>
    <w:rsid w:val="00BA0492"/>
    <w:rsid w:val="00BA4681"/>
    <w:rsid w:val="00BA4BC5"/>
    <w:rsid w:val="00BA6D21"/>
    <w:rsid w:val="00BA7B09"/>
    <w:rsid w:val="00BB109D"/>
    <w:rsid w:val="00BB10B9"/>
    <w:rsid w:val="00BB2B5F"/>
    <w:rsid w:val="00BB4D89"/>
    <w:rsid w:val="00BB5461"/>
    <w:rsid w:val="00BB6840"/>
    <w:rsid w:val="00BC050C"/>
    <w:rsid w:val="00BC0824"/>
    <w:rsid w:val="00BC34E7"/>
    <w:rsid w:val="00BC4F33"/>
    <w:rsid w:val="00BC7190"/>
    <w:rsid w:val="00BC78F0"/>
    <w:rsid w:val="00BD01B2"/>
    <w:rsid w:val="00BD0204"/>
    <w:rsid w:val="00BD1235"/>
    <w:rsid w:val="00BD25A6"/>
    <w:rsid w:val="00BD640C"/>
    <w:rsid w:val="00BD7DD4"/>
    <w:rsid w:val="00BE2CC5"/>
    <w:rsid w:val="00BE2FF0"/>
    <w:rsid w:val="00BE3284"/>
    <w:rsid w:val="00BE36A0"/>
    <w:rsid w:val="00BE64D2"/>
    <w:rsid w:val="00BE6885"/>
    <w:rsid w:val="00BF073C"/>
    <w:rsid w:val="00BF657A"/>
    <w:rsid w:val="00BF65F5"/>
    <w:rsid w:val="00BF6F13"/>
    <w:rsid w:val="00C01074"/>
    <w:rsid w:val="00C030AD"/>
    <w:rsid w:val="00C03115"/>
    <w:rsid w:val="00C0666B"/>
    <w:rsid w:val="00C06804"/>
    <w:rsid w:val="00C0753A"/>
    <w:rsid w:val="00C11004"/>
    <w:rsid w:val="00C11C8D"/>
    <w:rsid w:val="00C120FF"/>
    <w:rsid w:val="00C12E9F"/>
    <w:rsid w:val="00C1429F"/>
    <w:rsid w:val="00C143D2"/>
    <w:rsid w:val="00C16143"/>
    <w:rsid w:val="00C162CD"/>
    <w:rsid w:val="00C1782A"/>
    <w:rsid w:val="00C20348"/>
    <w:rsid w:val="00C21482"/>
    <w:rsid w:val="00C3374F"/>
    <w:rsid w:val="00C34A5A"/>
    <w:rsid w:val="00C34EA7"/>
    <w:rsid w:val="00C36AFA"/>
    <w:rsid w:val="00C378AF"/>
    <w:rsid w:val="00C37B6A"/>
    <w:rsid w:val="00C43261"/>
    <w:rsid w:val="00C44637"/>
    <w:rsid w:val="00C50570"/>
    <w:rsid w:val="00C50B9E"/>
    <w:rsid w:val="00C51468"/>
    <w:rsid w:val="00C519A0"/>
    <w:rsid w:val="00C53403"/>
    <w:rsid w:val="00C54573"/>
    <w:rsid w:val="00C56A78"/>
    <w:rsid w:val="00C601AE"/>
    <w:rsid w:val="00C60A11"/>
    <w:rsid w:val="00C63835"/>
    <w:rsid w:val="00C6516F"/>
    <w:rsid w:val="00C74CF4"/>
    <w:rsid w:val="00C7526E"/>
    <w:rsid w:val="00C77707"/>
    <w:rsid w:val="00C812F5"/>
    <w:rsid w:val="00C8296A"/>
    <w:rsid w:val="00C829CF"/>
    <w:rsid w:val="00C82FCD"/>
    <w:rsid w:val="00C90FD9"/>
    <w:rsid w:val="00C91453"/>
    <w:rsid w:val="00C92713"/>
    <w:rsid w:val="00C92AD4"/>
    <w:rsid w:val="00C9775E"/>
    <w:rsid w:val="00C97AF2"/>
    <w:rsid w:val="00CA5A3D"/>
    <w:rsid w:val="00CA6067"/>
    <w:rsid w:val="00CB0F8B"/>
    <w:rsid w:val="00CB57B3"/>
    <w:rsid w:val="00CB7473"/>
    <w:rsid w:val="00CC1877"/>
    <w:rsid w:val="00CC1AE9"/>
    <w:rsid w:val="00CC2499"/>
    <w:rsid w:val="00CC3745"/>
    <w:rsid w:val="00CD0DB3"/>
    <w:rsid w:val="00CD501A"/>
    <w:rsid w:val="00CD763C"/>
    <w:rsid w:val="00CE03A3"/>
    <w:rsid w:val="00CE05FC"/>
    <w:rsid w:val="00CE128A"/>
    <w:rsid w:val="00CE1858"/>
    <w:rsid w:val="00CE46CC"/>
    <w:rsid w:val="00CE477A"/>
    <w:rsid w:val="00CE55B4"/>
    <w:rsid w:val="00CE7831"/>
    <w:rsid w:val="00CF144E"/>
    <w:rsid w:val="00CF31CA"/>
    <w:rsid w:val="00CF666B"/>
    <w:rsid w:val="00CF66D6"/>
    <w:rsid w:val="00CF6DA6"/>
    <w:rsid w:val="00CF7F6F"/>
    <w:rsid w:val="00D00F45"/>
    <w:rsid w:val="00D01748"/>
    <w:rsid w:val="00D02095"/>
    <w:rsid w:val="00D039A0"/>
    <w:rsid w:val="00D03D98"/>
    <w:rsid w:val="00D0777F"/>
    <w:rsid w:val="00D14E00"/>
    <w:rsid w:val="00D15218"/>
    <w:rsid w:val="00D1562C"/>
    <w:rsid w:val="00D17515"/>
    <w:rsid w:val="00D17DC2"/>
    <w:rsid w:val="00D21D38"/>
    <w:rsid w:val="00D220DE"/>
    <w:rsid w:val="00D221D9"/>
    <w:rsid w:val="00D22303"/>
    <w:rsid w:val="00D23675"/>
    <w:rsid w:val="00D26352"/>
    <w:rsid w:val="00D3022A"/>
    <w:rsid w:val="00D33B05"/>
    <w:rsid w:val="00D3469D"/>
    <w:rsid w:val="00D3697A"/>
    <w:rsid w:val="00D37E57"/>
    <w:rsid w:val="00D47449"/>
    <w:rsid w:val="00D5150F"/>
    <w:rsid w:val="00D516A4"/>
    <w:rsid w:val="00D54B90"/>
    <w:rsid w:val="00D55D77"/>
    <w:rsid w:val="00D56748"/>
    <w:rsid w:val="00D56BB9"/>
    <w:rsid w:val="00D5742F"/>
    <w:rsid w:val="00D574AB"/>
    <w:rsid w:val="00D606BE"/>
    <w:rsid w:val="00D62DB2"/>
    <w:rsid w:val="00D63E00"/>
    <w:rsid w:val="00D645A3"/>
    <w:rsid w:val="00D650B8"/>
    <w:rsid w:val="00D65142"/>
    <w:rsid w:val="00D65684"/>
    <w:rsid w:val="00D6577C"/>
    <w:rsid w:val="00D67565"/>
    <w:rsid w:val="00D67807"/>
    <w:rsid w:val="00D7018F"/>
    <w:rsid w:val="00D706B6"/>
    <w:rsid w:val="00D73866"/>
    <w:rsid w:val="00D74447"/>
    <w:rsid w:val="00D7518C"/>
    <w:rsid w:val="00D762D9"/>
    <w:rsid w:val="00D77C21"/>
    <w:rsid w:val="00D82039"/>
    <w:rsid w:val="00D826D3"/>
    <w:rsid w:val="00D82AB7"/>
    <w:rsid w:val="00D83198"/>
    <w:rsid w:val="00D87339"/>
    <w:rsid w:val="00D876CA"/>
    <w:rsid w:val="00D90D2E"/>
    <w:rsid w:val="00D920AF"/>
    <w:rsid w:val="00D92486"/>
    <w:rsid w:val="00D93199"/>
    <w:rsid w:val="00D93BE5"/>
    <w:rsid w:val="00D95F71"/>
    <w:rsid w:val="00DA1A0C"/>
    <w:rsid w:val="00DA4402"/>
    <w:rsid w:val="00DA7E8B"/>
    <w:rsid w:val="00DB1102"/>
    <w:rsid w:val="00DB3390"/>
    <w:rsid w:val="00DB558E"/>
    <w:rsid w:val="00DB67B8"/>
    <w:rsid w:val="00DB79EE"/>
    <w:rsid w:val="00DC1791"/>
    <w:rsid w:val="00DC4852"/>
    <w:rsid w:val="00DC4FA9"/>
    <w:rsid w:val="00DC5818"/>
    <w:rsid w:val="00DC7F7F"/>
    <w:rsid w:val="00DD0202"/>
    <w:rsid w:val="00DD2799"/>
    <w:rsid w:val="00DD3D85"/>
    <w:rsid w:val="00DD52A4"/>
    <w:rsid w:val="00DD5DB8"/>
    <w:rsid w:val="00DD6D80"/>
    <w:rsid w:val="00DD7083"/>
    <w:rsid w:val="00DE0778"/>
    <w:rsid w:val="00DE2BE9"/>
    <w:rsid w:val="00DE443F"/>
    <w:rsid w:val="00DE6AFF"/>
    <w:rsid w:val="00DF0C6D"/>
    <w:rsid w:val="00DF5122"/>
    <w:rsid w:val="00DF73D4"/>
    <w:rsid w:val="00E00DBC"/>
    <w:rsid w:val="00E027E6"/>
    <w:rsid w:val="00E04848"/>
    <w:rsid w:val="00E065DE"/>
    <w:rsid w:val="00E0726C"/>
    <w:rsid w:val="00E106B7"/>
    <w:rsid w:val="00E118BB"/>
    <w:rsid w:val="00E14075"/>
    <w:rsid w:val="00E14A1A"/>
    <w:rsid w:val="00E14CF3"/>
    <w:rsid w:val="00E15CED"/>
    <w:rsid w:val="00E16F27"/>
    <w:rsid w:val="00E2098E"/>
    <w:rsid w:val="00E21732"/>
    <w:rsid w:val="00E22F69"/>
    <w:rsid w:val="00E241DB"/>
    <w:rsid w:val="00E27A4D"/>
    <w:rsid w:val="00E3428B"/>
    <w:rsid w:val="00E346CF"/>
    <w:rsid w:val="00E35B45"/>
    <w:rsid w:val="00E371D8"/>
    <w:rsid w:val="00E43FAB"/>
    <w:rsid w:val="00E44436"/>
    <w:rsid w:val="00E44AC4"/>
    <w:rsid w:val="00E44F5D"/>
    <w:rsid w:val="00E45A4C"/>
    <w:rsid w:val="00E45FFD"/>
    <w:rsid w:val="00E4750A"/>
    <w:rsid w:val="00E47FD2"/>
    <w:rsid w:val="00E5114B"/>
    <w:rsid w:val="00E52640"/>
    <w:rsid w:val="00E538C8"/>
    <w:rsid w:val="00E54FBB"/>
    <w:rsid w:val="00E62C61"/>
    <w:rsid w:val="00E65270"/>
    <w:rsid w:val="00E65AE2"/>
    <w:rsid w:val="00E6697D"/>
    <w:rsid w:val="00E66CA1"/>
    <w:rsid w:val="00E71F7C"/>
    <w:rsid w:val="00E72A65"/>
    <w:rsid w:val="00E72D98"/>
    <w:rsid w:val="00E73A68"/>
    <w:rsid w:val="00E75B76"/>
    <w:rsid w:val="00E75CFF"/>
    <w:rsid w:val="00E80677"/>
    <w:rsid w:val="00E81E20"/>
    <w:rsid w:val="00E82072"/>
    <w:rsid w:val="00E82F5C"/>
    <w:rsid w:val="00E854F3"/>
    <w:rsid w:val="00E8693F"/>
    <w:rsid w:val="00E86E76"/>
    <w:rsid w:val="00E921A3"/>
    <w:rsid w:val="00E94553"/>
    <w:rsid w:val="00E95829"/>
    <w:rsid w:val="00E95EAB"/>
    <w:rsid w:val="00EA053E"/>
    <w:rsid w:val="00EA0A78"/>
    <w:rsid w:val="00EA1220"/>
    <w:rsid w:val="00EA3EB5"/>
    <w:rsid w:val="00EA7522"/>
    <w:rsid w:val="00EA7EB0"/>
    <w:rsid w:val="00EB0312"/>
    <w:rsid w:val="00EB1CC9"/>
    <w:rsid w:val="00EB2A9C"/>
    <w:rsid w:val="00EB3049"/>
    <w:rsid w:val="00EB3F13"/>
    <w:rsid w:val="00EB4C4D"/>
    <w:rsid w:val="00EB5161"/>
    <w:rsid w:val="00EB6B76"/>
    <w:rsid w:val="00EC0EFC"/>
    <w:rsid w:val="00EC2148"/>
    <w:rsid w:val="00EC675E"/>
    <w:rsid w:val="00ED0775"/>
    <w:rsid w:val="00ED0AAE"/>
    <w:rsid w:val="00ED1184"/>
    <w:rsid w:val="00ED2AE8"/>
    <w:rsid w:val="00ED71D8"/>
    <w:rsid w:val="00ED76E2"/>
    <w:rsid w:val="00EE34E4"/>
    <w:rsid w:val="00EE3982"/>
    <w:rsid w:val="00EE5C00"/>
    <w:rsid w:val="00EE5F20"/>
    <w:rsid w:val="00EE6037"/>
    <w:rsid w:val="00EE63E2"/>
    <w:rsid w:val="00EF1334"/>
    <w:rsid w:val="00EF4E4A"/>
    <w:rsid w:val="00EF5560"/>
    <w:rsid w:val="00EF670B"/>
    <w:rsid w:val="00EF7156"/>
    <w:rsid w:val="00F03B0C"/>
    <w:rsid w:val="00F063D6"/>
    <w:rsid w:val="00F07983"/>
    <w:rsid w:val="00F13770"/>
    <w:rsid w:val="00F14157"/>
    <w:rsid w:val="00F16D21"/>
    <w:rsid w:val="00F20E6F"/>
    <w:rsid w:val="00F20FCA"/>
    <w:rsid w:val="00F22058"/>
    <w:rsid w:val="00F22273"/>
    <w:rsid w:val="00F22440"/>
    <w:rsid w:val="00F22948"/>
    <w:rsid w:val="00F229AE"/>
    <w:rsid w:val="00F22FA4"/>
    <w:rsid w:val="00F23CAD"/>
    <w:rsid w:val="00F241C9"/>
    <w:rsid w:val="00F261C0"/>
    <w:rsid w:val="00F2690E"/>
    <w:rsid w:val="00F27F46"/>
    <w:rsid w:val="00F324A2"/>
    <w:rsid w:val="00F32D88"/>
    <w:rsid w:val="00F3335C"/>
    <w:rsid w:val="00F33954"/>
    <w:rsid w:val="00F33DA7"/>
    <w:rsid w:val="00F34F29"/>
    <w:rsid w:val="00F41587"/>
    <w:rsid w:val="00F43D62"/>
    <w:rsid w:val="00F45B57"/>
    <w:rsid w:val="00F50260"/>
    <w:rsid w:val="00F507F5"/>
    <w:rsid w:val="00F5268B"/>
    <w:rsid w:val="00F52AE2"/>
    <w:rsid w:val="00F52D76"/>
    <w:rsid w:val="00F551BF"/>
    <w:rsid w:val="00F649A4"/>
    <w:rsid w:val="00F674BF"/>
    <w:rsid w:val="00F74237"/>
    <w:rsid w:val="00F74EB1"/>
    <w:rsid w:val="00F7580D"/>
    <w:rsid w:val="00F766B7"/>
    <w:rsid w:val="00F779C5"/>
    <w:rsid w:val="00F81348"/>
    <w:rsid w:val="00F83056"/>
    <w:rsid w:val="00F831B9"/>
    <w:rsid w:val="00F83B9E"/>
    <w:rsid w:val="00F902B4"/>
    <w:rsid w:val="00F93779"/>
    <w:rsid w:val="00F9446C"/>
    <w:rsid w:val="00FA43E1"/>
    <w:rsid w:val="00FA541E"/>
    <w:rsid w:val="00FA6459"/>
    <w:rsid w:val="00FB0AE5"/>
    <w:rsid w:val="00FB4F72"/>
    <w:rsid w:val="00FB7097"/>
    <w:rsid w:val="00FC071A"/>
    <w:rsid w:val="00FC1B73"/>
    <w:rsid w:val="00FC210F"/>
    <w:rsid w:val="00FC4616"/>
    <w:rsid w:val="00FC5506"/>
    <w:rsid w:val="00FC71DD"/>
    <w:rsid w:val="00FD2F87"/>
    <w:rsid w:val="00FD3BA0"/>
    <w:rsid w:val="00FD3D2B"/>
    <w:rsid w:val="00FD722B"/>
    <w:rsid w:val="00FE72AF"/>
    <w:rsid w:val="00FF2490"/>
    <w:rsid w:val="00FF5432"/>
    <w:rsid w:val="00FF60C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59361"/>
  <w15:docId w15:val="{72314BF1-F289-4C21-BEB6-3E281C9C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024"/>
    <w:rPr>
      <w:rFonts w:eastAsia="MS Mincho"/>
    </w:rPr>
  </w:style>
  <w:style w:type="paragraph" w:styleId="Heading1">
    <w:name w:val="heading 1"/>
    <w:basedOn w:val="Normal"/>
    <w:next w:val="Normal"/>
    <w:link w:val="Heading1Char"/>
    <w:qFormat/>
    <w:rsid w:val="00C56A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6A2EF1"/>
    <w:pPr>
      <w:keepNext/>
      <w:spacing w:before="240" w:after="60"/>
      <w:outlineLvl w:val="2"/>
    </w:pPr>
    <w:rPr>
      <w:rFonts w:ascii="Arial" w:eastAsia="Times New Roman" w:hAnsi="Arial" w:cs="Arial"/>
      <w:b/>
      <w:bCs/>
      <w:iCs/>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2A2E"/>
    <w:rPr>
      <w:rFonts w:ascii="Tahoma" w:hAnsi="Tahoma" w:cs="Tahoma"/>
      <w:sz w:val="16"/>
      <w:szCs w:val="16"/>
    </w:rPr>
  </w:style>
  <w:style w:type="paragraph" w:customStyle="1" w:styleId="Normal0">
    <w:name w:val="[Normal]"/>
    <w:rsid w:val="0079092B"/>
    <w:pPr>
      <w:autoSpaceDE w:val="0"/>
      <w:autoSpaceDN w:val="0"/>
      <w:adjustRightInd w:val="0"/>
    </w:pPr>
    <w:rPr>
      <w:rFonts w:ascii="Arial" w:hAnsi="Arial" w:cs="Arial"/>
      <w:sz w:val="24"/>
      <w:szCs w:val="24"/>
    </w:rPr>
  </w:style>
  <w:style w:type="paragraph" w:styleId="BodyTextIndent">
    <w:name w:val="Body Text Indent"/>
    <w:basedOn w:val="Normal"/>
    <w:rsid w:val="00556EBA"/>
    <w:pPr>
      <w:ind w:left="360"/>
      <w:jc w:val="both"/>
    </w:pPr>
    <w:rPr>
      <w:rFonts w:eastAsia="Times New Roman"/>
      <w:sz w:val="24"/>
      <w:szCs w:val="24"/>
    </w:rPr>
  </w:style>
  <w:style w:type="paragraph" w:styleId="NoSpacing">
    <w:name w:val="No Spacing"/>
    <w:uiPriority w:val="1"/>
    <w:qFormat/>
    <w:rsid w:val="007C7999"/>
    <w:rPr>
      <w:rFonts w:ascii="Calibri" w:eastAsia="Calibri" w:hAnsi="Calibri"/>
      <w:sz w:val="22"/>
      <w:szCs w:val="22"/>
    </w:rPr>
  </w:style>
  <w:style w:type="paragraph" w:styleId="NormalWeb">
    <w:name w:val="Normal (Web)"/>
    <w:basedOn w:val="Normal"/>
    <w:uiPriority w:val="99"/>
    <w:rsid w:val="00730DA7"/>
    <w:pPr>
      <w:spacing w:before="100" w:beforeAutospacing="1" w:after="100" w:afterAutospacing="1"/>
    </w:pPr>
    <w:rPr>
      <w:rFonts w:eastAsia="Times New Roman"/>
      <w:sz w:val="24"/>
      <w:szCs w:val="24"/>
    </w:rPr>
  </w:style>
  <w:style w:type="paragraph" w:styleId="ListParagraph">
    <w:name w:val="List Paragraph"/>
    <w:basedOn w:val="Normal"/>
    <w:uiPriority w:val="1"/>
    <w:qFormat/>
    <w:rsid w:val="00160529"/>
    <w:pPr>
      <w:ind w:left="720"/>
      <w:contextualSpacing/>
    </w:pPr>
  </w:style>
  <w:style w:type="paragraph" w:styleId="Header">
    <w:name w:val="header"/>
    <w:basedOn w:val="Normal"/>
    <w:link w:val="HeaderChar"/>
    <w:rsid w:val="00C97AF2"/>
    <w:pPr>
      <w:tabs>
        <w:tab w:val="center" w:pos="4680"/>
        <w:tab w:val="right" w:pos="9360"/>
      </w:tabs>
    </w:pPr>
  </w:style>
  <w:style w:type="character" w:customStyle="1" w:styleId="HeaderChar">
    <w:name w:val="Header Char"/>
    <w:basedOn w:val="DefaultParagraphFont"/>
    <w:link w:val="Header"/>
    <w:rsid w:val="00C97AF2"/>
    <w:rPr>
      <w:rFonts w:eastAsia="MS Mincho"/>
    </w:rPr>
  </w:style>
  <w:style w:type="paragraph" w:styleId="Footer">
    <w:name w:val="footer"/>
    <w:basedOn w:val="Normal"/>
    <w:link w:val="FooterChar"/>
    <w:uiPriority w:val="99"/>
    <w:rsid w:val="00C97AF2"/>
    <w:pPr>
      <w:tabs>
        <w:tab w:val="center" w:pos="4680"/>
        <w:tab w:val="right" w:pos="9360"/>
      </w:tabs>
    </w:pPr>
  </w:style>
  <w:style w:type="character" w:customStyle="1" w:styleId="FooterChar">
    <w:name w:val="Footer Char"/>
    <w:basedOn w:val="DefaultParagraphFont"/>
    <w:link w:val="Footer"/>
    <w:uiPriority w:val="99"/>
    <w:rsid w:val="00C97AF2"/>
    <w:rPr>
      <w:rFonts w:eastAsia="MS Mincho"/>
    </w:rPr>
  </w:style>
  <w:style w:type="character" w:styleId="Emphasis">
    <w:name w:val="Emphasis"/>
    <w:basedOn w:val="DefaultParagraphFont"/>
    <w:qFormat/>
    <w:rsid w:val="004E22C0"/>
    <w:rPr>
      <w:i/>
      <w:iCs/>
    </w:rPr>
  </w:style>
  <w:style w:type="paragraph" w:styleId="PlainText">
    <w:name w:val="Plain Text"/>
    <w:basedOn w:val="Normal"/>
    <w:link w:val="PlainTextChar"/>
    <w:uiPriority w:val="99"/>
    <w:unhideWhenUsed/>
    <w:rsid w:val="00A4633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33F"/>
    <w:rPr>
      <w:rFonts w:ascii="Calibri" w:eastAsiaTheme="minorHAnsi" w:hAnsi="Calibri" w:cstheme="minorBidi"/>
      <w:sz w:val="22"/>
      <w:szCs w:val="21"/>
    </w:rPr>
  </w:style>
  <w:style w:type="character" w:customStyle="1" w:styleId="fontstyle01">
    <w:name w:val="fontstyle01"/>
    <w:basedOn w:val="DefaultParagraphFont"/>
    <w:rsid w:val="00A743C4"/>
    <w:rPr>
      <w:rFonts w:ascii="Garamond" w:hAnsi="Garamond" w:hint="default"/>
      <w:b w:val="0"/>
      <w:bCs w:val="0"/>
      <w:i w:val="0"/>
      <w:iCs w:val="0"/>
      <w:color w:val="000000"/>
      <w:sz w:val="24"/>
      <w:szCs w:val="24"/>
    </w:rPr>
  </w:style>
  <w:style w:type="paragraph" w:customStyle="1" w:styleId="TableParagraph">
    <w:name w:val="Table Paragraph"/>
    <w:basedOn w:val="Normal"/>
    <w:uiPriority w:val="1"/>
    <w:qFormat/>
    <w:rsid w:val="00F241C9"/>
    <w:pPr>
      <w:widowControl w:val="0"/>
      <w:autoSpaceDE w:val="0"/>
      <w:autoSpaceDN w:val="0"/>
      <w:spacing w:line="298" w:lineRule="exact"/>
    </w:pPr>
    <w:rPr>
      <w:rFonts w:eastAsia="Times New Roman"/>
      <w:sz w:val="22"/>
      <w:szCs w:val="22"/>
      <w:lang w:val="sq-AL" w:eastAsia="sq-AL" w:bidi="sq-AL"/>
    </w:rPr>
  </w:style>
  <w:style w:type="paragraph" w:styleId="BodyText">
    <w:name w:val="Body Text"/>
    <w:basedOn w:val="Normal"/>
    <w:link w:val="BodyTextChar"/>
    <w:semiHidden/>
    <w:unhideWhenUsed/>
    <w:rsid w:val="00893485"/>
    <w:pPr>
      <w:spacing w:after="120"/>
    </w:pPr>
  </w:style>
  <w:style w:type="character" w:customStyle="1" w:styleId="BodyTextChar">
    <w:name w:val="Body Text Char"/>
    <w:basedOn w:val="DefaultParagraphFont"/>
    <w:link w:val="BodyText"/>
    <w:semiHidden/>
    <w:rsid w:val="00893485"/>
    <w:rPr>
      <w:rFonts w:eastAsia="MS Mincho"/>
    </w:rPr>
  </w:style>
  <w:style w:type="character" w:customStyle="1" w:styleId="Heading1Char">
    <w:name w:val="Heading 1 Char"/>
    <w:basedOn w:val="DefaultParagraphFont"/>
    <w:link w:val="Heading1"/>
    <w:rsid w:val="00C56A7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62DB2"/>
    <w:rPr>
      <w:rFonts w:eastAsia="MS Mincho"/>
    </w:rPr>
  </w:style>
  <w:style w:type="character" w:styleId="CommentReference">
    <w:name w:val="annotation reference"/>
    <w:basedOn w:val="DefaultParagraphFont"/>
    <w:semiHidden/>
    <w:unhideWhenUsed/>
    <w:rsid w:val="0012769D"/>
    <w:rPr>
      <w:sz w:val="16"/>
      <w:szCs w:val="16"/>
    </w:rPr>
  </w:style>
  <w:style w:type="paragraph" w:styleId="CommentText">
    <w:name w:val="annotation text"/>
    <w:basedOn w:val="Normal"/>
    <w:link w:val="CommentTextChar"/>
    <w:unhideWhenUsed/>
    <w:rsid w:val="0012769D"/>
  </w:style>
  <w:style w:type="character" w:customStyle="1" w:styleId="CommentTextChar">
    <w:name w:val="Comment Text Char"/>
    <w:basedOn w:val="DefaultParagraphFont"/>
    <w:link w:val="CommentText"/>
    <w:rsid w:val="0012769D"/>
    <w:rPr>
      <w:rFonts w:eastAsia="MS Mincho"/>
    </w:rPr>
  </w:style>
  <w:style w:type="paragraph" w:styleId="CommentSubject">
    <w:name w:val="annotation subject"/>
    <w:basedOn w:val="CommentText"/>
    <w:next w:val="CommentText"/>
    <w:link w:val="CommentSubjectChar"/>
    <w:semiHidden/>
    <w:unhideWhenUsed/>
    <w:rsid w:val="0012769D"/>
    <w:rPr>
      <w:b/>
      <w:bCs/>
    </w:rPr>
  </w:style>
  <w:style w:type="character" w:customStyle="1" w:styleId="CommentSubjectChar">
    <w:name w:val="Comment Subject Char"/>
    <w:basedOn w:val="CommentTextChar"/>
    <w:link w:val="CommentSubject"/>
    <w:semiHidden/>
    <w:rsid w:val="0012769D"/>
    <w:rPr>
      <w:rFonts w:eastAsia="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405">
      <w:bodyDiv w:val="1"/>
      <w:marLeft w:val="0"/>
      <w:marRight w:val="0"/>
      <w:marTop w:val="0"/>
      <w:marBottom w:val="0"/>
      <w:divBdr>
        <w:top w:val="none" w:sz="0" w:space="0" w:color="auto"/>
        <w:left w:val="none" w:sz="0" w:space="0" w:color="auto"/>
        <w:bottom w:val="none" w:sz="0" w:space="0" w:color="auto"/>
        <w:right w:val="none" w:sz="0" w:space="0" w:color="auto"/>
      </w:divBdr>
    </w:div>
    <w:div w:id="92944497">
      <w:bodyDiv w:val="1"/>
      <w:marLeft w:val="0"/>
      <w:marRight w:val="0"/>
      <w:marTop w:val="0"/>
      <w:marBottom w:val="0"/>
      <w:divBdr>
        <w:top w:val="none" w:sz="0" w:space="0" w:color="auto"/>
        <w:left w:val="none" w:sz="0" w:space="0" w:color="auto"/>
        <w:bottom w:val="none" w:sz="0" w:space="0" w:color="auto"/>
        <w:right w:val="none" w:sz="0" w:space="0" w:color="auto"/>
      </w:divBdr>
    </w:div>
    <w:div w:id="95954011">
      <w:bodyDiv w:val="1"/>
      <w:marLeft w:val="0"/>
      <w:marRight w:val="0"/>
      <w:marTop w:val="0"/>
      <w:marBottom w:val="0"/>
      <w:divBdr>
        <w:top w:val="none" w:sz="0" w:space="0" w:color="auto"/>
        <w:left w:val="none" w:sz="0" w:space="0" w:color="auto"/>
        <w:bottom w:val="none" w:sz="0" w:space="0" w:color="auto"/>
        <w:right w:val="none" w:sz="0" w:space="0" w:color="auto"/>
      </w:divBdr>
    </w:div>
    <w:div w:id="180945624">
      <w:bodyDiv w:val="1"/>
      <w:marLeft w:val="0"/>
      <w:marRight w:val="0"/>
      <w:marTop w:val="0"/>
      <w:marBottom w:val="0"/>
      <w:divBdr>
        <w:top w:val="none" w:sz="0" w:space="0" w:color="auto"/>
        <w:left w:val="none" w:sz="0" w:space="0" w:color="auto"/>
        <w:bottom w:val="none" w:sz="0" w:space="0" w:color="auto"/>
        <w:right w:val="none" w:sz="0" w:space="0" w:color="auto"/>
      </w:divBdr>
    </w:div>
    <w:div w:id="312298767">
      <w:bodyDiv w:val="1"/>
      <w:marLeft w:val="0"/>
      <w:marRight w:val="0"/>
      <w:marTop w:val="0"/>
      <w:marBottom w:val="0"/>
      <w:divBdr>
        <w:top w:val="none" w:sz="0" w:space="0" w:color="auto"/>
        <w:left w:val="none" w:sz="0" w:space="0" w:color="auto"/>
        <w:bottom w:val="none" w:sz="0" w:space="0" w:color="auto"/>
        <w:right w:val="none" w:sz="0" w:space="0" w:color="auto"/>
      </w:divBdr>
    </w:div>
    <w:div w:id="313067377">
      <w:bodyDiv w:val="1"/>
      <w:marLeft w:val="0"/>
      <w:marRight w:val="0"/>
      <w:marTop w:val="0"/>
      <w:marBottom w:val="0"/>
      <w:divBdr>
        <w:top w:val="none" w:sz="0" w:space="0" w:color="auto"/>
        <w:left w:val="none" w:sz="0" w:space="0" w:color="auto"/>
        <w:bottom w:val="none" w:sz="0" w:space="0" w:color="auto"/>
        <w:right w:val="none" w:sz="0" w:space="0" w:color="auto"/>
      </w:divBdr>
    </w:div>
    <w:div w:id="494222333">
      <w:bodyDiv w:val="1"/>
      <w:marLeft w:val="0"/>
      <w:marRight w:val="0"/>
      <w:marTop w:val="0"/>
      <w:marBottom w:val="0"/>
      <w:divBdr>
        <w:top w:val="none" w:sz="0" w:space="0" w:color="auto"/>
        <w:left w:val="none" w:sz="0" w:space="0" w:color="auto"/>
        <w:bottom w:val="none" w:sz="0" w:space="0" w:color="auto"/>
        <w:right w:val="none" w:sz="0" w:space="0" w:color="auto"/>
      </w:divBdr>
    </w:div>
    <w:div w:id="556740406">
      <w:bodyDiv w:val="1"/>
      <w:marLeft w:val="0"/>
      <w:marRight w:val="0"/>
      <w:marTop w:val="0"/>
      <w:marBottom w:val="0"/>
      <w:divBdr>
        <w:top w:val="none" w:sz="0" w:space="0" w:color="auto"/>
        <w:left w:val="none" w:sz="0" w:space="0" w:color="auto"/>
        <w:bottom w:val="none" w:sz="0" w:space="0" w:color="auto"/>
        <w:right w:val="none" w:sz="0" w:space="0" w:color="auto"/>
      </w:divBdr>
    </w:div>
    <w:div w:id="582492654">
      <w:bodyDiv w:val="1"/>
      <w:marLeft w:val="0"/>
      <w:marRight w:val="0"/>
      <w:marTop w:val="0"/>
      <w:marBottom w:val="0"/>
      <w:divBdr>
        <w:top w:val="none" w:sz="0" w:space="0" w:color="auto"/>
        <w:left w:val="none" w:sz="0" w:space="0" w:color="auto"/>
        <w:bottom w:val="none" w:sz="0" w:space="0" w:color="auto"/>
        <w:right w:val="none" w:sz="0" w:space="0" w:color="auto"/>
      </w:divBdr>
    </w:div>
    <w:div w:id="701857398">
      <w:bodyDiv w:val="1"/>
      <w:marLeft w:val="0"/>
      <w:marRight w:val="0"/>
      <w:marTop w:val="0"/>
      <w:marBottom w:val="0"/>
      <w:divBdr>
        <w:top w:val="none" w:sz="0" w:space="0" w:color="auto"/>
        <w:left w:val="none" w:sz="0" w:space="0" w:color="auto"/>
        <w:bottom w:val="none" w:sz="0" w:space="0" w:color="auto"/>
        <w:right w:val="none" w:sz="0" w:space="0" w:color="auto"/>
      </w:divBdr>
    </w:div>
    <w:div w:id="942806834">
      <w:bodyDiv w:val="1"/>
      <w:marLeft w:val="0"/>
      <w:marRight w:val="0"/>
      <w:marTop w:val="0"/>
      <w:marBottom w:val="0"/>
      <w:divBdr>
        <w:top w:val="none" w:sz="0" w:space="0" w:color="auto"/>
        <w:left w:val="none" w:sz="0" w:space="0" w:color="auto"/>
        <w:bottom w:val="none" w:sz="0" w:space="0" w:color="auto"/>
        <w:right w:val="none" w:sz="0" w:space="0" w:color="auto"/>
      </w:divBdr>
    </w:div>
    <w:div w:id="976102282">
      <w:bodyDiv w:val="1"/>
      <w:marLeft w:val="0"/>
      <w:marRight w:val="0"/>
      <w:marTop w:val="0"/>
      <w:marBottom w:val="0"/>
      <w:divBdr>
        <w:top w:val="none" w:sz="0" w:space="0" w:color="auto"/>
        <w:left w:val="none" w:sz="0" w:space="0" w:color="auto"/>
        <w:bottom w:val="none" w:sz="0" w:space="0" w:color="auto"/>
        <w:right w:val="none" w:sz="0" w:space="0" w:color="auto"/>
      </w:divBdr>
    </w:div>
    <w:div w:id="1006517299">
      <w:bodyDiv w:val="1"/>
      <w:marLeft w:val="0"/>
      <w:marRight w:val="0"/>
      <w:marTop w:val="0"/>
      <w:marBottom w:val="0"/>
      <w:divBdr>
        <w:top w:val="none" w:sz="0" w:space="0" w:color="auto"/>
        <w:left w:val="none" w:sz="0" w:space="0" w:color="auto"/>
        <w:bottom w:val="none" w:sz="0" w:space="0" w:color="auto"/>
        <w:right w:val="none" w:sz="0" w:space="0" w:color="auto"/>
      </w:divBdr>
    </w:div>
    <w:div w:id="1179151339">
      <w:bodyDiv w:val="1"/>
      <w:marLeft w:val="0"/>
      <w:marRight w:val="0"/>
      <w:marTop w:val="0"/>
      <w:marBottom w:val="0"/>
      <w:divBdr>
        <w:top w:val="none" w:sz="0" w:space="0" w:color="auto"/>
        <w:left w:val="none" w:sz="0" w:space="0" w:color="auto"/>
        <w:bottom w:val="none" w:sz="0" w:space="0" w:color="auto"/>
        <w:right w:val="none" w:sz="0" w:space="0" w:color="auto"/>
      </w:divBdr>
    </w:div>
    <w:div w:id="1207763376">
      <w:bodyDiv w:val="1"/>
      <w:marLeft w:val="0"/>
      <w:marRight w:val="0"/>
      <w:marTop w:val="0"/>
      <w:marBottom w:val="0"/>
      <w:divBdr>
        <w:top w:val="none" w:sz="0" w:space="0" w:color="auto"/>
        <w:left w:val="none" w:sz="0" w:space="0" w:color="auto"/>
        <w:bottom w:val="none" w:sz="0" w:space="0" w:color="auto"/>
        <w:right w:val="none" w:sz="0" w:space="0" w:color="auto"/>
      </w:divBdr>
    </w:div>
    <w:div w:id="1224875263">
      <w:bodyDiv w:val="1"/>
      <w:marLeft w:val="0"/>
      <w:marRight w:val="0"/>
      <w:marTop w:val="0"/>
      <w:marBottom w:val="0"/>
      <w:divBdr>
        <w:top w:val="none" w:sz="0" w:space="0" w:color="auto"/>
        <w:left w:val="none" w:sz="0" w:space="0" w:color="auto"/>
        <w:bottom w:val="none" w:sz="0" w:space="0" w:color="auto"/>
        <w:right w:val="none" w:sz="0" w:space="0" w:color="auto"/>
      </w:divBdr>
    </w:div>
    <w:div w:id="1268805431">
      <w:bodyDiv w:val="1"/>
      <w:marLeft w:val="0"/>
      <w:marRight w:val="0"/>
      <w:marTop w:val="0"/>
      <w:marBottom w:val="0"/>
      <w:divBdr>
        <w:top w:val="none" w:sz="0" w:space="0" w:color="auto"/>
        <w:left w:val="none" w:sz="0" w:space="0" w:color="auto"/>
        <w:bottom w:val="none" w:sz="0" w:space="0" w:color="auto"/>
        <w:right w:val="none" w:sz="0" w:space="0" w:color="auto"/>
      </w:divBdr>
    </w:div>
    <w:div w:id="1333222907">
      <w:bodyDiv w:val="1"/>
      <w:marLeft w:val="0"/>
      <w:marRight w:val="0"/>
      <w:marTop w:val="0"/>
      <w:marBottom w:val="0"/>
      <w:divBdr>
        <w:top w:val="none" w:sz="0" w:space="0" w:color="auto"/>
        <w:left w:val="none" w:sz="0" w:space="0" w:color="auto"/>
        <w:bottom w:val="none" w:sz="0" w:space="0" w:color="auto"/>
        <w:right w:val="none" w:sz="0" w:space="0" w:color="auto"/>
      </w:divBdr>
    </w:div>
    <w:div w:id="1496460747">
      <w:bodyDiv w:val="1"/>
      <w:marLeft w:val="0"/>
      <w:marRight w:val="0"/>
      <w:marTop w:val="0"/>
      <w:marBottom w:val="0"/>
      <w:divBdr>
        <w:top w:val="none" w:sz="0" w:space="0" w:color="auto"/>
        <w:left w:val="none" w:sz="0" w:space="0" w:color="auto"/>
        <w:bottom w:val="none" w:sz="0" w:space="0" w:color="auto"/>
        <w:right w:val="none" w:sz="0" w:space="0" w:color="auto"/>
      </w:divBdr>
    </w:div>
    <w:div w:id="1526284393">
      <w:bodyDiv w:val="1"/>
      <w:marLeft w:val="0"/>
      <w:marRight w:val="0"/>
      <w:marTop w:val="0"/>
      <w:marBottom w:val="0"/>
      <w:divBdr>
        <w:top w:val="none" w:sz="0" w:space="0" w:color="auto"/>
        <w:left w:val="none" w:sz="0" w:space="0" w:color="auto"/>
        <w:bottom w:val="none" w:sz="0" w:space="0" w:color="auto"/>
        <w:right w:val="none" w:sz="0" w:space="0" w:color="auto"/>
      </w:divBdr>
    </w:div>
    <w:div w:id="1598169510">
      <w:bodyDiv w:val="1"/>
      <w:marLeft w:val="0"/>
      <w:marRight w:val="0"/>
      <w:marTop w:val="0"/>
      <w:marBottom w:val="0"/>
      <w:divBdr>
        <w:top w:val="none" w:sz="0" w:space="0" w:color="auto"/>
        <w:left w:val="none" w:sz="0" w:space="0" w:color="auto"/>
        <w:bottom w:val="none" w:sz="0" w:space="0" w:color="auto"/>
        <w:right w:val="none" w:sz="0" w:space="0" w:color="auto"/>
      </w:divBdr>
    </w:div>
    <w:div w:id="1641961191">
      <w:bodyDiv w:val="1"/>
      <w:marLeft w:val="0"/>
      <w:marRight w:val="0"/>
      <w:marTop w:val="0"/>
      <w:marBottom w:val="0"/>
      <w:divBdr>
        <w:top w:val="none" w:sz="0" w:space="0" w:color="auto"/>
        <w:left w:val="none" w:sz="0" w:space="0" w:color="auto"/>
        <w:bottom w:val="none" w:sz="0" w:space="0" w:color="auto"/>
        <w:right w:val="none" w:sz="0" w:space="0" w:color="auto"/>
      </w:divBdr>
    </w:div>
    <w:div w:id="1794713825">
      <w:bodyDiv w:val="1"/>
      <w:marLeft w:val="0"/>
      <w:marRight w:val="0"/>
      <w:marTop w:val="0"/>
      <w:marBottom w:val="0"/>
      <w:divBdr>
        <w:top w:val="none" w:sz="0" w:space="0" w:color="auto"/>
        <w:left w:val="none" w:sz="0" w:space="0" w:color="auto"/>
        <w:bottom w:val="none" w:sz="0" w:space="0" w:color="auto"/>
        <w:right w:val="none" w:sz="0" w:space="0" w:color="auto"/>
      </w:divBdr>
    </w:div>
    <w:div w:id="1815681493">
      <w:bodyDiv w:val="1"/>
      <w:marLeft w:val="0"/>
      <w:marRight w:val="0"/>
      <w:marTop w:val="0"/>
      <w:marBottom w:val="0"/>
      <w:divBdr>
        <w:top w:val="none" w:sz="0" w:space="0" w:color="auto"/>
        <w:left w:val="none" w:sz="0" w:space="0" w:color="auto"/>
        <w:bottom w:val="none" w:sz="0" w:space="0" w:color="auto"/>
        <w:right w:val="none" w:sz="0" w:space="0" w:color="auto"/>
      </w:divBdr>
    </w:div>
    <w:div w:id="21353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s" ma:contentTypeID="0x00728D492F4540C94DAC2442F6C152CDD9" ma:contentTypeVersion="" ma:contentTypeDescription="" ma:contentTypeScope="" ma:versionID="7997caccda0b550e81dac3310e3078c2">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0x00F8060D345241EB4B8107B62E438DE143</ContentTypeId>
    <TemplateUrl xmlns="http://schemas.microsoft.com/sharepoint/v3" xsi:nil="true"/>
    <ProtocolNumberIn xmlns="http://schemas.microsoft.com/sharepoint/v3" xsi:nil="true"/>
    <DocumentTypeId xmlns="http://schemas.microsoft.com/sharepoint/v3">1</DocumentTypeId>
    <ProtocolNumberOut xmlns="http://schemas.microsoft.com/sharepoint/v3">06/09</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0691C703-33D0-44C8-9027-D945AA4943A5}">
  <ds:schemaRefs>
    <ds:schemaRef ds:uri="http://schemas.openxmlformats.org/officeDocument/2006/bibliography"/>
  </ds:schemaRefs>
</ds:datastoreItem>
</file>

<file path=customXml/itemProps2.xml><?xml version="1.0" encoding="utf-8"?>
<ds:datastoreItem xmlns:ds="http://schemas.openxmlformats.org/officeDocument/2006/customXml" ds:itemID="{FE512DDC-175B-406D-BD0D-23F55820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3D20B-39EE-457C-813C-A1A9D980BCBD}">
  <ds:schemaRefs>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purl.org/dc/dcmitype/"/>
    <ds:schemaRef ds:uri="http://purl.org/dc/elements/1.1/"/>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6592</Words>
  <Characters>37580</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Projektvendim</vt:lpstr>
    </vt:vector>
  </TitlesOfParts>
  <Company>Grizli777</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dc:title>
  <dc:creator>Dell</dc:creator>
  <cp:lastModifiedBy>Enxhi Toska</cp:lastModifiedBy>
  <cp:revision>2</cp:revision>
  <cp:lastPrinted>2019-05-22T10:58:00Z</cp:lastPrinted>
  <dcterms:created xsi:type="dcterms:W3CDTF">2023-09-13T09:28:00Z</dcterms:created>
  <dcterms:modified xsi:type="dcterms:W3CDTF">2023-09-13T09:28:00Z</dcterms:modified>
</cp:coreProperties>
</file>